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A6209" w14:textId="22DAE61C" w:rsidR="000A116B" w:rsidRPr="00684754" w:rsidRDefault="005B2EC1">
      <w:pPr>
        <w:rPr>
          <w:rFonts w:eastAsia="Univers 45 Light"/>
        </w:rPr>
      </w:pPr>
      <w:bookmarkStart w:id="0" w:name="_Toc388895477"/>
      <w:bookmarkStart w:id="1" w:name="_Toc389001031"/>
      <w:r w:rsidRPr="00684754">
        <w:rPr>
          <w:noProof/>
          <w:lang w:val="en-GB" w:eastAsia="en-GB"/>
        </w:rPr>
        <mc:AlternateContent>
          <mc:Choice Requires="wps">
            <w:drawing>
              <wp:anchor distT="0" distB="0" distL="114300" distR="114300" simplePos="0" relativeHeight="251659776" behindDoc="0" locked="0" layoutInCell="1" allowOverlap="1" wp14:anchorId="43E48FEE" wp14:editId="6B5E7C7E">
                <wp:simplePos x="0" y="0"/>
                <wp:positionH relativeFrom="column">
                  <wp:posOffset>1810385</wp:posOffset>
                </wp:positionH>
                <wp:positionV relativeFrom="paragraph">
                  <wp:posOffset>-243205</wp:posOffset>
                </wp:positionV>
                <wp:extent cx="3674110" cy="1137285"/>
                <wp:effectExtent l="0" t="0" r="2540" b="5715"/>
                <wp:wrapNone/>
                <wp:docPr id="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4110" cy="1137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880255" w14:textId="77777777" w:rsidR="008116B6" w:rsidRPr="00D9775A" w:rsidRDefault="008116B6" w:rsidP="002A5CC3">
                            <w:pPr>
                              <w:jc w:val="right"/>
                              <w:rPr>
                                <w:b/>
                                <w:color w:val="632423" w:themeColor="accent2" w:themeShade="80"/>
                              </w:rPr>
                            </w:pPr>
                            <w:r w:rsidRPr="00D9775A">
                              <w:rPr>
                                <w:b/>
                                <w:color w:val="632423" w:themeColor="accent2" w:themeShade="80"/>
                              </w:rPr>
                              <w:t>Vadlīniju izstrādi finansē Šveices Konfederācija no Latvijas un Šveices sadarbības programmas līdzekļiem paplašinātajai Eiropas Savienībai</w:t>
                            </w:r>
                          </w:p>
                          <w:p w14:paraId="5DCE49D3" w14:textId="77777777" w:rsidR="008116B6" w:rsidRPr="00D9775A" w:rsidRDefault="008116B6" w:rsidP="002A5CC3">
                            <w:pPr>
                              <w:jc w:val="center"/>
                              <w:rPr>
                                <w:color w:val="632423" w:themeColor="accent2" w:themeShade="80"/>
                              </w:rPr>
                            </w:pPr>
                          </w:p>
                          <w:p w14:paraId="4DF3006A" w14:textId="77777777" w:rsidR="008116B6" w:rsidRPr="00D9775A" w:rsidRDefault="008116B6" w:rsidP="002A5CC3">
                            <w:pPr>
                              <w:jc w:val="center"/>
                              <w:rPr>
                                <w:rFonts w:ascii="KPMG Extralight" w:hAnsi="KPMG Extralight"/>
                                <w:b/>
                                <w:color w:val="632423" w:themeColor="accent2"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3E48FEE" id="_x0000_t202" coordsize="21600,21600" o:spt="202" path="m,l,21600r21600,l21600,xe">
                <v:stroke joinstyle="miter"/>
                <v:path gradientshapeok="t" o:connecttype="rect"/>
              </v:shapetype>
              <v:shape id="Text Box 21" o:spid="_x0000_s1026" type="#_x0000_t202" style="position:absolute;margin-left:142.55pt;margin-top:-19.15pt;width:289.3pt;height:8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" fillcolor="white [3201]" stroked="f" strokeweight=".5pt">
                <v:path arrowok="t"/>
                <v:textbox>
                  <w:txbxContent>
                    <w:p w14:paraId="55880255" w14:textId="77777777" w:rsidR="008116B6" w:rsidRPr="00D9775A" w:rsidRDefault="008116B6" w:rsidP="002A5CC3">
                      <w:pPr>
                        <w:jc w:val="right"/>
                        <w:rPr>
                          <w:b/>
                          <w:color w:val="632423" w:themeColor="accent2" w:themeShade="80"/>
                        </w:rPr>
                      </w:pPr>
                      <w:r w:rsidRPr="00D9775A">
                        <w:rPr>
                          <w:b/>
                          <w:color w:val="632423" w:themeColor="accent2" w:themeShade="80"/>
                        </w:rPr>
                        <w:t>Vadlīniju izstrādi finansē Šveices Konfederācija no Latvijas un Šveices sadarbības programmas līdzekļiem paplašinātajai Eiropas Savienībai</w:t>
                      </w:r>
                    </w:p>
                    <w:p w14:paraId="5DCE49D3" w14:textId="77777777" w:rsidR="008116B6" w:rsidRPr="00D9775A" w:rsidRDefault="008116B6" w:rsidP="002A5CC3">
                      <w:pPr>
                        <w:jc w:val="center"/>
                        <w:rPr>
                          <w:color w:val="632423" w:themeColor="accent2" w:themeShade="80"/>
                        </w:rPr>
                      </w:pPr>
                    </w:p>
                    <w:p w14:paraId="4DF3006A" w14:textId="77777777" w:rsidR="008116B6" w:rsidRPr="00D9775A" w:rsidRDefault="008116B6" w:rsidP="002A5CC3">
                      <w:pPr>
                        <w:jc w:val="center"/>
                        <w:rPr>
                          <w:rFonts w:ascii="KPMG Extralight" w:hAnsi="KPMG Extralight"/>
                          <w:b/>
                          <w:color w:val="632423" w:themeColor="accent2" w:themeShade="80"/>
                          <w:sz w:val="24"/>
                          <w:szCs w:val="24"/>
                        </w:rPr>
                      </w:pPr>
                    </w:p>
                  </w:txbxContent>
                </v:textbox>
              </v:shape>
            </w:pict>
          </mc:Fallback>
        </mc:AlternateContent>
      </w:r>
      <w:r w:rsidRPr="00684754">
        <w:rPr>
          <w:noProof/>
          <w:lang w:val="en-GB" w:eastAsia="en-GB"/>
        </w:rPr>
        <w:drawing>
          <wp:inline distT="0" distB="0" distL="0" distR="0" wp14:anchorId="32727F9E" wp14:editId="73B69CCB">
            <wp:extent cx="1732915" cy="733425"/>
            <wp:effectExtent l="0" t="0" r="635" b="9525"/>
            <wp:docPr id="2" name="Picture 1" descr="lv-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733425"/>
                    </a:xfrm>
                    <a:prstGeom prst="rect">
                      <a:avLst/>
                    </a:prstGeom>
                    <a:noFill/>
                    <a:ln>
                      <a:noFill/>
                    </a:ln>
                  </pic:spPr>
                </pic:pic>
              </a:graphicData>
            </a:graphic>
          </wp:inline>
        </w:drawing>
      </w:r>
    </w:p>
    <w:p w14:paraId="30CFCDEF" w14:textId="77777777" w:rsidR="000A116B" w:rsidRPr="00684754" w:rsidRDefault="000A116B" w:rsidP="001710E0">
      <w:pPr>
        <w:pStyle w:val="BodyText"/>
        <w:rPr>
          <w:rFonts w:eastAsia="Univers 45 Light"/>
        </w:rPr>
      </w:pPr>
    </w:p>
    <w:p w14:paraId="2F1C1B6C" w14:textId="77777777" w:rsidR="000A116B" w:rsidRPr="00684754" w:rsidRDefault="000A116B" w:rsidP="001710E0">
      <w:pPr>
        <w:pStyle w:val="BodyText"/>
        <w:rPr>
          <w:rFonts w:eastAsia="Univers 45 Light"/>
        </w:rPr>
      </w:pPr>
    </w:p>
    <w:tbl>
      <w:tblPr>
        <w:tblpPr w:leftFromText="180" w:rightFromText="180" w:vertAnchor="text" w:horzAnchor="margin" w:tblpXSpec="center" w:tblpY="1567"/>
        <w:tblW w:w="5387" w:type="dxa"/>
        <w:tblLayout w:type="fixed"/>
        <w:tblCellMar>
          <w:left w:w="0" w:type="dxa"/>
          <w:right w:w="0" w:type="dxa"/>
        </w:tblCellMar>
        <w:tblLook w:val="0000" w:firstRow="0" w:lastRow="0" w:firstColumn="0" w:lastColumn="0" w:noHBand="0" w:noVBand="0"/>
      </w:tblPr>
      <w:tblGrid>
        <w:gridCol w:w="5387"/>
      </w:tblGrid>
      <w:tr w:rsidR="000A116B" w:rsidRPr="00684754" w14:paraId="24D58F61" w14:textId="77777777" w:rsidTr="007724AA">
        <w:trPr>
          <w:cantSplit/>
        </w:trPr>
        <w:tc>
          <w:tcPr>
            <w:tcW w:w="5387" w:type="dxa"/>
          </w:tcPr>
          <w:p w14:paraId="6454D0A7" w14:textId="77777777" w:rsidR="000A116B" w:rsidRPr="00684754" w:rsidRDefault="000A116B" w:rsidP="002A5CC3">
            <w:pPr>
              <w:spacing w:after="400" w:line="440" w:lineRule="exact"/>
              <w:jc w:val="center"/>
              <w:rPr>
                <w:rFonts w:ascii="Times New Roman" w:hAnsi="Times New Roman"/>
                <w:b/>
                <w:sz w:val="26"/>
              </w:rPr>
            </w:pPr>
          </w:p>
        </w:tc>
      </w:tr>
      <w:tr w:rsidR="000A116B" w:rsidRPr="00684754" w14:paraId="49CA47E6" w14:textId="77777777" w:rsidTr="007724AA">
        <w:trPr>
          <w:cantSplit/>
        </w:trPr>
        <w:tc>
          <w:tcPr>
            <w:tcW w:w="5387" w:type="dxa"/>
          </w:tcPr>
          <w:p w14:paraId="7B928A4F" w14:textId="77777777" w:rsidR="000A116B" w:rsidRPr="00684754" w:rsidRDefault="00FC445A" w:rsidP="00391355">
            <w:pPr>
              <w:spacing w:line="700" w:lineRule="exact"/>
              <w:jc w:val="center"/>
              <w:rPr>
                <w:rFonts w:ascii="Arial" w:hAnsi="Arial" w:cs="Arial"/>
                <w:b/>
                <w:sz w:val="48"/>
                <w:szCs w:val="48"/>
              </w:rPr>
            </w:pPr>
            <w:bookmarkStart w:id="2" w:name="ReportName1" w:colFirst="0" w:colLast="0"/>
            <w:r w:rsidRPr="00684754">
              <w:rPr>
                <w:rFonts w:ascii="Arial" w:hAnsi="Arial" w:cs="Arial"/>
                <w:b/>
                <w:sz w:val="48"/>
                <w:szCs w:val="48"/>
              </w:rPr>
              <w:t>Vadlīnijas</w:t>
            </w:r>
            <w:r w:rsidR="00AC7CDD" w:rsidRPr="00684754">
              <w:rPr>
                <w:rFonts w:ascii="Arial" w:hAnsi="Arial" w:cs="Arial"/>
                <w:b/>
                <w:sz w:val="48"/>
                <w:szCs w:val="48"/>
              </w:rPr>
              <w:t xml:space="preserve"> sabiedriskas nozīmes struktūru revīzijas komitejas izveidošanai, darbībai un uzraudzībai</w:t>
            </w:r>
          </w:p>
          <w:p w14:paraId="3FD0F322" w14:textId="77777777" w:rsidR="00D003E1" w:rsidRPr="00684754" w:rsidRDefault="00D003E1" w:rsidP="00391355">
            <w:pPr>
              <w:spacing w:line="700" w:lineRule="exact"/>
              <w:jc w:val="center"/>
              <w:rPr>
                <w:rFonts w:ascii="Arial" w:hAnsi="Arial" w:cs="Arial"/>
                <w:b/>
                <w:sz w:val="48"/>
                <w:szCs w:val="48"/>
              </w:rPr>
            </w:pPr>
          </w:p>
          <w:p w14:paraId="4E0C31B2" w14:textId="77777777" w:rsidR="00D003E1" w:rsidRPr="00684754" w:rsidRDefault="00D003E1" w:rsidP="00391355">
            <w:pPr>
              <w:spacing w:line="700" w:lineRule="exact"/>
              <w:jc w:val="center"/>
              <w:rPr>
                <w:rFonts w:ascii="Arial" w:hAnsi="Arial" w:cs="Arial"/>
                <w:b/>
                <w:sz w:val="48"/>
                <w:szCs w:val="48"/>
              </w:rPr>
            </w:pPr>
          </w:p>
          <w:p w14:paraId="44DB6B68" w14:textId="77777777" w:rsidR="00D003E1" w:rsidRPr="00684754" w:rsidRDefault="00D003E1" w:rsidP="00391355">
            <w:pPr>
              <w:spacing w:line="700" w:lineRule="exact"/>
              <w:jc w:val="center"/>
              <w:rPr>
                <w:rFonts w:ascii="Arial" w:hAnsi="Arial" w:cs="Arial"/>
                <w:b/>
                <w:sz w:val="48"/>
                <w:szCs w:val="48"/>
              </w:rPr>
            </w:pPr>
          </w:p>
          <w:p w14:paraId="30B44448" w14:textId="77777777" w:rsidR="00D003E1" w:rsidRPr="00684754" w:rsidRDefault="00D003E1" w:rsidP="00391355">
            <w:pPr>
              <w:spacing w:line="700" w:lineRule="exact"/>
              <w:jc w:val="center"/>
              <w:rPr>
                <w:rFonts w:ascii="Arial" w:hAnsi="Arial" w:cs="Arial"/>
                <w:b/>
                <w:sz w:val="48"/>
                <w:szCs w:val="48"/>
              </w:rPr>
            </w:pPr>
          </w:p>
          <w:p w14:paraId="0EAC4D49" w14:textId="77777777" w:rsidR="00D003E1" w:rsidRPr="00684754" w:rsidRDefault="00D003E1" w:rsidP="00391355">
            <w:pPr>
              <w:spacing w:line="700" w:lineRule="exact"/>
              <w:jc w:val="center"/>
              <w:rPr>
                <w:rFonts w:ascii="Arial" w:hAnsi="Arial" w:cs="Arial"/>
                <w:b/>
                <w:sz w:val="48"/>
                <w:szCs w:val="48"/>
              </w:rPr>
            </w:pPr>
          </w:p>
          <w:p w14:paraId="031D95CE" w14:textId="77777777" w:rsidR="00D003E1" w:rsidRPr="00684754" w:rsidRDefault="00D003E1" w:rsidP="00391355">
            <w:pPr>
              <w:spacing w:line="700" w:lineRule="exact"/>
              <w:jc w:val="center"/>
              <w:rPr>
                <w:rFonts w:ascii="Arial" w:hAnsi="Arial" w:cs="Arial"/>
                <w:b/>
                <w:sz w:val="48"/>
                <w:szCs w:val="48"/>
              </w:rPr>
            </w:pPr>
          </w:p>
          <w:p w14:paraId="2FEA479E" w14:textId="10C1BB3C" w:rsidR="00D003E1" w:rsidRPr="00684754" w:rsidRDefault="00D003E1" w:rsidP="00391355">
            <w:pPr>
              <w:spacing w:line="700" w:lineRule="exact"/>
              <w:jc w:val="center"/>
              <w:rPr>
                <w:rFonts w:ascii="Arial" w:hAnsi="Arial" w:cs="Arial"/>
                <w:b/>
                <w:sz w:val="32"/>
                <w:szCs w:val="32"/>
              </w:rPr>
            </w:pPr>
            <w:r w:rsidRPr="00684754">
              <w:rPr>
                <w:rFonts w:ascii="Arial" w:hAnsi="Arial" w:cs="Arial"/>
                <w:b/>
                <w:sz w:val="24"/>
                <w:szCs w:val="32"/>
              </w:rPr>
              <w:t>Rīga, 2017</w:t>
            </w:r>
          </w:p>
        </w:tc>
      </w:tr>
      <w:bookmarkStart w:id="3" w:name="Subtitle" w:colFirst="0" w:colLast="0"/>
      <w:bookmarkEnd w:id="2"/>
      <w:tr w:rsidR="000A116B" w:rsidRPr="00684754" w14:paraId="3EF412DB" w14:textId="77777777" w:rsidTr="007724AA">
        <w:trPr>
          <w:cantSplit/>
        </w:trPr>
        <w:tc>
          <w:tcPr>
            <w:tcW w:w="5387" w:type="dxa"/>
          </w:tcPr>
          <w:p w14:paraId="703511AD" w14:textId="77777777" w:rsidR="000A116B" w:rsidRPr="00684754" w:rsidRDefault="003E3243" w:rsidP="002A5CC3">
            <w:pPr>
              <w:keepLines/>
              <w:spacing w:line="440" w:lineRule="exact"/>
              <w:jc w:val="center"/>
              <w:rPr>
                <w:rFonts w:ascii="Times New Roman" w:hAnsi="Times New Roman"/>
                <w:sz w:val="32"/>
              </w:rPr>
            </w:pPr>
            <w:r w:rsidRPr="00684754">
              <w:rPr>
                <w:rFonts w:ascii="Times New Roman" w:hAnsi="Times New Roman"/>
                <w:sz w:val="32"/>
              </w:rPr>
              <w:fldChar w:fldCharType="begin"/>
            </w:r>
            <w:r w:rsidR="000A116B" w:rsidRPr="00684754">
              <w:rPr>
                <w:rFonts w:ascii="Times New Roman" w:hAnsi="Times New Roman"/>
                <w:sz w:val="32"/>
              </w:rPr>
              <w:instrText xml:space="preserve"> DocProperty KISRepSubTitle  \* CHARFORMAT </w:instrText>
            </w:r>
            <w:r w:rsidRPr="00684754">
              <w:rPr>
                <w:rFonts w:ascii="Times New Roman" w:hAnsi="Times New Roman"/>
                <w:sz w:val="32"/>
              </w:rPr>
              <w:fldChar w:fldCharType="end"/>
            </w:r>
          </w:p>
        </w:tc>
      </w:tr>
      <w:bookmarkEnd w:id="3"/>
    </w:tbl>
    <w:p w14:paraId="348442E3" w14:textId="77777777" w:rsidR="000A116B" w:rsidRPr="00684754" w:rsidRDefault="000A116B" w:rsidP="001710E0">
      <w:pPr>
        <w:pStyle w:val="BodyText"/>
        <w:rPr>
          <w:rFonts w:eastAsia="Univers 45 Light"/>
        </w:rPr>
      </w:pPr>
    </w:p>
    <w:p w14:paraId="5106C472" w14:textId="77777777" w:rsidR="002A5CC3" w:rsidRPr="00684754" w:rsidRDefault="00196336" w:rsidP="00196336">
      <w:pPr>
        <w:pStyle w:val="BodyText"/>
        <w:tabs>
          <w:tab w:val="left" w:pos="6168"/>
        </w:tabs>
        <w:rPr>
          <w:rFonts w:eastAsia="Univers 45 Light"/>
        </w:rPr>
      </w:pPr>
      <w:r w:rsidRPr="00684754">
        <w:rPr>
          <w:rFonts w:eastAsia="Univers 45 Light"/>
        </w:rPr>
        <w:tab/>
      </w:r>
    </w:p>
    <w:p w14:paraId="0BAB3C48" w14:textId="77777777" w:rsidR="002A5CC3" w:rsidRPr="00684754" w:rsidRDefault="002A5CC3" w:rsidP="001710E0">
      <w:pPr>
        <w:pStyle w:val="BodyText"/>
        <w:rPr>
          <w:rFonts w:eastAsia="Univers 45 Light"/>
        </w:rPr>
      </w:pPr>
    </w:p>
    <w:p w14:paraId="43345B17" w14:textId="77777777" w:rsidR="000A116B" w:rsidRPr="00684754" w:rsidRDefault="000A116B" w:rsidP="001710E0">
      <w:pPr>
        <w:pStyle w:val="BodyText"/>
        <w:rPr>
          <w:rFonts w:eastAsia="Univers 45 Light"/>
        </w:rPr>
      </w:pPr>
    </w:p>
    <w:p w14:paraId="4A975F64" w14:textId="77777777" w:rsidR="00AC7CDD" w:rsidRPr="00684754" w:rsidRDefault="00AC7CDD" w:rsidP="001710E0">
      <w:pPr>
        <w:pStyle w:val="BodyText"/>
        <w:rPr>
          <w:rFonts w:eastAsia="Univers 45 Light"/>
        </w:rPr>
      </w:pPr>
    </w:p>
    <w:p w14:paraId="2C335798" w14:textId="77777777" w:rsidR="00AC7CDD" w:rsidRPr="00684754" w:rsidRDefault="00AC7CDD" w:rsidP="00AC7CDD">
      <w:pPr>
        <w:rPr>
          <w:rFonts w:eastAsia="Univers 45 Light"/>
        </w:rPr>
      </w:pPr>
    </w:p>
    <w:p w14:paraId="48B43B02" w14:textId="77777777" w:rsidR="00AC7CDD" w:rsidRPr="00684754" w:rsidRDefault="00AC7CDD" w:rsidP="00AC7CDD">
      <w:pPr>
        <w:rPr>
          <w:rFonts w:eastAsia="Univers 45 Light"/>
        </w:rPr>
      </w:pPr>
    </w:p>
    <w:p w14:paraId="45489EEE" w14:textId="77777777" w:rsidR="00AC7CDD" w:rsidRPr="00684754" w:rsidRDefault="00AC7CDD" w:rsidP="00AC7CDD">
      <w:pPr>
        <w:rPr>
          <w:rFonts w:eastAsia="Univers 45 Light"/>
        </w:rPr>
      </w:pPr>
    </w:p>
    <w:p w14:paraId="0E05FD2F" w14:textId="77777777" w:rsidR="00AC7CDD" w:rsidRPr="00684754" w:rsidRDefault="00AC7CDD" w:rsidP="00AC7CDD">
      <w:pPr>
        <w:rPr>
          <w:rFonts w:eastAsia="Univers 45 Light"/>
        </w:rPr>
      </w:pPr>
    </w:p>
    <w:p w14:paraId="16CEBD0F" w14:textId="77777777" w:rsidR="00AC7CDD" w:rsidRPr="00684754" w:rsidRDefault="00AC7CDD" w:rsidP="00AC7CDD">
      <w:pPr>
        <w:rPr>
          <w:rFonts w:eastAsia="Univers 45 Light"/>
        </w:rPr>
      </w:pPr>
    </w:p>
    <w:p w14:paraId="143798C8" w14:textId="77777777" w:rsidR="00AC7CDD" w:rsidRPr="00684754" w:rsidRDefault="00AC7CDD" w:rsidP="00AC7CDD">
      <w:pPr>
        <w:rPr>
          <w:rFonts w:eastAsia="Univers 45 Light"/>
        </w:rPr>
      </w:pPr>
    </w:p>
    <w:p w14:paraId="33ECEA34" w14:textId="77777777" w:rsidR="00AC7CDD" w:rsidRPr="00684754" w:rsidRDefault="00AC7CDD" w:rsidP="00AC7CDD">
      <w:pPr>
        <w:rPr>
          <w:rFonts w:eastAsia="Univers 45 Light"/>
        </w:rPr>
      </w:pPr>
    </w:p>
    <w:p w14:paraId="22E1938D" w14:textId="77777777" w:rsidR="00AC7CDD" w:rsidRPr="00684754" w:rsidRDefault="00AC7CDD" w:rsidP="00AC7CDD">
      <w:pPr>
        <w:rPr>
          <w:rFonts w:eastAsia="Univers 45 Light"/>
        </w:rPr>
      </w:pPr>
    </w:p>
    <w:p w14:paraId="42E646B7" w14:textId="77777777" w:rsidR="006C7992" w:rsidRPr="00684754" w:rsidRDefault="006C7992" w:rsidP="00AC7CDD">
      <w:pPr>
        <w:rPr>
          <w:rFonts w:eastAsia="Univers 45 Light"/>
        </w:rPr>
        <w:sectPr w:rsidR="006C7992" w:rsidRPr="00684754" w:rsidSect="00391355">
          <w:footerReference w:type="default" r:id="rId9"/>
          <w:pgSz w:w="11907" w:h="16840" w:code="9"/>
          <w:pgMar w:top="1418" w:right="1474" w:bottom="1418" w:left="2268" w:header="1077" w:footer="1297" w:gutter="454"/>
          <w:pgNumType w:fmt="lowerRoman" w:start="1"/>
          <w:cols w:space="737"/>
        </w:sectPr>
      </w:pPr>
    </w:p>
    <w:bookmarkEnd w:id="0"/>
    <w:bookmarkEnd w:id="1"/>
    <w:p w14:paraId="1733A0B1" w14:textId="77777777" w:rsidR="001C49E5" w:rsidRPr="00684754" w:rsidRDefault="002658FB">
      <w:pPr>
        <w:pStyle w:val="zcontents"/>
        <w:rPr>
          <w:rFonts w:ascii="Arial" w:hAnsi="Arial" w:cs="Arial"/>
          <w:color w:val="auto"/>
        </w:rPr>
      </w:pPr>
      <w:r w:rsidRPr="00684754">
        <w:rPr>
          <w:rFonts w:ascii="Arial" w:hAnsi="Arial" w:cs="Arial"/>
          <w:color w:val="auto"/>
        </w:rPr>
        <w:lastRenderedPageBreak/>
        <w:t>Satura rādītājs</w:t>
      </w:r>
    </w:p>
    <w:p w14:paraId="14087338" w14:textId="77777777" w:rsidR="00E71040" w:rsidRPr="008C79D9" w:rsidRDefault="003E3243">
      <w:pPr>
        <w:pStyle w:val="TOC1"/>
        <w:rPr>
          <w:rFonts w:asciiTheme="minorHAnsi" w:eastAsiaTheme="minorEastAsia" w:hAnsiTheme="minorHAnsi" w:cstheme="minorBidi"/>
          <w:sz w:val="22"/>
          <w:szCs w:val="22"/>
          <w:lang w:eastAsia="en-GB"/>
        </w:rPr>
      </w:pPr>
      <w:r w:rsidRPr="00684754">
        <w:fldChar w:fldCharType="begin"/>
      </w:r>
      <w:r w:rsidR="00C5668B" w:rsidRPr="00684754">
        <w:instrText xml:space="preserve"> TOC \o "1-2" \t "Appendix Heading;1" </w:instrText>
      </w:r>
      <w:r w:rsidRPr="00684754">
        <w:fldChar w:fldCharType="separate"/>
      </w:r>
      <w:r w:rsidR="00E71040">
        <w:t>Vadlīnijās lietotie termini un saīsinājumi</w:t>
      </w:r>
      <w:r w:rsidR="00E71040">
        <w:tab/>
      </w:r>
      <w:r w:rsidR="00E71040">
        <w:fldChar w:fldCharType="begin"/>
      </w:r>
      <w:r w:rsidR="00E71040">
        <w:instrText xml:space="preserve"> PAGEREF _Toc484122540 \h </w:instrText>
      </w:r>
      <w:r w:rsidR="00E71040">
        <w:fldChar w:fldCharType="separate"/>
      </w:r>
      <w:r w:rsidR="00E71040">
        <w:t>1</w:t>
      </w:r>
      <w:r w:rsidR="00E71040">
        <w:fldChar w:fldCharType="end"/>
      </w:r>
    </w:p>
    <w:p w14:paraId="2338F8D2" w14:textId="2F0AEF53" w:rsidR="00E71040" w:rsidRPr="008C79D9" w:rsidRDefault="00E71040">
      <w:pPr>
        <w:pStyle w:val="TOC1"/>
        <w:rPr>
          <w:rFonts w:asciiTheme="minorHAnsi" w:eastAsiaTheme="minorEastAsia" w:hAnsiTheme="minorHAnsi" w:cstheme="minorBidi"/>
          <w:sz w:val="22"/>
          <w:szCs w:val="22"/>
          <w:lang w:eastAsia="en-GB"/>
        </w:rPr>
      </w:pPr>
      <w:r>
        <w:t>Ievads</w:t>
      </w:r>
      <w:r>
        <w:tab/>
      </w:r>
      <w:r>
        <w:tab/>
      </w:r>
      <w:r>
        <w:fldChar w:fldCharType="begin"/>
      </w:r>
      <w:r>
        <w:instrText xml:space="preserve"> PAGEREF _Toc484122541 \h </w:instrText>
      </w:r>
      <w:r>
        <w:fldChar w:fldCharType="separate"/>
      </w:r>
      <w:r>
        <w:t>3</w:t>
      </w:r>
      <w:r>
        <w:fldChar w:fldCharType="end"/>
      </w:r>
    </w:p>
    <w:p w14:paraId="5BAE6315" w14:textId="77777777" w:rsidR="00E71040" w:rsidRPr="008C79D9" w:rsidRDefault="00E71040">
      <w:pPr>
        <w:pStyle w:val="TOC1"/>
        <w:rPr>
          <w:rFonts w:asciiTheme="minorHAnsi" w:eastAsiaTheme="minorEastAsia" w:hAnsiTheme="minorHAnsi" w:cstheme="minorBidi"/>
          <w:sz w:val="22"/>
          <w:szCs w:val="22"/>
          <w:lang w:eastAsia="en-GB"/>
        </w:rPr>
      </w:pPr>
      <w:r>
        <w:t>1.</w:t>
      </w:r>
      <w:r w:rsidRPr="008C79D9">
        <w:rPr>
          <w:rFonts w:asciiTheme="minorHAnsi" w:eastAsiaTheme="minorEastAsia" w:hAnsiTheme="minorHAnsi" w:cstheme="minorBidi"/>
          <w:sz w:val="22"/>
          <w:szCs w:val="22"/>
          <w:lang w:eastAsia="en-GB"/>
        </w:rPr>
        <w:tab/>
      </w:r>
      <w:r>
        <w:t>Revīzijas komitejas izveidošana un darbība</w:t>
      </w:r>
      <w:r>
        <w:tab/>
      </w:r>
      <w:r>
        <w:fldChar w:fldCharType="begin"/>
      </w:r>
      <w:r>
        <w:instrText xml:space="preserve"> PAGEREF _Toc484122542 \h </w:instrText>
      </w:r>
      <w:r>
        <w:fldChar w:fldCharType="separate"/>
      </w:r>
      <w:r>
        <w:t>5</w:t>
      </w:r>
      <w:r>
        <w:fldChar w:fldCharType="end"/>
      </w:r>
    </w:p>
    <w:p w14:paraId="4C1C11D1" w14:textId="77777777" w:rsidR="00E71040" w:rsidRPr="008C79D9" w:rsidRDefault="00E71040">
      <w:pPr>
        <w:pStyle w:val="TOC2"/>
        <w:rPr>
          <w:rFonts w:asciiTheme="minorHAnsi" w:eastAsiaTheme="minorEastAsia" w:hAnsiTheme="minorHAnsi" w:cstheme="minorBidi"/>
          <w:sz w:val="22"/>
          <w:szCs w:val="22"/>
          <w:lang w:eastAsia="en-GB"/>
        </w:rPr>
      </w:pPr>
      <w:r>
        <w:t>1.1.</w:t>
      </w:r>
      <w:r w:rsidRPr="008C79D9">
        <w:rPr>
          <w:rFonts w:asciiTheme="minorHAnsi" w:eastAsiaTheme="minorEastAsia" w:hAnsiTheme="minorHAnsi" w:cstheme="minorBidi"/>
          <w:sz w:val="22"/>
          <w:szCs w:val="22"/>
          <w:lang w:eastAsia="en-GB"/>
        </w:rPr>
        <w:tab/>
      </w:r>
      <w:r>
        <w:t>Normatīvo aktu bāze</w:t>
      </w:r>
      <w:r>
        <w:tab/>
      </w:r>
      <w:r>
        <w:fldChar w:fldCharType="begin"/>
      </w:r>
      <w:r>
        <w:instrText xml:space="preserve"> PAGEREF _Toc484122543 \h </w:instrText>
      </w:r>
      <w:r>
        <w:fldChar w:fldCharType="separate"/>
      </w:r>
      <w:r>
        <w:t>5</w:t>
      </w:r>
      <w:r>
        <w:fldChar w:fldCharType="end"/>
      </w:r>
    </w:p>
    <w:p w14:paraId="6BE45C0F" w14:textId="77777777" w:rsidR="00E71040" w:rsidRPr="008C79D9" w:rsidRDefault="00E71040">
      <w:pPr>
        <w:pStyle w:val="TOC2"/>
        <w:rPr>
          <w:rFonts w:asciiTheme="minorHAnsi" w:eastAsiaTheme="minorEastAsia" w:hAnsiTheme="minorHAnsi" w:cstheme="minorBidi"/>
          <w:sz w:val="22"/>
          <w:szCs w:val="22"/>
          <w:lang w:eastAsia="en-GB"/>
        </w:rPr>
      </w:pPr>
      <w:r>
        <w:t>1.2.</w:t>
      </w:r>
      <w:r w:rsidRPr="008C79D9">
        <w:rPr>
          <w:rFonts w:asciiTheme="minorHAnsi" w:eastAsiaTheme="minorEastAsia" w:hAnsiTheme="minorHAnsi" w:cstheme="minorBidi"/>
          <w:sz w:val="22"/>
          <w:szCs w:val="22"/>
          <w:lang w:eastAsia="en-GB"/>
        </w:rPr>
        <w:tab/>
      </w:r>
      <w:r>
        <w:t>Revīzijas komitejas mērķis</w:t>
      </w:r>
      <w:r>
        <w:tab/>
      </w:r>
      <w:r>
        <w:fldChar w:fldCharType="begin"/>
      </w:r>
      <w:r>
        <w:instrText xml:space="preserve"> PAGEREF _Toc484122544 \h </w:instrText>
      </w:r>
      <w:r>
        <w:fldChar w:fldCharType="separate"/>
      </w:r>
      <w:r>
        <w:t>7</w:t>
      </w:r>
      <w:r>
        <w:fldChar w:fldCharType="end"/>
      </w:r>
    </w:p>
    <w:p w14:paraId="32ACA330" w14:textId="77777777" w:rsidR="00E71040" w:rsidRPr="008C79D9" w:rsidRDefault="00E71040">
      <w:pPr>
        <w:pStyle w:val="TOC2"/>
        <w:rPr>
          <w:rFonts w:asciiTheme="minorHAnsi" w:eastAsiaTheme="minorEastAsia" w:hAnsiTheme="minorHAnsi" w:cstheme="minorBidi"/>
          <w:sz w:val="22"/>
          <w:szCs w:val="22"/>
          <w:lang w:eastAsia="en-GB"/>
        </w:rPr>
      </w:pPr>
      <w:r>
        <w:t>1.3.</w:t>
      </w:r>
      <w:r w:rsidRPr="008C79D9">
        <w:rPr>
          <w:rFonts w:asciiTheme="minorHAnsi" w:eastAsiaTheme="minorEastAsia" w:hAnsiTheme="minorHAnsi" w:cstheme="minorBidi"/>
          <w:sz w:val="22"/>
          <w:szCs w:val="22"/>
          <w:lang w:eastAsia="en-GB"/>
        </w:rPr>
        <w:tab/>
      </w:r>
      <w:r>
        <w:t>Revīzijas komitejas sastāvs</w:t>
      </w:r>
      <w:r>
        <w:tab/>
      </w:r>
      <w:r>
        <w:fldChar w:fldCharType="begin"/>
      </w:r>
      <w:r>
        <w:instrText xml:space="preserve"> PAGEREF _Toc484122545 \h </w:instrText>
      </w:r>
      <w:r>
        <w:fldChar w:fldCharType="separate"/>
      </w:r>
      <w:r>
        <w:t>8</w:t>
      </w:r>
      <w:r>
        <w:fldChar w:fldCharType="end"/>
      </w:r>
    </w:p>
    <w:p w14:paraId="23FD261B" w14:textId="77777777" w:rsidR="00E71040" w:rsidRPr="008C79D9" w:rsidRDefault="00E71040">
      <w:pPr>
        <w:pStyle w:val="TOC2"/>
        <w:rPr>
          <w:rFonts w:asciiTheme="minorHAnsi" w:eastAsiaTheme="minorEastAsia" w:hAnsiTheme="minorHAnsi" w:cstheme="minorBidi"/>
          <w:sz w:val="22"/>
          <w:szCs w:val="22"/>
          <w:lang w:eastAsia="en-GB"/>
        </w:rPr>
      </w:pPr>
      <w:r>
        <w:t>1.4.</w:t>
      </w:r>
      <w:r w:rsidRPr="008C79D9">
        <w:rPr>
          <w:rFonts w:asciiTheme="minorHAnsi" w:eastAsiaTheme="minorEastAsia" w:hAnsiTheme="minorHAnsi" w:cstheme="minorBidi"/>
          <w:sz w:val="22"/>
          <w:szCs w:val="22"/>
          <w:lang w:eastAsia="en-GB"/>
        </w:rPr>
        <w:tab/>
      </w:r>
      <w:r>
        <w:t>Revīzijas komitejas locekļu kandidātu izvirzīšana un apstiprināšana</w:t>
      </w:r>
      <w:r>
        <w:tab/>
      </w:r>
      <w:r>
        <w:fldChar w:fldCharType="begin"/>
      </w:r>
      <w:r>
        <w:instrText xml:space="preserve"> PAGEREF _Toc484122546 \h </w:instrText>
      </w:r>
      <w:r>
        <w:fldChar w:fldCharType="separate"/>
      </w:r>
      <w:r>
        <w:t>11</w:t>
      </w:r>
      <w:r>
        <w:fldChar w:fldCharType="end"/>
      </w:r>
    </w:p>
    <w:p w14:paraId="41ABA017" w14:textId="77777777" w:rsidR="00E71040" w:rsidRPr="008C79D9" w:rsidRDefault="00E71040">
      <w:pPr>
        <w:pStyle w:val="TOC2"/>
        <w:rPr>
          <w:rFonts w:asciiTheme="minorHAnsi" w:eastAsiaTheme="minorEastAsia" w:hAnsiTheme="minorHAnsi" w:cstheme="minorBidi"/>
          <w:sz w:val="22"/>
          <w:szCs w:val="22"/>
          <w:lang w:eastAsia="en-GB"/>
        </w:rPr>
      </w:pPr>
      <w:r>
        <w:t>1.5.</w:t>
      </w:r>
      <w:r w:rsidRPr="008C79D9">
        <w:rPr>
          <w:rFonts w:asciiTheme="minorHAnsi" w:eastAsiaTheme="minorEastAsia" w:hAnsiTheme="minorHAnsi" w:cstheme="minorBidi"/>
          <w:sz w:val="22"/>
          <w:szCs w:val="22"/>
          <w:lang w:eastAsia="en-GB"/>
        </w:rPr>
        <w:tab/>
      </w:r>
      <w:r>
        <w:t>Revīzijas komitejas nolikums un darbības uzsākšana</w:t>
      </w:r>
      <w:r>
        <w:tab/>
      </w:r>
      <w:r>
        <w:fldChar w:fldCharType="begin"/>
      </w:r>
      <w:r>
        <w:instrText xml:space="preserve"> PAGEREF _Toc484122547 \h </w:instrText>
      </w:r>
      <w:r>
        <w:fldChar w:fldCharType="separate"/>
      </w:r>
      <w:r>
        <w:t>25</w:t>
      </w:r>
      <w:r>
        <w:fldChar w:fldCharType="end"/>
      </w:r>
    </w:p>
    <w:p w14:paraId="70297ABA" w14:textId="77777777" w:rsidR="00E71040" w:rsidRPr="008C79D9" w:rsidRDefault="00E71040">
      <w:pPr>
        <w:pStyle w:val="TOC2"/>
        <w:rPr>
          <w:rFonts w:asciiTheme="minorHAnsi" w:eastAsiaTheme="minorEastAsia" w:hAnsiTheme="minorHAnsi" w:cstheme="minorBidi"/>
          <w:sz w:val="22"/>
          <w:szCs w:val="22"/>
          <w:lang w:eastAsia="en-GB"/>
        </w:rPr>
      </w:pPr>
      <w:r>
        <w:t>1.6.</w:t>
      </w:r>
      <w:r w:rsidRPr="008C79D9">
        <w:rPr>
          <w:rFonts w:asciiTheme="minorHAnsi" w:eastAsiaTheme="minorEastAsia" w:hAnsiTheme="minorHAnsi" w:cstheme="minorBidi"/>
          <w:sz w:val="22"/>
          <w:szCs w:val="22"/>
          <w:lang w:eastAsia="en-GB"/>
        </w:rPr>
        <w:tab/>
      </w:r>
      <w:r>
        <w:t>Interešu konflikta identificēšana revīzijas komitejas locekļu darbībā</w:t>
      </w:r>
      <w:r>
        <w:tab/>
      </w:r>
      <w:r>
        <w:fldChar w:fldCharType="begin"/>
      </w:r>
      <w:r>
        <w:instrText xml:space="preserve"> PAGEREF _Toc484122548 \h </w:instrText>
      </w:r>
      <w:r>
        <w:fldChar w:fldCharType="separate"/>
      </w:r>
      <w:r>
        <w:t>30</w:t>
      </w:r>
      <w:r>
        <w:fldChar w:fldCharType="end"/>
      </w:r>
    </w:p>
    <w:p w14:paraId="025632C0" w14:textId="77777777" w:rsidR="00E71040" w:rsidRPr="008C79D9" w:rsidRDefault="00E71040">
      <w:pPr>
        <w:pStyle w:val="TOC2"/>
        <w:rPr>
          <w:rFonts w:asciiTheme="minorHAnsi" w:eastAsiaTheme="minorEastAsia" w:hAnsiTheme="minorHAnsi" w:cstheme="minorBidi"/>
          <w:sz w:val="22"/>
          <w:szCs w:val="22"/>
          <w:lang w:eastAsia="en-GB"/>
        </w:rPr>
      </w:pPr>
      <w:r>
        <w:t>1.7.</w:t>
      </w:r>
      <w:r w:rsidRPr="008C79D9">
        <w:rPr>
          <w:rFonts w:asciiTheme="minorHAnsi" w:eastAsiaTheme="minorEastAsia" w:hAnsiTheme="minorHAnsi" w:cstheme="minorBidi"/>
          <w:sz w:val="22"/>
          <w:szCs w:val="22"/>
          <w:lang w:eastAsia="en-GB"/>
        </w:rPr>
        <w:tab/>
      </w:r>
      <w:r>
        <w:t>Revīzijas komitejas sēdes</w:t>
      </w:r>
      <w:r>
        <w:tab/>
      </w:r>
      <w:r>
        <w:fldChar w:fldCharType="begin"/>
      </w:r>
      <w:r>
        <w:instrText xml:space="preserve"> PAGEREF _Toc484122549 \h </w:instrText>
      </w:r>
      <w:r>
        <w:fldChar w:fldCharType="separate"/>
      </w:r>
      <w:r>
        <w:t>32</w:t>
      </w:r>
      <w:r>
        <w:fldChar w:fldCharType="end"/>
      </w:r>
    </w:p>
    <w:p w14:paraId="3FE5A8EC" w14:textId="77777777" w:rsidR="00E71040" w:rsidRPr="008C79D9" w:rsidRDefault="00E71040">
      <w:pPr>
        <w:pStyle w:val="TOC2"/>
        <w:rPr>
          <w:rFonts w:asciiTheme="minorHAnsi" w:eastAsiaTheme="minorEastAsia" w:hAnsiTheme="minorHAnsi" w:cstheme="minorBidi"/>
          <w:sz w:val="22"/>
          <w:szCs w:val="22"/>
          <w:lang w:eastAsia="en-GB"/>
        </w:rPr>
      </w:pPr>
      <w:r>
        <w:t>1.8.</w:t>
      </w:r>
      <w:r w:rsidRPr="008C79D9">
        <w:rPr>
          <w:rFonts w:asciiTheme="minorHAnsi" w:eastAsiaTheme="minorEastAsia" w:hAnsiTheme="minorHAnsi" w:cstheme="minorBidi"/>
          <w:sz w:val="22"/>
          <w:szCs w:val="22"/>
          <w:lang w:eastAsia="en-GB"/>
        </w:rPr>
        <w:tab/>
      </w:r>
      <w:r>
        <w:t>Resursi revīzijas komitejas darbības nodrošināšanai</w:t>
      </w:r>
      <w:r>
        <w:tab/>
      </w:r>
      <w:r>
        <w:fldChar w:fldCharType="begin"/>
      </w:r>
      <w:r>
        <w:instrText xml:space="preserve"> PAGEREF _Toc484122550 \h </w:instrText>
      </w:r>
      <w:r>
        <w:fldChar w:fldCharType="separate"/>
      </w:r>
      <w:r>
        <w:t>40</w:t>
      </w:r>
      <w:r>
        <w:fldChar w:fldCharType="end"/>
      </w:r>
    </w:p>
    <w:p w14:paraId="688E2FEA" w14:textId="77777777" w:rsidR="00E71040" w:rsidRPr="008C79D9" w:rsidRDefault="00E71040">
      <w:pPr>
        <w:pStyle w:val="TOC2"/>
        <w:rPr>
          <w:rFonts w:asciiTheme="minorHAnsi" w:eastAsiaTheme="minorEastAsia" w:hAnsiTheme="minorHAnsi" w:cstheme="minorBidi"/>
          <w:sz w:val="22"/>
          <w:szCs w:val="22"/>
          <w:lang w:eastAsia="en-GB"/>
        </w:rPr>
      </w:pPr>
      <w:r>
        <w:t>1.9.</w:t>
      </w:r>
      <w:r w:rsidRPr="008C79D9">
        <w:rPr>
          <w:rFonts w:asciiTheme="minorHAnsi" w:eastAsiaTheme="minorEastAsia" w:hAnsiTheme="minorHAnsi" w:cstheme="minorBidi"/>
          <w:sz w:val="22"/>
          <w:szCs w:val="22"/>
          <w:lang w:eastAsia="en-GB"/>
        </w:rPr>
        <w:tab/>
      </w:r>
      <w:r>
        <w:t>Atalgojums revīzijas komitejas locekļiem</w:t>
      </w:r>
      <w:r>
        <w:tab/>
      </w:r>
      <w:r>
        <w:fldChar w:fldCharType="begin"/>
      </w:r>
      <w:r>
        <w:instrText xml:space="preserve"> PAGEREF _Toc484122551 \h </w:instrText>
      </w:r>
      <w:r>
        <w:fldChar w:fldCharType="separate"/>
      </w:r>
      <w:r>
        <w:t>41</w:t>
      </w:r>
      <w:r>
        <w:fldChar w:fldCharType="end"/>
      </w:r>
    </w:p>
    <w:p w14:paraId="31D10E1C" w14:textId="77777777" w:rsidR="00E71040" w:rsidRPr="008C79D9" w:rsidRDefault="00E71040">
      <w:pPr>
        <w:pStyle w:val="TOC2"/>
        <w:rPr>
          <w:rFonts w:asciiTheme="minorHAnsi" w:eastAsiaTheme="minorEastAsia" w:hAnsiTheme="minorHAnsi" w:cstheme="minorBidi"/>
          <w:sz w:val="22"/>
          <w:szCs w:val="22"/>
          <w:lang w:eastAsia="en-GB"/>
        </w:rPr>
      </w:pPr>
      <w:r>
        <w:t>1.10.</w:t>
      </w:r>
      <w:r w:rsidRPr="008C79D9">
        <w:rPr>
          <w:rFonts w:asciiTheme="minorHAnsi" w:eastAsiaTheme="minorEastAsia" w:hAnsiTheme="minorHAnsi" w:cstheme="minorBidi"/>
          <w:sz w:val="22"/>
          <w:szCs w:val="22"/>
          <w:lang w:eastAsia="en-GB"/>
        </w:rPr>
        <w:tab/>
      </w:r>
      <w:r>
        <w:t>Konfidencialitātes ievērošanas prasības</w:t>
      </w:r>
      <w:r>
        <w:tab/>
      </w:r>
      <w:r>
        <w:fldChar w:fldCharType="begin"/>
      </w:r>
      <w:r>
        <w:instrText xml:space="preserve"> PAGEREF _Toc484122552 \h </w:instrText>
      </w:r>
      <w:r>
        <w:fldChar w:fldCharType="separate"/>
      </w:r>
      <w:r>
        <w:t>43</w:t>
      </w:r>
      <w:r>
        <w:fldChar w:fldCharType="end"/>
      </w:r>
    </w:p>
    <w:p w14:paraId="3C170371" w14:textId="77777777" w:rsidR="00E71040" w:rsidRPr="008C79D9" w:rsidRDefault="00E71040">
      <w:pPr>
        <w:pStyle w:val="TOC1"/>
        <w:rPr>
          <w:rFonts w:asciiTheme="minorHAnsi" w:eastAsiaTheme="minorEastAsia" w:hAnsiTheme="minorHAnsi" w:cstheme="minorBidi"/>
          <w:sz w:val="22"/>
          <w:szCs w:val="22"/>
          <w:lang w:eastAsia="en-GB"/>
        </w:rPr>
      </w:pPr>
      <w:r>
        <w:t>2.</w:t>
      </w:r>
      <w:r w:rsidRPr="008C79D9">
        <w:rPr>
          <w:rFonts w:asciiTheme="minorHAnsi" w:eastAsiaTheme="minorEastAsia" w:hAnsiTheme="minorHAnsi" w:cstheme="minorBidi"/>
          <w:sz w:val="22"/>
          <w:szCs w:val="22"/>
          <w:lang w:eastAsia="en-GB"/>
        </w:rPr>
        <w:tab/>
      </w:r>
      <w:r>
        <w:t>Revīzijas komitejas uzdevumi, tiesības un atbildība</w:t>
      </w:r>
      <w:r>
        <w:tab/>
      </w:r>
      <w:r>
        <w:fldChar w:fldCharType="begin"/>
      </w:r>
      <w:r>
        <w:instrText xml:space="preserve"> PAGEREF _Toc484122553 \h </w:instrText>
      </w:r>
      <w:r>
        <w:fldChar w:fldCharType="separate"/>
      </w:r>
      <w:r>
        <w:t>44</w:t>
      </w:r>
      <w:r>
        <w:fldChar w:fldCharType="end"/>
      </w:r>
    </w:p>
    <w:p w14:paraId="59EBD386" w14:textId="77777777" w:rsidR="00E71040" w:rsidRPr="008C79D9" w:rsidRDefault="00E71040">
      <w:pPr>
        <w:pStyle w:val="TOC2"/>
        <w:rPr>
          <w:rFonts w:asciiTheme="minorHAnsi" w:eastAsiaTheme="minorEastAsia" w:hAnsiTheme="minorHAnsi" w:cstheme="minorBidi"/>
          <w:sz w:val="22"/>
          <w:szCs w:val="22"/>
          <w:lang w:val="de-DE" w:eastAsia="en-GB"/>
        </w:rPr>
      </w:pPr>
      <w:r>
        <w:t>2.1.</w:t>
      </w:r>
      <w:r w:rsidRPr="008C79D9">
        <w:rPr>
          <w:rFonts w:asciiTheme="minorHAnsi" w:eastAsiaTheme="minorEastAsia" w:hAnsiTheme="minorHAnsi" w:cstheme="minorBidi"/>
          <w:sz w:val="22"/>
          <w:szCs w:val="22"/>
          <w:lang w:val="de-DE" w:eastAsia="en-GB"/>
        </w:rPr>
        <w:tab/>
      </w:r>
      <w:r>
        <w:t>Revīzijas komitejas tiesības un atbildība</w:t>
      </w:r>
      <w:r>
        <w:tab/>
      </w:r>
      <w:r>
        <w:fldChar w:fldCharType="begin"/>
      </w:r>
      <w:r>
        <w:instrText xml:space="preserve"> PAGEREF _Toc484122554 \h </w:instrText>
      </w:r>
      <w:r>
        <w:fldChar w:fldCharType="separate"/>
      </w:r>
      <w:r>
        <w:t>44</w:t>
      </w:r>
      <w:r>
        <w:fldChar w:fldCharType="end"/>
      </w:r>
    </w:p>
    <w:p w14:paraId="471EB4D7" w14:textId="77777777" w:rsidR="00E71040" w:rsidRPr="008C79D9" w:rsidRDefault="00E71040">
      <w:pPr>
        <w:pStyle w:val="TOC2"/>
        <w:rPr>
          <w:rFonts w:asciiTheme="minorHAnsi" w:eastAsiaTheme="minorEastAsia" w:hAnsiTheme="minorHAnsi" w:cstheme="minorBidi"/>
          <w:sz w:val="22"/>
          <w:szCs w:val="22"/>
          <w:lang w:val="de-DE" w:eastAsia="en-GB"/>
        </w:rPr>
      </w:pPr>
      <w:r>
        <w:t>2.2.</w:t>
      </w:r>
      <w:r w:rsidRPr="008C79D9">
        <w:rPr>
          <w:rFonts w:asciiTheme="minorHAnsi" w:eastAsiaTheme="minorEastAsia" w:hAnsiTheme="minorHAnsi" w:cstheme="minorBidi"/>
          <w:sz w:val="22"/>
          <w:szCs w:val="22"/>
          <w:lang w:val="de-DE" w:eastAsia="en-GB"/>
        </w:rPr>
        <w:tab/>
      </w:r>
      <w:r>
        <w:t>Revīzijas komitejas uzdevumi</w:t>
      </w:r>
      <w:r>
        <w:tab/>
      </w:r>
      <w:r>
        <w:fldChar w:fldCharType="begin"/>
      </w:r>
      <w:r>
        <w:instrText xml:space="preserve"> PAGEREF _Toc484122555 \h </w:instrText>
      </w:r>
      <w:r>
        <w:fldChar w:fldCharType="separate"/>
      </w:r>
      <w:r>
        <w:t>45</w:t>
      </w:r>
      <w:r>
        <w:fldChar w:fldCharType="end"/>
      </w:r>
    </w:p>
    <w:p w14:paraId="000C6AEF" w14:textId="77777777" w:rsidR="00E71040" w:rsidRPr="008C79D9" w:rsidRDefault="00E71040">
      <w:pPr>
        <w:pStyle w:val="TOC2"/>
        <w:rPr>
          <w:rFonts w:asciiTheme="minorHAnsi" w:eastAsiaTheme="minorEastAsia" w:hAnsiTheme="minorHAnsi" w:cstheme="minorBidi"/>
          <w:sz w:val="22"/>
          <w:szCs w:val="22"/>
          <w:lang w:val="de-DE" w:eastAsia="en-GB"/>
        </w:rPr>
      </w:pPr>
      <w:r>
        <w:t>2.3.</w:t>
      </w:r>
      <w:r w:rsidRPr="008C79D9">
        <w:rPr>
          <w:rFonts w:asciiTheme="minorHAnsi" w:eastAsiaTheme="minorEastAsia" w:hAnsiTheme="minorHAnsi" w:cstheme="minorBidi"/>
          <w:sz w:val="22"/>
          <w:szCs w:val="22"/>
          <w:lang w:val="de-DE" w:eastAsia="en-GB"/>
        </w:rPr>
        <w:tab/>
      </w:r>
      <w:r>
        <w:t>Revīzijas komitejas sadarbība ar iekšējās revīzijas funkciju</w:t>
      </w:r>
      <w:r>
        <w:tab/>
      </w:r>
      <w:r>
        <w:fldChar w:fldCharType="begin"/>
      </w:r>
      <w:r>
        <w:instrText xml:space="preserve"> PAGEREF _Toc484122556 \h </w:instrText>
      </w:r>
      <w:r>
        <w:fldChar w:fldCharType="separate"/>
      </w:r>
      <w:r>
        <w:t>67</w:t>
      </w:r>
      <w:r>
        <w:fldChar w:fldCharType="end"/>
      </w:r>
    </w:p>
    <w:p w14:paraId="776F0998" w14:textId="77777777" w:rsidR="00E71040" w:rsidRPr="008C79D9" w:rsidRDefault="00E71040">
      <w:pPr>
        <w:pStyle w:val="TOC1"/>
        <w:rPr>
          <w:rFonts w:asciiTheme="minorHAnsi" w:eastAsiaTheme="minorEastAsia" w:hAnsiTheme="minorHAnsi" w:cstheme="minorBidi"/>
          <w:sz w:val="22"/>
          <w:szCs w:val="22"/>
          <w:lang w:val="de-DE" w:eastAsia="en-GB"/>
        </w:rPr>
      </w:pPr>
      <w:r>
        <w:t>3.</w:t>
      </w:r>
      <w:r w:rsidRPr="008C79D9">
        <w:rPr>
          <w:rFonts w:asciiTheme="minorHAnsi" w:eastAsiaTheme="minorEastAsia" w:hAnsiTheme="minorHAnsi" w:cstheme="minorBidi"/>
          <w:sz w:val="22"/>
          <w:szCs w:val="22"/>
          <w:lang w:val="de-DE" w:eastAsia="en-GB"/>
        </w:rPr>
        <w:tab/>
      </w:r>
      <w:r>
        <w:t>Ziņojumi sabiedrības pārvaldības struktūrām</w:t>
      </w:r>
      <w:r>
        <w:tab/>
      </w:r>
      <w:r>
        <w:fldChar w:fldCharType="begin"/>
      </w:r>
      <w:r>
        <w:instrText xml:space="preserve"> PAGEREF _Toc484122557 \h </w:instrText>
      </w:r>
      <w:r>
        <w:fldChar w:fldCharType="separate"/>
      </w:r>
      <w:r>
        <w:t>70</w:t>
      </w:r>
      <w:r>
        <w:fldChar w:fldCharType="end"/>
      </w:r>
    </w:p>
    <w:p w14:paraId="79D003F4" w14:textId="77777777" w:rsidR="00E71040" w:rsidRPr="008C79D9" w:rsidRDefault="00E71040">
      <w:pPr>
        <w:pStyle w:val="TOC2"/>
        <w:rPr>
          <w:rFonts w:asciiTheme="minorHAnsi" w:eastAsiaTheme="minorEastAsia" w:hAnsiTheme="minorHAnsi" w:cstheme="minorBidi"/>
          <w:sz w:val="22"/>
          <w:szCs w:val="22"/>
          <w:lang w:val="de-DE" w:eastAsia="en-GB"/>
        </w:rPr>
      </w:pPr>
      <w:r>
        <w:t>3.1.</w:t>
      </w:r>
      <w:r w:rsidRPr="008C79D9">
        <w:rPr>
          <w:rFonts w:asciiTheme="minorHAnsi" w:eastAsiaTheme="minorEastAsia" w:hAnsiTheme="minorHAnsi" w:cstheme="minorBidi"/>
          <w:sz w:val="22"/>
          <w:szCs w:val="22"/>
          <w:lang w:val="de-DE" w:eastAsia="en-GB"/>
        </w:rPr>
        <w:tab/>
      </w:r>
      <w:r>
        <w:t>Ikgadējais ziņojums</w:t>
      </w:r>
      <w:r>
        <w:tab/>
      </w:r>
      <w:r>
        <w:fldChar w:fldCharType="begin"/>
      </w:r>
      <w:r>
        <w:instrText xml:space="preserve"> PAGEREF _Toc484122558 \h </w:instrText>
      </w:r>
      <w:r>
        <w:fldChar w:fldCharType="separate"/>
      </w:r>
      <w:r>
        <w:t>70</w:t>
      </w:r>
      <w:r>
        <w:fldChar w:fldCharType="end"/>
      </w:r>
    </w:p>
    <w:p w14:paraId="3C34994F" w14:textId="77777777" w:rsidR="00E71040" w:rsidRPr="008C79D9" w:rsidRDefault="00E71040">
      <w:pPr>
        <w:pStyle w:val="TOC2"/>
        <w:rPr>
          <w:rFonts w:asciiTheme="minorHAnsi" w:eastAsiaTheme="minorEastAsia" w:hAnsiTheme="minorHAnsi" w:cstheme="minorBidi"/>
          <w:sz w:val="22"/>
          <w:szCs w:val="22"/>
          <w:lang w:val="de-DE" w:eastAsia="en-GB"/>
        </w:rPr>
      </w:pPr>
      <w:r>
        <w:t>3.2.</w:t>
      </w:r>
      <w:r w:rsidRPr="008C79D9">
        <w:rPr>
          <w:rFonts w:asciiTheme="minorHAnsi" w:eastAsiaTheme="minorEastAsia" w:hAnsiTheme="minorHAnsi" w:cstheme="minorBidi"/>
          <w:sz w:val="22"/>
          <w:szCs w:val="22"/>
          <w:lang w:val="de-DE" w:eastAsia="en-GB"/>
        </w:rPr>
        <w:tab/>
      </w:r>
      <w:r>
        <w:t>Papildu ziņojumi</w:t>
      </w:r>
      <w:r>
        <w:tab/>
      </w:r>
      <w:r>
        <w:fldChar w:fldCharType="begin"/>
      </w:r>
      <w:r>
        <w:instrText xml:space="preserve"> PAGEREF _Toc484122559 \h </w:instrText>
      </w:r>
      <w:r>
        <w:fldChar w:fldCharType="separate"/>
      </w:r>
      <w:r>
        <w:t>72</w:t>
      </w:r>
      <w:r>
        <w:fldChar w:fldCharType="end"/>
      </w:r>
    </w:p>
    <w:p w14:paraId="48EA344E" w14:textId="77777777" w:rsidR="00E71040" w:rsidRPr="008C79D9" w:rsidRDefault="00E71040">
      <w:pPr>
        <w:pStyle w:val="TOC1"/>
        <w:rPr>
          <w:rFonts w:asciiTheme="minorHAnsi" w:eastAsiaTheme="minorEastAsia" w:hAnsiTheme="minorHAnsi" w:cstheme="minorBidi"/>
          <w:sz w:val="22"/>
          <w:szCs w:val="22"/>
          <w:lang w:val="de-DE" w:eastAsia="en-GB"/>
        </w:rPr>
      </w:pPr>
      <w:r>
        <w:t>4.</w:t>
      </w:r>
      <w:r w:rsidRPr="008C79D9">
        <w:rPr>
          <w:rFonts w:asciiTheme="minorHAnsi" w:eastAsiaTheme="minorEastAsia" w:hAnsiTheme="minorHAnsi" w:cstheme="minorBidi"/>
          <w:sz w:val="22"/>
          <w:szCs w:val="22"/>
          <w:lang w:val="de-DE" w:eastAsia="en-GB"/>
        </w:rPr>
        <w:tab/>
      </w:r>
      <w:r>
        <w:t>Izņēmumi revīzijas komiteju izveidošanai</w:t>
      </w:r>
      <w:r>
        <w:tab/>
      </w:r>
      <w:r>
        <w:fldChar w:fldCharType="begin"/>
      </w:r>
      <w:r>
        <w:instrText xml:space="preserve"> PAGEREF _Toc484122560 \h </w:instrText>
      </w:r>
      <w:r>
        <w:fldChar w:fldCharType="separate"/>
      </w:r>
      <w:r>
        <w:t>74</w:t>
      </w:r>
      <w:r>
        <w:fldChar w:fldCharType="end"/>
      </w:r>
    </w:p>
    <w:p w14:paraId="5BE56E8C" w14:textId="77777777" w:rsidR="00E71040" w:rsidRPr="008C79D9" w:rsidRDefault="00E71040">
      <w:pPr>
        <w:pStyle w:val="TOC2"/>
        <w:rPr>
          <w:rFonts w:asciiTheme="minorHAnsi" w:eastAsiaTheme="minorEastAsia" w:hAnsiTheme="minorHAnsi" w:cstheme="minorBidi"/>
          <w:sz w:val="22"/>
          <w:szCs w:val="22"/>
          <w:lang w:val="de-DE" w:eastAsia="en-GB"/>
        </w:rPr>
      </w:pPr>
      <w:r>
        <w:t>4.1.</w:t>
      </w:r>
      <w:r w:rsidRPr="008C79D9">
        <w:rPr>
          <w:rFonts w:asciiTheme="minorHAnsi" w:eastAsiaTheme="minorEastAsia" w:hAnsiTheme="minorHAnsi" w:cstheme="minorBidi"/>
          <w:sz w:val="22"/>
          <w:szCs w:val="22"/>
          <w:lang w:val="de-DE" w:eastAsia="en-GB"/>
        </w:rPr>
        <w:tab/>
      </w:r>
      <w:r>
        <w:t>Izņēmumi, pamatojoties uz sabiedrības lielumu</w:t>
      </w:r>
      <w:r>
        <w:tab/>
      </w:r>
      <w:r>
        <w:fldChar w:fldCharType="begin"/>
      </w:r>
      <w:r>
        <w:instrText xml:space="preserve"> PAGEREF _Toc484122561 \h </w:instrText>
      </w:r>
      <w:r>
        <w:fldChar w:fldCharType="separate"/>
      </w:r>
      <w:r>
        <w:t>74</w:t>
      </w:r>
      <w:r>
        <w:fldChar w:fldCharType="end"/>
      </w:r>
    </w:p>
    <w:p w14:paraId="0BCEE560" w14:textId="77777777" w:rsidR="00E71040" w:rsidRPr="008C79D9" w:rsidRDefault="00E71040">
      <w:pPr>
        <w:pStyle w:val="TOC2"/>
        <w:rPr>
          <w:rFonts w:asciiTheme="minorHAnsi" w:eastAsiaTheme="minorEastAsia" w:hAnsiTheme="minorHAnsi" w:cstheme="minorBidi"/>
          <w:sz w:val="22"/>
          <w:szCs w:val="22"/>
          <w:lang w:val="de-DE" w:eastAsia="en-GB"/>
        </w:rPr>
      </w:pPr>
      <w:r>
        <w:t>4.2.</w:t>
      </w:r>
      <w:r w:rsidRPr="008C79D9">
        <w:rPr>
          <w:rFonts w:asciiTheme="minorHAnsi" w:eastAsiaTheme="minorEastAsia" w:hAnsiTheme="minorHAnsi" w:cstheme="minorBidi"/>
          <w:sz w:val="22"/>
          <w:szCs w:val="22"/>
          <w:lang w:val="de-DE" w:eastAsia="en-GB"/>
        </w:rPr>
        <w:tab/>
      </w:r>
      <w:r>
        <w:t>Izņēmumi, pamatojoties uz sabiedrības darbības jomu</w:t>
      </w:r>
      <w:r>
        <w:tab/>
      </w:r>
      <w:r>
        <w:fldChar w:fldCharType="begin"/>
      </w:r>
      <w:r>
        <w:instrText xml:space="preserve"> PAGEREF _Toc484122562 \h </w:instrText>
      </w:r>
      <w:r>
        <w:fldChar w:fldCharType="separate"/>
      </w:r>
      <w:r>
        <w:t>75</w:t>
      </w:r>
      <w:r>
        <w:fldChar w:fldCharType="end"/>
      </w:r>
    </w:p>
    <w:p w14:paraId="1B4258A9" w14:textId="77777777" w:rsidR="00E71040" w:rsidRPr="008C79D9" w:rsidRDefault="00E71040">
      <w:pPr>
        <w:pStyle w:val="TOC2"/>
        <w:rPr>
          <w:rFonts w:asciiTheme="minorHAnsi" w:eastAsiaTheme="minorEastAsia" w:hAnsiTheme="minorHAnsi" w:cstheme="minorBidi"/>
          <w:sz w:val="22"/>
          <w:szCs w:val="22"/>
          <w:lang w:val="de-DE" w:eastAsia="en-GB"/>
        </w:rPr>
      </w:pPr>
      <w:r>
        <w:t>4.3.</w:t>
      </w:r>
      <w:r w:rsidRPr="008C79D9">
        <w:rPr>
          <w:rFonts w:asciiTheme="minorHAnsi" w:eastAsiaTheme="minorEastAsia" w:hAnsiTheme="minorHAnsi" w:cstheme="minorBidi"/>
          <w:sz w:val="22"/>
          <w:szCs w:val="22"/>
          <w:lang w:val="de-DE" w:eastAsia="en-GB"/>
        </w:rPr>
        <w:tab/>
      </w:r>
      <w:r>
        <w:t>Izņēmumi, ja koncernā (konsolidācijas grupā) ir izveidota līdzvērtīga struktūra</w:t>
      </w:r>
      <w:r>
        <w:tab/>
      </w:r>
      <w:r>
        <w:fldChar w:fldCharType="begin"/>
      </w:r>
      <w:r>
        <w:instrText xml:space="preserve"> PAGEREF _Toc484122563 \h </w:instrText>
      </w:r>
      <w:r>
        <w:fldChar w:fldCharType="separate"/>
      </w:r>
      <w:r>
        <w:t>75</w:t>
      </w:r>
      <w:r>
        <w:fldChar w:fldCharType="end"/>
      </w:r>
    </w:p>
    <w:p w14:paraId="5B501B7E" w14:textId="77777777" w:rsidR="00E71040" w:rsidRPr="008C79D9" w:rsidRDefault="00E71040">
      <w:pPr>
        <w:pStyle w:val="TOC1"/>
        <w:rPr>
          <w:rFonts w:asciiTheme="minorHAnsi" w:eastAsiaTheme="minorEastAsia" w:hAnsiTheme="minorHAnsi" w:cstheme="minorBidi"/>
          <w:sz w:val="22"/>
          <w:szCs w:val="22"/>
          <w:lang w:val="de-DE" w:eastAsia="en-GB"/>
        </w:rPr>
      </w:pPr>
      <w:r>
        <w:t>5.</w:t>
      </w:r>
      <w:r w:rsidRPr="008C79D9">
        <w:rPr>
          <w:rFonts w:asciiTheme="minorHAnsi" w:eastAsiaTheme="minorEastAsia" w:hAnsiTheme="minorHAnsi" w:cstheme="minorBidi"/>
          <w:sz w:val="22"/>
          <w:szCs w:val="22"/>
          <w:lang w:val="de-DE" w:eastAsia="en-GB"/>
        </w:rPr>
        <w:tab/>
      </w:r>
      <w:r>
        <w:t>Revīzijas komitejas darbības efektivitātes novērtēšana</w:t>
      </w:r>
      <w:r>
        <w:tab/>
      </w:r>
      <w:r>
        <w:fldChar w:fldCharType="begin"/>
      </w:r>
      <w:r>
        <w:instrText xml:space="preserve"> PAGEREF _Toc484122564 \h </w:instrText>
      </w:r>
      <w:r>
        <w:fldChar w:fldCharType="separate"/>
      </w:r>
      <w:r>
        <w:t>77</w:t>
      </w:r>
      <w:r>
        <w:fldChar w:fldCharType="end"/>
      </w:r>
    </w:p>
    <w:p w14:paraId="2B3B9148" w14:textId="77777777" w:rsidR="00E71040" w:rsidRPr="008C79D9" w:rsidRDefault="00E71040">
      <w:pPr>
        <w:pStyle w:val="TOC2"/>
        <w:rPr>
          <w:rFonts w:asciiTheme="minorHAnsi" w:eastAsiaTheme="minorEastAsia" w:hAnsiTheme="minorHAnsi" w:cstheme="minorBidi"/>
          <w:sz w:val="22"/>
          <w:szCs w:val="22"/>
          <w:lang w:val="de-DE" w:eastAsia="en-GB"/>
        </w:rPr>
      </w:pPr>
      <w:r>
        <w:t>5.1.</w:t>
      </w:r>
      <w:r w:rsidRPr="008C79D9">
        <w:rPr>
          <w:rFonts w:asciiTheme="minorHAnsi" w:eastAsiaTheme="minorEastAsia" w:hAnsiTheme="minorHAnsi" w:cstheme="minorBidi"/>
          <w:sz w:val="22"/>
          <w:szCs w:val="22"/>
          <w:lang w:val="de-DE" w:eastAsia="en-GB"/>
        </w:rPr>
        <w:tab/>
      </w:r>
      <w:r>
        <w:t>Neatkarība</w:t>
      </w:r>
      <w:r>
        <w:tab/>
      </w:r>
      <w:r>
        <w:fldChar w:fldCharType="begin"/>
      </w:r>
      <w:r>
        <w:instrText xml:space="preserve"> PAGEREF _Toc484122565 \h </w:instrText>
      </w:r>
      <w:r>
        <w:fldChar w:fldCharType="separate"/>
      </w:r>
      <w:r>
        <w:t>78</w:t>
      </w:r>
      <w:r>
        <w:fldChar w:fldCharType="end"/>
      </w:r>
    </w:p>
    <w:p w14:paraId="27414F33" w14:textId="77777777" w:rsidR="00E71040" w:rsidRPr="008C79D9" w:rsidRDefault="00E71040">
      <w:pPr>
        <w:pStyle w:val="TOC2"/>
        <w:rPr>
          <w:rFonts w:asciiTheme="minorHAnsi" w:eastAsiaTheme="minorEastAsia" w:hAnsiTheme="minorHAnsi" w:cstheme="minorBidi"/>
          <w:sz w:val="22"/>
          <w:szCs w:val="22"/>
          <w:lang w:val="de-DE" w:eastAsia="en-GB"/>
        </w:rPr>
      </w:pPr>
      <w:r>
        <w:t>5.2.</w:t>
      </w:r>
      <w:r w:rsidRPr="008C79D9">
        <w:rPr>
          <w:rFonts w:asciiTheme="minorHAnsi" w:eastAsiaTheme="minorEastAsia" w:hAnsiTheme="minorHAnsi" w:cstheme="minorBidi"/>
          <w:sz w:val="22"/>
          <w:szCs w:val="22"/>
          <w:lang w:val="de-DE" w:eastAsia="en-GB"/>
        </w:rPr>
        <w:tab/>
      </w:r>
      <w:r>
        <w:t>Skaidri noteikti mērķi</w:t>
      </w:r>
      <w:r>
        <w:tab/>
      </w:r>
      <w:r>
        <w:fldChar w:fldCharType="begin"/>
      </w:r>
      <w:r>
        <w:instrText xml:space="preserve"> PAGEREF _Toc484122566 \h </w:instrText>
      </w:r>
      <w:r>
        <w:fldChar w:fldCharType="separate"/>
      </w:r>
      <w:r>
        <w:t>78</w:t>
      </w:r>
      <w:r>
        <w:fldChar w:fldCharType="end"/>
      </w:r>
    </w:p>
    <w:p w14:paraId="0F881B6A" w14:textId="77777777" w:rsidR="00E71040" w:rsidRPr="008C79D9" w:rsidRDefault="00E71040">
      <w:pPr>
        <w:pStyle w:val="TOC2"/>
        <w:rPr>
          <w:rFonts w:asciiTheme="minorHAnsi" w:eastAsiaTheme="minorEastAsia" w:hAnsiTheme="minorHAnsi" w:cstheme="minorBidi"/>
          <w:sz w:val="22"/>
          <w:szCs w:val="22"/>
          <w:lang w:val="de-DE" w:eastAsia="en-GB"/>
        </w:rPr>
      </w:pPr>
      <w:r>
        <w:t>5.3.</w:t>
      </w:r>
      <w:r w:rsidRPr="008C79D9">
        <w:rPr>
          <w:rFonts w:asciiTheme="minorHAnsi" w:eastAsiaTheme="minorEastAsia" w:hAnsiTheme="minorHAnsi" w:cstheme="minorBidi"/>
          <w:sz w:val="22"/>
          <w:szCs w:val="22"/>
          <w:lang w:val="de-DE" w:eastAsia="en-GB"/>
        </w:rPr>
        <w:tab/>
      </w:r>
      <w:r>
        <w:t>Pielāgot novērtējumus attiecīgajai sabiedrībai</w:t>
      </w:r>
      <w:r>
        <w:tab/>
      </w:r>
      <w:r>
        <w:fldChar w:fldCharType="begin"/>
      </w:r>
      <w:r>
        <w:instrText xml:space="preserve"> PAGEREF _Toc484122567 \h </w:instrText>
      </w:r>
      <w:r>
        <w:fldChar w:fldCharType="separate"/>
      </w:r>
      <w:r>
        <w:t>78</w:t>
      </w:r>
      <w:r>
        <w:fldChar w:fldCharType="end"/>
      </w:r>
    </w:p>
    <w:p w14:paraId="73907AB6" w14:textId="77777777" w:rsidR="00E71040" w:rsidRPr="008C79D9" w:rsidRDefault="00E71040">
      <w:pPr>
        <w:pStyle w:val="TOC2"/>
        <w:rPr>
          <w:rFonts w:asciiTheme="minorHAnsi" w:eastAsiaTheme="minorEastAsia" w:hAnsiTheme="minorHAnsi" w:cstheme="minorBidi"/>
          <w:sz w:val="22"/>
          <w:szCs w:val="22"/>
          <w:lang w:val="de-DE" w:eastAsia="en-GB"/>
        </w:rPr>
      </w:pPr>
      <w:r>
        <w:t>5.4.</w:t>
      </w:r>
      <w:r w:rsidRPr="008C79D9">
        <w:rPr>
          <w:rFonts w:asciiTheme="minorHAnsi" w:eastAsiaTheme="minorEastAsia" w:hAnsiTheme="minorHAnsi" w:cstheme="minorBidi"/>
          <w:sz w:val="22"/>
          <w:szCs w:val="22"/>
          <w:lang w:val="de-DE" w:eastAsia="en-GB"/>
        </w:rPr>
        <w:tab/>
      </w:r>
      <w:r>
        <w:t>Nodrošināta atklātība, konfidencialitāte un uzticība</w:t>
      </w:r>
      <w:r>
        <w:tab/>
      </w:r>
      <w:r>
        <w:fldChar w:fldCharType="begin"/>
      </w:r>
      <w:r>
        <w:instrText xml:space="preserve"> PAGEREF _Toc484122568 \h </w:instrText>
      </w:r>
      <w:r>
        <w:fldChar w:fldCharType="separate"/>
      </w:r>
      <w:r>
        <w:t>78</w:t>
      </w:r>
      <w:r>
        <w:fldChar w:fldCharType="end"/>
      </w:r>
    </w:p>
    <w:p w14:paraId="08C083B8" w14:textId="77777777" w:rsidR="00E71040" w:rsidRPr="008C79D9" w:rsidRDefault="00E71040">
      <w:pPr>
        <w:pStyle w:val="TOC2"/>
        <w:rPr>
          <w:rFonts w:asciiTheme="minorHAnsi" w:eastAsiaTheme="minorEastAsia" w:hAnsiTheme="minorHAnsi" w:cstheme="minorBidi"/>
          <w:sz w:val="22"/>
          <w:szCs w:val="22"/>
          <w:lang w:val="de-DE" w:eastAsia="en-GB"/>
        </w:rPr>
      </w:pPr>
      <w:r>
        <w:t>5.5.</w:t>
      </w:r>
      <w:r w:rsidRPr="008C79D9">
        <w:rPr>
          <w:rFonts w:asciiTheme="minorHAnsi" w:eastAsiaTheme="minorEastAsia" w:hAnsiTheme="minorHAnsi" w:cstheme="minorBidi"/>
          <w:sz w:val="22"/>
          <w:szCs w:val="22"/>
          <w:lang w:val="de-DE" w:eastAsia="en-GB"/>
        </w:rPr>
        <w:tab/>
      </w:r>
      <w:r>
        <w:t>Regulārs novērtējuma procesa izvērtējums</w:t>
      </w:r>
      <w:r>
        <w:tab/>
      </w:r>
      <w:r>
        <w:fldChar w:fldCharType="begin"/>
      </w:r>
      <w:r>
        <w:instrText xml:space="preserve"> PAGEREF _Toc484122569 \h </w:instrText>
      </w:r>
      <w:r>
        <w:fldChar w:fldCharType="separate"/>
      </w:r>
      <w:r>
        <w:t>78</w:t>
      </w:r>
      <w:r>
        <w:fldChar w:fldCharType="end"/>
      </w:r>
    </w:p>
    <w:p w14:paraId="5C89D706" w14:textId="77777777" w:rsidR="00E71040" w:rsidRPr="008C79D9" w:rsidRDefault="00E71040">
      <w:pPr>
        <w:pStyle w:val="TOC2"/>
        <w:rPr>
          <w:rFonts w:asciiTheme="minorHAnsi" w:eastAsiaTheme="minorEastAsia" w:hAnsiTheme="minorHAnsi" w:cstheme="minorBidi"/>
          <w:sz w:val="22"/>
          <w:szCs w:val="22"/>
          <w:lang w:val="de-DE" w:eastAsia="en-GB"/>
        </w:rPr>
      </w:pPr>
      <w:r>
        <w:t>5.6.</w:t>
      </w:r>
      <w:r w:rsidRPr="008C79D9">
        <w:rPr>
          <w:rFonts w:asciiTheme="minorHAnsi" w:eastAsiaTheme="minorEastAsia" w:hAnsiTheme="minorHAnsi" w:cstheme="minorBidi"/>
          <w:sz w:val="22"/>
          <w:szCs w:val="22"/>
          <w:lang w:val="de-DE" w:eastAsia="en-GB"/>
        </w:rPr>
        <w:tab/>
      </w:r>
      <w:r>
        <w:t>Atgriezeniskā saite</w:t>
      </w:r>
      <w:r>
        <w:tab/>
      </w:r>
      <w:r>
        <w:fldChar w:fldCharType="begin"/>
      </w:r>
      <w:r>
        <w:instrText xml:space="preserve"> PAGEREF _Toc484122570 \h </w:instrText>
      </w:r>
      <w:r>
        <w:fldChar w:fldCharType="separate"/>
      </w:r>
      <w:r>
        <w:t>78</w:t>
      </w:r>
      <w:r>
        <w:fldChar w:fldCharType="end"/>
      </w:r>
    </w:p>
    <w:p w14:paraId="239E4B15" w14:textId="77777777" w:rsidR="001C49E5" w:rsidRPr="00684754" w:rsidRDefault="003E3243" w:rsidP="000F1B30">
      <w:pPr>
        <w:ind w:right="56"/>
        <w:rPr>
          <w:sz w:val="36"/>
        </w:rPr>
      </w:pPr>
      <w:r w:rsidRPr="00684754">
        <w:rPr>
          <w:rFonts w:ascii="Times New Roman" w:hAnsi="Times New Roman"/>
          <w:sz w:val="26"/>
        </w:rPr>
        <w:fldChar w:fldCharType="end"/>
      </w:r>
    </w:p>
    <w:p w14:paraId="69E1B937" w14:textId="77777777" w:rsidR="00C0797F" w:rsidRPr="00684754" w:rsidRDefault="00C0797F">
      <w:pPr>
        <w:rPr>
          <w:rFonts w:ascii="Arial" w:hAnsi="Arial" w:cs="Arial"/>
          <w:b/>
          <w:sz w:val="32"/>
        </w:rPr>
      </w:pPr>
      <w:r w:rsidRPr="00684754">
        <w:rPr>
          <w:rFonts w:ascii="Arial" w:hAnsi="Arial" w:cs="Arial"/>
        </w:rPr>
        <w:br w:type="page"/>
      </w:r>
    </w:p>
    <w:p w14:paraId="0AB33A77" w14:textId="240EE130" w:rsidR="00621D2E" w:rsidRPr="00684754" w:rsidRDefault="00621D2E" w:rsidP="00621D2E">
      <w:pPr>
        <w:pStyle w:val="zcontents"/>
        <w:rPr>
          <w:rFonts w:ascii="Arial" w:hAnsi="Arial" w:cs="Arial"/>
          <w:color w:val="auto"/>
        </w:rPr>
      </w:pPr>
      <w:r w:rsidRPr="00684754">
        <w:rPr>
          <w:rFonts w:ascii="Arial" w:hAnsi="Arial" w:cs="Arial"/>
          <w:color w:val="auto"/>
        </w:rPr>
        <w:lastRenderedPageBreak/>
        <w:t>Attēlu saraksts</w:t>
      </w:r>
    </w:p>
    <w:p w14:paraId="7D088AA2" w14:textId="77777777" w:rsidR="00C0797F" w:rsidRPr="00684754" w:rsidRDefault="003E3243">
      <w:pPr>
        <w:pStyle w:val="TableofFigures"/>
        <w:tabs>
          <w:tab w:val="right" w:pos="7701"/>
        </w:tabs>
        <w:rPr>
          <w:rFonts w:asciiTheme="minorHAnsi" w:eastAsiaTheme="minorEastAsia" w:hAnsiTheme="minorHAnsi" w:cstheme="minorBidi"/>
          <w:noProof/>
          <w:sz w:val="22"/>
          <w:szCs w:val="22"/>
          <w:lang w:val="en-GB" w:eastAsia="en-GB"/>
        </w:rPr>
      </w:pPr>
      <w:r w:rsidRPr="00684754">
        <w:rPr>
          <w:noProof/>
        </w:rPr>
        <w:fldChar w:fldCharType="begin"/>
      </w:r>
      <w:r w:rsidR="00FC11DE" w:rsidRPr="00684754">
        <w:rPr>
          <w:noProof/>
        </w:rPr>
        <w:instrText xml:space="preserve"> TOC \h \z \c "Attēls Nr." </w:instrText>
      </w:r>
      <w:r w:rsidRPr="00684754">
        <w:rPr>
          <w:noProof/>
        </w:rPr>
        <w:fldChar w:fldCharType="separate"/>
      </w:r>
      <w:hyperlink w:anchor="_Toc484096699" w:history="1">
        <w:r w:rsidR="00C0797F" w:rsidRPr="00684754">
          <w:rPr>
            <w:rStyle w:val="Hyperlink"/>
            <w:noProof/>
          </w:rPr>
          <w:t>1. attēls – Revīzijas komitejas kandidātu izvirzīšana un apstiprināšana</w:t>
        </w:r>
        <w:r w:rsidR="00C0797F" w:rsidRPr="00684754">
          <w:rPr>
            <w:noProof/>
            <w:webHidden/>
          </w:rPr>
          <w:tab/>
        </w:r>
        <w:r w:rsidR="00C0797F" w:rsidRPr="00684754">
          <w:rPr>
            <w:noProof/>
            <w:webHidden/>
          </w:rPr>
          <w:fldChar w:fldCharType="begin"/>
        </w:r>
        <w:r w:rsidR="00C0797F" w:rsidRPr="00684754">
          <w:rPr>
            <w:noProof/>
            <w:webHidden/>
          </w:rPr>
          <w:instrText xml:space="preserve"> PAGEREF _Toc484096699 \h </w:instrText>
        </w:r>
        <w:r w:rsidR="00C0797F" w:rsidRPr="00684754">
          <w:rPr>
            <w:noProof/>
            <w:webHidden/>
          </w:rPr>
        </w:r>
        <w:r w:rsidR="00C0797F" w:rsidRPr="00684754">
          <w:rPr>
            <w:noProof/>
            <w:webHidden/>
          </w:rPr>
          <w:fldChar w:fldCharType="separate"/>
        </w:r>
        <w:r w:rsidR="00C0797F" w:rsidRPr="00684754">
          <w:rPr>
            <w:noProof/>
            <w:webHidden/>
          </w:rPr>
          <w:t>11</w:t>
        </w:r>
        <w:r w:rsidR="00C0797F" w:rsidRPr="00684754">
          <w:rPr>
            <w:noProof/>
            <w:webHidden/>
          </w:rPr>
          <w:fldChar w:fldCharType="end"/>
        </w:r>
      </w:hyperlink>
    </w:p>
    <w:p w14:paraId="4BBB6276" w14:textId="77777777" w:rsidR="00C0797F" w:rsidRPr="00684754" w:rsidRDefault="008116B6">
      <w:pPr>
        <w:pStyle w:val="TableofFigures"/>
        <w:tabs>
          <w:tab w:val="right" w:pos="7701"/>
        </w:tabs>
        <w:rPr>
          <w:rFonts w:asciiTheme="minorHAnsi" w:eastAsiaTheme="minorEastAsia" w:hAnsiTheme="minorHAnsi" w:cstheme="minorBidi"/>
          <w:noProof/>
          <w:sz w:val="22"/>
          <w:szCs w:val="22"/>
          <w:lang w:val="en-GB" w:eastAsia="en-GB"/>
        </w:rPr>
      </w:pPr>
      <w:hyperlink w:anchor="_Toc484096700" w:history="1">
        <w:r w:rsidR="00C0797F" w:rsidRPr="00684754">
          <w:rPr>
            <w:rStyle w:val="Hyperlink"/>
            <w:noProof/>
          </w:rPr>
          <w:t>2. attēls – Atbildību sadalījums starp revīzijas komiteju un sabiedrības padomi</w:t>
        </w:r>
        <w:r w:rsidR="00C0797F" w:rsidRPr="00684754">
          <w:rPr>
            <w:noProof/>
            <w:webHidden/>
          </w:rPr>
          <w:tab/>
        </w:r>
        <w:r w:rsidR="00C0797F" w:rsidRPr="00684754">
          <w:rPr>
            <w:noProof/>
            <w:webHidden/>
          </w:rPr>
          <w:fldChar w:fldCharType="begin"/>
        </w:r>
        <w:r w:rsidR="00C0797F" w:rsidRPr="00684754">
          <w:rPr>
            <w:noProof/>
            <w:webHidden/>
          </w:rPr>
          <w:instrText xml:space="preserve"> PAGEREF _Toc484096700 \h </w:instrText>
        </w:r>
        <w:r w:rsidR="00C0797F" w:rsidRPr="00684754">
          <w:rPr>
            <w:noProof/>
            <w:webHidden/>
          </w:rPr>
        </w:r>
        <w:r w:rsidR="00C0797F" w:rsidRPr="00684754">
          <w:rPr>
            <w:noProof/>
            <w:webHidden/>
          </w:rPr>
          <w:fldChar w:fldCharType="separate"/>
        </w:r>
        <w:r w:rsidR="00C0797F" w:rsidRPr="00684754">
          <w:rPr>
            <w:noProof/>
            <w:webHidden/>
          </w:rPr>
          <w:t>62</w:t>
        </w:r>
        <w:r w:rsidR="00C0797F" w:rsidRPr="00684754">
          <w:rPr>
            <w:noProof/>
            <w:webHidden/>
          </w:rPr>
          <w:fldChar w:fldCharType="end"/>
        </w:r>
      </w:hyperlink>
    </w:p>
    <w:p w14:paraId="7F616D87" w14:textId="77777777" w:rsidR="00FC11DE" w:rsidRPr="00684754" w:rsidRDefault="003E3243" w:rsidP="006A5332">
      <w:pPr>
        <w:pStyle w:val="TOC1"/>
        <w:rPr>
          <w:sz w:val="36"/>
        </w:rPr>
      </w:pPr>
      <w:r w:rsidRPr="00684754">
        <w:fldChar w:fldCharType="end"/>
      </w:r>
    </w:p>
    <w:p w14:paraId="57B3C2B6" w14:textId="77777777" w:rsidR="00621D2E" w:rsidRPr="00684754" w:rsidRDefault="00FC11DE" w:rsidP="00684754">
      <w:pPr>
        <w:pStyle w:val="zcontents"/>
        <w:keepNext/>
        <w:rPr>
          <w:rFonts w:ascii="Arial" w:hAnsi="Arial" w:cs="Arial"/>
          <w:color w:val="auto"/>
        </w:rPr>
      </w:pPr>
      <w:r w:rsidRPr="00684754">
        <w:rPr>
          <w:rFonts w:ascii="Arial" w:hAnsi="Arial" w:cs="Arial"/>
          <w:color w:val="auto"/>
        </w:rPr>
        <w:t>Tabulu saraksts</w:t>
      </w:r>
    </w:p>
    <w:p w14:paraId="19529AEC" w14:textId="77777777" w:rsidR="00C0797F" w:rsidRPr="00684754" w:rsidRDefault="003E3243">
      <w:pPr>
        <w:pStyle w:val="TableofFigures"/>
        <w:tabs>
          <w:tab w:val="right" w:pos="7701"/>
        </w:tabs>
        <w:rPr>
          <w:rFonts w:asciiTheme="minorHAnsi" w:eastAsiaTheme="minorEastAsia" w:hAnsiTheme="minorHAnsi" w:cstheme="minorBidi"/>
          <w:noProof/>
          <w:sz w:val="22"/>
          <w:szCs w:val="22"/>
          <w:lang w:val="en-GB" w:eastAsia="en-GB"/>
        </w:rPr>
      </w:pPr>
      <w:r w:rsidRPr="00684754">
        <w:fldChar w:fldCharType="begin"/>
      </w:r>
      <w:r w:rsidR="00FC11DE" w:rsidRPr="00684754">
        <w:instrText xml:space="preserve"> TOC \h \z \c "Tabula Nr." </w:instrText>
      </w:r>
      <w:r w:rsidRPr="00684754">
        <w:fldChar w:fldCharType="separate"/>
      </w:r>
      <w:hyperlink w:anchor="_Toc484096695" w:history="1">
        <w:r w:rsidR="00C0797F" w:rsidRPr="00684754">
          <w:rPr>
            <w:rStyle w:val="Hyperlink"/>
            <w:noProof/>
          </w:rPr>
          <w:t>1. tabula – Astoņi soļi efektīvai revīzijas komitejas pārvaldībai</w:t>
        </w:r>
        <w:r w:rsidR="00C0797F" w:rsidRPr="00684754">
          <w:rPr>
            <w:noProof/>
            <w:webHidden/>
          </w:rPr>
          <w:tab/>
        </w:r>
        <w:r w:rsidR="00C0797F" w:rsidRPr="00684754">
          <w:rPr>
            <w:noProof/>
            <w:webHidden/>
          </w:rPr>
          <w:fldChar w:fldCharType="begin"/>
        </w:r>
        <w:r w:rsidR="00C0797F" w:rsidRPr="00684754">
          <w:rPr>
            <w:noProof/>
            <w:webHidden/>
          </w:rPr>
          <w:instrText xml:space="preserve"> PAGEREF _Toc484096695 \h </w:instrText>
        </w:r>
        <w:r w:rsidR="00C0797F" w:rsidRPr="00684754">
          <w:rPr>
            <w:noProof/>
            <w:webHidden/>
          </w:rPr>
        </w:r>
        <w:r w:rsidR="00C0797F" w:rsidRPr="00684754">
          <w:rPr>
            <w:noProof/>
            <w:webHidden/>
          </w:rPr>
          <w:fldChar w:fldCharType="separate"/>
        </w:r>
        <w:r w:rsidR="00C0797F" w:rsidRPr="00684754">
          <w:rPr>
            <w:noProof/>
            <w:webHidden/>
          </w:rPr>
          <w:t>17</w:t>
        </w:r>
        <w:r w:rsidR="00C0797F" w:rsidRPr="00684754">
          <w:rPr>
            <w:noProof/>
            <w:webHidden/>
          </w:rPr>
          <w:fldChar w:fldCharType="end"/>
        </w:r>
      </w:hyperlink>
    </w:p>
    <w:p w14:paraId="110E0B75" w14:textId="77777777" w:rsidR="00C0797F" w:rsidRPr="00684754" w:rsidRDefault="008116B6">
      <w:pPr>
        <w:pStyle w:val="TableofFigures"/>
        <w:tabs>
          <w:tab w:val="right" w:pos="7701"/>
        </w:tabs>
        <w:rPr>
          <w:rFonts w:asciiTheme="minorHAnsi" w:eastAsiaTheme="minorEastAsia" w:hAnsiTheme="minorHAnsi" w:cstheme="minorBidi"/>
          <w:noProof/>
          <w:sz w:val="22"/>
          <w:szCs w:val="22"/>
          <w:lang w:val="en-GB" w:eastAsia="en-GB"/>
        </w:rPr>
      </w:pPr>
      <w:hyperlink w:anchor="_Toc484096696" w:history="1">
        <w:r w:rsidR="00C0797F" w:rsidRPr="00684754">
          <w:rPr>
            <w:rStyle w:val="Hyperlink"/>
            <w:noProof/>
          </w:rPr>
          <w:t>2. tabula – Revīzijas komitejas “diskusijas”</w:t>
        </w:r>
        <w:r w:rsidR="00C0797F" w:rsidRPr="00684754">
          <w:rPr>
            <w:noProof/>
            <w:webHidden/>
          </w:rPr>
          <w:tab/>
        </w:r>
        <w:r w:rsidR="00C0797F" w:rsidRPr="00684754">
          <w:rPr>
            <w:noProof/>
            <w:webHidden/>
          </w:rPr>
          <w:fldChar w:fldCharType="begin"/>
        </w:r>
        <w:r w:rsidR="00C0797F" w:rsidRPr="00684754">
          <w:rPr>
            <w:noProof/>
            <w:webHidden/>
          </w:rPr>
          <w:instrText xml:space="preserve"> PAGEREF _Toc484096696 \h </w:instrText>
        </w:r>
        <w:r w:rsidR="00C0797F" w:rsidRPr="00684754">
          <w:rPr>
            <w:noProof/>
            <w:webHidden/>
          </w:rPr>
        </w:r>
        <w:r w:rsidR="00C0797F" w:rsidRPr="00684754">
          <w:rPr>
            <w:noProof/>
            <w:webHidden/>
          </w:rPr>
          <w:fldChar w:fldCharType="separate"/>
        </w:r>
        <w:r w:rsidR="00C0797F" w:rsidRPr="00684754">
          <w:rPr>
            <w:noProof/>
            <w:webHidden/>
          </w:rPr>
          <w:t>38</w:t>
        </w:r>
        <w:r w:rsidR="00C0797F" w:rsidRPr="00684754">
          <w:rPr>
            <w:noProof/>
            <w:webHidden/>
          </w:rPr>
          <w:fldChar w:fldCharType="end"/>
        </w:r>
      </w:hyperlink>
    </w:p>
    <w:p w14:paraId="62DA3210" w14:textId="77777777" w:rsidR="00C0797F" w:rsidRPr="00684754" w:rsidRDefault="008116B6">
      <w:pPr>
        <w:pStyle w:val="TableofFigures"/>
        <w:tabs>
          <w:tab w:val="right" w:pos="7701"/>
        </w:tabs>
        <w:rPr>
          <w:rFonts w:asciiTheme="minorHAnsi" w:eastAsiaTheme="minorEastAsia" w:hAnsiTheme="minorHAnsi" w:cstheme="minorBidi"/>
          <w:noProof/>
          <w:sz w:val="22"/>
          <w:szCs w:val="22"/>
          <w:lang w:val="en-GB" w:eastAsia="en-GB"/>
        </w:rPr>
      </w:pPr>
      <w:hyperlink w:anchor="_Toc484096697" w:history="1">
        <w:r w:rsidR="00C0797F" w:rsidRPr="00684754">
          <w:rPr>
            <w:rStyle w:val="Hyperlink"/>
            <w:noProof/>
          </w:rPr>
          <w:t>3. tabula – Faktori, kas liecina par iekšējās kontroles sistēmas neatbilstību sagaidāmajam rezultātam</w:t>
        </w:r>
        <w:r w:rsidR="00C0797F" w:rsidRPr="00684754">
          <w:rPr>
            <w:noProof/>
            <w:webHidden/>
          </w:rPr>
          <w:tab/>
        </w:r>
        <w:r w:rsidR="00C0797F" w:rsidRPr="00684754">
          <w:rPr>
            <w:noProof/>
            <w:webHidden/>
          </w:rPr>
          <w:fldChar w:fldCharType="begin"/>
        </w:r>
        <w:r w:rsidR="00C0797F" w:rsidRPr="00684754">
          <w:rPr>
            <w:noProof/>
            <w:webHidden/>
          </w:rPr>
          <w:instrText xml:space="preserve"> PAGEREF _Toc484096697 \h </w:instrText>
        </w:r>
        <w:r w:rsidR="00C0797F" w:rsidRPr="00684754">
          <w:rPr>
            <w:noProof/>
            <w:webHidden/>
          </w:rPr>
        </w:r>
        <w:r w:rsidR="00C0797F" w:rsidRPr="00684754">
          <w:rPr>
            <w:noProof/>
            <w:webHidden/>
          </w:rPr>
          <w:fldChar w:fldCharType="separate"/>
        </w:r>
        <w:r w:rsidR="00C0797F" w:rsidRPr="00684754">
          <w:rPr>
            <w:noProof/>
            <w:webHidden/>
          </w:rPr>
          <w:t>64</w:t>
        </w:r>
        <w:r w:rsidR="00C0797F" w:rsidRPr="00684754">
          <w:rPr>
            <w:noProof/>
            <w:webHidden/>
          </w:rPr>
          <w:fldChar w:fldCharType="end"/>
        </w:r>
      </w:hyperlink>
    </w:p>
    <w:p w14:paraId="67BF703E" w14:textId="77777777" w:rsidR="00C0797F" w:rsidRPr="00684754" w:rsidRDefault="008116B6">
      <w:pPr>
        <w:pStyle w:val="TableofFigures"/>
        <w:tabs>
          <w:tab w:val="right" w:pos="7701"/>
        </w:tabs>
        <w:rPr>
          <w:rFonts w:asciiTheme="minorHAnsi" w:eastAsiaTheme="minorEastAsia" w:hAnsiTheme="minorHAnsi" w:cstheme="minorBidi"/>
          <w:noProof/>
          <w:sz w:val="22"/>
          <w:szCs w:val="22"/>
          <w:lang w:val="en-GB" w:eastAsia="en-GB"/>
        </w:rPr>
      </w:pPr>
      <w:hyperlink w:anchor="_Toc484096698" w:history="1">
        <w:r w:rsidR="00C0797F" w:rsidRPr="00684754">
          <w:rPr>
            <w:rStyle w:val="Hyperlink"/>
            <w:noProof/>
          </w:rPr>
          <w:t>4. tabula – Faktori, kas liecina par vāju informāciju attiecībā uz risku vadību un līdz ar to apdraud iekšējās kontroles sistēmas efektivitāti</w:t>
        </w:r>
        <w:r w:rsidR="00C0797F" w:rsidRPr="00684754">
          <w:rPr>
            <w:noProof/>
            <w:webHidden/>
          </w:rPr>
          <w:tab/>
        </w:r>
        <w:r w:rsidR="00C0797F" w:rsidRPr="00684754">
          <w:rPr>
            <w:noProof/>
            <w:webHidden/>
          </w:rPr>
          <w:fldChar w:fldCharType="begin"/>
        </w:r>
        <w:r w:rsidR="00C0797F" w:rsidRPr="00684754">
          <w:rPr>
            <w:noProof/>
            <w:webHidden/>
          </w:rPr>
          <w:instrText xml:space="preserve"> PAGEREF _Toc484096698 \h </w:instrText>
        </w:r>
        <w:r w:rsidR="00C0797F" w:rsidRPr="00684754">
          <w:rPr>
            <w:noProof/>
            <w:webHidden/>
          </w:rPr>
        </w:r>
        <w:r w:rsidR="00C0797F" w:rsidRPr="00684754">
          <w:rPr>
            <w:noProof/>
            <w:webHidden/>
          </w:rPr>
          <w:fldChar w:fldCharType="separate"/>
        </w:r>
        <w:r w:rsidR="00C0797F" w:rsidRPr="00684754">
          <w:rPr>
            <w:noProof/>
            <w:webHidden/>
          </w:rPr>
          <w:t>65</w:t>
        </w:r>
        <w:r w:rsidR="00C0797F" w:rsidRPr="00684754">
          <w:rPr>
            <w:noProof/>
            <w:webHidden/>
          </w:rPr>
          <w:fldChar w:fldCharType="end"/>
        </w:r>
      </w:hyperlink>
    </w:p>
    <w:p w14:paraId="39AF6697" w14:textId="77777777" w:rsidR="00FC11DE" w:rsidRPr="00684754" w:rsidRDefault="003E3243" w:rsidP="006A5332">
      <w:pPr>
        <w:pStyle w:val="TOC1"/>
        <w:rPr>
          <w:sz w:val="36"/>
        </w:rPr>
      </w:pPr>
      <w:r w:rsidRPr="00684754">
        <w:fldChar w:fldCharType="end"/>
      </w:r>
    </w:p>
    <w:p w14:paraId="18FF912A" w14:textId="77777777" w:rsidR="00621D2E" w:rsidRPr="00684754" w:rsidRDefault="00621D2E">
      <w:pPr>
        <w:rPr>
          <w:sz w:val="36"/>
        </w:rPr>
      </w:pPr>
    </w:p>
    <w:p w14:paraId="1F70B7B9" w14:textId="77777777" w:rsidR="00621D2E" w:rsidRPr="00684754" w:rsidRDefault="00621D2E">
      <w:pPr>
        <w:sectPr w:rsidR="00621D2E" w:rsidRPr="00684754" w:rsidSect="00391355">
          <w:headerReference w:type="default" r:id="rId10"/>
          <w:footerReference w:type="default" r:id="rId11"/>
          <w:pgSz w:w="11907" w:h="16840" w:code="9"/>
          <w:pgMar w:top="1418" w:right="1474" w:bottom="1418" w:left="2268" w:header="1077" w:footer="709" w:gutter="454"/>
          <w:pgNumType w:fmt="lowerRoman" w:start="1"/>
          <w:cols w:space="737"/>
        </w:sectPr>
      </w:pPr>
    </w:p>
    <w:p w14:paraId="42450847" w14:textId="239B2DF2" w:rsidR="005A3EBE" w:rsidRPr="00684754" w:rsidRDefault="000A116B" w:rsidP="00667E9B">
      <w:pPr>
        <w:pStyle w:val="Heading1"/>
        <w:numPr>
          <w:ilvl w:val="0"/>
          <w:numId w:val="0"/>
        </w:numPr>
        <w:rPr>
          <w:rFonts w:eastAsia="Univers 45 Light"/>
        </w:rPr>
      </w:pPr>
      <w:bookmarkStart w:id="4" w:name="Text"/>
      <w:bookmarkStart w:id="5" w:name="_Toc481416730"/>
      <w:bookmarkStart w:id="6" w:name="_Toc484122540"/>
      <w:bookmarkStart w:id="7" w:name="_Toc401916505"/>
      <w:bookmarkStart w:id="8" w:name="_Toc467504825"/>
      <w:bookmarkEnd w:id="4"/>
      <w:r w:rsidRPr="00684754">
        <w:lastRenderedPageBreak/>
        <w:t>Vadlīnijās</w:t>
      </w:r>
      <w:r w:rsidR="005A3EBE" w:rsidRPr="00684754">
        <w:t xml:space="preserve"> lietotie termini un </w:t>
      </w:r>
      <w:bookmarkEnd w:id="5"/>
      <w:r w:rsidR="00A81737" w:rsidRPr="00684754">
        <w:t>saīsinājumi</w:t>
      </w:r>
      <w:bookmarkEnd w:id="6"/>
    </w:p>
    <w:p w14:paraId="47CAD7C1" w14:textId="559A583B" w:rsidR="006B5366" w:rsidRPr="00684754" w:rsidRDefault="000F1610" w:rsidP="00994A41">
      <w:pPr>
        <w:pStyle w:val="BodyText"/>
      </w:pPr>
      <w:r w:rsidRPr="00684754">
        <w:t>V</w:t>
      </w:r>
      <w:r w:rsidR="00B06F88" w:rsidRPr="00684754">
        <w:t>adlīnijās izmantot</w:t>
      </w:r>
      <w:r w:rsidR="00A81737" w:rsidRPr="00684754">
        <w:t>i šādi</w:t>
      </w:r>
      <w:r w:rsidR="00B06F88" w:rsidRPr="00684754">
        <w:t xml:space="preserve"> </w:t>
      </w:r>
      <w:r w:rsidR="005A3EBE" w:rsidRPr="00684754">
        <w:t>termini un saīsinājumi</w:t>
      </w:r>
      <w:r w:rsidR="006B5366" w:rsidRPr="00684754">
        <w:t xml:space="preserve">: </w:t>
      </w:r>
    </w:p>
    <w:p w14:paraId="4763D08F" w14:textId="4D28E681" w:rsidR="006B5366" w:rsidRPr="00684754" w:rsidRDefault="006B5366" w:rsidP="006B5366">
      <w:pPr>
        <w:pStyle w:val="BodyText"/>
        <w:numPr>
          <w:ilvl w:val="0"/>
          <w:numId w:val="61"/>
        </w:numPr>
        <w:jc w:val="left"/>
        <w:rPr>
          <w:rFonts w:eastAsia="Univers 45 Light"/>
          <w:b/>
        </w:rPr>
      </w:pPr>
      <w:r w:rsidRPr="00684754">
        <w:rPr>
          <w:rFonts w:eastAsia="Univers 45 Light"/>
          <w:b/>
        </w:rPr>
        <w:t xml:space="preserve">dalībnieks – </w:t>
      </w:r>
      <w:r w:rsidRPr="00684754">
        <w:rPr>
          <w:rFonts w:eastAsia="Univers 45 Light"/>
        </w:rPr>
        <w:t xml:space="preserve">persona, kas ierakstīta dalībnieku (akcionāru) reģistrā. Ar šo jēdzienu saprot sabiedrības ar ierobežotu atbildību dalībnieku </w:t>
      </w:r>
      <w:r w:rsidR="009034D0">
        <w:rPr>
          <w:rFonts w:eastAsia="Univers 45 Light"/>
        </w:rPr>
        <w:t>vai</w:t>
      </w:r>
      <w:r w:rsidRPr="00684754">
        <w:rPr>
          <w:rFonts w:eastAsia="Univers 45 Light"/>
        </w:rPr>
        <w:t xml:space="preserve"> akciju sabiedrības akcionāru</w:t>
      </w:r>
      <w:r w:rsidRPr="00684754">
        <w:rPr>
          <w:rStyle w:val="FootnoteReference"/>
          <w:rFonts w:eastAsia="Univers 45 Light"/>
        </w:rPr>
        <w:footnoteReference w:id="1"/>
      </w:r>
      <w:r w:rsidR="007A7BC5" w:rsidRPr="00684754">
        <w:rPr>
          <w:rFonts w:eastAsia="Univers 45 Light"/>
        </w:rPr>
        <w:t>;</w:t>
      </w:r>
    </w:p>
    <w:p w14:paraId="6D5B5DFD" w14:textId="7FCDAC32" w:rsidR="005A3EBE" w:rsidRPr="00684754" w:rsidRDefault="006B5366" w:rsidP="00684754">
      <w:pPr>
        <w:pStyle w:val="BodyText"/>
        <w:numPr>
          <w:ilvl w:val="0"/>
          <w:numId w:val="61"/>
        </w:numPr>
      </w:pPr>
      <w:r w:rsidRPr="00684754">
        <w:rPr>
          <w:rFonts w:eastAsia="Univers 45 Light"/>
          <w:b/>
        </w:rPr>
        <w:t>dalībnieku sapulce</w:t>
      </w:r>
      <w:r w:rsidRPr="00684754">
        <w:t xml:space="preserve"> – </w:t>
      </w:r>
      <w:r w:rsidR="00306A1A" w:rsidRPr="00684754">
        <w:rPr>
          <w:rFonts w:eastAsia="Univers 45 Light"/>
        </w:rPr>
        <w:t>sabiedriskas nozīmes struktūras</w:t>
      </w:r>
      <w:r w:rsidRPr="00684754">
        <w:rPr>
          <w:rFonts w:eastAsia="Univers 45 Light"/>
        </w:rPr>
        <w:t xml:space="preserve"> dalībnieku vai </w:t>
      </w:r>
      <w:r w:rsidR="009034D0">
        <w:rPr>
          <w:rFonts w:eastAsia="Univers 45 Light"/>
        </w:rPr>
        <w:t xml:space="preserve">akcionāru </w:t>
      </w:r>
      <w:r w:rsidR="00507756" w:rsidRPr="00684754">
        <w:rPr>
          <w:rFonts w:eastAsia="Univers 45 Light"/>
        </w:rPr>
        <w:t xml:space="preserve"> sa</w:t>
      </w:r>
      <w:r w:rsidRPr="00684754">
        <w:rPr>
          <w:rFonts w:eastAsia="Univers 45 Light"/>
        </w:rPr>
        <w:t>pulce</w:t>
      </w:r>
      <w:r w:rsidR="007A7BC5" w:rsidRPr="00684754">
        <w:rPr>
          <w:rFonts w:eastAsia="Univers 45 Light"/>
        </w:rPr>
        <w:t>;</w:t>
      </w:r>
    </w:p>
    <w:p w14:paraId="25DC6E94" w14:textId="65B4EADA" w:rsidR="00306A1A" w:rsidRPr="00684754" w:rsidRDefault="00306CAF" w:rsidP="00684754">
      <w:pPr>
        <w:pStyle w:val="BodyText"/>
        <w:numPr>
          <w:ilvl w:val="0"/>
          <w:numId w:val="61"/>
        </w:numPr>
      </w:pPr>
      <w:r w:rsidRPr="00684754">
        <w:rPr>
          <w:rFonts w:eastAsia="Univers 45 Light"/>
          <w:b/>
        </w:rPr>
        <w:t>a</w:t>
      </w:r>
      <w:r w:rsidR="00507756" w:rsidRPr="00684754">
        <w:rPr>
          <w:rFonts w:eastAsia="Univers 45 Light"/>
          <w:b/>
        </w:rPr>
        <w:t>t</w:t>
      </w:r>
      <w:r w:rsidRPr="00684754">
        <w:rPr>
          <w:rFonts w:eastAsia="Univers 45 Light"/>
          <w:b/>
        </w:rPr>
        <w:t>bildīgais revidents</w:t>
      </w:r>
      <w:r w:rsidR="00507756" w:rsidRPr="00684754">
        <w:rPr>
          <w:rFonts w:eastAsia="Univers 45 Light"/>
        </w:rPr>
        <w:t xml:space="preserve"> – par sabiedriskas nozīmes struktūras revīziju atbildīgais zvērinātais revidents (partneris)</w:t>
      </w:r>
      <w:r w:rsidR="007A7BC5" w:rsidRPr="00684754">
        <w:rPr>
          <w:rFonts w:eastAsia="Univers 45 Light"/>
        </w:rPr>
        <w:t>;</w:t>
      </w:r>
    </w:p>
    <w:p w14:paraId="0C8A06F4" w14:textId="455825A2" w:rsidR="00507756" w:rsidRPr="00684754" w:rsidRDefault="00507756" w:rsidP="00684754">
      <w:pPr>
        <w:pStyle w:val="BodyText"/>
        <w:numPr>
          <w:ilvl w:val="0"/>
          <w:numId w:val="61"/>
        </w:numPr>
      </w:pPr>
      <w:r w:rsidRPr="00684754">
        <w:rPr>
          <w:rFonts w:eastAsia="Univers 45 Light"/>
          <w:b/>
        </w:rPr>
        <w:t xml:space="preserve">FITL </w:t>
      </w:r>
      <w:r w:rsidRPr="00684754">
        <w:t>– Latvijas Republikas Finanšu instrumentu tirgus likums</w:t>
      </w:r>
      <w:r w:rsidR="007A7BC5" w:rsidRPr="00684754">
        <w:t>;</w:t>
      </w:r>
    </w:p>
    <w:p w14:paraId="0656B78A" w14:textId="1053ED08" w:rsidR="00507756" w:rsidRPr="00684754" w:rsidRDefault="00507756" w:rsidP="00684754">
      <w:pPr>
        <w:pStyle w:val="BodyText"/>
        <w:numPr>
          <w:ilvl w:val="0"/>
          <w:numId w:val="61"/>
        </w:numPr>
      </w:pPr>
      <w:r w:rsidRPr="00684754">
        <w:rPr>
          <w:b/>
        </w:rPr>
        <w:t>gada pārskats</w:t>
      </w:r>
      <w:r w:rsidRPr="00684754">
        <w:t xml:space="preserve"> – s</w:t>
      </w:r>
      <w:r w:rsidRPr="00684754">
        <w:rPr>
          <w:rFonts w:eastAsia="Univers 45 Light"/>
        </w:rPr>
        <w:t>abiedrības gada pārskats un, ja sabiedrība sagatavo konsolidēto gada pārskatu</w:t>
      </w:r>
      <w:r w:rsidR="00906E43">
        <w:rPr>
          <w:rFonts w:eastAsia="Univers 45 Light"/>
        </w:rPr>
        <w:t>,</w:t>
      </w:r>
      <w:r w:rsidRPr="00684754">
        <w:rPr>
          <w:rFonts w:eastAsia="Univers 45 Light"/>
        </w:rPr>
        <w:t xml:space="preserve"> </w:t>
      </w:r>
      <w:r w:rsidR="00906E43">
        <w:rPr>
          <w:rFonts w:eastAsia="Univers 45 Light"/>
        </w:rPr>
        <w:t>arī</w:t>
      </w:r>
      <w:r w:rsidRPr="00684754">
        <w:rPr>
          <w:rFonts w:eastAsia="Univers 45 Light"/>
        </w:rPr>
        <w:t xml:space="preserve"> konsolidētais gada pārskats</w:t>
      </w:r>
      <w:r w:rsidR="007A7BC5" w:rsidRPr="00684754">
        <w:rPr>
          <w:rFonts w:eastAsia="Univers 45 Light"/>
        </w:rPr>
        <w:t>;</w:t>
      </w:r>
    </w:p>
    <w:p w14:paraId="74607054" w14:textId="1AFE2412" w:rsidR="00507756" w:rsidRPr="00684754" w:rsidRDefault="00507756" w:rsidP="00684754">
      <w:pPr>
        <w:pStyle w:val="BodyText"/>
        <w:numPr>
          <w:ilvl w:val="0"/>
          <w:numId w:val="61"/>
        </w:numPr>
      </w:pPr>
      <w:r w:rsidRPr="00684754">
        <w:rPr>
          <w:rFonts w:eastAsia="Univers 45 Light"/>
          <w:b/>
        </w:rPr>
        <w:t xml:space="preserve">iekšējās revīzijas funkcija – </w:t>
      </w:r>
      <w:r w:rsidRPr="00684754">
        <w:rPr>
          <w:rFonts w:eastAsia="Univers 45 Light"/>
        </w:rPr>
        <w:t>sabiedrības iekšējās revīzijas (audita) funkcija vai iekšējā audita dienests</w:t>
      </w:r>
      <w:r w:rsidR="007A7BC5" w:rsidRPr="00684754">
        <w:rPr>
          <w:rFonts w:eastAsia="Univers 45 Light"/>
        </w:rPr>
        <w:t>;</w:t>
      </w:r>
    </w:p>
    <w:p w14:paraId="176DABBE" w14:textId="22BA8315" w:rsidR="00507756" w:rsidRPr="00684754" w:rsidRDefault="00507756" w:rsidP="00684754">
      <w:pPr>
        <w:pStyle w:val="BodyText"/>
        <w:numPr>
          <w:ilvl w:val="0"/>
          <w:numId w:val="61"/>
        </w:numPr>
      </w:pPr>
      <w:r w:rsidRPr="00684754">
        <w:rPr>
          <w:rFonts w:eastAsia="Univers 45 Light"/>
          <w:b/>
        </w:rPr>
        <w:t xml:space="preserve">Latvijā atzīti starptautiskie revīzijas standarti – </w:t>
      </w:r>
      <w:r w:rsidRPr="00684754">
        <w:rPr>
          <w:rFonts w:eastAsia="Univers 45 Light"/>
          <w:color w:val="000000"/>
          <w:szCs w:val="24"/>
        </w:rPr>
        <w:t>Latvijas Zvērinātu revidentu asociācijas apstiprināti</w:t>
      </w:r>
      <w:r w:rsidRPr="00684754" w:rsidDel="003A6C33">
        <w:rPr>
          <w:rFonts w:eastAsia="Univers 45 Light"/>
          <w:color w:val="000000"/>
          <w:szCs w:val="24"/>
        </w:rPr>
        <w:t xml:space="preserve"> </w:t>
      </w:r>
      <w:r w:rsidRPr="00684754">
        <w:t>Starptautiskās grāmatvežu federācijas izdotie starptautiskie revīzijas standarti, starptautiskie pārbaudes uzdevumu standarti, starptautiskie apliecinājumu uzdevumu standarti, starptautiskie saistīto pakalpojumu standarti, starptautiskie kvalitātes kontroles standarti un ar tiem saistītie paziņojumi un standarti, ciktāl tie attiecas uz revīziju</w:t>
      </w:r>
      <w:r w:rsidR="007A7BC5" w:rsidRPr="00684754">
        <w:t>;</w:t>
      </w:r>
    </w:p>
    <w:p w14:paraId="6673F310" w14:textId="68438D79" w:rsidR="00507756" w:rsidRPr="00684754" w:rsidRDefault="00507756" w:rsidP="00684754">
      <w:pPr>
        <w:pStyle w:val="BodyText"/>
        <w:numPr>
          <w:ilvl w:val="0"/>
          <w:numId w:val="61"/>
        </w:numPr>
      </w:pPr>
      <w:r w:rsidRPr="00684754">
        <w:rPr>
          <w:b/>
        </w:rPr>
        <w:t>LR</w:t>
      </w:r>
      <w:r w:rsidRPr="00684754">
        <w:t xml:space="preserve"> – Latvijas Republika</w:t>
      </w:r>
      <w:r w:rsidR="007A7BC5" w:rsidRPr="00684754">
        <w:t>;</w:t>
      </w:r>
    </w:p>
    <w:p w14:paraId="6926D2FC" w14:textId="02975ACA" w:rsidR="00507756" w:rsidRPr="00684754" w:rsidRDefault="00507756" w:rsidP="00684754">
      <w:pPr>
        <w:pStyle w:val="BodyText"/>
        <w:numPr>
          <w:ilvl w:val="0"/>
          <w:numId w:val="61"/>
        </w:numPr>
      </w:pPr>
      <w:r w:rsidRPr="00684754">
        <w:rPr>
          <w:b/>
        </w:rPr>
        <w:t>Regula</w:t>
      </w:r>
      <w:r w:rsidRPr="00684754">
        <w:t xml:space="preserve"> - </w:t>
      </w:r>
      <w:r w:rsidRPr="00684754">
        <w:rPr>
          <w:rFonts w:eastAsia="Univers 45 Light"/>
        </w:rPr>
        <w:t>Eiropas Parlamenta un Padomes Regula Nr. 537/2014 par īpašām prasībām attiecībā uz obligātajām revīzijām sabiedriskas nozīmes struktūrās</w:t>
      </w:r>
      <w:r w:rsidR="007A7BC5" w:rsidRPr="00684754">
        <w:rPr>
          <w:rFonts w:eastAsia="Univers 45 Light"/>
        </w:rPr>
        <w:t>;</w:t>
      </w:r>
    </w:p>
    <w:p w14:paraId="7005D9B2" w14:textId="0382A638" w:rsidR="00507756" w:rsidRPr="00684754" w:rsidRDefault="00507756" w:rsidP="00684754">
      <w:pPr>
        <w:pStyle w:val="BodyText"/>
        <w:numPr>
          <w:ilvl w:val="0"/>
          <w:numId w:val="61"/>
        </w:numPr>
      </w:pPr>
      <w:r w:rsidRPr="00684754">
        <w:rPr>
          <w:b/>
        </w:rPr>
        <w:t xml:space="preserve">revidents - </w:t>
      </w:r>
      <w:r w:rsidRPr="00684754">
        <w:t>z</w:t>
      </w:r>
      <w:r w:rsidRPr="00684754">
        <w:rPr>
          <w:rFonts w:eastAsia="Univers 45 Light"/>
        </w:rPr>
        <w:t xml:space="preserve">vērinātu revidentu komercsabiedrība vai zvērināts revidents, kas veic sabiedrības </w:t>
      </w:r>
      <w:r w:rsidR="00A81737" w:rsidRPr="00684754">
        <w:rPr>
          <w:rFonts w:eastAsia="Univers 45 Light"/>
        </w:rPr>
        <w:t xml:space="preserve">gada pārskata </w:t>
      </w:r>
      <w:r w:rsidRPr="00684754">
        <w:rPr>
          <w:rFonts w:eastAsia="Univers 45 Light"/>
        </w:rPr>
        <w:t xml:space="preserve">revīziju saskaņā ar Revīzijas </w:t>
      </w:r>
      <w:r w:rsidRPr="00684754">
        <w:rPr>
          <w:rFonts w:eastAsia="Univers 45 Light"/>
        </w:rPr>
        <w:lastRenderedPageBreak/>
        <w:t>pakalpojumu likumu, ievērojot Latvijā atzītos starptautiskos revīzijas standartus</w:t>
      </w:r>
      <w:r w:rsidR="007A7BC5" w:rsidRPr="00684754">
        <w:rPr>
          <w:rFonts w:eastAsia="Univers 45 Light"/>
        </w:rPr>
        <w:t>;</w:t>
      </w:r>
    </w:p>
    <w:p w14:paraId="0AA43E4D" w14:textId="462F539D" w:rsidR="00507756" w:rsidRPr="00684754" w:rsidRDefault="00507756" w:rsidP="00684754">
      <w:pPr>
        <w:pStyle w:val="BodyText"/>
        <w:numPr>
          <w:ilvl w:val="0"/>
          <w:numId w:val="61"/>
        </w:numPr>
      </w:pPr>
      <w:r w:rsidRPr="00684754">
        <w:rPr>
          <w:b/>
        </w:rPr>
        <w:t>revīzija</w:t>
      </w:r>
      <w:r w:rsidRPr="00684754">
        <w:t xml:space="preserve"> – r</w:t>
      </w:r>
      <w:r w:rsidRPr="00684754">
        <w:rPr>
          <w:rFonts w:eastAsia="Univers 45 Light"/>
        </w:rPr>
        <w:t>evidenta veiktā sabiedrības gada pārskata revīzija (pārbaude)</w:t>
      </w:r>
      <w:r w:rsidR="007A7BC5" w:rsidRPr="00684754">
        <w:rPr>
          <w:rFonts w:eastAsia="Univers 45 Light"/>
        </w:rPr>
        <w:t>;</w:t>
      </w:r>
    </w:p>
    <w:p w14:paraId="7B614BE0" w14:textId="22922ADE" w:rsidR="00507756" w:rsidRPr="00684754" w:rsidRDefault="00507756" w:rsidP="00684754">
      <w:pPr>
        <w:pStyle w:val="BodyText"/>
        <w:numPr>
          <w:ilvl w:val="0"/>
          <w:numId w:val="61"/>
        </w:numPr>
      </w:pPr>
      <w:r w:rsidRPr="00684754">
        <w:rPr>
          <w:rFonts w:eastAsia="Univers 45 Light"/>
          <w:b/>
        </w:rPr>
        <w:t xml:space="preserve">revīzijas komanda – </w:t>
      </w:r>
      <w:r w:rsidRPr="00684754">
        <w:rPr>
          <w:rFonts w:eastAsia="Univers 45 Light"/>
        </w:rPr>
        <w:t>revidenta noteiktā speciālistu komanda, kas veic sabiedrības gada</w:t>
      </w:r>
      <w:r w:rsidR="00E03C7B">
        <w:rPr>
          <w:rFonts w:eastAsia="Univers 45 Light"/>
        </w:rPr>
        <w:t xml:space="preserve"> pārskata revīziju, tai skaitā a</w:t>
      </w:r>
      <w:r w:rsidRPr="00684754">
        <w:rPr>
          <w:rFonts w:eastAsia="Univers 45 Light"/>
        </w:rPr>
        <w:t xml:space="preserve">tbildīgais revidents (šis termins attiecas tikai uz gadījumiem, kad </w:t>
      </w:r>
      <w:r w:rsidR="00F4467F" w:rsidRPr="00684754">
        <w:rPr>
          <w:rFonts w:eastAsia="Univers 45 Light"/>
        </w:rPr>
        <w:t>revident</w:t>
      </w:r>
      <w:r w:rsidRPr="00684754">
        <w:rPr>
          <w:rFonts w:eastAsia="Univers 45 Light"/>
        </w:rPr>
        <w:t>s ir zvērinātu revidentu komercsabiedrība, nevis individuāls zvērināts revidents)</w:t>
      </w:r>
      <w:r w:rsidR="007A7BC5" w:rsidRPr="00684754">
        <w:rPr>
          <w:rFonts w:eastAsia="Univers 45 Light"/>
        </w:rPr>
        <w:t>;</w:t>
      </w:r>
    </w:p>
    <w:p w14:paraId="0BB677CC" w14:textId="5781219C" w:rsidR="00507756" w:rsidRPr="00684754" w:rsidRDefault="00507756" w:rsidP="00684754">
      <w:pPr>
        <w:pStyle w:val="BodyText"/>
        <w:numPr>
          <w:ilvl w:val="0"/>
          <w:numId w:val="61"/>
        </w:numPr>
      </w:pPr>
      <w:r w:rsidRPr="00684754">
        <w:rPr>
          <w:rFonts w:eastAsia="Univers 45 Light"/>
          <w:b/>
        </w:rPr>
        <w:t xml:space="preserve">revīzijas komiteja / komiteja – </w:t>
      </w:r>
      <w:r w:rsidRPr="00684754">
        <w:rPr>
          <w:rFonts w:eastAsia="Univers 45 Light"/>
        </w:rPr>
        <w:t>Sabiedriskas nozīmes struktūras revīzijas komiteja</w:t>
      </w:r>
      <w:r w:rsidR="007A7BC5" w:rsidRPr="00684754">
        <w:rPr>
          <w:rFonts w:eastAsia="Univers 45 Light"/>
        </w:rPr>
        <w:t>;</w:t>
      </w:r>
    </w:p>
    <w:p w14:paraId="0F5723E8" w14:textId="0FF342AE" w:rsidR="00507756" w:rsidRPr="00684754" w:rsidRDefault="00507756" w:rsidP="00684754">
      <w:pPr>
        <w:pStyle w:val="BodyText"/>
        <w:numPr>
          <w:ilvl w:val="0"/>
          <w:numId w:val="61"/>
        </w:numPr>
      </w:pPr>
      <w:r w:rsidRPr="00684754">
        <w:rPr>
          <w:b/>
        </w:rPr>
        <w:t>sabiedrība</w:t>
      </w:r>
      <w:r w:rsidRPr="00684754">
        <w:t xml:space="preserve"> – akciju sabiedrība vai sabiedrība ar ierobežotu atbildību, kura </w:t>
      </w:r>
      <w:r w:rsidRPr="00684754">
        <w:rPr>
          <w:rFonts w:eastAsia="Univers 45 Light"/>
        </w:rPr>
        <w:t xml:space="preserve">saskaņā ar Revīzijas pakalpojumu likumā noteikto definīciju </w:t>
      </w:r>
      <w:r w:rsidRPr="00684754">
        <w:t>ir sabiedriskas nozīmes struktūra</w:t>
      </w:r>
      <w:r w:rsidR="007A7BC5" w:rsidRPr="00684754">
        <w:t xml:space="preserve"> (finanšu institūcija un sabiedrības, kuru pārvedami vērtspapīri ir iekļauti dalībvalstu regulētajā tirgū);</w:t>
      </w:r>
    </w:p>
    <w:p w14:paraId="0CCFDD36" w14:textId="0DFF7F91" w:rsidR="00507756" w:rsidRPr="00684754" w:rsidRDefault="00507756" w:rsidP="00684754">
      <w:pPr>
        <w:pStyle w:val="BodyText"/>
        <w:numPr>
          <w:ilvl w:val="0"/>
          <w:numId w:val="61"/>
        </w:numPr>
      </w:pPr>
      <w:r w:rsidRPr="00684754">
        <w:rPr>
          <w:b/>
        </w:rPr>
        <w:t xml:space="preserve">sabiedrības vadība </w:t>
      </w:r>
      <w:r w:rsidRPr="00684754">
        <w:t xml:space="preserve">- </w:t>
      </w:r>
      <w:r w:rsidRPr="00684754">
        <w:rPr>
          <w:rFonts w:eastAsia="Univers 45 Light"/>
        </w:rPr>
        <w:t>sabiedrības vadības pārstāvji. Katras konkrētās sabiedrības gadījumā pārstāvji, kas pieskaitāmi vadības pārstāvjiem, var atšķirties – tie var būt gan valde, gan valde un paplašināta vadības grupa (lielāko struktūrvienību vadītāji atkarībā no sabiedrības organizatoriskās struktūras)</w:t>
      </w:r>
      <w:r w:rsidR="00B33349" w:rsidRPr="00684754">
        <w:rPr>
          <w:rFonts w:eastAsia="Univers 45 Light"/>
        </w:rPr>
        <w:t>.</w:t>
      </w:r>
    </w:p>
    <w:p w14:paraId="2C236392" w14:textId="77777777" w:rsidR="00507756" w:rsidRPr="00684754" w:rsidRDefault="00507756" w:rsidP="00684754">
      <w:pPr>
        <w:pStyle w:val="BodyText"/>
        <w:ind w:left="720"/>
      </w:pPr>
    </w:p>
    <w:p w14:paraId="76F23993" w14:textId="77777777" w:rsidR="00305CA7" w:rsidRPr="00684754" w:rsidRDefault="00305CA7" w:rsidP="00667E9B">
      <w:pPr>
        <w:pStyle w:val="Heading1"/>
        <w:numPr>
          <w:ilvl w:val="0"/>
          <w:numId w:val="0"/>
        </w:numPr>
      </w:pPr>
      <w:bookmarkStart w:id="9" w:name="_Toc481416731"/>
      <w:bookmarkStart w:id="10" w:name="_Toc484122541"/>
      <w:bookmarkEnd w:id="7"/>
      <w:r w:rsidRPr="00684754">
        <w:lastRenderedPageBreak/>
        <w:t>Ievads</w:t>
      </w:r>
      <w:bookmarkEnd w:id="9"/>
      <w:bookmarkEnd w:id="10"/>
    </w:p>
    <w:p w14:paraId="4597A8D3" w14:textId="70DEC2F7" w:rsidR="003C1B9D" w:rsidRPr="00684754" w:rsidRDefault="007F6E59" w:rsidP="00453415">
      <w:pPr>
        <w:pStyle w:val="BodyText"/>
      </w:pPr>
      <w:r w:rsidRPr="00684754">
        <w:t xml:space="preserve">Šo vadlīniju </w:t>
      </w:r>
      <w:r w:rsidR="00453415" w:rsidRPr="00684754">
        <w:t>mērķis ir sniegt atbalstu sabiedriskas nozīmes struktūru pārvaldes institūcijām</w:t>
      </w:r>
      <w:r w:rsidR="00E03C7B">
        <w:t xml:space="preserve"> (</w:t>
      </w:r>
      <w:r w:rsidR="003A06A3">
        <w:t>dalībniekiem, dalībnieku sapulcei, padomei)</w:t>
      </w:r>
      <w:r w:rsidR="00BD2AD4" w:rsidRPr="00684754">
        <w:t>, piemērojot</w:t>
      </w:r>
      <w:r w:rsidR="00453415" w:rsidRPr="00684754">
        <w:t xml:space="preserve"> </w:t>
      </w:r>
      <w:r w:rsidR="006C0355" w:rsidRPr="00684754">
        <w:t>normatīvos aktus</w:t>
      </w:r>
      <w:r w:rsidR="00BD2AD4" w:rsidRPr="00684754">
        <w:t xml:space="preserve"> </w:t>
      </w:r>
      <w:r w:rsidR="00453415" w:rsidRPr="00684754">
        <w:t>attiecībā uz revīzijas komitej</w:t>
      </w:r>
      <w:r w:rsidR="00F42474" w:rsidRPr="00684754">
        <w:t>as</w:t>
      </w:r>
      <w:r w:rsidR="00453415" w:rsidRPr="00684754">
        <w:t xml:space="preserve"> izveidošanu, tās neatkarību un darbību. </w:t>
      </w:r>
    </w:p>
    <w:p w14:paraId="66347A32" w14:textId="0E6BEE50" w:rsidR="00453415" w:rsidRPr="00684754" w:rsidRDefault="003C1B9D" w:rsidP="00453415">
      <w:pPr>
        <w:pStyle w:val="BodyText"/>
      </w:pPr>
      <w:r w:rsidRPr="00684754">
        <w:t>Ņemot vērā normatīv</w:t>
      </w:r>
      <w:r w:rsidR="000F1610" w:rsidRPr="00684754">
        <w:t>ajos</w:t>
      </w:r>
      <w:r w:rsidRPr="00684754">
        <w:t xml:space="preserve"> </w:t>
      </w:r>
      <w:r w:rsidR="000F1610" w:rsidRPr="00684754">
        <w:t>aktos</w:t>
      </w:r>
      <w:r w:rsidR="006C0355" w:rsidRPr="00684754">
        <w:t>, kas</w:t>
      </w:r>
      <w:r w:rsidR="00F149A7" w:rsidRPr="00684754">
        <w:t xml:space="preserve"> stājās</w:t>
      </w:r>
      <w:r w:rsidR="006C0355" w:rsidRPr="00684754">
        <w:t xml:space="preserve"> spēkā </w:t>
      </w:r>
      <w:r w:rsidR="00F149A7" w:rsidRPr="00684754">
        <w:t>ar</w:t>
      </w:r>
      <w:r w:rsidR="006C0355" w:rsidRPr="00684754">
        <w:t xml:space="preserve"> 2017. gada 1. </w:t>
      </w:r>
      <w:r w:rsidR="00F42474" w:rsidRPr="00684754">
        <w:t>janvāri</w:t>
      </w:r>
      <w:r w:rsidR="006C0355" w:rsidRPr="00684754">
        <w:t>,</w:t>
      </w:r>
      <w:r w:rsidRPr="00684754">
        <w:t xml:space="preserve"> </w:t>
      </w:r>
      <w:r w:rsidR="000F1610" w:rsidRPr="00684754">
        <w:t xml:space="preserve">ietverto </w:t>
      </w:r>
      <w:r w:rsidRPr="00684754">
        <w:t xml:space="preserve">prasību stiprināt revīzijas komiteju darbību un lomu, nosakot arī jaunas prasības attiecībā uz atbildību un sodiem par šo prasību neievērošanu, </w:t>
      </w:r>
      <w:r w:rsidR="007F6E59" w:rsidRPr="00684754">
        <w:t>šīs v</w:t>
      </w:r>
      <w:r w:rsidR="00F42474" w:rsidRPr="00684754">
        <w:t xml:space="preserve">adlīnijas </w:t>
      </w:r>
      <w:r w:rsidRPr="00684754">
        <w:t xml:space="preserve">palīdzēs apzināt revīzijas komitejas un to locekļu tiesības, uzdevumus un atbildību, t.sk. skaidrojot </w:t>
      </w:r>
      <w:r w:rsidR="00B93E19" w:rsidRPr="00684754">
        <w:t>situācijas</w:t>
      </w:r>
      <w:r w:rsidRPr="00684754">
        <w:t>, kur</w:t>
      </w:r>
      <w:r w:rsidR="00F149A7" w:rsidRPr="00684754">
        <w:t>ās</w:t>
      </w:r>
      <w:r w:rsidRPr="00684754">
        <w:t xml:space="preserve"> revīzijas komitejas </w:t>
      </w:r>
      <w:r w:rsidR="00EE15D9" w:rsidRPr="00684754">
        <w:t>uzdevum</w:t>
      </w:r>
      <w:r w:rsidRPr="00684754">
        <w:t>us var pildīt sabiedriskas nozīmes struktūras padome</w:t>
      </w:r>
      <w:r w:rsidR="00093554" w:rsidRPr="00684754">
        <w:t xml:space="preserve"> vai revīzijas komitejai līdzvērtīga struktūra</w:t>
      </w:r>
      <w:r w:rsidRPr="00684754">
        <w:t>. Vadlīnijās ir sniegti praktiski ieteikumi normatīvo aktu piemērošan</w:t>
      </w:r>
      <w:r w:rsidR="00F42474" w:rsidRPr="00684754">
        <w:t>ai</w:t>
      </w:r>
      <w:r w:rsidRPr="00684754">
        <w:t>.</w:t>
      </w:r>
    </w:p>
    <w:p w14:paraId="0640BE50" w14:textId="7F136B0F" w:rsidR="00B01FCF" w:rsidRPr="00684754" w:rsidRDefault="00B01FCF" w:rsidP="00453415">
      <w:pPr>
        <w:pStyle w:val="BodyText"/>
      </w:pPr>
      <w:r w:rsidRPr="00684754">
        <w:t>Tāpat</w:t>
      </w:r>
      <w:r w:rsidR="00C94328" w:rsidRPr="00684754">
        <w:t xml:space="preserve"> </w:t>
      </w:r>
      <w:r w:rsidR="007F6E59" w:rsidRPr="00684754">
        <w:t>v</w:t>
      </w:r>
      <w:r w:rsidR="00F42474" w:rsidRPr="00684754">
        <w:t xml:space="preserve">adlīniju </w:t>
      </w:r>
      <w:r w:rsidR="00C94328" w:rsidRPr="00684754">
        <w:t xml:space="preserve">mērķis ir sniegt atbalstu Finanšu un kapitāla tirgus komisijai tās īstenotās uzraudzības stiprināšanai pār tām sabiedriskas nozīmes struktūrām, kurām </w:t>
      </w:r>
      <w:r w:rsidR="00880F66" w:rsidRPr="00684754">
        <w:t>normatīv</w:t>
      </w:r>
      <w:r w:rsidR="00F42474" w:rsidRPr="00684754">
        <w:t xml:space="preserve">ajos aktos ir noteikts </w:t>
      </w:r>
      <w:r w:rsidR="00C94328" w:rsidRPr="00684754">
        <w:t xml:space="preserve">pienākums </w:t>
      </w:r>
      <w:r w:rsidR="00F42474" w:rsidRPr="00684754">
        <w:t xml:space="preserve">izveidot </w:t>
      </w:r>
      <w:r w:rsidR="00C94328" w:rsidRPr="00684754">
        <w:t xml:space="preserve">revīzijas </w:t>
      </w:r>
      <w:r w:rsidR="00F42474" w:rsidRPr="00684754">
        <w:t xml:space="preserve">komiteju </w:t>
      </w:r>
      <w:r w:rsidR="00C94328" w:rsidRPr="00684754">
        <w:t xml:space="preserve">un </w:t>
      </w:r>
      <w:r w:rsidR="00F42474" w:rsidRPr="00684754">
        <w:t xml:space="preserve">nodrošināt tās </w:t>
      </w:r>
      <w:r w:rsidR="00C94328" w:rsidRPr="00684754">
        <w:t>darbību</w:t>
      </w:r>
      <w:r w:rsidR="00484CFE" w:rsidRPr="00684754">
        <w:t>,</w:t>
      </w:r>
      <w:r w:rsidR="00C94328" w:rsidRPr="00684754">
        <w:t xml:space="preserve"> un revīzijas komitejai noteikto uzdevumu izpildi. </w:t>
      </w:r>
    </w:p>
    <w:p w14:paraId="7CD1B6FC" w14:textId="1883709D" w:rsidR="00D977B2" w:rsidRPr="00684754" w:rsidRDefault="00D779F8" w:rsidP="00453415">
      <w:pPr>
        <w:pStyle w:val="BodyText"/>
      </w:pPr>
      <w:r w:rsidRPr="00684754">
        <w:t>Revīzijas komitejas izveidošanas tiesisko pamatojumu</w:t>
      </w:r>
      <w:r w:rsidR="00EB2FD4" w:rsidRPr="00684754">
        <w:t xml:space="preserve"> sabiedriskas nozīmes struktūrai</w:t>
      </w:r>
      <w:r w:rsidRPr="00684754">
        <w:t xml:space="preserve"> nosaka Rev</w:t>
      </w:r>
      <w:r w:rsidR="006F50E4" w:rsidRPr="00684754">
        <w:t>īzijas pakalpojumu likuma 37.</w:t>
      </w:r>
      <w:r w:rsidR="006F50E4" w:rsidRPr="00684754">
        <w:rPr>
          <w:vertAlign w:val="superscript"/>
        </w:rPr>
        <w:t>9</w:t>
      </w:r>
      <w:r w:rsidR="006F50E4" w:rsidRPr="00684754">
        <w:t xml:space="preserve"> pants</w:t>
      </w:r>
      <w:r w:rsidRPr="00684754">
        <w:t xml:space="preserve">, savukārt </w:t>
      </w:r>
      <w:r w:rsidR="00ED3686" w:rsidRPr="00684754">
        <w:t>pamata</w:t>
      </w:r>
      <w:r w:rsidR="00D977B2" w:rsidRPr="00684754">
        <w:t xml:space="preserve"> prasības revīzijas komitejas izveidei un darbībai ietvertas FITL</w:t>
      </w:r>
      <w:r w:rsidR="00484CFE" w:rsidRPr="00684754">
        <w:t xml:space="preserve"> D sa</w:t>
      </w:r>
      <w:r w:rsidR="00EB2FD4" w:rsidRPr="00684754">
        <w:t>daļas</w:t>
      </w:r>
      <w:r w:rsidR="00D977B2" w:rsidRPr="00684754">
        <w:t xml:space="preserve"> </w:t>
      </w:r>
      <w:r w:rsidR="00AF79FE" w:rsidRPr="00684754">
        <w:t>II</w:t>
      </w:r>
      <w:r w:rsidR="00AF79FE" w:rsidRPr="00684754">
        <w:rPr>
          <w:vertAlign w:val="superscript"/>
        </w:rPr>
        <w:t>1</w:t>
      </w:r>
      <w:r w:rsidR="00825E14" w:rsidRPr="00684754">
        <w:t xml:space="preserve"> </w:t>
      </w:r>
      <w:r w:rsidR="00EB2FD4" w:rsidRPr="00684754">
        <w:t xml:space="preserve">nodaļā </w:t>
      </w:r>
      <w:r w:rsidR="00673795" w:rsidRPr="00684754">
        <w:t>“Revīzijas komiteja”</w:t>
      </w:r>
      <w:r w:rsidR="00D977B2" w:rsidRPr="00684754">
        <w:t xml:space="preserve">. </w:t>
      </w:r>
      <w:r w:rsidR="000F1610" w:rsidRPr="00684754">
        <w:t xml:space="preserve">Vadlīniju </w:t>
      </w:r>
      <w:r w:rsidR="002574B4" w:rsidRPr="00684754">
        <w:t>mērķis ir skaidrot</w:t>
      </w:r>
      <w:r w:rsidR="00D977B2" w:rsidRPr="00684754">
        <w:t xml:space="preserve"> gan </w:t>
      </w:r>
      <w:r w:rsidR="00207D62" w:rsidRPr="00684754">
        <w:t>normatīvo aktu</w:t>
      </w:r>
      <w:r w:rsidR="00D977B2" w:rsidRPr="00684754">
        <w:t xml:space="preserve"> prasības, gan sabiedrības pārvaldības labās prakses principus. </w:t>
      </w:r>
    </w:p>
    <w:p w14:paraId="1465DD08" w14:textId="05840317" w:rsidR="00453415" w:rsidRPr="00684754" w:rsidRDefault="00453415" w:rsidP="00453415">
      <w:pPr>
        <w:pStyle w:val="BodyText"/>
      </w:pPr>
      <w:r w:rsidRPr="00684754">
        <w:t xml:space="preserve">Vadlīnijas ir izstrādātas pēc </w:t>
      </w:r>
      <w:r w:rsidR="000F1610" w:rsidRPr="00684754">
        <w:t xml:space="preserve">LR </w:t>
      </w:r>
      <w:r w:rsidRPr="00684754">
        <w:t>Finanšu ministrijas pasūtījuma, ņemot vērā prasības, kas noteiktas Regulā, Revīzijas pakalpojumu likumā un Finanšu instrumentu tirgus likumā, kā arī balstoties uz</w:t>
      </w:r>
      <w:r w:rsidR="003E3243" w:rsidRPr="00684754">
        <w:t xml:space="preserve"> korporatīvās pārvaldības labās prakses principiem</w:t>
      </w:r>
      <w:r w:rsidR="00EB2FD4" w:rsidRPr="00684754">
        <w:t>, ciktāl tie nav pretrunā Latvijas komerctiesību reglamentējošiem normatīvajiem aktiem</w:t>
      </w:r>
      <w:r w:rsidR="003E3243" w:rsidRPr="00684754">
        <w:t xml:space="preserve">. </w:t>
      </w:r>
      <w:r w:rsidR="003A1E79" w:rsidRPr="00684754">
        <w:t xml:space="preserve">Vadlīnijas </w:t>
      </w:r>
      <w:r w:rsidR="003E3243" w:rsidRPr="00684754">
        <w:t>ietver pamatprincipus revīzijas komitejas lomas noteikšanai un sniedz praktiskus ieteikumus labākai revīzijas komitejas procesu un darbības izpratnei ar mērķi izveidot un uzturēt efektīvu revīzijas komiteju.</w:t>
      </w:r>
    </w:p>
    <w:p w14:paraId="297ABD3B" w14:textId="3B262300" w:rsidR="008D3AE2" w:rsidRPr="00684754" w:rsidRDefault="008D3AE2" w:rsidP="008D3AE2">
      <w:pPr>
        <w:pStyle w:val="BodyText"/>
        <w:rPr>
          <w:color w:val="222222"/>
        </w:rPr>
      </w:pPr>
      <w:r w:rsidRPr="00684754">
        <w:rPr>
          <w:color w:val="222222"/>
        </w:rPr>
        <w:t>Vadlīnijas izstrādāja KPMG Baltics SIA, konsultējoties ar Finanšu un kapitāla tirgus komisiju un Latvijas Republikas Finanšu ministriju.</w:t>
      </w:r>
      <w:r w:rsidR="00E41C7E" w:rsidRPr="00684754">
        <w:rPr>
          <w:color w:val="222222"/>
        </w:rPr>
        <w:t xml:space="preserve"> Vadlīnijās ietvertie </w:t>
      </w:r>
      <w:r w:rsidR="00E41C7E" w:rsidRPr="00684754">
        <w:rPr>
          <w:color w:val="222222"/>
        </w:rPr>
        <w:lastRenderedPageBreak/>
        <w:t>labās prakses ieteikumi ir balstīti uz KPMG rīcībā esošo informāciju par starptautiskās labās prakses piemēriem.</w:t>
      </w:r>
    </w:p>
    <w:p w14:paraId="22DD3C92" w14:textId="77777777" w:rsidR="00B16499" w:rsidRPr="00684754" w:rsidRDefault="003E3243" w:rsidP="009F35A9">
      <w:pPr>
        <w:pStyle w:val="BodyText"/>
      </w:pPr>
      <w:r w:rsidRPr="00684754">
        <w:t>Vadlīniju izstrādi finansē Šveices Konfederācija no Latvijas un Šveices sadarbības programmas līdzekļiem.</w:t>
      </w:r>
    </w:p>
    <w:p w14:paraId="5DE0B98E" w14:textId="77777777" w:rsidR="00093554" w:rsidRPr="00684754" w:rsidRDefault="00093554" w:rsidP="009F35A9">
      <w:pPr>
        <w:pStyle w:val="BodyText"/>
      </w:pPr>
    </w:p>
    <w:p w14:paraId="1C697D84" w14:textId="77777777" w:rsidR="00E962FA" w:rsidRPr="00684754" w:rsidRDefault="00AC7CDD" w:rsidP="005D79CD">
      <w:pPr>
        <w:pStyle w:val="Heading1"/>
      </w:pPr>
      <w:bookmarkStart w:id="11" w:name="_Toc481416732"/>
      <w:bookmarkStart w:id="12" w:name="_Ref481482446"/>
      <w:bookmarkStart w:id="13" w:name="_Ref481482456"/>
      <w:bookmarkStart w:id="14" w:name="_Toc484122542"/>
      <w:r w:rsidRPr="00684754">
        <w:lastRenderedPageBreak/>
        <w:t>Revīzijas komitejas izveidošana un darbība</w:t>
      </w:r>
      <w:bookmarkEnd w:id="11"/>
      <w:bookmarkEnd w:id="12"/>
      <w:bookmarkEnd w:id="13"/>
      <w:bookmarkEnd w:id="14"/>
      <w:r w:rsidR="00184CF2" w:rsidRPr="00684754">
        <w:rPr>
          <w:color w:val="FF0000"/>
        </w:rPr>
        <w:t xml:space="preserve"> </w:t>
      </w:r>
    </w:p>
    <w:p w14:paraId="1600E794" w14:textId="77777777" w:rsidR="00667E9B" w:rsidRPr="007E35C7" w:rsidRDefault="00667E9B" w:rsidP="00667E9B">
      <w:pPr>
        <w:pStyle w:val="Heading2"/>
      </w:pPr>
      <w:bookmarkStart w:id="15" w:name="_Toc481416733"/>
      <w:bookmarkStart w:id="16" w:name="_Ref484076584"/>
      <w:bookmarkStart w:id="17" w:name="_Ref484076590"/>
      <w:bookmarkStart w:id="18" w:name="_Toc484122543"/>
      <w:r w:rsidRPr="007E35C7">
        <w:t>Normatīvo aktu bāze</w:t>
      </w:r>
      <w:bookmarkEnd w:id="15"/>
      <w:bookmarkEnd w:id="16"/>
      <w:bookmarkEnd w:id="17"/>
      <w:bookmarkEnd w:id="18"/>
    </w:p>
    <w:p w14:paraId="3BC0DC34" w14:textId="5F7F10DD" w:rsidR="00DF2921" w:rsidRPr="00684754" w:rsidRDefault="00DF2921" w:rsidP="00667E9B">
      <w:pPr>
        <w:pStyle w:val="BodyText"/>
      </w:pPr>
      <w:r w:rsidRPr="00684754">
        <w:t>Galvenie normat</w:t>
      </w:r>
      <w:r w:rsidR="00777964" w:rsidRPr="00684754">
        <w:t>īvie</w:t>
      </w:r>
      <w:r w:rsidRPr="00684754">
        <w:t xml:space="preserve"> akti, kas nosaka revīzijas komitejas prasības sabiedrisk</w:t>
      </w:r>
      <w:r w:rsidR="005A5E0D" w:rsidRPr="00684754">
        <w:t>as</w:t>
      </w:r>
      <w:r w:rsidRPr="00684754">
        <w:t xml:space="preserve"> </w:t>
      </w:r>
      <w:r w:rsidR="005A5E0D" w:rsidRPr="00684754">
        <w:t xml:space="preserve">nozīmes </w:t>
      </w:r>
      <w:r w:rsidRPr="00684754">
        <w:t>struktūrām</w:t>
      </w:r>
      <w:r w:rsidR="005A5E0D" w:rsidRPr="00684754">
        <w:t>,</w:t>
      </w:r>
      <w:r w:rsidRPr="00684754">
        <w:t xml:space="preserve"> ir:</w:t>
      </w:r>
    </w:p>
    <w:p w14:paraId="70CC7CA5" w14:textId="4FA2FA35" w:rsidR="00DF2921" w:rsidRPr="00684754" w:rsidRDefault="00BD3516" w:rsidP="001351C7">
      <w:pPr>
        <w:pStyle w:val="BodyText"/>
        <w:numPr>
          <w:ilvl w:val="0"/>
          <w:numId w:val="32"/>
        </w:numPr>
      </w:pPr>
      <w:r w:rsidRPr="00684754">
        <w:rPr>
          <w:b/>
        </w:rPr>
        <w:t>Regula -</w:t>
      </w:r>
      <w:r w:rsidRPr="00684754">
        <w:t xml:space="preserve"> </w:t>
      </w:r>
      <w:r w:rsidR="00DF2921" w:rsidRPr="00684754">
        <w:t>Eiropas Parlamenta un Padomes 2014.</w:t>
      </w:r>
      <w:r w:rsidR="005A5E0D" w:rsidRPr="00684754">
        <w:t> </w:t>
      </w:r>
      <w:r w:rsidR="00DF2921" w:rsidRPr="00684754">
        <w:t>gada 16.</w:t>
      </w:r>
      <w:r w:rsidR="005A5E0D" w:rsidRPr="00684754">
        <w:t> </w:t>
      </w:r>
      <w:r w:rsidR="00DF2921" w:rsidRPr="00684754">
        <w:t xml:space="preserve">aprīļa </w:t>
      </w:r>
      <w:r w:rsidR="00C765D4">
        <w:t>R</w:t>
      </w:r>
      <w:r w:rsidR="00DF2921" w:rsidRPr="00684754">
        <w:t>egula</w:t>
      </w:r>
      <w:r w:rsidR="00C765D4">
        <w:t xml:space="preserve"> (ES) Nr. 537/2014 par īpašām prasībām attiecībā uz obligātajām revīzijām sabiedriskas nozīmes struktūrās un ar ko atceļ Komisijas Lēmumu 2005/909/EK</w:t>
      </w:r>
      <w:r w:rsidR="00DF2921" w:rsidRPr="00684754">
        <w:t xml:space="preserve"> </w:t>
      </w:r>
      <w:r w:rsidRPr="00684754">
        <w:t>ir</w:t>
      </w:r>
      <w:r w:rsidR="00DF2921" w:rsidRPr="00684754">
        <w:t xml:space="preserve"> tieši piemērojama no 2016.</w:t>
      </w:r>
      <w:r w:rsidR="005A5E0D" w:rsidRPr="00684754">
        <w:t> </w:t>
      </w:r>
      <w:r w:rsidR="00DF2921" w:rsidRPr="00684754">
        <w:t>gada 17.</w:t>
      </w:r>
      <w:r w:rsidR="005A5E0D" w:rsidRPr="00684754">
        <w:t> </w:t>
      </w:r>
      <w:r w:rsidR="00DF2921" w:rsidRPr="00684754">
        <w:t>jūnija.</w:t>
      </w:r>
    </w:p>
    <w:p w14:paraId="6FD6CA43" w14:textId="4F713680" w:rsidR="00DF2921" w:rsidRPr="00684754" w:rsidRDefault="00DF2921" w:rsidP="001351C7">
      <w:pPr>
        <w:pStyle w:val="BodyText"/>
        <w:numPr>
          <w:ilvl w:val="0"/>
          <w:numId w:val="32"/>
        </w:numPr>
      </w:pPr>
      <w:r w:rsidRPr="00684754">
        <w:rPr>
          <w:b/>
        </w:rPr>
        <w:t>Revīzijas pakalpojumu likums</w:t>
      </w:r>
      <w:r w:rsidRPr="00684754">
        <w:t xml:space="preserve"> (</w:t>
      </w:r>
      <w:r w:rsidR="00BD3516" w:rsidRPr="00684754">
        <w:t>ar g</w:t>
      </w:r>
      <w:r w:rsidR="0017024D" w:rsidRPr="00684754">
        <w:t>rozī</w:t>
      </w:r>
      <w:r w:rsidR="00BD3516" w:rsidRPr="00684754">
        <w:t xml:space="preserve">jumiem likumā </w:t>
      </w:r>
      <w:r w:rsidRPr="00684754">
        <w:t xml:space="preserve">“Par zvērinātiem revidentiem” </w:t>
      </w:r>
      <w:r w:rsidR="00BD3516" w:rsidRPr="00684754">
        <w:t xml:space="preserve">kas </w:t>
      </w:r>
      <w:r w:rsidRPr="00684754">
        <w:t xml:space="preserve">stājās spēkā </w:t>
      </w:r>
      <w:r w:rsidR="00BD3516" w:rsidRPr="00684754">
        <w:t xml:space="preserve">ar </w:t>
      </w:r>
      <w:r w:rsidRPr="00684754">
        <w:t xml:space="preserve">2017. gada 1. </w:t>
      </w:r>
      <w:r w:rsidR="00BD3516" w:rsidRPr="00684754">
        <w:t>janvāri</w:t>
      </w:r>
      <w:r w:rsidRPr="00684754">
        <w:t>). Saskaņā ar Revīzijas pakalpojuma likuma 2.</w:t>
      </w:r>
      <w:r w:rsidR="003D56EB" w:rsidRPr="00684754">
        <w:t> </w:t>
      </w:r>
      <w:r w:rsidRPr="00684754">
        <w:t xml:space="preserve">panta otro daļu likuma prasības </w:t>
      </w:r>
      <w:r w:rsidR="00673795" w:rsidRPr="00684754">
        <w:t>attiecas</w:t>
      </w:r>
      <w:r w:rsidRPr="00684754">
        <w:t xml:space="preserve"> uz </w:t>
      </w:r>
      <w:r w:rsidR="00673795" w:rsidRPr="00684754">
        <w:t xml:space="preserve">visām </w:t>
      </w:r>
      <w:r w:rsidRPr="00684754">
        <w:t>sabiedriskas nozīmes struktūrām, kā arī kompetentajām iestādēm sabiedriskas nozīmes struktūru uzraudzības jomā. Savukārt saskaņā ar šā likuma 2.</w:t>
      </w:r>
      <w:r w:rsidR="003D56EB" w:rsidRPr="00684754">
        <w:t> </w:t>
      </w:r>
      <w:r w:rsidRPr="00684754">
        <w:t>panta trešo daļu</w:t>
      </w:r>
      <w:r w:rsidR="009339BC" w:rsidRPr="00684754">
        <w:t xml:space="preserve"> un 37.</w:t>
      </w:r>
      <w:r w:rsidR="009339BC" w:rsidRPr="00684754">
        <w:rPr>
          <w:vertAlign w:val="superscript"/>
        </w:rPr>
        <w:t>9</w:t>
      </w:r>
      <w:r w:rsidR="009339BC" w:rsidRPr="00684754">
        <w:t xml:space="preserve"> panta pirmo un otro daļu</w:t>
      </w:r>
      <w:r w:rsidRPr="00684754">
        <w:t xml:space="preserve"> likums noteic </w:t>
      </w:r>
      <w:r w:rsidR="009339BC" w:rsidRPr="00684754">
        <w:t xml:space="preserve">visām </w:t>
      </w:r>
      <w:r w:rsidRPr="00684754">
        <w:t>sabiedriskas nozīmes struktūr</w:t>
      </w:r>
      <w:r w:rsidR="009339BC" w:rsidRPr="00684754">
        <w:t>ām</w:t>
      </w:r>
      <w:r w:rsidRPr="00684754">
        <w:t xml:space="preserve"> </w:t>
      </w:r>
      <w:r w:rsidR="003D56EB" w:rsidRPr="00684754">
        <w:t xml:space="preserve">pienākumu izveidot </w:t>
      </w:r>
      <w:r w:rsidRPr="00684754">
        <w:t>revīzijas komitejas,</w:t>
      </w:r>
      <w:r w:rsidR="00BD3516" w:rsidRPr="00684754">
        <w:t xml:space="preserve"> paredzot, ka</w:t>
      </w:r>
      <w:r w:rsidR="006E6B69" w:rsidRPr="00684754">
        <w:t xml:space="preserve"> </w:t>
      </w:r>
      <w:r w:rsidR="00BD3516" w:rsidRPr="00684754">
        <w:t>revīzijas komitejas izveidošanas,</w:t>
      </w:r>
      <w:r w:rsidRPr="00684754">
        <w:t xml:space="preserve"> </w:t>
      </w:r>
      <w:r w:rsidR="00BD3516" w:rsidRPr="00684754">
        <w:t xml:space="preserve">tās </w:t>
      </w:r>
      <w:r w:rsidRPr="00684754">
        <w:t>darbības</w:t>
      </w:r>
      <w:r w:rsidR="00BD3516" w:rsidRPr="00684754">
        <w:t>, uzdevumu</w:t>
      </w:r>
      <w:r w:rsidRPr="00684754">
        <w:t xml:space="preserve"> un uzraudzības tiesiskos pamatus </w:t>
      </w:r>
      <w:r w:rsidR="006E6B69" w:rsidRPr="00684754">
        <w:t xml:space="preserve">nosaka cits likums – FITL </w:t>
      </w:r>
      <w:r w:rsidRPr="00684754">
        <w:t>(</w:t>
      </w:r>
      <w:r w:rsidR="006E6B69" w:rsidRPr="00684754">
        <w:t xml:space="preserve">izriet no </w:t>
      </w:r>
      <w:r w:rsidRPr="00684754">
        <w:t>likuma jaunā</w:t>
      </w:r>
      <w:r w:rsidR="007D373A" w:rsidRPr="00684754">
        <w:t>s</w:t>
      </w:r>
      <w:r w:rsidRPr="00684754">
        <w:t xml:space="preserve"> VIII</w:t>
      </w:r>
      <w:r w:rsidRPr="00684754">
        <w:rPr>
          <w:vertAlign w:val="superscript"/>
        </w:rPr>
        <w:t>1</w:t>
      </w:r>
      <w:r w:rsidRPr="00684754">
        <w:t xml:space="preserve"> nodaļas “Noteikumi </w:t>
      </w:r>
      <w:r w:rsidR="003D56EB" w:rsidRPr="00684754">
        <w:t>r</w:t>
      </w:r>
      <w:r w:rsidRPr="00684754">
        <w:t>egulas Nr.</w:t>
      </w:r>
      <w:r w:rsidR="003D56EB" w:rsidRPr="00684754">
        <w:t> </w:t>
      </w:r>
      <w:r w:rsidRPr="00684754">
        <w:t>537/2014 piemērošanas nodrošināšanai” 37.</w:t>
      </w:r>
      <w:r w:rsidR="003E3243" w:rsidRPr="00684754">
        <w:rPr>
          <w:vertAlign w:val="superscript"/>
        </w:rPr>
        <w:t>9</w:t>
      </w:r>
      <w:r w:rsidRPr="00684754">
        <w:t xml:space="preserve"> </w:t>
      </w:r>
      <w:r w:rsidR="006E6B69" w:rsidRPr="00684754">
        <w:t xml:space="preserve">pantā noteiktā) un </w:t>
      </w:r>
      <w:r w:rsidR="007D373A" w:rsidRPr="00684754">
        <w:t xml:space="preserve">paredzot arī atbildību par </w:t>
      </w:r>
      <w:r w:rsidR="00747F23" w:rsidRPr="00684754">
        <w:t>normatīvajos</w:t>
      </w:r>
      <w:r w:rsidR="007D373A" w:rsidRPr="00684754">
        <w:t xml:space="preserve"> aktos noteikto prasību nepildīšanu (likuma</w:t>
      </w:r>
      <w:r w:rsidRPr="00684754">
        <w:t xml:space="preserve"> 37.</w:t>
      </w:r>
      <w:r w:rsidRPr="00684754">
        <w:rPr>
          <w:vertAlign w:val="superscript"/>
        </w:rPr>
        <w:t>10</w:t>
      </w:r>
      <w:r w:rsidRPr="00684754">
        <w:t xml:space="preserve"> panta pirmā un otrā daļa).</w:t>
      </w:r>
    </w:p>
    <w:p w14:paraId="1E1A6427" w14:textId="5E29931C" w:rsidR="00DF2921" w:rsidRPr="00684754" w:rsidRDefault="00DF2921" w:rsidP="00790A05">
      <w:pPr>
        <w:pStyle w:val="BodyText"/>
        <w:numPr>
          <w:ilvl w:val="0"/>
          <w:numId w:val="32"/>
        </w:numPr>
      </w:pPr>
      <w:r w:rsidRPr="00684754">
        <w:rPr>
          <w:b/>
        </w:rPr>
        <w:t>Finanšu instrumentu tirgus likums</w:t>
      </w:r>
      <w:r w:rsidRPr="00684754">
        <w:t xml:space="preserve"> (</w:t>
      </w:r>
      <w:r w:rsidR="001666C9" w:rsidRPr="00684754">
        <w:t>ar grozījumiem, kas stājas spēkā</w:t>
      </w:r>
      <w:r w:rsidRPr="00684754">
        <w:t xml:space="preserve"> 2017.</w:t>
      </w:r>
      <w:r w:rsidR="003D56EB" w:rsidRPr="00684754">
        <w:t> </w:t>
      </w:r>
      <w:r w:rsidRPr="00684754">
        <w:t>g</w:t>
      </w:r>
      <w:r w:rsidR="006832DD" w:rsidRPr="00684754">
        <w:t>ada 1.</w:t>
      </w:r>
      <w:r w:rsidR="003D56EB" w:rsidRPr="00684754">
        <w:t> </w:t>
      </w:r>
      <w:r w:rsidR="006832DD" w:rsidRPr="00684754">
        <w:t>janvārī</w:t>
      </w:r>
      <w:r w:rsidR="003B3D9A" w:rsidRPr="00684754">
        <w:t xml:space="preserve">, </w:t>
      </w:r>
      <w:r w:rsidR="00790A05" w:rsidRPr="00684754">
        <w:t xml:space="preserve">ar kuriem izslēdz šā likuma </w:t>
      </w:r>
      <w:r w:rsidR="006832DD" w:rsidRPr="00684754">
        <w:t>54.</w:t>
      </w:r>
      <w:r w:rsidR="006832DD" w:rsidRPr="00684754">
        <w:rPr>
          <w:vertAlign w:val="superscript"/>
        </w:rPr>
        <w:t>1</w:t>
      </w:r>
      <w:r w:rsidR="006832DD" w:rsidRPr="00684754">
        <w:t xml:space="preserve"> pant</w:t>
      </w:r>
      <w:r w:rsidR="00790A05" w:rsidRPr="00684754">
        <w:t>u</w:t>
      </w:r>
      <w:r w:rsidR="00EE15D9" w:rsidRPr="00684754">
        <w:t xml:space="preserve"> </w:t>
      </w:r>
      <w:r w:rsidR="00790A05" w:rsidRPr="00684754">
        <w:t xml:space="preserve">un papildina likuma D sadaļu ar jaunu </w:t>
      </w:r>
      <w:r w:rsidR="003B3D9A" w:rsidRPr="00684754">
        <w:t>II</w:t>
      </w:r>
      <w:r w:rsidR="006832DD" w:rsidRPr="00684754">
        <w:rPr>
          <w:vertAlign w:val="superscript"/>
        </w:rPr>
        <w:t>1</w:t>
      </w:r>
      <w:r w:rsidR="003B3D9A" w:rsidRPr="00684754">
        <w:t xml:space="preserve"> </w:t>
      </w:r>
      <w:r w:rsidR="00790A05" w:rsidRPr="00684754">
        <w:t xml:space="preserve">nodaļu </w:t>
      </w:r>
      <w:r w:rsidR="003B3D9A" w:rsidRPr="00684754">
        <w:t>“Revīzijas komiteja”</w:t>
      </w:r>
      <w:r w:rsidR="00790A05" w:rsidRPr="00684754">
        <w:t>)</w:t>
      </w:r>
      <w:r w:rsidRPr="00684754">
        <w:t>.</w:t>
      </w:r>
    </w:p>
    <w:p w14:paraId="7580F0B9" w14:textId="7F56CA1D" w:rsidR="000D60F9" w:rsidRPr="00684754" w:rsidRDefault="000D60F9" w:rsidP="000D60F9">
      <w:pPr>
        <w:pStyle w:val="BodyText"/>
      </w:pPr>
      <w:r w:rsidRPr="00684754">
        <w:t>Būtiskākās izmaiņ</w:t>
      </w:r>
      <w:r w:rsidR="00D13A77" w:rsidRPr="00684754">
        <w:t xml:space="preserve">as, ko paredz Regula un augstākminētie likumi </w:t>
      </w:r>
      <w:r w:rsidRPr="00684754">
        <w:t>attiecībā uz revīzijas komiteju darbību</w:t>
      </w:r>
      <w:r w:rsidR="003D56EB" w:rsidRPr="00684754">
        <w:t>,</w:t>
      </w:r>
      <w:r w:rsidRPr="00684754">
        <w:t xml:space="preserve"> ir šādas:</w:t>
      </w:r>
    </w:p>
    <w:p w14:paraId="6E9FF120" w14:textId="242DBDCC" w:rsidR="00777964" w:rsidRPr="00684754" w:rsidRDefault="002C2E2F" w:rsidP="001351C7">
      <w:pPr>
        <w:pStyle w:val="BodyText"/>
        <w:numPr>
          <w:ilvl w:val="0"/>
          <w:numId w:val="32"/>
        </w:numPr>
      </w:pPr>
      <w:r w:rsidRPr="00684754">
        <w:t>sabiedriskas</w:t>
      </w:r>
      <w:r w:rsidR="00777964" w:rsidRPr="00684754">
        <w:t xml:space="preserve"> </w:t>
      </w:r>
      <w:r w:rsidRPr="00684754">
        <w:t>nozīmes</w:t>
      </w:r>
      <w:r w:rsidR="00777964" w:rsidRPr="00684754">
        <w:t xml:space="preserve"> </w:t>
      </w:r>
      <w:r w:rsidRPr="00684754">
        <w:t>struktūrai</w:t>
      </w:r>
      <w:r w:rsidR="00777964" w:rsidRPr="00684754">
        <w:t xml:space="preserve"> ir </w:t>
      </w:r>
      <w:r w:rsidR="003D56EB" w:rsidRPr="00684754">
        <w:t xml:space="preserve">jābūt </w:t>
      </w:r>
      <w:r w:rsidR="00790A05" w:rsidRPr="00684754">
        <w:t>izveidota</w:t>
      </w:r>
      <w:r w:rsidR="003D56EB" w:rsidRPr="00684754">
        <w:t>i</w:t>
      </w:r>
      <w:r w:rsidR="00790A05" w:rsidRPr="00684754">
        <w:t xml:space="preserve"> </w:t>
      </w:r>
      <w:r w:rsidR="00777964" w:rsidRPr="00684754">
        <w:t>rev</w:t>
      </w:r>
      <w:r w:rsidRPr="00684754">
        <w:t>īzija</w:t>
      </w:r>
      <w:r w:rsidR="00777964" w:rsidRPr="00684754">
        <w:t>s</w:t>
      </w:r>
      <w:r w:rsidRPr="00684754">
        <w:t xml:space="preserve"> komiteja</w:t>
      </w:r>
      <w:r w:rsidR="003D56EB" w:rsidRPr="00684754">
        <w:t>i</w:t>
      </w:r>
      <w:r w:rsidRPr="00684754">
        <w:t>;</w:t>
      </w:r>
    </w:p>
    <w:p w14:paraId="08F245A6" w14:textId="77777777" w:rsidR="000D60F9" w:rsidRPr="00684754" w:rsidRDefault="000D60F9" w:rsidP="001351C7">
      <w:pPr>
        <w:pStyle w:val="BodyText"/>
        <w:numPr>
          <w:ilvl w:val="0"/>
          <w:numId w:val="32"/>
        </w:numPr>
      </w:pPr>
      <w:r w:rsidRPr="00684754">
        <w:t>ja līdz šim vismaz vienam revīzijas komitejas loceklim bija jābūt neatkarīgam, tad tagad vairākumam no revīzijas komitejas locekļiem (ieskaitot revīzijas komitejas priekšsēdētāju) ir jābūt nea</w:t>
      </w:r>
      <w:r w:rsidR="006A3F3B" w:rsidRPr="00684754">
        <w:t xml:space="preserve">tkarīgiem no </w:t>
      </w:r>
      <w:r w:rsidR="006A3F3B" w:rsidRPr="00684754">
        <w:lastRenderedPageBreak/>
        <w:t xml:space="preserve">revidējamās </w:t>
      </w:r>
      <w:r w:rsidRPr="00684754">
        <w:t>sabiedrības, izņemot gadījumu, kad revīzijas komitejas funkci</w:t>
      </w:r>
      <w:r w:rsidR="006A3F3B" w:rsidRPr="00684754">
        <w:t xml:space="preserve">ju izpilde tiek uzticēta </w:t>
      </w:r>
      <w:r w:rsidRPr="00684754">
        <w:t>sabiedrības padomei;</w:t>
      </w:r>
    </w:p>
    <w:p w14:paraId="5166AFDE" w14:textId="7BFD8703" w:rsidR="003B3D9A" w:rsidRPr="00684754" w:rsidRDefault="003B3D9A" w:rsidP="003B3D9A">
      <w:pPr>
        <w:pStyle w:val="BodyText"/>
        <w:numPr>
          <w:ilvl w:val="0"/>
          <w:numId w:val="32"/>
        </w:numPr>
      </w:pPr>
      <w:r w:rsidRPr="00684754">
        <w:t>mainītas prasības attiecībā uz revīzijas komitejas locekļ</w:t>
      </w:r>
      <w:r w:rsidR="003D56EB" w:rsidRPr="00684754">
        <w:t>u</w:t>
      </w:r>
      <w:r w:rsidRPr="00684754">
        <w:t xml:space="preserve"> neatkarību; </w:t>
      </w:r>
    </w:p>
    <w:p w14:paraId="6B75CB2F" w14:textId="77777777" w:rsidR="003B3D9A" w:rsidRPr="00684754" w:rsidRDefault="003B3D9A" w:rsidP="003B3D9A">
      <w:pPr>
        <w:pStyle w:val="BodyText"/>
        <w:numPr>
          <w:ilvl w:val="0"/>
          <w:numId w:val="32"/>
        </w:numPr>
      </w:pPr>
      <w:r w:rsidRPr="00684754">
        <w:t xml:space="preserve">ieviesta jauna prasība par to, ka vismaz vienam revīzijas komitejas loceklim jābūt sabiedriskās nozīmes struktūras padomes loceklim; </w:t>
      </w:r>
    </w:p>
    <w:p w14:paraId="2100CDBA" w14:textId="70CC21C7" w:rsidR="000D60F9" w:rsidRPr="00684754" w:rsidRDefault="008A7149" w:rsidP="001351C7">
      <w:pPr>
        <w:pStyle w:val="BodyText"/>
        <w:numPr>
          <w:ilvl w:val="0"/>
          <w:numId w:val="32"/>
        </w:numPr>
      </w:pPr>
      <w:r>
        <w:t>r</w:t>
      </w:r>
      <w:r w:rsidR="000D60F9" w:rsidRPr="00684754">
        <w:t>evīzijas komitejas locekļ</w:t>
      </w:r>
      <w:r w:rsidR="003B3D9A" w:rsidRPr="00684754">
        <w:t>u</w:t>
      </w:r>
      <w:r w:rsidR="000D60F9" w:rsidRPr="00684754">
        <w:t xml:space="preserve"> </w:t>
      </w:r>
      <w:r w:rsidR="001C1159" w:rsidRPr="00684754">
        <w:t xml:space="preserve">vairākumam </w:t>
      </w:r>
      <w:r w:rsidR="000D60F9" w:rsidRPr="00684754">
        <w:t>jābūt kompetenti</w:t>
      </w:r>
      <w:r w:rsidR="006A3F3B" w:rsidRPr="00684754">
        <w:t xml:space="preserve">em nozarē, kurā darbojas </w:t>
      </w:r>
      <w:r w:rsidR="000D60F9" w:rsidRPr="00684754">
        <w:t>sabiedrība;</w:t>
      </w:r>
    </w:p>
    <w:p w14:paraId="36E11197" w14:textId="6238B5F1" w:rsidR="000D60F9" w:rsidRPr="00684754" w:rsidRDefault="008A7149" w:rsidP="001351C7">
      <w:pPr>
        <w:pStyle w:val="BodyText"/>
        <w:numPr>
          <w:ilvl w:val="0"/>
          <w:numId w:val="32"/>
        </w:numPr>
      </w:pPr>
      <w:r>
        <w:t>s</w:t>
      </w:r>
      <w:r w:rsidR="002D2A6E" w:rsidRPr="00684754">
        <w:t>alīdzinot ar iepriekš FITL 54</w:t>
      </w:r>
      <w:r w:rsidR="00CE6125" w:rsidRPr="00684754">
        <w:t>.</w:t>
      </w:r>
      <w:r w:rsidR="002D2A6E" w:rsidRPr="00684754">
        <w:rPr>
          <w:vertAlign w:val="superscript"/>
        </w:rPr>
        <w:t>1</w:t>
      </w:r>
      <w:r w:rsidR="002D2A6E" w:rsidRPr="00684754">
        <w:t xml:space="preserve"> pantā minētajiem revīzijas komitejas uzdevumiem, </w:t>
      </w:r>
      <w:r w:rsidR="000D60F9" w:rsidRPr="00684754">
        <w:t>ir paplašināt</w:t>
      </w:r>
      <w:r w:rsidR="00DB35A7" w:rsidRPr="00684754">
        <w:t>i</w:t>
      </w:r>
      <w:r w:rsidR="000D60F9" w:rsidRPr="00684754">
        <w:t xml:space="preserve"> </w:t>
      </w:r>
      <w:r w:rsidR="00B621F3" w:rsidRPr="00684754">
        <w:t xml:space="preserve">iepriekš noteiktie </w:t>
      </w:r>
      <w:r w:rsidR="000D60F9" w:rsidRPr="00684754">
        <w:t>revīzijas komitejai paredzēt</w:t>
      </w:r>
      <w:r w:rsidR="008678FD" w:rsidRPr="00684754">
        <w:t>ie</w:t>
      </w:r>
      <w:r w:rsidR="000D60F9" w:rsidRPr="00684754">
        <w:t xml:space="preserve"> </w:t>
      </w:r>
      <w:r w:rsidR="00EE15D9" w:rsidRPr="00684754">
        <w:t>uzdevum</w:t>
      </w:r>
      <w:r w:rsidR="008678FD" w:rsidRPr="00684754">
        <w:t>i</w:t>
      </w:r>
      <w:r w:rsidR="002D2A6E" w:rsidRPr="00684754">
        <w:t>:</w:t>
      </w:r>
    </w:p>
    <w:p w14:paraId="19D7DDE8" w14:textId="180C1292" w:rsidR="003F64E6" w:rsidRPr="00684754" w:rsidRDefault="003F64E6" w:rsidP="00CE6125">
      <w:pPr>
        <w:pStyle w:val="BodyText"/>
        <w:ind w:left="340"/>
      </w:pPr>
      <w:r w:rsidRPr="00684754">
        <w:t xml:space="preserve">a) uzraudzīt </w:t>
      </w:r>
      <w:r w:rsidR="00CE6125" w:rsidRPr="00684754">
        <w:t xml:space="preserve">sabiedrības gada pārskata </w:t>
      </w:r>
      <w:r w:rsidRPr="00684754">
        <w:t>sagatav</w:t>
      </w:r>
      <w:r w:rsidR="00CE6125" w:rsidRPr="00684754">
        <w:t xml:space="preserve">ošanas procesu un sniegt </w:t>
      </w:r>
      <w:r w:rsidRPr="00684754">
        <w:t>sabiedrības padomei priekšlikumus gada pārskata un konsolidētā gada pārskata ticamības un objektivitātes nodrošināšanai;</w:t>
      </w:r>
    </w:p>
    <w:p w14:paraId="6B475F5E" w14:textId="4831893B" w:rsidR="003F64E6" w:rsidRPr="00684754" w:rsidRDefault="003F64E6" w:rsidP="00CE6125">
      <w:pPr>
        <w:pStyle w:val="BodyText"/>
        <w:ind w:left="340"/>
      </w:pPr>
      <w:r w:rsidRPr="00684754">
        <w:t>b) uzraudzīt sabiedrības iekšējās kontroles, risk</w:t>
      </w:r>
      <w:r w:rsidR="003D56EB" w:rsidRPr="00684754">
        <w:t>u</w:t>
      </w:r>
      <w:r w:rsidRPr="00684754">
        <w:t xml:space="preserve"> pārvaldības un iekšējās revīzijas sistēmas darbības efektivitāti, ciktāl tā attiecas uz gada pārskat</w:t>
      </w:r>
      <w:r w:rsidR="00CE6125" w:rsidRPr="00684754">
        <w:t>a</w:t>
      </w:r>
      <w:r w:rsidRPr="00684754">
        <w:t xml:space="preserve"> ticamības un objektivitātes nodrošināšanu, un sniegt priekšlikumus attiecīgās sistēmas trūkumu novēršanai;</w:t>
      </w:r>
    </w:p>
    <w:p w14:paraId="456704ED" w14:textId="556C728F" w:rsidR="00CE6125" w:rsidRPr="00684754" w:rsidRDefault="003F64E6" w:rsidP="00CE6125">
      <w:pPr>
        <w:pStyle w:val="BodyText"/>
        <w:ind w:left="340"/>
      </w:pPr>
      <w:r w:rsidRPr="00684754">
        <w:t xml:space="preserve">c) </w:t>
      </w:r>
      <w:r w:rsidR="00CE6125" w:rsidRPr="00684754">
        <w:t xml:space="preserve">uzraudzīt sabiedrības gada pārskata revīzijas (pārbaudes) norisi. Lai uzraudzītu šajā punktā minētās revīzijas (pārbaudes) norisi, revīzijas komiteja ņem vērā arī Finanšu ministrijas (kā kompetentās iestādes saskaņā ar Revīzijas pakalpojumu likumu) veiktajā revīzijas pakalpojumu kvalitātes kontroles prasību ievērošanas pārbaudē (inspekcijā) izdarītos un Finanšu ministrijas </w:t>
      </w:r>
      <w:r w:rsidR="004F1DAB" w:rsidRPr="00684754">
        <w:t xml:space="preserve">interneta vietnē </w:t>
      </w:r>
      <w:r w:rsidR="00CE6125" w:rsidRPr="00684754">
        <w:t xml:space="preserve">publicētos secinājumus par sabiedrības ieceltā </w:t>
      </w:r>
      <w:r w:rsidR="00F4467F" w:rsidRPr="00684754">
        <w:t>revident</w:t>
      </w:r>
      <w:r w:rsidR="00CE6125" w:rsidRPr="00684754">
        <w:t>a profesionālās darbības kvalitāti;</w:t>
      </w:r>
    </w:p>
    <w:p w14:paraId="16812392" w14:textId="6DDE54A5" w:rsidR="003F64E6" w:rsidRPr="00684754" w:rsidRDefault="00CE6125" w:rsidP="00CE6125">
      <w:pPr>
        <w:pStyle w:val="BodyText"/>
        <w:ind w:left="340"/>
      </w:pPr>
      <w:r w:rsidRPr="00684754">
        <w:t xml:space="preserve">d) </w:t>
      </w:r>
      <w:r w:rsidR="003F64E6" w:rsidRPr="00684754">
        <w:t xml:space="preserve">informēt </w:t>
      </w:r>
      <w:r w:rsidRPr="00684754">
        <w:t xml:space="preserve">sabiedrības padomi </w:t>
      </w:r>
      <w:r w:rsidR="003F64E6" w:rsidRPr="00684754">
        <w:t>par sabiedrības gada pārskata revīzijā (pārbaudē) zvērināta revidenta izdarītajiem secinājumiem un sniegt viedokli par to, kā šī revīzija (pārbaude) ir veicinājusi sabiedrības sagatavotā gada pārskata ticamību un objektivitāti, kā arī informēt par to, kāda ir bijusi revīzijas komitejas nozīme šajā procesā;</w:t>
      </w:r>
    </w:p>
    <w:p w14:paraId="0F2B985F" w14:textId="6F743FAE" w:rsidR="003F64E6" w:rsidRPr="00684754" w:rsidRDefault="00CE6125" w:rsidP="00CE6125">
      <w:pPr>
        <w:pStyle w:val="BodyText"/>
        <w:ind w:left="340"/>
      </w:pPr>
      <w:r w:rsidRPr="00684754">
        <w:t>e</w:t>
      </w:r>
      <w:r w:rsidR="003F64E6" w:rsidRPr="00684754">
        <w:t xml:space="preserve">) nodrošināt zvērinātu revidentu kandidātu atlases procesu sabiedrībā saskaņā ar Regulas Nr. </w:t>
      </w:r>
      <w:hyperlink r:id="rId12" w:tgtFrame="_blank" w:history="1">
        <w:r w:rsidR="003F64E6" w:rsidRPr="00684754">
          <w:t>537/2014</w:t>
        </w:r>
      </w:hyperlink>
      <w:r w:rsidR="003F64E6" w:rsidRPr="00684754">
        <w:t xml:space="preserve"> 16.</w:t>
      </w:r>
      <w:r w:rsidR="004F1DAB" w:rsidRPr="00684754">
        <w:t> </w:t>
      </w:r>
      <w:r w:rsidR="003F64E6" w:rsidRPr="00684754">
        <w:t xml:space="preserve">pantu un ieteikt sabiedrības </w:t>
      </w:r>
      <w:r w:rsidRPr="00684754">
        <w:t xml:space="preserve">dalībnieku </w:t>
      </w:r>
      <w:r w:rsidRPr="00684754">
        <w:lastRenderedPageBreak/>
        <w:t xml:space="preserve">sapulcei </w:t>
      </w:r>
      <w:r w:rsidR="00F4467F" w:rsidRPr="00684754">
        <w:t>revident</w:t>
      </w:r>
      <w:r w:rsidR="003F64E6" w:rsidRPr="00684754">
        <w:t>a kandidātu revīzijas pakalpojuma sniegšanai, izņemot gadījumus, kad saskaņā ar minētās regulas 16.</w:t>
      </w:r>
      <w:r w:rsidR="004F1DAB" w:rsidRPr="00684754">
        <w:t> </w:t>
      </w:r>
      <w:r w:rsidR="003F64E6" w:rsidRPr="00684754">
        <w:t>panta 8.</w:t>
      </w:r>
      <w:r w:rsidR="004F1DAB" w:rsidRPr="00684754">
        <w:t> </w:t>
      </w:r>
      <w:r w:rsidR="003F64E6" w:rsidRPr="00684754">
        <w:t xml:space="preserve">punktu sabiedrības dalībnieku sapulce ir izveidojusi citu struktūru, kuras uzdevums ir sniegt </w:t>
      </w:r>
      <w:r w:rsidRPr="00684754">
        <w:t>s</w:t>
      </w:r>
      <w:r w:rsidR="003F64E6" w:rsidRPr="00684754">
        <w:t xml:space="preserve">abiedrības dalībnieku sapulcei ieteikumu sabiedrības </w:t>
      </w:r>
      <w:r w:rsidR="00F4467F" w:rsidRPr="00684754">
        <w:t>revident</w:t>
      </w:r>
      <w:r w:rsidR="003F64E6" w:rsidRPr="00684754">
        <w:t>a izvēlei.</w:t>
      </w:r>
    </w:p>
    <w:p w14:paraId="23172172" w14:textId="35760AA8" w:rsidR="003F64E6" w:rsidRPr="00684754" w:rsidRDefault="00CE6125" w:rsidP="003F64E6">
      <w:pPr>
        <w:pStyle w:val="BodyText"/>
        <w:ind w:left="340"/>
      </w:pPr>
      <w:r w:rsidRPr="00684754">
        <w:t>f</w:t>
      </w:r>
      <w:r w:rsidR="003F64E6" w:rsidRPr="00684754">
        <w:t xml:space="preserve">) pārbaudīt un uzraudzīt, vai </w:t>
      </w:r>
      <w:r w:rsidRPr="00684754">
        <w:t xml:space="preserve">sabiedrības ieceltais </w:t>
      </w:r>
      <w:r w:rsidR="00F4467F" w:rsidRPr="00684754">
        <w:t>revident</w:t>
      </w:r>
      <w:r w:rsidR="003F64E6" w:rsidRPr="00684754">
        <w:t xml:space="preserve">s pirms </w:t>
      </w:r>
      <w:r w:rsidRPr="00684754">
        <w:t>s</w:t>
      </w:r>
      <w:r w:rsidR="003F64E6" w:rsidRPr="00684754">
        <w:t xml:space="preserve">abiedrības gada pārskata revīzijas (pārbaudes) uzsākšanas un tās veikšanas laikā ievēro Revīzijas pakalpojumu likumā noteiktās neatkarības un objektivitātes prasības, Regulas Nr. </w:t>
      </w:r>
      <w:hyperlink r:id="rId13" w:tgtFrame="_blank" w:history="1">
        <w:r w:rsidR="003F64E6" w:rsidRPr="00684754">
          <w:t>537/2014</w:t>
        </w:r>
      </w:hyperlink>
      <w:r w:rsidR="003F64E6" w:rsidRPr="00684754">
        <w:t xml:space="preserve"> 6.</w:t>
      </w:r>
      <w:r w:rsidR="004F1DAB" w:rsidRPr="00684754">
        <w:t> </w:t>
      </w:r>
      <w:r w:rsidR="003F64E6" w:rsidRPr="00684754">
        <w:t>panta noteikumus par sagatavošanos minētās revīzijas (pārbaudes) veikšanai un neatkarības apdraudējuma novērtēšanu un šīs regulas 5.</w:t>
      </w:r>
      <w:r w:rsidR="004F1DAB" w:rsidRPr="00684754">
        <w:t> </w:t>
      </w:r>
      <w:r w:rsidR="003F64E6" w:rsidRPr="00684754">
        <w:t>pantā noteiktos ar revīziju (pārbaudi) nesaistītu pak</w:t>
      </w:r>
      <w:r w:rsidR="00044E95" w:rsidRPr="00684754">
        <w:t>alpojumu sniegšanas aizliegumus.</w:t>
      </w:r>
    </w:p>
    <w:p w14:paraId="0BE919AD" w14:textId="6D81EF00" w:rsidR="000E2C51" w:rsidRPr="00684754" w:rsidRDefault="000E2C51" w:rsidP="00667E9B">
      <w:pPr>
        <w:pStyle w:val="BodyText"/>
      </w:pPr>
      <w:r w:rsidRPr="00684754">
        <w:t xml:space="preserve">Saskaņā ar Revīzijas pakalpojumu </w:t>
      </w:r>
      <w:r w:rsidR="00EB6B8C" w:rsidRPr="00684754">
        <w:t xml:space="preserve">likumu </w:t>
      </w:r>
      <w:r w:rsidRPr="00684754">
        <w:t xml:space="preserve">un FITL revīzijas </w:t>
      </w:r>
      <w:r w:rsidR="004F1DAB" w:rsidRPr="00684754">
        <w:t>komiteja ir jā</w:t>
      </w:r>
      <w:r w:rsidRPr="00684754">
        <w:t xml:space="preserve">izveido </w:t>
      </w:r>
      <w:r w:rsidR="004F1DAB" w:rsidRPr="00684754">
        <w:t xml:space="preserve">visām </w:t>
      </w:r>
      <w:r w:rsidR="001B7368" w:rsidRPr="00684754">
        <w:t>sabiedriskas</w:t>
      </w:r>
      <w:r w:rsidRPr="00684754">
        <w:t xml:space="preserve"> nozīmes </w:t>
      </w:r>
      <w:r w:rsidR="004F1DAB" w:rsidRPr="00684754">
        <w:t>struktūrām</w:t>
      </w:r>
      <w:r w:rsidR="001B7368" w:rsidRPr="00684754">
        <w:t xml:space="preserve">, </w:t>
      </w:r>
      <w:r w:rsidR="004F1DAB" w:rsidRPr="00684754">
        <w:t xml:space="preserve">bet ir paredzēti atsevišķi </w:t>
      </w:r>
      <w:r w:rsidR="001B7368" w:rsidRPr="00684754">
        <w:t xml:space="preserve">izņēmuma </w:t>
      </w:r>
      <w:r w:rsidR="004F1DAB" w:rsidRPr="00684754">
        <w:t xml:space="preserve">gadījumi </w:t>
      </w:r>
      <w:r w:rsidR="001B7368" w:rsidRPr="00684754">
        <w:t xml:space="preserve">(skatīt </w:t>
      </w:r>
      <w:r w:rsidR="004F1DAB" w:rsidRPr="00684754">
        <w:fldChar w:fldCharType="begin"/>
      </w:r>
      <w:r w:rsidR="004F1DAB" w:rsidRPr="00684754">
        <w:instrText xml:space="preserve"> REF _Ref483999704 \r \h </w:instrText>
      </w:r>
      <w:r w:rsidR="00684754">
        <w:instrText xml:space="preserve"> \* MERGEFORMAT </w:instrText>
      </w:r>
      <w:r w:rsidR="004F1DAB" w:rsidRPr="00684754">
        <w:fldChar w:fldCharType="separate"/>
      </w:r>
      <w:r w:rsidR="008116B6">
        <w:t>4</w:t>
      </w:r>
      <w:r w:rsidR="004F1DAB" w:rsidRPr="00684754">
        <w:fldChar w:fldCharType="end"/>
      </w:r>
      <w:r w:rsidR="001B7368" w:rsidRPr="00684754">
        <w:t>.</w:t>
      </w:r>
      <w:r w:rsidR="004F1DAB" w:rsidRPr="00684754">
        <w:t> </w:t>
      </w:r>
      <w:r w:rsidR="001B7368" w:rsidRPr="00684754">
        <w:t>nodaļu “</w:t>
      </w:r>
      <w:r w:rsidR="004F1DAB" w:rsidRPr="00684754">
        <w:fldChar w:fldCharType="begin"/>
      </w:r>
      <w:r w:rsidR="004F1DAB" w:rsidRPr="00684754">
        <w:instrText xml:space="preserve"> REF _Ref483999684 \h </w:instrText>
      </w:r>
      <w:r w:rsidR="00684754">
        <w:instrText xml:space="preserve"> \* MERGEFORMAT </w:instrText>
      </w:r>
      <w:r w:rsidR="004F1DAB" w:rsidRPr="00684754">
        <w:fldChar w:fldCharType="separate"/>
      </w:r>
      <w:r w:rsidR="008116B6" w:rsidRPr="00684754">
        <w:t>Izņēmumi revīzijas komiteju izveidošanai</w:t>
      </w:r>
      <w:r w:rsidR="004F1DAB" w:rsidRPr="00684754">
        <w:fldChar w:fldCharType="end"/>
      </w:r>
      <w:r w:rsidR="001B7368" w:rsidRPr="00684754">
        <w:t>”).</w:t>
      </w:r>
    </w:p>
    <w:p w14:paraId="088AAD16" w14:textId="2102CF63" w:rsidR="000D60F9" w:rsidRPr="00684754" w:rsidRDefault="00D56D2E" w:rsidP="00667E9B">
      <w:pPr>
        <w:pStyle w:val="BodyText"/>
      </w:pPr>
      <w:r w:rsidRPr="00684754">
        <w:t xml:space="preserve">FITL </w:t>
      </w:r>
      <w:r w:rsidR="00BB6AA7" w:rsidRPr="00684754">
        <w:t xml:space="preserve">un Revīzijas pakalpojumu </w:t>
      </w:r>
      <w:r w:rsidR="004F1DAB" w:rsidRPr="00684754">
        <w:t xml:space="preserve">likumā ir </w:t>
      </w:r>
      <w:r w:rsidRPr="00684754">
        <w:t>paredz</w:t>
      </w:r>
      <w:r w:rsidR="00E703EA" w:rsidRPr="00684754">
        <w:t>ēt</w:t>
      </w:r>
      <w:r w:rsidR="004F1DAB" w:rsidRPr="00684754">
        <w:t>s</w:t>
      </w:r>
      <w:r w:rsidR="00E703EA" w:rsidRPr="00684754">
        <w:t xml:space="preserve">, ka </w:t>
      </w:r>
      <w:r w:rsidRPr="00684754">
        <w:t xml:space="preserve">Finanšu un kapitāla tirgus komisijai </w:t>
      </w:r>
      <w:r w:rsidR="00E703EA" w:rsidRPr="00684754">
        <w:t xml:space="preserve">ir tiesības </w:t>
      </w:r>
      <w:r w:rsidRPr="00684754">
        <w:t xml:space="preserve">piemērot sankcijas un/vai uzraudzības pasākumus, ja sabiedrība neievēro </w:t>
      </w:r>
      <w:r w:rsidR="008A7149">
        <w:t xml:space="preserve">abu minēto </w:t>
      </w:r>
      <w:r w:rsidR="00EB6B8C" w:rsidRPr="00684754">
        <w:t xml:space="preserve"> likumu </w:t>
      </w:r>
      <w:r w:rsidRPr="00684754">
        <w:t>un Regulas noteikumus par revīzijas komitejām.</w:t>
      </w:r>
    </w:p>
    <w:p w14:paraId="4B1ED10D" w14:textId="77777777" w:rsidR="002E0221" w:rsidRPr="007755D7" w:rsidRDefault="002E0221" w:rsidP="00F00F9C">
      <w:pPr>
        <w:pStyle w:val="Heading2"/>
      </w:pPr>
      <w:bookmarkStart w:id="19" w:name="_Ref484011309"/>
      <w:bookmarkStart w:id="20" w:name="_Ref484011318"/>
      <w:bookmarkStart w:id="21" w:name="_Ref484076489"/>
      <w:bookmarkStart w:id="22" w:name="_Toc484122544"/>
      <w:bookmarkStart w:id="23" w:name="_Toc481416734"/>
      <w:bookmarkStart w:id="24" w:name="_Ref481420862"/>
      <w:bookmarkStart w:id="25" w:name="_Ref481420883"/>
      <w:r w:rsidRPr="007755D7">
        <w:t>Revīzijas komitejas mērķis</w:t>
      </w:r>
      <w:bookmarkEnd w:id="19"/>
      <w:bookmarkEnd w:id="20"/>
      <w:bookmarkEnd w:id="21"/>
      <w:bookmarkEnd w:id="22"/>
      <w:r w:rsidRPr="007755D7">
        <w:t xml:space="preserve"> </w:t>
      </w:r>
    </w:p>
    <w:p w14:paraId="7846B211" w14:textId="16EA7953" w:rsidR="001716A7" w:rsidRPr="00684754" w:rsidRDefault="001716A7" w:rsidP="0081636F">
      <w:pPr>
        <w:pStyle w:val="BodyText"/>
      </w:pPr>
      <w:r w:rsidRPr="00684754">
        <w:t xml:space="preserve">Revīzijas komitejas </w:t>
      </w:r>
      <w:r w:rsidR="00B1659D" w:rsidRPr="00684754">
        <w:t xml:space="preserve">galvenā loma ir nodrošināt </w:t>
      </w:r>
      <w:r w:rsidR="008E3CA9">
        <w:t>dalībnieku</w:t>
      </w:r>
      <w:r w:rsidR="00B1659D" w:rsidRPr="00684754">
        <w:t xml:space="preserve"> interešu aizsardzību attiecībā uz gada </w:t>
      </w:r>
      <w:r w:rsidR="00AB7B00" w:rsidRPr="00684754">
        <w:t>pārskata</w:t>
      </w:r>
      <w:r w:rsidR="00B1659D" w:rsidRPr="00684754">
        <w:t xml:space="preserve"> sagatavošanu, to revīziju un </w:t>
      </w:r>
      <w:r w:rsidR="0081636F" w:rsidRPr="00684754">
        <w:t>iekšējās kontroles, riska pārvaldības un iekšējās revīzijas sistēmas darbības efektivitāti</w:t>
      </w:r>
      <w:r w:rsidR="00B1659D" w:rsidRPr="00684754">
        <w:t>,</w:t>
      </w:r>
      <w:r w:rsidRPr="00684754">
        <w:t xml:space="preserve"> </w:t>
      </w:r>
      <w:r w:rsidR="00B1659D" w:rsidRPr="00684754">
        <w:t xml:space="preserve">ciktāl tā attiecas uz gada </w:t>
      </w:r>
      <w:r w:rsidR="00AB7B00" w:rsidRPr="00684754">
        <w:t>pārskata</w:t>
      </w:r>
      <w:r w:rsidR="0081636F" w:rsidRPr="00684754">
        <w:t xml:space="preserve"> ticamības un objektivitātes nodrošināšanu</w:t>
      </w:r>
      <w:r w:rsidR="009A5F8C" w:rsidRPr="00684754">
        <w:t>.</w:t>
      </w:r>
      <w:r w:rsidR="00F702F6" w:rsidRPr="00684754">
        <w:t xml:space="preserve"> Revīzijas komitejas</w:t>
      </w:r>
      <w:r w:rsidR="00A033B9" w:rsidRPr="00684754">
        <w:t xml:space="preserve"> galvenie</w:t>
      </w:r>
      <w:r w:rsidR="00F702F6" w:rsidRPr="00684754">
        <w:t xml:space="preserve"> uzdevumi ir noteikti FITL.</w:t>
      </w:r>
      <w:r w:rsidR="009A5F8C" w:rsidRPr="00684754">
        <w:t xml:space="preserve"> </w:t>
      </w:r>
      <w:r w:rsidRPr="00684754">
        <w:t xml:space="preserve">Praksē </w:t>
      </w:r>
      <w:r w:rsidR="009A5F8C" w:rsidRPr="00684754">
        <w:t>tās loma var tik paplašināta ar</w:t>
      </w:r>
      <w:r w:rsidR="00761CDB" w:rsidRPr="00684754">
        <w:t xml:space="preserve">ī ar </w:t>
      </w:r>
      <w:r w:rsidR="009A5F8C" w:rsidRPr="00684754">
        <w:t xml:space="preserve">mērķi palīdzēt sabiedrības padomei veikt tās pārraudzības funkcijas. </w:t>
      </w:r>
    </w:p>
    <w:p w14:paraId="586DC6E0" w14:textId="60E5DB9A" w:rsidR="002E0221" w:rsidRPr="00684754" w:rsidRDefault="00E703EA" w:rsidP="002E0221">
      <w:pPr>
        <w:pStyle w:val="BodyText"/>
      </w:pPr>
      <w:r w:rsidRPr="00684754">
        <w:t>S</w:t>
      </w:r>
      <w:r w:rsidR="00BB6AA7" w:rsidRPr="00684754">
        <w:t>tarptautisk</w:t>
      </w:r>
      <w:r w:rsidRPr="00684754">
        <w:t>ā</w:t>
      </w:r>
      <w:r w:rsidR="00BB6AA7" w:rsidRPr="00684754">
        <w:t xml:space="preserve"> </w:t>
      </w:r>
      <w:r w:rsidRPr="00684754">
        <w:t xml:space="preserve">prakse liecina, ka vēsturiski </w:t>
      </w:r>
      <w:r w:rsidR="002E0221" w:rsidRPr="00684754">
        <w:t xml:space="preserve">revīzijas komitejas </w:t>
      </w:r>
      <w:r w:rsidRPr="00684754">
        <w:t xml:space="preserve">ir tikušas </w:t>
      </w:r>
      <w:r w:rsidR="002E0221" w:rsidRPr="00684754">
        <w:t xml:space="preserve">veidotas ar ierobežotu mērķi uzraudzīt </w:t>
      </w:r>
      <w:r w:rsidR="00CD1851" w:rsidRPr="00684754">
        <w:t xml:space="preserve">gada </w:t>
      </w:r>
      <w:r w:rsidR="00AB7B00" w:rsidRPr="00684754">
        <w:t>pārskata</w:t>
      </w:r>
      <w:r w:rsidR="002E0221" w:rsidRPr="00684754">
        <w:t xml:space="preserve"> sagatavošanu, t.sk</w:t>
      </w:r>
      <w:r w:rsidRPr="00684754">
        <w:t>.</w:t>
      </w:r>
      <w:r w:rsidR="002E0221" w:rsidRPr="00684754">
        <w:t xml:space="preserve"> iekšējās kontroles</w:t>
      </w:r>
      <w:r w:rsidR="00DB74AF" w:rsidRPr="00684754">
        <w:t xml:space="preserve"> efektivitāti</w:t>
      </w:r>
      <w:r w:rsidR="00BE292B" w:rsidRPr="00684754">
        <w:t xml:space="preserve"> attiec</w:t>
      </w:r>
      <w:r w:rsidR="00DA66DD" w:rsidRPr="00684754">
        <w:t>ībā</w:t>
      </w:r>
      <w:r w:rsidR="00BE292B" w:rsidRPr="00684754">
        <w:t xml:space="preserve"> uz gada </w:t>
      </w:r>
      <w:r w:rsidR="00AB7B00" w:rsidRPr="00684754">
        <w:t>pārskata</w:t>
      </w:r>
      <w:r w:rsidR="00BE292B" w:rsidRPr="00684754">
        <w:t xml:space="preserve"> sagatavošanu</w:t>
      </w:r>
      <w:r w:rsidR="002E0221" w:rsidRPr="00684754">
        <w:t xml:space="preserve">. Arī FITL izpratnē revīzijas komitejas galvenais mērķis ir </w:t>
      </w:r>
      <w:r w:rsidR="00F92B16" w:rsidRPr="00684754">
        <w:t xml:space="preserve">nodrošināt </w:t>
      </w:r>
      <w:r w:rsidR="008E3CA9">
        <w:t>dalībnieku</w:t>
      </w:r>
      <w:r w:rsidR="00F92B16" w:rsidRPr="00684754">
        <w:t xml:space="preserve"> interešu aizsardzību attiecībā uz </w:t>
      </w:r>
      <w:r w:rsidR="00CD1851" w:rsidRPr="00684754">
        <w:t>gada pārska</w:t>
      </w:r>
      <w:r w:rsidR="002E0221" w:rsidRPr="00684754">
        <w:t>ta sagatavošan</w:t>
      </w:r>
      <w:r w:rsidR="00F92B16" w:rsidRPr="00684754">
        <w:t>u</w:t>
      </w:r>
      <w:r w:rsidR="002E0221" w:rsidRPr="00684754">
        <w:t xml:space="preserve"> un revīzijas procesa uzraudzību, </w:t>
      </w:r>
      <w:r w:rsidR="00B53023" w:rsidRPr="00684754">
        <w:t xml:space="preserve">kā arī </w:t>
      </w:r>
      <w:r w:rsidR="002E0221" w:rsidRPr="00684754">
        <w:t>uzraudzīt sabiedrības iekšējās kontroles</w:t>
      </w:r>
      <w:r w:rsidR="00B93E19" w:rsidRPr="00684754">
        <w:t xml:space="preserve"> sistēmas</w:t>
      </w:r>
      <w:r w:rsidR="002E0221" w:rsidRPr="00684754">
        <w:t xml:space="preserve">, riska pārvaldības un </w:t>
      </w:r>
      <w:r w:rsidR="00A347B2" w:rsidRPr="00684754">
        <w:t>iekšējās rev</w:t>
      </w:r>
      <w:r w:rsidR="007D0844" w:rsidRPr="00684754">
        <w:t xml:space="preserve">īzijas </w:t>
      </w:r>
      <w:r w:rsidR="00871DC4" w:rsidRPr="00684754">
        <w:t xml:space="preserve">funkcijas </w:t>
      </w:r>
      <w:r w:rsidR="002E0221" w:rsidRPr="00684754">
        <w:t xml:space="preserve">darbības efektivitāti, ciktāl tā attiecas uz </w:t>
      </w:r>
      <w:r w:rsidR="00CD1851" w:rsidRPr="00684754">
        <w:t xml:space="preserve">gada </w:t>
      </w:r>
      <w:r w:rsidR="00AB7B00" w:rsidRPr="00684754">
        <w:t>pārskata</w:t>
      </w:r>
      <w:r w:rsidR="002E0221" w:rsidRPr="00684754">
        <w:t xml:space="preserve"> ticamības un </w:t>
      </w:r>
      <w:r w:rsidR="002E0221" w:rsidRPr="00684754">
        <w:lastRenderedPageBreak/>
        <w:t xml:space="preserve">objektivitātes nodrošināšanu, uzraudzīt </w:t>
      </w:r>
      <w:r w:rsidR="00CD1851" w:rsidRPr="00684754">
        <w:t xml:space="preserve">gada </w:t>
      </w:r>
      <w:r w:rsidR="00AB7B00" w:rsidRPr="00684754">
        <w:t>pārskata</w:t>
      </w:r>
      <w:r w:rsidR="002E0221" w:rsidRPr="00684754">
        <w:t xml:space="preserve"> revīzijas norisi, kā arī nodrošināt sabiedrības </w:t>
      </w:r>
      <w:r w:rsidR="00F4467F" w:rsidRPr="00684754">
        <w:t>revident</w:t>
      </w:r>
      <w:r w:rsidR="002E0221" w:rsidRPr="00684754">
        <w:t xml:space="preserve">a kandidātu atlases procesu un uzraudzīt sabiedrības </w:t>
      </w:r>
      <w:r w:rsidR="00F4467F" w:rsidRPr="00684754">
        <w:t>revident</w:t>
      </w:r>
      <w:r w:rsidR="002E0221" w:rsidRPr="00684754">
        <w:t>a atbilstību normatīvajos aktos noteiktajām neatkarības un objektivitātes prasībām.</w:t>
      </w:r>
    </w:p>
    <w:p w14:paraId="06737025" w14:textId="454A534E" w:rsidR="002E0221" w:rsidRPr="00684754" w:rsidRDefault="002E0221" w:rsidP="002E0221">
      <w:pPr>
        <w:pStyle w:val="BodyText"/>
      </w:pPr>
      <w:r w:rsidRPr="00684754">
        <w:t xml:space="preserve">Savukārt </w:t>
      </w:r>
      <w:r w:rsidR="00E703EA" w:rsidRPr="00684754">
        <w:t xml:space="preserve">mūsdienu </w:t>
      </w:r>
      <w:r w:rsidRPr="00684754">
        <w:t xml:space="preserve">globālā </w:t>
      </w:r>
      <w:r w:rsidR="00E703EA" w:rsidRPr="00684754">
        <w:t xml:space="preserve">prakse ir tāda, ka </w:t>
      </w:r>
      <w:r w:rsidRPr="00684754">
        <w:t xml:space="preserve">revīzijas komitejas loma un </w:t>
      </w:r>
      <w:r w:rsidR="00EE15D9" w:rsidRPr="00684754">
        <w:t>uzdevumi</w:t>
      </w:r>
      <w:r w:rsidRPr="00684754">
        <w:t xml:space="preserve"> tiek paplašināti, iekļaujot arī atbildību par iekšējās kontroles un risku pārvaldības sistēmas uzraudzību kopumā, </w:t>
      </w:r>
      <w:r w:rsidR="00E703EA" w:rsidRPr="00684754">
        <w:t xml:space="preserve">ieskaitot </w:t>
      </w:r>
      <w:r w:rsidRPr="00684754">
        <w:t xml:space="preserve">atbilstības </w:t>
      </w:r>
      <w:r w:rsidR="00E703EA" w:rsidRPr="00684754">
        <w:t>jomu</w:t>
      </w:r>
      <w:r w:rsidRPr="00684754">
        <w:t xml:space="preserve">, </w:t>
      </w:r>
      <w:r w:rsidR="00E703EA" w:rsidRPr="00684754">
        <w:t>risku vadību</w:t>
      </w:r>
      <w:r w:rsidRPr="00684754">
        <w:t xml:space="preserve">, </w:t>
      </w:r>
      <w:r w:rsidR="00E703EA" w:rsidRPr="00684754">
        <w:t xml:space="preserve">un </w:t>
      </w:r>
      <w:r w:rsidR="00A347B2" w:rsidRPr="00684754">
        <w:t>iekšējās rev</w:t>
      </w:r>
      <w:r w:rsidR="000D7B99" w:rsidRPr="00684754">
        <w:t xml:space="preserve">īzijas </w:t>
      </w:r>
      <w:r w:rsidRPr="00684754">
        <w:t xml:space="preserve">funkcijas </w:t>
      </w:r>
      <w:r w:rsidR="00E703EA" w:rsidRPr="00684754">
        <w:t>pārraudzību</w:t>
      </w:r>
      <w:r w:rsidRPr="00684754">
        <w:t xml:space="preserve">. </w:t>
      </w:r>
    </w:p>
    <w:p w14:paraId="77576319" w14:textId="77777777" w:rsidR="008A7149" w:rsidRDefault="00D37C60" w:rsidP="002E0221">
      <w:pPr>
        <w:pStyle w:val="BodyText"/>
      </w:pPr>
      <w:r w:rsidRPr="00684754">
        <w:t>Vadlīniju</w:t>
      </w:r>
      <w:r w:rsidR="001A3D5B" w:rsidRPr="00684754">
        <w:t xml:space="preserve"> </w:t>
      </w:r>
      <w:r w:rsidR="001A3D5B" w:rsidRPr="00684754">
        <w:fldChar w:fldCharType="begin"/>
      </w:r>
      <w:r w:rsidR="001A3D5B" w:rsidRPr="00684754">
        <w:instrText xml:space="preserve"> REF _Ref484005732 \r \h </w:instrText>
      </w:r>
      <w:r w:rsidR="00684754">
        <w:instrText xml:space="preserve"> \* MERGEFORMAT </w:instrText>
      </w:r>
      <w:r w:rsidR="001A3D5B" w:rsidRPr="00684754">
        <w:fldChar w:fldCharType="separate"/>
      </w:r>
      <w:r w:rsidR="008116B6">
        <w:t>2.2.15</w:t>
      </w:r>
      <w:r w:rsidR="001A3D5B" w:rsidRPr="00684754">
        <w:fldChar w:fldCharType="end"/>
      </w:r>
      <w:r w:rsidR="00A8064A" w:rsidRPr="00684754">
        <w:t>.</w:t>
      </w:r>
      <w:r w:rsidRPr="00684754">
        <w:t xml:space="preserve"> punktā </w:t>
      </w:r>
      <w:r w:rsidR="001A3D5B" w:rsidRPr="00684754">
        <w:t>“</w:t>
      </w:r>
      <w:r w:rsidR="001A3D5B" w:rsidRPr="00684754">
        <w:fldChar w:fldCharType="begin"/>
      </w:r>
      <w:r w:rsidR="001A3D5B" w:rsidRPr="00684754">
        <w:instrText xml:space="preserve"> REF _Ref484005732 \h </w:instrText>
      </w:r>
      <w:r w:rsidR="00684754">
        <w:instrText xml:space="preserve"> \* MERGEFORMAT </w:instrText>
      </w:r>
      <w:r w:rsidR="001A3D5B" w:rsidRPr="00684754">
        <w:fldChar w:fldCharType="separate"/>
      </w:r>
      <w:r w:rsidR="008116B6" w:rsidRPr="00684754">
        <w:t>Citi komitejas izveides apsvērumi</w:t>
      </w:r>
      <w:r w:rsidR="001A3D5B" w:rsidRPr="00684754">
        <w:fldChar w:fldCharType="end"/>
      </w:r>
      <w:r w:rsidR="001A3D5B" w:rsidRPr="00684754">
        <w:t xml:space="preserve">” </w:t>
      </w:r>
      <w:r w:rsidR="002E0221" w:rsidRPr="00684754">
        <w:t xml:space="preserve">ir </w:t>
      </w:r>
      <w:r w:rsidRPr="00684754">
        <w:t xml:space="preserve">aprakstīta </w:t>
      </w:r>
      <w:r w:rsidR="002E0221" w:rsidRPr="00684754">
        <w:t xml:space="preserve">ieteicamā pieeja </w:t>
      </w:r>
      <w:r w:rsidR="008A7149">
        <w:t xml:space="preserve">dažādām </w:t>
      </w:r>
      <w:r w:rsidR="002E0221" w:rsidRPr="00684754">
        <w:t>sabiedrībām</w:t>
      </w:r>
      <w:r w:rsidR="008A7149">
        <w:t>:</w:t>
      </w:r>
    </w:p>
    <w:p w14:paraId="2B9F3EBC" w14:textId="7F48315E" w:rsidR="008A7149" w:rsidRDefault="002E0221" w:rsidP="008C79D9">
      <w:pPr>
        <w:pStyle w:val="BodyText"/>
        <w:numPr>
          <w:ilvl w:val="0"/>
          <w:numId w:val="63"/>
        </w:numPr>
      </w:pPr>
      <w:r w:rsidRPr="00684754">
        <w:t>kurām ir saistošas prasības par iekšējās kontroles sistēmas izveidi</w:t>
      </w:r>
      <w:r w:rsidR="008A7149">
        <w:t>;</w:t>
      </w:r>
      <w:r w:rsidRPr="00684754">
        <w:t xml:space="preserve"> </w:t>
      </w:r>
    </w:p>
    <w:p w14:paraId="5DF8BCD9" w14:textId="4128B9F5" w:rsidR="008A7149" w:rsidRDefault="002E0221" w:rsidP="008C79D9">
      <w:pPr>
        <w:pStyle w:val="BodyText"/>
        <w:numPr>
          <w:ilvl w:val="0"/>
          <w:numId w:val="63"/>
        </w:numPr>
      </w:pPr>
      <w:r w:rsidRPr="00684754">
        <w:t>kurām nav saistošas prasības par iekšējās kontroles sistēmas izveidi</w:t>
      </w:r>
      <w:r w:rsidR="008A7149">
        <w:t>;</w:t>
      </w:r>
    </w:p>
    <w:p w14:paraId="15A1FD15" w14:textId="5272BE93" w:rsidR="002E0221" w:rsidRPr="00684754" w:rsidRDefault="002E0221" w:rsidP="008C79D9">
      <w:pPr>
        <w:pStyle w:val="BodyText"/>
        <w:numPr>
          <w:ilvl w:val="0"/>
          <w:numId w:val="63"/>
        </w:numPr>
      </w:pPr>
      <w:r w:rsidRPr="00684754">
        <w:t xml:space="preserve">kurām ir </w:t>
      </w:r>
      <w:r w:rsidR="00E703EA" w:rsidRPr="00684754">
        <w:t xml:space="preserve">noteikta </w:t>
      </w:r>
      <w:r w:rsidRPr="00684754">
        <w:t xml:space="preserve">prasība obligāti </w:t>
      </w:r>
      <w:r w:rsidR="00E703EA" w:rsidRPr="00684754">
        <w:t xml:space="preserve">izveidot </w:t>
      </w:r>
      <w:r w:rsidRPr="00684754">
        <w:t>revīzijas komiteju</w:t>
      </w:r>
      <w:r w:rsidR="00D37C60" w:rsidRPr="00684754">
        <w:t xml:space="preserve">, bet kurās revīzijas komiteja vai tai līdzvērtīga struktūra </w:t>
      </w:r>
      <w:r w:rsidRPr="00684754">
        <w:t>jau ir izveidota un darbojas.</w:t>
      </w:r>
    </w:p>
    <w:p w14:paraId="2256FD5B" w14:textId="471C6271" w:rsidR="00A033B9" w:rsidRPr="00684754" w:rsidRDefault="00A033B9" w:rsidP="002E0221">
      <w:pPr>
        <w:pStyle w:val="BodyText"/>
      </w:pPr>
      <w:r w:rsidRPr="00684754">
        <w:t>Tā kā lielākajā daļā sabiedrisk</w:t>
      </w:r>
      <w:r w:rsidR="00E77274" w:rsidRPr="00684754">
        <w:t>as</w:t>
      </w:r>
      <w:r w:rsidRPr="00684754">
        <w:t xml:space="preserve"> </w:t>
      </w:r>
      <w:r w:rsidR="00E77274" w:rsidRPr="00684754">
        <w:t xml:space="preserve">nozīmes </w:t>
      </w:r>
      <w:r w:rsidRPr="00684754">
        <w:t>struktūru ir ieviests divu līmeņu pārvaldības modelis</w:t>
      </w:r>
      <w:r w:rsidR="00B9613C">
        <w:t xml:space="preserve"> (valde kā izpildinstitūcija un padome kā pārraudzības institūcija)</w:t>
      </w:r>
      <w:r w:rsidRPr="00684754">
        <w:t xml:space="preserve">, </w:t>
      </w:r>
      <w:r w:rsidR="007F6E59" w:rsidRPr="00684754">
        <w:t>v</w:t>
      </w:r>
      <w:r w:rsidR="00E77274" w:rsidRPr="00684754">
        <w:t>adlīnijās ir pieņemts, ka</w:t>
      </w:r>
      <w:r w:rsidRPr="00684754">
        <w:t xml:space="preserve"> attiecīgajā sabiedrībā ir izveidota padome un valde. Jomās, kurās </w:t>
      </w:r>
      <w:r w:rsidR="00E77274" w:rsidRPr="00684754">
        <w:t xml:space="preserve">ir </w:t>
      </w:r>
      <w:r w:rsidRPr="00684754">
        <w:t>būtiski skaidrot</w:t>
      </w:r>
      <w:r w:rsidR="00E77274" w:rsidRPr="00684754">
        <w:t>, kādu</w:t>
      </w:r>
      <w:r w:rsidRPr="00684754">
        <w:t xml:space="preserve"> pieeju </w:t>
      </w:r>
      <w:r w:rsidR="00E77274" w:rsidRPr="00684754">
        <w:t xml:space="preserve">izmantot </w:t>
      </w:r>
      <w:r w:rsidRPr="00684754">
        <w:t xml:space="preserve">gadījumos, kad sabiedrībā nav izveidota padome, ir </w:t>
      </w:r>
      <w:r w:rsidR="00E77274" w:rsidRPr="00684754">
        <w:t xml:space="preserve">pievienoti atbilstoši </w:t>
      </w:r>
      <w:r w:rsidRPr="00684754">
        <w:t xml:space="preserve">ieteikumi vai </w:t>
      </w:r>
      <w:r w:rsidR="00E77274" w:rsidRPr="00684754">
        <w:t>prasību apraksti</w:t>
      </w:r>
      <w:r w:rsidRPr="00684754">
        <w:t>.</w:t>
      </w:r>
    </w:p>
    <w:p w14:paraId="0276C69B" w14:textId="77777777" w:rsidR="00F00F9C" w:rsidRPr="0034464A" w:rsidRDefault="00F00F9C" w:rsidP="00F00F9C">
      <w:pPr>
        <w:pStyle w:val="Heading2"/>
      </w:pPr>
      <w:bookmarkStart w:id="26" w:name="_Ref484001543"/>
      <w:bookmarkStart w:id="27" w:name="_Ref484001555"/>
      <w:bookmarkStart w:id="28" w:name="_Toc484122545"/>
      <w:r w:rsidRPr="0034464A">
        <w:t>Revīzijas komitejas sastāvs</w:t>
      </w:r>
      <w:bookmarkEnd w:id="23"/>
      <w:bookmarkEnd w:id="24"/>
      <w:bookmarkEnd w:id="25"/>
      <w:bookmarkEnd w:id="26"/>
      <w:bookmarkEnd w:id="27"/>
      <w:bookmarkEnd w:id="28"/>
      <w:r w:rsidRPr="0034464A">
        <w:t xml:space="preserve"> </w:t>
      </w:r>
    </w:p>
    <w:p w14:paraId="21ADCFB9" w14:textId="78D939F6" w:rsidR="00F00F9C" w:rsidRPr="00684754" w:rsidRDefault="00F00F9C" w:rsidP="00F00F9C">
      <w:pPr>
        <w:pStyle w:val="BodyText"/>
      </w:pPr>
      <w:r w:rsidRPr="00684754">
        <w:t xml:space="preserve">Revīzijas komiteja ir koleģiāla institūcija, kuru ievēl sabiedrības </w:t>
      </w:r>
      <w:r w:rsidR="00507756" w:rsidRPr="00684754">
        <w:t>dalībnieku sa</w:t>
      </w:r>
      <w:r w:rsidRPr="00684754">
        <w:t xml:space="preserve">pulcē. </w:t>
      </w:r>
    </w:p>
    <w:p w14:paraId="2406B484" w14:textId="07B5DC0A" w:rsidR="00F00F9C" w:rsidRPr="00684754" w:rsidRDefault="00F00F9C" w:rsidP="00F00F9C">
      <w:pPr>
        <w:pStyle w:val="BodyText"/>
      </w:pPr>
      <w:r w:rsidRPr="00684754">
        <w:t>Saskaņā ar FITL revīzijas komiteja</w:t>
      </w:r>
      <w:r w:rsidR="00416893" w:rsidRPr="00684754">
        <w:t>i ir</w:t>
      </w:r>
      <w:r w:rsidRPr="00684754">
        <w:t xml:space="preserve"> </w:t>
      </w:r>
      <w:r w:rsidR="00416893" w:rsidRPr="00684754">
        <w:t>jā</w:t>
      </w:r>
      <w:r w:rsidRPr="00684754">
        <w:t>sastāv vismaz no trim locekļiem, no kuriem:</w:t>
      </w:r>
    </w:p>
    <w:p w14:paraId="3048014C" w14:textId="77777777" w:rsidR="00F00F9C" w:rsidRPr="00684754" w:rsidRDefault="00F00F9C" w:rsidP="001351C7">
      <w:pPr>
        <w:pStyle w:val="BodyText"/>
        <w:numPr>
          <w:ilvl w:val="0"/>
          <w:numId w:val="32"/>
        </w:numPr>
      </w:pPr>
      <w:r w:rsidRPr="00684754">
        <w:t xml:space="preserve">vismaz viens ir sabiedrības padomes (ja tāda ir izveidota) loceklis un </w:t>
      </w:r>
    </w:p>
    <w:p w14:paraId="5566962D" w14:textId="40917F8A" w:rsidR="00F00F9C" w:rsidRPr="00684754" w:rsidRDefault="006A3F3B" w:rsidP="001351C7">
      <w:pPr>
        <w:pStyle w:val="BodyText"/>
        <w:numPr>
          <w:ilvl w:val="0"/>
          <w:numId w:val="32"/>
        </w:numPr>
      </w:pPr>
      <w:r w:rsidRPr="00684754">
        <w:t xml:space="preserve">pārējie ir </w:t>
      </w:r>
      <w:r w:rsidR="00F00F9C" w:rsidRPr="00684754">
        <w:t xml:space="preserve">sabiedrības </w:t>
      </w:r>
      <w:r w:rsidR="00507756" w:rsidRPr="00684754">
        <w:t>dalībnieku sa</w:t>
      </w:r>
      <w:r w:rsidR="00F00F9C" w:rsidRPr="00684754">
        <w:t>pulcē ievēlēti citi locekļi</w:t>
      </w:r>
      <w:r w:rsidR="00F00F9C" w:rsidRPr="00684754">
        <w:rPr>
          <w:rStyle w:val="FootnoteReference"/>
        </w:rPr>
        <w:footnoteReference w:id="2"/>
      </w:r>
      <w:r w:rsidR="00F00F9C" w:rsidRPr="00684754">
        <w:t>.</w:t>
      </w:r>
    </w:p>
    <w:p w14:paraId="5B9C26D2" w14:textId="28D69DA3" w:rsidR="007474C3" w:rsidRPr="00684754" w:rsidRDefault="00F00F9C" w:rsidP="00176021">
      <w:pPr>
        <w:pStyle w:val="BodyText"/>
      </w:pPr>
      <w:r w:rsidRPr="00684754">
        <w:lastRenderedPageBreak/>
        <w:t xml:space="preserve">Tāpat FITL </w:t>
      </w:r>
      <w:r w:rsidR="00C43F83" w:rsidRPr="00684754">
        <w:t>ir noteikts</w:t>
      </w:r>
      <w:r w:rsidR="007474C3" w:rsidRPr="00684754">
        <w:t>, ka revīzijas komiteja</w:t>
      </w:r>
      <w:r w:rsidR="00C43F83" w:rsidRPr="00684754">
        <w:t>i</w:t>
      </w:r>
      <w:r w:rsidR="007474C3" w:rsidRPr="00684754">
        <w:t xml:space="preserve"> savā darbībā un lēmumu pieņemšanā ir </w:t>
      </w:r>
      <w:r w:rsidR="00C43F83" w:rsidRPr="00684754">
        <w:t xml:space="preserve">jābūt </w:t>
      </w:r>
      <w:r w:rsidR="007474C3" w:rsidRPr="00684754">
        <w:t>objektīva</w:t>
      </w:r>
      <w:r w:rsidR="00C43F83" w:rsidRPr="00684754">
        <w:t>i</w:t>
      </w:r>
      <w:r w:rsidR="007474C3" w:rsidRPr="00684754">
        <w:t xml:space="preserve"> un neatkarīga</w:t>
      </w:r>
      <w:r w:rsidR="00C43F83" w:rsidRPr="00684754">
        <w:t>i</w:t>
      </w:r>
      <w:r w:rsidR="007474C3" w:rsidRPr="00684754">
        <w:t xml:space="preserve"> – revīzijas komitejas loceklis pilda savus </w:t>
      </w:r>
      <w:r w:rsidR="00EE15D9" w:rsidRPr="00684754">
        <w:t>uzdevumus</w:t>
      </w:r>
      <w:r w:rsidR="007474C3" w:rsidRPr="00684754">
        <w:t xml:space="preserve"> godprātīgi un neapdraud revīzijas komitejas neatkarību</w:t>
      </w:r>
      <w:r w:rsidR="007474C3" w:rsidRPr="00684754">
        <w:rPr>
          <w:rStyle w:val="FootnoteReference"/>
        </w:rPr>
        <w:footnoteReference w:id="3"/>
      </w:r>
      <w:r w:rsidR="007474C3" w:rsidRPr="00684754">
        <w:t xml:space="preserve">. </w:t>
      </w:r>
    </w:p>
    <w:p w14:paraId="108A2467" w14:textId="77777777" w:rsidR="00176021" w:rsidRPr="00684754" w:rsidRDefault="007474C3" w:rsidP="00176021">
      <w:pPr>
        <w:pStyle w:val="BodyText"/>
        <w:rPr>
          <w:lang w:eastAsia="de-DE"/>
        </w:rPr>
      </w:pPr>
      <w:r w:rsidRPr="00684754">
        <w:t>R</w:t>
      </w:r>
      <w:r w:rsidR="00F00F9C" w:rsidRPr="00684754">
        <w:t>evīzijas komitejas locekļu vairākum</w:t>
      </w:r>
      <w:r w:rsidR="00A87BC3" w:rsidRPr="00684754">
        <w:t>am</w:t>
      </w:r>
      <w:r w:rsidR="00F00F9C" w:rsidRPr="00684754">
        <w:t xml:space="preserve"> ir </w:t>
      </w:r>
      <w:r w:rsidRPr="00684754">
        <w:t>jā</w:t>
      </w:r>
      <w:r w:rsidR="00A87BC3" w:rsidRPr="00684754">
        <w:t>būt</w:t>
      </w:r>
      <w:r w:rsidR="00D52F76" w:rsidRPr="00684754">
        <w:t xml:space="preserve"> neatkarīgiem</w:t>
      </w:r>
      <w:r w:rsidR="00F00F9C" w:rsidRPr="00684754">
        <w:t>.</w:t>
      </w:r>
      <w:r w:rsidR="00176021" w:rsidRPr="00684754">
        <w:rPr>
          <w:lang w:eastAsia="de-DE"/>
        </w:rPr>
        <w:t xml:space="preserve"> </w:t>
      </w:r>
      <w:r w:rsidRPr="00684754">
        <w:rPr>
          <w:lang w:eastAsia="de-DE"/>
        </w:rPr>
        <w:t>Saskaņā ar FITL</w:t>
      </w:r>
      <w:r w:rsidR="00176021" w:rsidRPr="00684754">
        <w:rPr>
          <w:lang w:eastAsia="de-DE"/>
        </w:rPr>
        <w:t xml:space="preserve"> revīzijas komitejas loceklis ir neatkarīgs, ja uz viņu neattiecas neviens no šādiem apstākļiem:</w:t>
      </w:r>
    </w:p>
    <w:p w14:paraId="1EA33C4A" w14:textId="77777777" w:rsidR="00176021" w:rsidRPr="00684754" w:rsidRDefault="00176021" w:rsidP="00D54478">
      <w:pPr>
        <w:pStyle w:val="BodyText"/>
        <w:numPr>
          <w:ilvl w:val="0"/>
          <w:numId w:val="5"/>
        </w:numPr>
        <w:rPr>
          <w:lang w:eastAsia="de-DE"/>
        </w:rPr>
      </w:pPr>
      <w:r w:rsidRPr="00684754">
        <w:rPr>
          <w:lang w:eastAsia="de-DE"/>
        </w:rPr>
        <w:t xml:space="preserve">līdzdalība (lielāka par 20 procentiem kapitāldaļu </w:t>
      </w:r>
      <w:r w:rsidR="006A3F3B" w:rsidRPr="00684754">
        <w:rPr>
          <w:lang w:eastAsia="de-DE"/>
        </w:rPr>
        <w:t xml:space="preserve">vai balsstiesīgo akciju) </w:t>
      </w:r>
      <w:r w:rsidRPr="00684754">
        <w:rPr>
          <w:lang w:eastAsia="de-DE"/>
        </w:rPr>
        <w:t>sabied</w:t>
      </w:r>
      <w:r w:rsidR="00DA7706" w:rsidRPr="00684754">
        <w:rPr>
          <w:lang w:eastAsia="de-DE"/>
        </w:rPr>
        <w:t xml:space="preserve">rībā vai tās kontrolētajā </w:t>
      </w:r>
      <w:r w:rsidRPr="00684754">
        <w:rPr>
          <w:lang w:eastAsia="de-DE"/>
        </w:rPr>
        <w:t>sabiedrībā (meitas sabiedrībā);</w:t>
      </w:r>
    </w:p>
    <w:p w14:paraId="774CB78C" w14:textId="25A4DE6F" w:rsidR="00176021" w:rsidRPr="00684754" w:rsidRDefault="00176021" w:rsidP="00D54478">
      <w:pPr>
        <w:pStyle w:val="BodyText"/>
        <w:numPr>
          <w:ilvl w:val="0"/>
          <w:numId w:val="5"/>
        </w:numPr>
        <w:rPr>
          <w:lang w:eastAsia="de-DE"/>
        </w:rPr>
      </w:pPr>
      <w:r w:rsidRPr="00684754">
        <w:rPr>
          <w:lang w:eastAsia="de-DE"/>
        </w:rPr>
        <w:t xml:space="preserve">pastāv vai pēdējo </w:t>
      </w:r>
      <w:r w:rsidR="00E25C64" w:rsidRPr="00684754">
        <w:rPr>
          <w:lang w:eastAsia="de-DE"/>
        </w:rPr>
        <w:t>trīs</w:t>
      </w:r>
      <w:r w:rsidRPr="00684754">
        <w:rPr>
          <w:lang w:eastAsia="de-DE"/>
        </w:rPr>
        <w:t xml:space="preserve"> gadu laikā ir pastāvējušas darba ti</w:t>
      </w:r>
      <w:r w:rsidR="006A3F3B" w:rsidRPr="00684754">
        <w:rPr>
          <w:lang w:eastAsia="de-DE"/>
        </w:rPr>
        <w:t>esiskās attiecības</w:t>
      </w:r>
      <w:r w:rsidR="00DA66DD" w:rsidRPr="00684754">
        <w:rPr>
          <w:lang w:eastAsia="de-DE"/>
        </w:rPr>
        <w:t xml:space="preserve"> </w:t>
      </w:r>
      <w:r w:rsidR="009F5342" w:rsidRPr="00684754">
        <w:rPr>
          <w:lang w:eastAsia="de-DE"/>
        </w:rPr>
        <w:t xml:space="preserve">ar šo sabiedrību </w:t>
      </w:r>
      <w:r w:rsidR="00DA66DD" w:rsidRPr="00684754">
        <w:rPr>
          <w:lang w:eastAsia="de-DE"/>
        </w:rPr>
        <w:t>(</w:t>
      </w:r>
      <w:r w:rsidR="00D03895" w:rsidRPr="00684754">
        <w:rPr>
          <w:lang w:eastAsia="de-DE"/>
        </w:rPr>
        <w:t xml:space="preserve">ja </w:t>
      </w:r>
      <w:r w:rsidR="009F5342" w:rsidRPr="00684754">
        <w:rPr>
          <w:lang w:eastAsia="de-DE"/>
        </w:rPr>
        <w:t xml:space="preserve">ar revīzijas komitejā ievēlēto padomes locekli </w:t>
      </w:r>
      <w:r w:rsidR="00B9613C">
        <w:rPr>
          <w:lang w:eastAsia="de-DE"/>
        </w:rPr>
        <w:t xml:space="preserve">papildus dalībnieku sapulces lēmumam par personas ievēlēšanu padomes locekļa amatā </w:t>
      </w:r>
      <w:r w:rsidR="009F5342" w:rsidRPr="00684754">
        <w:rPr>
          <w:lang w:eastAsia="de-DE"/>
        </w:rPr>
        <w:t xml:space="preserve">ir noslēgts līgums </w:t>
      </w:r>
      <w:r w:rsidR="00D03895" w:rsidRPr="00684754">
        <w:rPr>
          <w:lang w:eastAsia="de-DE"/>
        </w:rPr>
        <w:t>par</w:t>
      </w:r>
      <w:r w:rsidR="009F5342" w:rsidRPr="00684754">
        <w:rPr>
          <w:lang w:eastAsia="de-DE"/>
        </w:rPr>
        <w:t xml:space="preserve"> padomes locekļa pienākumu pildīšanu</w:t>
      </w:r>
      <w:r w:rsidR="00D03895" w:rsidRPr="00684754">
        <w:rPr>
          <w:lang w:eastAsia="de-DE"/>
        </w:rPr>
        <w:t>, šis punkts uz viņu neattiecas</w:t>
      </w:r>
      <w:r w:rsidR="00DA66DD" w:rsidRPr="00684754">
        <w:rPr>
          <w:lang w:eastAsia="de-DE"/>
        </w:rPr>
        <w:t>)</w:t>
      </w:r>
      <w:r w:rsidRPr="00684754">
        <w:rPr>
          <w:lang w:eastAsia="de-DE"/>
        </w:rPr>
        <w:t>;</w:t>
      </w:r>
    </w:p>
    <w:p w14:paraId="552A7FCD" w14:textId="0DA548E9" w:rsidR="00176021" w:rsidRPr="00684754" w:rsidRDefault="00176021" w:rsidP="00D54478">
      <w:pPr>
        <w:pStyle w:val="BodyText"/>
        <w:numPr>
          <w:ilvl w:val="0"/>
          <w:numId w:val="5"/>
        </w:numPr>
        <w:rPr>
          <w:lang w:eastAsia="de-DE"/>
        </w:rPr>
      </w:pPr>
      <w:r w:rsidRPr="00684754">
        <w:rPr>
          <w:lang w:eastAsia="de-DE"/>
        </w:rPr>
        <w:t>laulība, radniecība vai svainība līd</w:t>
      </w:r>
      <w:r w:rsidR="006A3F3B" w:rsidRPr="00684754">
        <w:rPr>
          <w:lang w:eastAsia="de-DE"/>
        </w:rPr>
        <w:t xml:space="preserve">z otrajai pakāpei ar šīs </w:t>
      </w:r>
      <w:r w:rsidRPr="00684754">
        <w:rPr>
          <w:lang w:eastAsia="de-DE"/>
        </w:rPr>
        <w:t>sabiedrības valdes locekli vai dalībniek</w:t>
      </w:r>
      <w:r w:rsidR="006A3F3B" w:rsidRPr="00684754">
        <w:rPr>
          <w:lang w:eastAsia="de-DE"/>
        </w:rPr>
        <w:t xml:space="preserve">u, kura līdzdalība šajā </w:t>
      </w:r>
      <w:r w:rsidRPr="00684754">
        <w:rPr>
          <w:lang w:eastAsia="de-DE"/>
        </w:rPr>
        <w:t>sabiedrībā ir ne mazāka par 20 procentiem;</w:t>
      </w:r>
    </w:p>
    <w:p w14:paraId="5A75C4BF" w14:textId="44104407" w:rsidR="00F00F9C" w:rsidRPr="00684754" w:rsidRDefault="00176021" w:rsidP="001351C7">
      <w:pPr>
        <w:pStyle w:val="BodyText"/>
        <w:numPr>
          <w:ilvl w:val="0"/>
          <w:numId w:val="44"/>
        </w:numPr>
      </w:pPr>
      <w:r w:rsidRPr="00684754">
        <w:rPr>
          <w:lang w:eastAsia="de-DE"/>
        </w:rPr>
        <w:t>cita veida personiska vai mantiska ieinteresētība, kas varētu apdraudēt viņa neatkarību</w:t>
      </w:r>
      <w:r w:rsidR="006A3F3B" w:rsidRPr="00684754">
        <w:rPr>
          <w:lang w:eastAsia="de-DE"/>
        </w:rPr>
        <w:t xml:space="preserve"> un ko par tādu atzinusi </w:t>
      </w:r>
      <w:r w:rsidRPr="00684754">
        <w:rPr>
          <w:lang w:eastAsia="de-DE"/>
        </w:rPr>
        <w:t>sabiedrības dalībnieku sapulce</w:t>
      </w:r>
      <w:r w:rsidRPr="00684754">
        <w:rPr>
          <w:rStyle w:val="FootnoteReference"/>
          <w:lang w:eastAsia="de-DE"/>
        </w:rPr>
        <w:footnoteReference w:id="4"/>
      </w:r>
      <w:r w:rsidR="00E22C67" w:rsidRPr="00684754">
        <w:rPr>
          <w:lang w:eastAsia="de-DE"/>
        </w:rPr>
        <w:t>, piemēram</w:t>
      </w:r>
      <w:r w:rsidR="00FF410E" w:rsidRPr="00684754">
        <w:rPr>
          <w:lang w:eastAsia="de-DE"/>
        </w:rPr>
        <w:t>,</w:t>
      </w:r>
      <w:r w:rsidR="00E22C67" w:rsidRPr="00684754">
        <w:rPr>
          <w:lang w:eastAsia="de-DE"/>
        </w:rPr>
        <w:t xml:space="preserve"> </w:t>
      </w:r>
      <w:r w:rsidR="00DA7706" w:rsidRPr="00684754">
        <w:rPr>
          <w:lang w:eastAsia="de-DE"/>
        </w:rPr>
        <w:t xml:space="preserve">jebkāda </w:t>
      </w:r>
      <w:r w:rsidR="00E22C67" w:rsidRPr="00684754">
        <w:rPr>
          <w:lang w:eastAsia="de-DE"/>
        </w:rPr>
        <w:t>līdzdalība attiecīgajā sabiedrībā, tās mātes sabiedrībā vai tās kontrolētajā sabiedrībā</w:t>
      </w:r>
      <w:r w:rsidR="00DA7706" w:rsidRPr="00684754">
        <w:rPr>
          <w:lang w:eastAsia="de-DE"/>
        </w:rPr>
        <w:t>, būtisks sabiedrības sadarbības partneris u.c.</w:t>
      </w:r>
    </w:p>
    <w:p w14:paraId="7309B517" w14:textId="226BFED8" w:rsidR="00F00F9C" w:rsidRPr="00684754" w:rsidRDefault="00F00F9C" w:rsidP="00F00F9C">
      <w:pPr>
        <w:pStyle w:val="BodyText"/>
      </w:pPr>
      <w:r w:rsidRPr="00684754">
        <w:t>Attiecīgi, ja revīzijas komiteja tiek veidota no trīs locekļiem un komitejā pārstāvētais padomes loceklis nav neatkarīgs FITL izpratnē, revīzijas komitejas darbībai nepieciešams nodrošināt</w:t>
      </w:r>
      <w:r w:rsidR="00A87BC3" w:rsidRPr="00684754">
        <w:t xml:space="preserve">, ka </w:t>
      </w:r>
      <w:r w:rsidR="00C43F83" w:rsidRPr="00684754">
        <w:t xml:space="preserve">pārējie </w:t>
      </w:r>
      <w:r w:rsidR="00A87BC3" w:rsidRPr="00684754">
        <w:t>divi</w:t>
      </w:r>
      <w:r w:rsidRPr="00684754">
        <w:t xml:space="preserve"> locekļ</w:t>
      </w:r>
      <w:r w:rsidR="00A87BC3" w:rsidRPr="00684754">
        <w:t>i ir neatkarīgi</w:t>
      </w:r>
      <w:r w:rsidRPr="00684754">
        <w:t xml:space="preserve">. </w:t>
      </w:r>
    </w:p>
    <w:p w14:paraId="56752E29" w14:textId="221DE2E0" w:rsidR="00F00F9C" w:rsidRPr="00684754" w:rsidRDefault="00432E98" w:rsidP="00F00F9C">
      <w:pPr>
        <w:pStyle w:val="BodyText"/>
        <w:rPr>
          <w:lang w:eastAsia="de-DE"/>
        </w:rPr>
      </w:pPr>
      <w:r w:rsidRPr="00684754">
        <w:rPr>
          <w:lang w:eastAsia="de-DE"/>
        </w:rPr>
        <w:t>R</w:t>
      </w:r>
      <w:r w:rsidR="00F00F9C" w:rsidRPr="00684754">
        <w:t xml:space="preserve">evīzijas komitejas </w:t>
      </w:r>
      <w:r w:rsidRPr="00684754">
        <w:t xml:space="preserve">locekļu neatkarība palielina komitejas </w:t>
      </w:r>
      <w:r w:rsidR="00F00F9C" w:rsidRPr="00684754">
        <w:t xml:space="preserve">neatkarību un objektivitāti, kā arī </w:t>
      </w:r>
      <w:r w:rsidRPr="00684754">
        <w:t xml:space="preserve">sniedz </w:t>
      </w:r>
      <w:r w:rsidR="00F00F9C" w:rsidRPr="00684754">
        <w:t xml:space="preserve">jaunu perspektīvu lēmumu pieņemšanā un </w:t>
      </w:r>
      <w:r w:rsidR="00EE15D9" w:rsidRPr="00684754">
        <w:t>uzdevumu</w:t>
      </w:r>
      <w:r w:rsidR="00F00F9C" w:rsidRPr="00684754">
        <w:t xml:space="preserve"> izpildē. </w:t>
      </w:r>
      <w:r w:rsidR="00F00F9C" w:rsidRPr="00684754">
        <w:rPr>
          <w:lang w:eastAsia="de-DE"/>
        </w:rPr>
        <w:t>Tomēr</w:t>
      </w:r>
      <w:r w:rsidR="00825E59" w:rsidRPr="00684754">
        <w:rPr>
          <w:lang w:eastAsia="de-DE"/>
        </w:rPr>
        <w:t xml:space="preserve"> būtiski ir apsvērt arī šādus faktorus</w:t>
      </w:r>
      <w:r w:rsidR="00F00F9C" w:rsidRPr="00684754">
        <w:rPr>
          <w:lang w:eastAsia="de-DE"/>
        </w:rPr>
        <w:t xml:space="preserve">: </w:t>
      </w:r>
    </w:p>
    <w:p w14:paraId="6878D001" w14:textId="447D9847" w:rsidR="00F00F9C" w:rsidRPr="00684754" w:rsidRDefault="00F00F9C" w:rsidP="00D54478">
      <w:pPr>
        <w:pStyle w:val="BodyText"/>
        <w:numPr>
          <w:ilvl w:val="0"/>
          <w:numId w:val="2"/>
        </w:numPr>
        <w:rPr>
          <w:lang w:eastAsia="de-DE"/>
        </w:rPr>
      </w:pPr>
      <w:r w:rsidRPr="00684754">
        <w:rPr>
          <w:lang w:eastAsia="de-DE"/>
        </w:rPr>
        <w:t xml:space="preserve">revīzijas komitejai var rasties tendence pārnest atbildību par grūtu un sarežģītu lēmumu pieņemšanu neatkarīgajiem komitejas locekļiem – “ekspertiem”, kas var kļūt par “ēnu direktoriem” jeb reālajiem lēmumu </w:t>
      </w:r>
      <w:r w:rsidRPr="00684754">
        <w:rPr>
          <w:lang w:eastAsia="de-DE"/>
        </w:rPr>
        <w:lastRenderedPageBreak/>
        <w:t xml:space="preserve">pieņēmējiem, kamēr </w:t>
      </w:r>
      <w:r w:rsidR="00432E98" w:rsidRPr="00684754">
        <w:rPr>
          <w:lang w:eastAsia="de-DE"/>
        </w:rPr>
        <w:t xml:space="preserve">kolektīvu atbildību </w:t>
      </w:r>
      <w:r w:rsidRPr="00684754">
        <w:rPr>
          <w:lang w:eastAsia="de-DE"/>
        </w:rPr>
        <w:t xml:space="preserve">par pieņemtajiem lēmumiem </w:t>
      </w:r>
      <w:r w:rsidR="00432E98" w:rsidRPr="00684754">
        <w:rPr>
          <w:lang w:eastAsia="de-DE"/>
        </w:rPr>
        <w:t xml:space="preserve">saglabā </w:t>
      </w:r>
      <w:r w:rsidR="00C52FC2" w:rsidRPr="00684754">
        <w:rPr>
          <w:lang w:eastAsia="de-DE"/>
        </w:rPr>
        <w:t>visi</w:t>
      </w:r>
      <w:r w:rsidR="00432E98" w:rsidRPr="00684754">
        <w:rPr>
          <w:lang w:eastAsia="de-DE"/>
        </w:rPr>
        <w:t xml:space="preserve"> komitejas</w:t>
      </w:r>
      <w:r w:rsidRPr="00684754">
        <w:rPr>
          <w:lang w:eastAsia="de-DE"/>
        </w:rPr>
        <w:t xml:space="preserve"> locekļi;</w:t>
      </w:r>
    </w:p>
    <w:p w14:paraId="7DD0B2E4" w14:textId="649729C7" w:rsidR="00F00F9C" w:rsidRPr="00684754" w:rsidRDefault="00F00F9C" w:rsidP="00D54478">
      <w:pPr>
        <w:pStyle w:val="BodyText"/>
        <w:numPr>
          <w:ilvl w:val="0"/>
          <w:numId w:val="2"/>
        </w:numPr>
        <w:rPr>
          <w:lang w:eastAsia="de-DE"/>
        </w:rPr>
      </w:pPr>
      <w:r w:rsidRPr="00684754">
        <w:rPr>
          <w:lang w:eastAsia="de-DE"/>
        </w:rPr>
        <w:t xml:space="preserve">informācijas apjoms, kas ir pieejams </w:t>
      </w:r>
      <w:r w:rsidR="007F4955">
        <w:rPr>
          <w:lang w:eastAsia="de-DE"/>
        </w:rPr>
        <w:t xml:space="preserve">tiem </w:t>
      </w:r>
      <w:r w:rsidRPr="00684754">
        <w:rPr>
          <w:lang w:eastAsia="de-DE"/>
        </w:rPr>
        <w:t>revīzijas komitejas locekļiem</w:t>
      </w:r>
      <w:r w:rsidR="00D74E21" w:rsidRPr="00684754">
        <w:rPr>
          <w:lang w:eastAsia="de-DE"/>
        </w:rPr>
        <w:t>,</w:t>
      </w:r>
      <w:r w:rsidRPr="00684754">
        <w:rPr>
          <w:lang w:eastAsia="de-DE"/>
        </w:rPr>
        <w:t xml:space="preserve"> </w:t>
      </w:r>
      <w:r w:rsidR="007F4955">
        <w:rPr>
          <w:lang w:eastAsia="de-DE"/>
        </w:rPr>
        <w:t xml:space="preserve">kas ieņem amatu tikai </w:t>
      </w:r>
      <w:r w:rsidR="00920679">
        <w:rPr>
          <w:lang w:eastAsia="de-DE"/>
        </w:rPr>
        <w:t xml:space="preserve">sabiedrības </w:t>
      </w:r>
      <w:r w:rsidR="007F4955">
        <w:rPr>
          <w:lang w:eastAsia="de-DE"/>
        </w:rPr>
        <w:t xml:space="preserve">revīzijas komitejā, </w:t>
      </w:r>
      <w:r w:rsidRPr="00684754">
        <w:rPr>
          <w:lang w:eastAsia="de-DE"/>
        </w:rPr>
        <w:t>var būtiski atšķirties no</w:t>
      </w:r>
      <w:r w:rsidR="00D74E21" w:rsidRPr="00684754">
        <w:rPr>
          <w:lang w:eastAsia="de-DE"/>
        </w:rPr>
        <w:t xml:space="preserve"> tās</w:t>
      </w:r>
      <w:r w:rsidRPr="00684754">
        <w:rPr>
          <w:lang w:eastAsia="de-DE"/>
        </w:rPr>
        <w:t xml:space="preserve"> informācijas apjoma, kas ir pieejams komitejas sastāvā esošajiem sabiedrības padomes locekļiem;</w:t>
      </w:r>
    </w:p>
    <w:p w14:paraId="4A6BD0AF" w14:textId="0115AB04" w:rsidR="00F00F9C" w:rsidRPr="00684754" w:rsidRDefault="00360C5E" w:rsidP="00D54478">
      <w:pPr>
        <w:pStyle w:val="BodyText"/>
        <w:numPr>
          <w:ilvl w:val="0"/>
          <w:numId w:val="2"/>
        </w:numPr>
        <w:rPr>
          <w:lang w:eastAsia="de-DE"/>
        </w:rPr>
      </w:pPr>
      <w:r>
        <w:rPr>
          <w:lang w:eastAsia="de-DE"/>
        </w:rPr>
        <w:t xml:space="preserve">tiem revīzijas </w:t>
      </w:r>
      <w:r w:rsidR="00F00F9C" w:rsidRPr="00684754">
        <w:rPr>
          <w:lang w:eastAsia="de-DE"/>
        </w:rPr>
        <w:t xml:space="preserve"> komitejas locekļiem</w:t>
      </w:r>
      <w:r w:rsidR="009010CC" w:rsidRPr="00684754">
        <w:rPr>
          <w:lang w:eastAsia="de-DE"/>
        </w:rPr>
        <w:t>, kas nav sabiedrības padomes locekļi,</w:t>
      </w:r>
      <w:r w:rsidR="00F00F9C" w:rsidRPr="00684754">
        <w:rPr>
          <w:lang w:eastAsia="de-DE"/>
        </w:rPr>
        <w:t xml:space="preserve"> būs jāvelta lielākas pūles, lai iegūtu izpratni par sabiedrības pārvaldību, kultūru un sabiedrības darbību kopumā.</w:t>
      </w:r>
    </w:p>
    <w:p w14:paraId="2531AD28" w14:textId="12E1614D" w:rsidR="00F00F9C" w:rsidRPr="00684754" w:rsidRDefault="00F00F9C" w:rsidP="00F00F9C">
      <w:pPr>
        <w:pStyle w:val="BodyText"/>
      </w:pPr>
      <w:r w:rsidRPr="00684754">
        <w:t>Kopējo maksimālo revīzijas komitejas locekļu skaitu attiecīgajā sabiedrībā nosaka</w:t>
      </w:r>
      <w:r w:rsidR="000B574B" w:rsidRPr="00684754">
        <w:t xml:space="preserve"> </w:t>
      </w:r>
      <w:r w:rsidRPr="00684754">
        <w:t>sabiedrības statūtos</w:t>
      </w:r>
      <w:r w:rsidR="000B574B" w:rsidRPr="00684754">
        <w:t xml:space="preserve"> vai revīzijas komitejas nolikumā</w:t>
      </w:r>
      <w:r w:rsidRPr="00684754">
        <w:t>.</w:t>
      </w:r>
    </w:p>
    <w:p w14:paraId="7DCC9A5D" w14:textId="3B95BF83" w:rsidR="00F00F9C" w:rsidRPr="00684754" w:rsidRDefault="00F00F9C" w:rsidP="00F00F9C">
      <w:pPr>
        <w:pStyle w:val="BodyText"/>
      </w:pPr>
      <w:r w:rsidRPr="00684754">
        <w:t xml:space="preserve">Praksē revīzijas komitejas </w:t>
      </w:r>
      <w:r w:rsidR="003B46AF" w:rsidRPr="00684754">
        <w:t xml:space="preserve">locekļu skaits </w:t>
      </w:r>
      <w:r w:rsidR="00920679" w:rsidRPr="00684754">
        <w:t>dažād</w:t>
      </w:r>
      <w:r w:rsidR="00920679">
        <w:t xml:space="preserve">ām sabiedrībām </w:t>
      </w:r>
      <w:r w:rsidR="00927651">
        <w:t>var būt</w:t>
      </w:r>
      <w:r w:rsidR="003B46AF" w:rsidRPr="00684754">
        <w:t xml:space="preserve"> </w:t>
      </w:r>
      <w:r w:rsidR="00927651">
        <w:t>atšķirīgs</w:t>
      </w:r>
      <w:r w:rsidRPr="00684754">
        <w:t>, ņemot vērā sabiedrības</w:t>
      </w:r>
      <w:r w:rsidR="007B4F57" w:rsidRPr="00684754">
        <w:t xml:space="preserve"> izmēru,</w:t>
      </w:r>
      <w:r w:rsidRPr="00684754">
        <w:t xml:space="preserve"> vajadzības un iekšējo kultūru, kā arī </w:t>
      </w:r>
      <w:r w:rsidR="004109FD" w:rsidRPr="00684754">
        <w:t xml:space="preserve">atkarībā </w:t>
      </w:r>
      <w:r w:rsidRPr="00684754">
        <w:t>no revīzijas komitejai uzticēt</w:t>
      </w:r>
      <w:r w:rsidR="003B46AF" w:rsidRPr="00684754">
        <w:t>aj</w:t>
      </w:r>
      <w:r w:rsidRPr="00684754">
        <w:t xml:space="preserve">iem </w:t>
      </w:r>
      <w:r w:rsidR="00EE15D9" w:rsidRPr="00684754">
        <w:t>uzdevum</w:t>
      </w:r>
      <w:r w:rsidRPr="00684754">
        <w:t xml:space="preserve">iem. Jo plašāks </w:t>
      </w:r>
      <w:r w:rsidR="007B4F57" w:rsidRPr="00684754">
        <w:t>uzdevumu apjoms</w:t>
      </w:r>
      <w:r w:rsidRPr="00684754">
        <w:t>, jo</w:t>
      </w:r>
      <w:r w:rsidR="007B4F57" w:rsidRPr="00684754">
        <w:t>,</w:t>
      </w:r>
      <w:r w:rsidRPr="00684754">
        <w:t xml:space="preserve"> visticamāk</w:t>
      </w:r>
      <w:r w:rsidR="007B4F57" w:rsidRPr="00684754">
        <w:t>,</w:t>
      </w:r>
      <w:r w:rsidRPr="00684754">
        <w:t xml:space="preserve"> būs nepieciešams </w:t>
      </w:r>
      <w:r w:rsidR="003B46AF" w:rsidRPr="00684754">
        <w:t xml:space="preserve">lielāks </w:t>
      </w:r>
      <w:r w:rsidRPr="00684754">
        <w:t>komitejas locekļu skaits, lai nodrošinātu vis</w:t>
      </w:r>
      <w:r w:rsidR="00927651">
        <w:t>u</w:t>
      </w:r>
      <w:r w:rsidRPr="00684754">
        <w:t xml:space="preserve"> uzdevumu sekmīgai izpildei nepieciešamās kompetences. </w:t>
      </w:r>
    </w:p>
    <w:p w14:paraId="2D4AE2E3" w14:textId="25B9A14E" w:rsidR="00F00F9C" w:rsidRPr="00684754" w:rsidRDefault="00F00F9C" w:rsidP="00F00F9C">
      <w:pPr>
        <w:pStyle w:val="BodyText"/>
      </w:pPr>
      <w:r w:rsidRPr="00684754">
        <w:t>Jāņem vērā, ka pārmērīgi liels komitejas locekļu skaits var radīt vidi neefektīvām un destruktīvām diskusijām, savukārt, pārāk mazs komitejas locekļu skaits var negatīvi ietekmēt komitejas lēmumu pieņemšanas spējas un lēmumu kvalitāti</w:t>
      </w:r>
      <w:r w:rsidR="00922745" w:rsidRPr="00684754">
        <w:t>, un periodiski var būt nepieciešams piesaistīt ārēj</w:t>
      </w:r>
      <w:r w:rsidR="003B46AF" w:rsidRPr="00684754">
        <w:t>u</w:t>
      </w:r>
      <w:r w:rsidR="00922745" w:rsidRPr="00684754">
        <w:t xml:space="preserve">s ekspertus </w:t>
      </w:r>
      <w:r w:rsidRPr="00684754">
        <w:t>(piemēram, ja revīzijas komitejai trūkst konkrētā</w:t>
      </w:r>
      <w:r w:rsidR="00945674" w:rsidRPr="00684754">
        <w:t xml:space="preserve"> </w:t>
      </w:r>
      <w:r w:rsidR="00AC2C0B">
        <w:t>specifisk</w:t>
      </w:r>
      <w:r w:rsidR="00920679">
        <w:t>ā</w:t>
      </w:r>
      <w:r w:rsidR="00AC2C0B">
        <w:t xml:space="preserve"> </w:t>
      </w:r>
      <w:r w:rsidRPr="00684754">
        <w:t xml:space="preserve">jautājuma </w:t>
      </w:r>
      <w:r w:rsidR="00AC2C0B">
        <w:t xml:space="preserve">izvērtēšanai vai </w:t>
      </w:r>
      <w:r w:rsidRPr="00684754">
        <w:t xml:space="preserve">risināšanai nepieciešamās zināšanas). Pasaules praksē revīzijas komitejas visbiežāk </w:t>
      </w:r>
      <w:r w:rsidR="004109FD" w:rsidRPr="00684754">
        <w:t xml:space="preserve">sastāv </w:t>
      </w:r>
      <w:r w:rsidRPr="00684754">
        <w:t>no trīs līdz pieciem locekļiem</w:t>
      </w:r>
      <w:r w:rsidR="00B46D54" w:rsidRPr="00684754">
        <w:t xml:space="preserve"> (nebūtu ieteicams komitejas sastāvā iekļaut vairāk kā sešus locekļus)</w:t>
      </w:r>
      <w:r w:rsidRPr="00684754">
        <w:t>. Būtiskākai</w:t>
      </w:r>
      <w:r w:rsidR="004109FD" w:rsidRPr="00684754">
        <w:t>s</w:t>
      </w:r>
      <w:r w:rsidRPr="00684754">
        <w:t xml:space="preserve"> </w:t>
      </w:r>
      <w:r w:rsidR="003B46AF" w:rsidRPr="00684754">
        <w:t xml:space="preserve">faktors </w:t>
      </w:r>
      <w:r w:rsidRPr="00684754">
        <w:t xml:space="preserve">efektīvas revīzijas komitejas darbības nodrošināšanai ir </w:t>
      </w:r>
      <w:r w:rsidR="003B46AF" w:rsidRPr="00684754">
        <w:t xml:space="preserve">adekvāts </w:t>
      </w:r>
      <w:r w:rsidRPr="00684754">
        <w:t xml:space="preserve">komitejas locekļu kompetenču kopums un </w:t>
      </w:r>
      <w:r w:rsidR="0016254C" w:rsidRPr="00684754">
        <w:t xml:space="preserve">viņu </w:t>
      </w:r>
      <w:r w:rsidRPr="00684754">
        <w:t xml:space="preserve">iesaiste komitejas darbībā. </w:t>
      </w:r>
    </w:p>
    <w:p w14:paraId="2CEEF71B" w14:textId="77777777" w:rsidR="00F00F9C" w:rsidRPr="00684754" w:rsidRDefault="00F00F9C" w:rsidP="00F00F9C">
      <w:pPr>
        <w:pStyle w:val="BodyText"/>
      </w:pPr>
      <w:r w:rsidRPr="00684754">
        <w:t xml:space="preserve">Revīzijas komitejas locekļi nedrīkst uzticēt savu </w:t>
      </w:r>
      <w:r w:rsidR="00EE15D9" w:rsidRPr="00684754">
        <w:t>uzdevum</w:t>
      </w:r>
      <w:r w:rsidRPr="00684754">
        <w:t>u pildīšanu citai personai</w:t>
      </w:r>
      <w:r w:rsidRPr="00684754">
        <w:rPr>
          <w:rStyle w:val="FootnoteReference"/>
        </w:rPr>
        <w:footnoteReference w:id="5"/>
      </w:r>
      <w:r w:rsidRPr="00684754">
        <w:t>.</w:t>
      </w:r>
    </w:p>
    <w:p w14:paraId="668A9C13" w14:textId="76785973" w:rsidR="00F00F9C" w:rsidRPr="00684754" w:rsidRDefault="00F00F9C" w:rsidP="00F00F9C">
      <w:pPr>
        <w:pStyle w:val="BodyText"/>
        <w:rPr>
          <w:lang w:eastAsia="de-DE"/>
        </w:rPr>
      </w:pPr>
      <w:r w:rsidRPr="00684754">
        <w:rPr>
          <w:lang w:eastAsia="de-DE"/>
        </w:rPr>
        <w:lastRenderedPageBreak/>
        <w:t>Komitejas locekļu kandidātu, tai skaitā neatkarīgo locekļu, izvirzīšanas un ievēlēšanas procesam jābūt caurspīdīgam</w:t>
      </w:r>
      <w:r w:rsidR="004109FD" w:rsidRPr="00684754">
        <w:rPr>
          <w:lang w:eastAsia="de-DE"/>
        </w:rPr>
        <w:t>,</w:t>
      </w:r>
      <w:r w:rsidRPr="00684754">
        <w:rPr>
          <w:lang w:eastAsia="de-DE"/>
        </w:rPr>
        <w:t xml:space="preserve"> un lēmum</w:t>
      </w:r>
      <w:r w:rsidR="000526ED">
        <w:rPr>
          <w:lang w:eastAsia="de-DE"/>
        </w:rPr>
        <w:t>s par komitejas locekļu ievēlēšanu ir</w:t>
      </w:r>
      <w:r w:rsidRPr="00684754">
        <w:rPr>
          <w:lang w:eastAsia="de-DE"/>
        </w:rPr>
        <w:t xml:space="preserve"> jāpieņem sabiedrības </w:t>
      </w:r>
      <w:r w:rsidR="00507756" w:rsidRPr="00684754">
        <w:rPr>
          <w:lang w:eastAsia="de-DE"/>
        </w:rPr>
        <w:t>dalībnieku sa</w:t>
      </w:r>
      <w:r w:rsidRPr="00684754">
        <w:rPr>
          <w:lang w:eastAsia="de-DE"/>
        </w:rPr>
        <w:t xml:space="preserve">pulcē.  </w:t>
      </w:r>
    </w:p>
    <w:p w14:paraId="6E9279DD" w14:textId="77777777" w:rsidR="00F00F9C" w:rsidRPr="00327C6A" w:rsidRDefault="00F00F9C" w:rsidP="00F00F9C">
      <w:pPr>
        <w:pStyle w:val="Heading2"/>
      </w:pPr>
      <w:bookmarkStart w:id="29" w:name="_Toc481416735"/>
      <w:bookmarkStart w:id="30" w:name="_Ref481420782"/>
      <w:bookmarkStart w:id="31" w:name="_Ref481420792"/>
      <w:bookmarkStart w:id="32" w:name="_Ref484001517"/>
      <w:bookmarkStart w:id="33" w:name="_Toc484122546"/>
      <w:r w:rsidRPr="009D21B6">
        <w:t>Revīzijas komitejas locekļu kandidātu izvirzīšana un apstiprināšana</w:t>
      </w:r>
      <w:bookmarkEnd w:id="29"/>
      <w:bookmarkEnd w:id="30"/>
      <w:bookmarkEnd w:id="31"/>
      <w:bookmarkEnd w:id="32"/>
      <w:bookmarkEnd w:id="33"/>
      <w:r w:rsidRPr="009D21B6">
        <w:t xml:space="preserve"> </w:t>
      </w:r>
    </w:p>
    <w:p w14:paraId="045A01E2" w14:textId="3A32F7B6" w:rsidR="00F00F9C" w:rsidRPr="00684754" w:rsidRDefault="00F00F9C" w:rsidP="00F00F9C">
      <w:pPr>
        <w:pStyle w:val="BodyText"/>
      </w:pPr>
      <w:r w:rsidRPr="00684754">
        <w:t xml:space="preserve">Revīzijas komitejas </w:t>
      </w:r>
      <w:r w:rsidR="005C184A">
        <w:t xml:space="preserve">locekļu </w:t>
      </w:r>
      <w:r w:rsidRPr="00684754">
        <w:t>kandidātu izvirzīšana un apstiprināšana ietver šādus galvenos soļus:</w:t>
      </w:r>
    </w:p>
    <w:p w14:paraId="0C06F27A" w14:textId="5279C5C1" w:rsidR="000856A9" w:rsidRPr="00684754" w:rsidRDefault="003E3243" w:rsidP="000856A9">
      <w:pPr>
        <w:pStyle w:val="Caption"/>
      </w:pPr>
      <w:r w:rsidRPr="00684754">
        <w:fldChar w:fldCharType="begin"/>
      </w:r>
      <w:r w:rsidR="00BB58CC" w:rsidRPr="00684754">
        <w:instrText xml:space="preserve"> SEQ Attēls_Nr. \* ARABIC </w:instrText>
      </w:r>
      <w:r w:rsidRPr="00684754">
        <w:fldChar w:fldCharType="separate"/>
      </w:r>
      <w:bookmarkStart w:id="34" w:name="_Toc484096699"/>
      <w:r w:rsidR="008116B6">
        <w:rPr>
          <w:noProof/>
        </w:rPr>
        <w:t>1</w:t>
      </w:r>
      <w:r w:rsidRPr="00684754">
        <w:rPr>
          <w:noProof/>
        </w:rPr>
        <w:fldChar w:fldCharType="end"/>
      </w:r>
      <w:r w:rsidR="006A5332" w:rsidRPr="00684754">
        <w:rPr>
          <w:noProof/>
        </w:rPr>
        <w:t>. attēls</w:t>
      </w:r>
      <w:r w:rsidR="000856A9" w:rsidRPr="00684754">
        <w:t xml:space="preserve"> </w:t>
      </w:r>
      <w:r w:rsidR="008556CC" w:rsidRPr="00684754">
        <w:t>–</w:t>
      </w:r>
      <w:r w:rsidR="000856A9" w:rsidRPr="00684754">
        <w:t xml:space="preserve"> </w:t>
      </w:r>
      <w:r w:rsidR="008556CC" w:rsidRPr="00684754">
        <w:t xml:space="preserve">Revīzijas komitejas </w:t>
      </w:r>
      <w:r w:rsidR="005C184A">
        <w:t xml:space="preserve">locekļu </w:t>
      </w:r>
      <w:r w:rsidR="008556CC" w:rsidRPr="00684754">
        <w:t>kandidātu izvirzīšana un apstiprināšana</w:t>
      </w:r>
      <w:bookmarkEnd w:id="34"/>
    </w:p>
    <w:p w14:paraId="0190EEB7" w14:textId="77777777" w:rsidR="000856A9" w:rsidRPr="00684754" w:rsidRDefault="000856A9" w:rsidP="00F00F9C">
      <w:pPr>
        <w:pStyle w:val="BodyText"/>
      </w:pPr>
      <w:r w:rsidRPr="00684754">
        <w:rPr>
          <w:noProof/>
          <w:lang w:val="en-GB" w:eastAsia="en-GB"/>
        </w:rPr>
        <w:drawing>
          <wp:inline distT="0" distB="0" distL="0" distR="0" wp14:anchorId="6D96A849" wp14:editId="47C2FB32">
            <wp:extent cx="4896485" cy="885254"/>
            <wp:effectExtent l="0" t="0" r="1841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022A565" w14:textId="546D6BAD" w:rsidR="0016754F" w:rsidRPr="00684754" w:rsidRDefault="0016754F" w:rsidP="0016754F">
      <w:pPr>
        <w:pStyle w:val="BodyText"/>
        <w:rPr>
          <w:lang w:eastAsia="de-DE"/>
        </w:rPr>
      </w:pPr>
      <w:r w:rsidRPr="00684754">
        <w:rPr>
          <w:color w:val="222222"/>
        </w:rPr>
        <w:t>Sabiedrības padomei</w:t>
      </w:r>
      <w:r w:rsidR="005166CC" w:rsidRPr="00684754">
        <w:rPr>
          <w:color w:val="222222"/>
        </w:rPr>
        <w:t xml:space="preserve"> vai valdei</w:t>
      </w:r>
      <w:r w:rsidRPr="00684754">
        <w:rPr>
          <w:color w:val="222222"/>
        </w:rPr>
        <w:t xml:space="preserve"> ieteicams izstrādāt </w:t>
      </w:r>
      <w:r w:rsidRPr="00684754">
        <w:rPr>
          <w:lang w:eastAsia="de-DE"/>
        </w:rPr>
        <w:t>revīzijas komitejas locekļu</w:t>
      </w:r>
      <w:r w:rsidR="00922745" w:rsidRPr="00684754">
        <w:rPr>
          <w:lang w:eastAsia="de-DE"/>
        </w:rPr>
        <w:t xml:space="preserve"> </w:t>
      </w:r>
      <w:r w:rsidRPr="00684754">
        <w:rPr>
          <w:lang w:eastAsia="de-DE"/>
        </w:rPr>
        <w:t xml:space="preserve">atlases un apstiprināšanas kārtību un apstiprināt šo kārtību sabiedrības </w:t>
      </w:r>
      <w:r w:rsidR="00507756" w:rsidRPr="00684754">
        <w:rPr>
          <w:lang w:eastAsia="de-DE"/>
        </w:rPr>
        <w:t>dalībnieku sa</w:t>
      </w:r>
      <w:r w:rsidRPr="00684754">
        <w:rPr>
          <w:lang w:eastAsia="de-DE"/>
        </w:rPr>
        <w:t xml:space="preserve">pulcē, lai šī kārtība </w:t>
      </w:r>
      <w:r w:rsidR="00BD7CC3" w:rsidRPr="00684754">
        <w:rPr>
          <w:lang w:eastAsia="de-DE"/>
        </w:rPr>
        <w:t xml:space="preserve">būtu </w:t>
      </w:r>
      <w:r w:rsidRPr="00684754">
        <w:rPr>
          <w:lang w:eastAsia="de-DE"/>
        </w:rPr>
        <w:t xml:space="preserve">saistoša </w:t>
      </w:r>
      <w:r w:rsidR="008E3CA9">
        <w:rPr>
          <w:lang w:eastAsia="de-DE"/>
        </w:rPr>
        <w:t>dalībniekiem</w:t>
      </w:r>
      <w:r w:rsidRPr="00684754">
        <w:rPr>
          <w:lang w:eastAsia="de-DE"/>
        </w:rPr>
        <w:t>,</w:t>
      </w:r>
      <w:r w:rsidR="00922745" w:rsidRPr="00684754">
        <w:rPr>
          <w:lang w:eastAsia="de-DE"/>
        </w:rPr>
        <w:t xml:space="preserve"> izvēloties personas, ko var uzaicināt kandidēt uz sabiedrības revīzijas komitejas locekļa amatu,</w:t>
      </w:r>
      <w:r w:rsidRPr="00684754">
        <w:rPr>
          <w:lang w:eastAsia="de-DE"/>
        </w:rPr>
        <w:t xml:space="preserve"> </w:t>
      </w:r>
      <w:r w:rsidR="005C184A">
        <w:rPr>
          <w:lang w:eastAsia="de-DE"/>
        </w:rPr>
        <w:t xml:space="preserve">un pēc tam </w:t>
      </w:r>
      <w:r w:rsidR="00C46680" w:rsidRPr="00684754">
        <w:rPr>
          <w:lang w:eastAsia="de-DE"/>
        </w:rPr>
        <w:t>izv</w:t>
      </w:r>
      <w:r w:rsidR="00EB38B9" w:rsidRPr="00684754">
        <w:rPr>
          <w:lang w:eastAsia="de-DE"/>
        </w:rPr>
        <w:t>irzot</w:t>
      </w:r>
      <w:r w:rsidR="005C184A">
        <w:rPr>
          <w:lang w:eastAsia="de-DE"/>
        </w:rPr>
        <w:t xml:space="preserve"> konkrētās personas uz revīzijas komitejas locekļa amatu</w:t>
      </w:r>
      <w:r w:rsidR="00EB38B9" w:rsidRPr="00684754">
        <w:rPr>
          <w:lang w:eastAsia="de-DE"/>
        </w:rPr>
        <w:t xml:space="preserve">, </w:t>
      </w:r>
      <w:r w:rsidR="005C184A">
        <w:rPr>
          <w:lang w:eastAsia="de-DE"/>
        </w:rPr>
        <w:t xml:space="preserve">kā arī </w:t>
      </w:r>
      <w:r w:rsidR="00C46680" w:rsidRPr="00684754">
        <w:rPr>
          <w:lang w:eastAsia="de-DE"/>
        </w:rPr>
        <w:t xml:space="preserve">izvērtējot </w:t>
      </w:r>
      <w:r w:rsidR="00EB38B9" w:rsidRPr="00684754">
        <w:rPr>
          <w:lang w:eastAsia="de-DE"/>
        </w:rPr>
        <w:t xml:space="preserve">un apstiprinot </w:t>
      </w:r>
      <w:r w:rsidR="00C46680" w:rsidRPr="00684754">
        <w:rPr>
          <w:lang w:eastAsia="de-DE"/>
        </w:rPr>
        <w:t>revīzijas komitejas</w:t>
      </w:r>
      <w:r w:rsidR="007809C8" w:rsidRPr="00684754">
        <w:rPr>
          <w:lang w:eastAsia="de-DE"/>
        </w:rPr>
        <w:t xml:space="preserve"> locekļu</w:t>
      </w:r>
      <w:r w:rsidR="00C46680" w:rsidRPr="00684754">
        <w:rPr>
          <w:lang w:eastAsia="de-DE"/>
        </w:rPr>
        <w:t xml:space="preserve"> kandidātus, kā aprakstīts </w:t>
      </w:r>
      <w:r w:rsidR="00AD54BC" w:rsidRPr="00684754">
        <w:rPr>
          <w:lang w:eastAsia="de-DE"/>
        </w:rPr>
        <w:fldChar w:fldCharType="begin"/>
      </w:r>
      <w:r w:rsidR="00AD54BC" w:rsidRPr="00684754">
        <w:rPr>
          <w:lang w:eastAsia="de-DE"/>
        </w:rPr>
        <w:instrText xml:space="preserve"> REF _Ref484001517 \r \h </w:instrText>
      </w:r>
      <w:r w:rsidR="00684754">
        <w:rPr>
          <w:lang w:eastAsia="de-DE"/>
        </w:rPr>
        <w:instrText xml:space="preserve"> \* MERGEFORMAT </w:instrText>
      </w:r>
      <w:r w:rsidR="00AD54BC" w:rsidRPr="00684754">
        <w:rPr>
          <w:lang w:eastAsia="de-DE"/>
        </w:rPr>
      </w:r>
      <w:r w:rsidR="00AD54BC" w:rsidRPr="00684754">
        <w:rPr>
          <w:lang w:eastAsia="de-DE"/>
        </w:rPr>
        <w:fldChar w:fldCharType="separate"/>
      </w:r>
      <w:r w:rsidR="008116B6">
        <w:rPr>
          <w:lang w:eastAsia="de-DE"/>
        </w:rPr>
        <w:t>1.4</w:t>
      </w:r>
      <w:r w:rsidR="00AD54BC" w:rsidRPr="00684754">
        <w:rPr>
          <w:lang w:eastAsia="de-DE"/>
        </w:rPr>
        <w:fldChar w:fldCharType="end"/>
      </w:r>
      <w:r w:rsidR="00BF77D8" w:rsidRPr="00684754">
        <w:rPr>
          <w:lang w:eastAsia="de-DE"/>
        </w:rPr>
        <w:t>.</w:t>
      </w:r>
      <w:r w:rsidR="00BD7CC3" w:rsidRPr="00684754">
        <w:rPr>
          <w:lang w:eastAsia="de-DE"/>
        </w:rPr>
        <w:t> punktā</w:t>
      </w:r>
      <w:r w:rsidR="00BF77D8" w:rsidRPr="00684754">
        <w:rPr>
          <w:lang w:eastAsia="de-DE"/>
        </w:rPr>
        <w:t xml:space="preserve"> </w:t>
      </w:r>
      <w:r w:rsidR="00C46680" w:rsidRPr="00684754">
        <w:rPr>
          <w:lang w:eastAsia="de-DE"/>
        </w:rPr>
        <w:t>“</w:t>
      </w:r>
      <w:r w:rsidR="003E3243" w:rsidRPr="00684754">
        <w:rPr>
          <w:lang w:eastAsia="de-DE"/>
        </w:rPr>
        <w:fldChar w:fldCharType="begin"/>
      </w:r>
      <w:r w:rsidR="00BF77D8" w:rsidRPr="00684754">
        <w:rPr>
          <w:lang w:eastAsia="de-DE"/>
        </w:rPr>
        <w:instrText xml:space="preserve"> REF _Ref481420792 \h </w:instrText>
      </w:r>
      <w:r w:rsidR="00684754">
        <w:rPr>
          <w:lang w:eastAsia="de-DE"/>
        </w:rPr>
        <w:instrText xml:space="preserve"> \* MERGEFORMAT </w:instrText>
      </w:r>
      <w:r w:rsidR="003E3243" w:rsidRPr="00684754">
        <w:rPr>
          <w:lang w:eastAsia="de-DE"/>
        </w:rPr>
      </w:r>
      <w:r w:rsidR="003E3243" w:rsidRPr="00684754">
        <w:rPr>
          <w:lang w:eastAsia="de-DE"/>
        </w:rPr>
        <w:fldChar w:fldCharType="separate"/>
      </w:r>
      <w:r w:rsidR="008116B6" w:rsidRPr="009D21B6">
        <w:t>Revīzijas komitejas locekļu kandidātu izvirzīšana un apstiprināšana</w:t>
      </w:r>
      <w:r w:rsidR="003E3243" w:rsidRPr="00684754">
        <w:rPr>
          <w:lang w:eastAsia="de-DE"/>
        </w:rPr>
        <w:fldChar w:fldCharType="end"/>
      </w:r>
      <w:r w:rsidR="00C46680" w:rsidRPr="00684754">
        <w:rPr>
          <w:lang w:eastAsia="de-DE"/>
        </w:rPr>
        <w:t>”.</w:t>
      </w:r>
    </w:p>
    <w:p w14:paraId="3C2FCF09" w14:textId="77777777" w:rsidR="00F00F9C" w:rsidRPr="00327C6A" w:rsidRDefault="00F00F9C" w:rsidP="008E753A">
      <w:pPr>
        <w:pStyle w:val="Heading3"/>
      </w:pPr>
      <w:r w:rsidRPr="00327C6A">
        <w:t xml:space="preserve">Kandidātiem izvirzāmās prasības </w:t>
      </w:r>
    </w:p>
    <w:p w14:paraId="11266C38" w14:textId="54292E64" w:rsidR="00851AB6" w:rsidRPr="00684754" w:rsidRDefault="00F00F9C" w:rsidP="00851AB6">
      <w:pPr>
        <w:pStyle w:val="BodyText"/>
        <w:rPr>
          <w:color w:val="222222"/>
        </w:rPr>
      </w:pPr>
      <w:r w:rsidRPr="00684754">
        <w:rPr>
          <w:color w:val="222222"/>
        </w:rPr>
        <w:t xml:space="preserve">Revīzijas komitejas darbības efektivitāte </w:t>
      </w:r>
      <w:r w:rsidR="00BF77D8" w:rsidRPr="00684754">
        <w:rPr>
          <w:color w:val="222222"/>
        </w:rPr>
        <w:t xml:space="preserve">ir </w:t>
      </w:r>
      <w:r w:rsidRPr="00684754">
        <w:rPr>
          <w:color w:val="222222"/>
        </w:rPr>
        <w:t xml:space="preserve">lielā mērā atkarīga no komitejas locekļu pieredzes, zināšanām un kompetences </w:t>
      </w:r>
      <w:r w:rsidR="00FE50CB" w:rsidRPr="00684754">
        <w:rPr>
          <w:color w:val="222222"/>
        </w:rPr>
        <w:t xml:space="preserve">tādos jautājumos kā </w:t>
      </w:r>
      <w:r w:rsidRPr="00684754">
        <w:rPr>
          <w:color w:val="222222"/>
        </w:rPr>
        <w:t xml:space="preserve">uzņēmējdarbība, </w:t>
      </w:r>
      <w:r w:rsidR="00CD1851" w:rsidRPr="00684754">
        <w:rPr>
          <w:color w:val="222222"/>
        </w:rPr>
        <w:t xml:space="preserve">gada </w:t>
      </w:r>
      <w:r w:rsidR="00AB7B00" w:rsidRPr="00684754">
        <w:rPr>
          <w:color w:val="222222"/>
        </w:rPr>
        <w:t>pārskata</w:t>
      </w:r>
      <w:r w:rsidRPr="00684754">
        <w:rPr>
          <w:color w:val="222222"/>
        </w:rPr>
        <w:t xml:space="preserve"> sagatavošana un iekšējā kontrole un revīzija.</w:t>
      </w:r>
    </w:p>
    <w:p w14:paraId="0A125758" w14:textId="5FE1A6DC" w:rsidR="00F00F9C" w:rsidRPr="00684754" w:rsidRDefault="00F00F9C" w:rsidP="00851AB6">
      <w:pPr>
        <w:pStyle w:val="BodyText"/>
      </w:pPr>
      <w:r w:rsidRPr="00684754">
        <w:rPr>
          <w:color w:val="222222"/>
        </w:rPr>
        <w:t xml:space="preserve">Papildus </w:t>
      </w:r>
      <w:r w:rsidR="00AD54BC" w:rsidRPr="00684754">
        <w:rPr>
          <w:color w:val="222222"/>
        </w:rPr>
        <w:fldChar w:fldCharType="begin"/>
      </w:r>
      <w:r w:rsidR="00AD54BC" w:rsidRPr="00684754">
        <w:rPr>
          <w:color w:val="222222"/>
        </w:rPr>
        <w:instrText xml:space="preserve"> REF _Ref484001543 \r \h </w:instrText>
      </w:r>
      <w:r w:rsidR="00684754">
        <w:rPr>
          <w:color w:val="222222"/>
        </w:rPr>
        <w:instrText xml:space="preserve"> \* MERGEFORMAT </w:instrText>
      </w:r>
      <w:r w:rsidR="00AD54BC" w:rsidRPr="00684754">
        <w:rPr>
          <w:color w:val="222222"/>
        </w:rPr>
      </w:r>
      <w:r w:rsidR="00AD54BC" w:rsidRPr="00684754">
        <w:rPr>
          <w:color w:val="222222"/>
        </w:rPr>
        <w:fldChar w:fldCharType="separate"/>
      </w:r>
      <w:r w:rsidR="008116B6">
        <w:rPr>
          <w:color w:val="222222"/>
        </w:rPr>
        <w:t>1.3</w:t>
      </w:r>
      <w:r w:rsidR="00AD54BC" w:rsidRPr="00684754">
        <w:rPr>
          <w:color w:val="222222"/>
        </w:rPr>
        <w:fldChar w:fldCharType="end"/>
      </w:r>
      <w:r w:rsidR="00AD54BC" w:rsidRPr="00684754">
        <w:rPr>
          <w:color w:val="222222"/>
        </w:rPr>
        <w:t>. punktā</w:t>
      </w:r>
      <w:r w:rsidR="00851AB6" w:rsidRPr="00684754">
        <w:rPr>
          <w:color w:val="222222"/>
        </w:rPr>
        <w:t xml:space="preserve"> </w:t>
      </w:r>
      <w:r w:rsidR="000650F5" w:rsidRPr="00684754">
        <w:rPr>
          <w:color w:val="222222"/>
        </w:rPr>
        <w:t>“</w:t>
      </w:r>
      <w:r w:rsidR="00AD54BC" w:rsidRPr="00684754">
        <w:rPr>
          <w:color w:val="222222"/>
        </w:rPr>
        <w:fldChar w:fldCharType="begin"/>
      </w:r>
      <w:r w:rsidR="00AD54BC" w:rsidRPr="00684754">
        <w:rPr>
          <w:color w:val="222222"/>
        </w:rPr>
        <w:instrText xml:space="preserve"> REF _Ref484001555 \h </w:instrText>
      </w:r>
      <w:r w:rsidR="00684754">
        <w:rPr>
          <w:color w:val="222222"/>
        </w:rPr>
        <w:instrText xml:space="preserve"> \* MERGEFORMAT </w:instrText>
      </w:r>
      <w:r w:rsidR="00AD54BC" w:rsidRPr="00684754">
        <w:rPr>
          <w:color w:val="222222"/>
        </w:rPr>
      </w:r>
      <w:r w:rsidR="00AD54BC" w:rsidRPr="00684754">
        <w:rPr>
          <w:color w:val="222222"/>
        </w:rPr>
        <w:fldChar w:fldCharType="separate"/>
      </w:r>
      <w:r w:rsidR="008116B6" w:rsidRPr="0034464A">
        <w:t>Revīzijas komitejas sastāvs</w:t>
      </w:r>
      <w:r w:rsidR="00AD54BC" w:rsidRPr="00684754">
        <w:rPr>
          <w:color w:val="222222"/>
        </w:rPr>
        <w:fldChar w:fldCharType="end"/>
      </w:r>
      <w:r w:rsidR="000650F5" w:rsidRPr="00684754">
        <w:rPr>
          <w:color w:val="222222"/>
        </w:rPr>
        <w:t>”</w:t>
      </w:r>
      <w:r w:rsidR="00851AB6" w:rsidRPr="00684754">
        <w:rPr>
          <w:color w:val="222222"/>
        </w:rPr>
        <w:t xml:space="preserve"> </w:t>
      </w:r>
      <w:r w:rsidR="00453415" w:rsidRPr="00684754">
        <w:t xml:space="preserve">aprakstītajām </w:t>
      </w:r>
      <w:r w:rsidRPr="00684754">
        <w:t xml:space="preserve">revīzijas komitejas </w:t>
      </w:r>
      <w:r w:rsidR="00453415" w:rsidRPr="00684754">
        <w:t>sastāva</w:t>
      </w:r>
      <w:r w:rsidRPr="00684754">
        <w:t xml:space="preserve"> prasībām potenciālajiem revīzijas komitejas locekļiem </w:t>
      </w:r>
      <w:r w:rsidR="00FE50CB" w:rsidRPr="00684754">
        <w:t xml:space="preserve">būtu </w:t>
      </w:r>
      <w:r w:rsidRPr="00684754">
        <w:t xml:space="preserve">izvirzāmas šādas </w:t>
      </w:r>
      <w:r w:rsidR="00FE50CB" w:rsidRPr="00684754">
        <w:t xml:space="preserve">papildu </w:t>
      </w:r>
      <w:r w:rsidRPr="00684754">
        <w:t>prasības:</w:t>
      </w:r>
    </w:p>
    <w:p w14:paraId="7CAD8AE1" w14:textId="7648E255" w:rsidR="00F00F9C" w:rsidRPr="00684754" w:rsidRDefault="00F00F9C" w:rsidP="007A2C9E">
      <w:pPr>
        <w:pStyle w:val="BodyText"/>
        <w:numPr>
          <w:ilvl w:val="0"/>
          <w:numId w:val="7"/>
        </w:numPr>
        <w:rPr>
          <w:lang w:eastAsia="de-DE"/>
        </w:rPr>
      </w:pPr>
      <w:r w:rsidRPr="00684754">
        <w:rPr>
          <w:lang w:eastAsia="de-DE"/>
        </w:rPr>
        <w:t xml:space="preserve">revīzijas komitejas locekļu vairākumam </w:t>
      </w:r>
      <w:r w:rsidR="00BA58DA" w:rsidRPr="00684754">
        <w:rPr>
          <w:lang w:eastAsia="de-DE"/>
        </w:rPr>
        <w:t xml:space="preserve">ir </w:t>
      </w:r>
      <w:r w:rsidRPr="00684754">
        <w:rPr>
          <w:lang w:eastAsia="de-DE"/>
        </w:rPr>
        <w:t>jābūt zināšanām nozarē, kurā darbojas sabiedrība;</w:t>
      </w:r>
    </w:p>
    <w:p w14:paraId="28B5D79F" w14:textId="01888DC6" w:rsidR="00F00F9C" w:rsidRPr="00684754" w:rsidRDefault="00F00F9C" w:rsidP="007A2C9E">
      <w:pPr>
        <w:pStyle w:val="BodyText"/>
        <w:numPr>
          <w:ilvl w:val="0"/>
          <w:numId w:val="7"/>
        </w:numPr>
        <w:rPr>
          <w:lang w:eastAsia="de-DE"/>
        </w:rPr>
      </w:pPr>
      <w:r w:rsidRPr="00684754">
        <w:rPr>
          <w:lang w:eastAsia="de-DE"/>
        </w:rPr>
        <w:t>vismaz vienam revīzijas komitejas loceklim (</w:t>
      </w:r>
      <w:r w:rsidRPr="00684754">
        <w:t>ieteicams – revīzijas komitejas priekšsēdētājam</w:t>
      </w:r>
      <w:r w:rsidRPr="00684754">
        <w:rPr>
          <w:lang w:eastAsia="de-DE"/>
        </w:rPr>
        <w:t xml:space="preserve">) ir augstākā izglītība ekonomikas, vadības vai finanšu jomā un ne mazāk kā </w:t>
      </w:r>
      <w:r w:rsidR="00BA58DA" w:rsidRPr="00684754">
        <w:rPr>
          <w:lang w:eastAsia="de-DE"/>
        </w:rPr>
        <w:t xml:space="preserve">trīs </w:t>
      </w:r>
      <w:r w:rsidRPr="00684754">
        <w:rPr>
          <w:lang w:eastAsia="de-DE"/>
        </w:rPr>
        <w:t xml:space="preserve">gadu atbilstoša profesionālā pieredze </w:t>
      </w:r>
      <w:r w:rsidR="00CD1851" w:rsidRPr="00684754">
        <w:rPr>
          <w:lang w:eastAsia="de-DE"/>
        </w:rPr>
        <w:t xml:space="preserve">gada </w:t>
      </w:r>
      <w:r w:rsidR="00BA58DA" w:rsidRPr="00684754">
        <w:rPr>
          <w:lang w:eastAsia="de-DE"/>
        </w:rPr>
        <w:t xml:space="preserve">pārskatu </w:t>
      </w:r>
      <w:r w:rsidRPr="00684754">
        <w:rPr>
          <w:lang w:eastAsia="de-DE"/>
        </w:rPr>
        <w:t xml:space="preserve">sagatavošanā vai </w:t>
      </w:r>
      <w:r w:rsidR="00BA58DA" w:rsidRPr="00684754">
        <w:rPr>
          <w:lang w:eastAsia="de-DE"/>
        </w:rPr>
        <w:t xml:space="preserve">gada pārskatu </w:t>
      </w:r>
      <w:r w:rsidRPr="00684754">
        <w:rPr>
          <w:lang w:eastAsia="de-DE"/>
        </w:rPr>
        <w:t xml:space="preserve">revīzijas veikšanā vai arī attiecīgais revīzijas </w:t>
      </w:r>
      <w:r w:rsidRPr="00684754">
        <w:rPr>
          <w:lang w:eastAsia="de-DE"/>
        </w:rPr>
        <w:lastRenderedPageBreak/>
        <w:t xml:space="preserve">komitejas loceklis ir zvērināts revidents (paplašināts skaidrojums ietverts </w:t>
      </w:r>
      <w:r w:rsidR="00BA58DA" w:rsidRPr="00684754">
        <w:rPr>
          <w:lang w:eastAsia="de-DE"/>
        </w:rPr>
        <w:fldChar w:fldCharType="begin"/>
      </w:r>
      <w:r w:rsidR="00BA58DA" w:rsidRPr="00684754">
        <w:rPr>
          <w:lang w:eastAsia="de-DE"/>
        </w:rPr>
        <w:instrText xml:space="preserve"> REF _Ref484002097 \r \h </w:instrText>
      </w:r>
      <w:r w:rsidR="00684754">
        <w:rPr>
          <w:lang w:eastAsia="de-DE"/>
        </w:rPr>
        <w:instrText xml:space="preserve"> \* MERGEFORMAT </w:instrText>
      </w:r>
      <w:r w:rsidR="00BA58DA" w:rsidRPr="00684754">
        <w:rPr>
          <w:lang w:eastAsia="de-DE"/>
        </w:rPr>
      </w:r>
      <w:r w:rsidR="00BA58DA" w:rsidRPr="00684754">
        <w:rPr>
          <w:lang w:eastAsia="de-DE"/>
        </w:rPr>
        <w:fldChar w:fldCharType="separate"/>
      </w:r>
      <w:r w:rsidR="008116B6">
        <w:rPr>
          <w:lang w:eastAsia="de-DE"/>
        </w:rPr>
        <w:t>1.4.2</w:t>
      </w:r>
      <w:r w:rsidR="00BA58DA" w:rsidRPr="00684754">
        <w:rPr>
          <w:lang w:eastAsia="de-DE"/>
        </w:rPr>
        <w:fldChar w:fldCharType="end"/>
      </w:r>
      <w:r w:rsidR="0017386A" w:rsidRPr="00684754">
        <w:rPr>
          <w:lang w:eastAsia="de-DE"/>
        </w:rPr>
        <w:t>.</w:t>
      </w:r>
      <w:r w:rsidR="00BA58DA" w:rsidRPr="00684754">
        <w:rPr>
          <w:lang w:eastAsia="de-DE"/>
        </w:rPr>
        <w:t> punktā</w:t>
      </w:r>
      <w:r w:rsidR="0017386A" w:rsidRPr="00684754">
        <w:rPr>
          <w:lang w:eastAsia="de-DE"/>
        </w:rPr>
        <w:t xml:space="preserve"> “</w:t>
      </w:r>
      <w:r w:rsidR="00BA58DA" w:rsidRPr="00684754">
        <w:rPr>
          <w:lang w:eastAsia="de-DE"/>
        </w:rPr>
        <w:fldChar w:fldCharType="begin"/>
      </w:r>
      <w:r w:rsidR="00BA58DA" w:rsidRPr="00684754">
        <w:rPr>
          <w:lang w:eastAsia="de-DE"/>
        </w:rPr>
        <w:instrText xml:space="preserve"> REF _Ref484002097 \h </w:instrText>
      </w:r>
      <w:r w:rsidR="00684754">
        <w:rPr>
          <w:lang w:eastAsia="de-DE"/>
        </w:rPr>
        <w:instrText xml:space="preserve"> \* MERGEFORMAT </w:instrText>
      </w:r>
      <w:r w:rsidR="00BA58DA" w:rsidRPr="00684754">
        <w:rPr>
          <w:lang w:eastAsia="de-DE"/>
        </w:rPr>
      </w:r>
      <w:r w:rsidR="00BA58DA" w:rsidRPr="00684754">
        <w:rPr>
          <w:lang w:eastAsia="de-DE"/>
        </w:rPr>
        <w:fldChar w:fldCharType="separate"/>
      </w:r>
      <w:r w:rsidR="008116B6" w:rsidRPr="00525424">
        <w:t>Zināšanas un pieredze finanšu jomā</w:t>
      </w:r>
      <w:r w:rsidR="00BA58DA" w:rsidRPr="00684754">
        <w:rPr>
          <w:lang w:eastAsia="de-DE"/>
        </w:rPr>
        <w:fldChar w:fldCharType="end"/>
      </w:r>
      <w:r w:rsidR="0017386A" w:rsidRPr="00684754">
        <w:rPr>
          <w:lang w:eastAsia="de-DE"/>
        </w:rPr>
        <w:t>”</w:t>
      </w:r>
      <w:r w:rsidRPr="00684754">
        <w:rPr>
          <w:lang w:eastAsia="de-DE"/>
        </w:rPr>
        <w:t>);</w:t>
      </w:r>
    </w:p>
    <w:p w14:paraId="631DA83B" w14:textId="7C159200" w:rsidR="00F00F9C" w:rsidRPr="00684754" w:rsidRDefault="00F00F9C" w:rsidP="005B451B">
      <w:pPr>
        <w:pStyle w:val="BodyText"/>
        <w:numPr>
          <w:ilvl w:val="0"/>
          <w:numId w:val="7"/>
        </w:numPr>
        <w:rPr>
          <w:lang w:eastAsia="de-DE"/>
        </w:rPr>
      </w:pPr>
      <w:r w:rsidRPr="00684754">
        <w:rPr>
          <w:lang w:eastAsia="de-DE"/>
        </w:rPr>
        <w:t>reputācijas prasības (paplašināts</w:t>
      </w:r>
      <w:r w:rsidR="005B451B" w:rsidRPr="00684754">
        <w:rPr>
          <w:lang w:eastAsia="de-DE"/>
        </w:rPr>
        <w:t xml:space="preserve"> ska</w:t>
      </w:r>
      <w:r w:rsidR="0017386A" w:rsidRPr="00684754">
        <w:rPr>
          <w:lang w:eastAsia="de-DE"/>
        </w:rPr>
        <w:t xml:space="preserve">idrojums ietverts </w:t>
      </w:r>
      <w:r w:rsidR="00BA58DA" w:rsidRPr="00684754">
        <w:rPr>
          <w:lang w:eastAsia="de-DE"/>
        </w:rPr>
        <w:fldChar w:fldCharType="begin"/>
      </w:r>
      <w:r w:rsidR="00BA58DA" w:rsidRPr="00684754">
        <w:rPr>
          <w:lang w:eastAsia="de-DE"/>
        </w:rPr>
        <w:instrText xml:space="preserve"> REF _Ref484002175 \r \h </w:instrText>
      </w:r>
      <w:r w:rsidR="00684754">
        <w:rPr>
          <w:lang w:eastAsia="de-DE"/>
        </w:rPr>
        <w:instrText xml:space="preserve"> \* MERGEFORMAT </w:instrText>
      </w:r>
      <w:r w:rsidR="00BA58DA" w:rsidRPr="00684754">
        <w:rPr>
          <w:lang w:eastAsia="de-DE"/>
        </w:rPr>
      </w:r>
      <w:r w:rsidR="00BA58DA" w:rsidRPr="00684754">
        <w:rPr>
          <w:lang w:eastAsia="de-DE"/>
        </w:rPr>
        <w:fldChar w:fldCharType="separate"/>
      </w:r>
      <w:r w:rsidR="008116B6">
        <w:rPr>
          <w:lang w:eastAsia="de-DE"/>
        </w:rPr>
        <w:t>1.4.3</w:t>
      </w:r>
      <w:r w:rsidR="00BA58DA" w:rsidRPr="00684754">
        <w:rPr>
          <w:lang w:eastAsia="de-DE"/>
        </w:rPr>
        <w:fldChar w:fldCharType="end"/>
      </w:r>
      <w:r w:rsidR="0017386A" w:rsidRPr="00684754">
        <w:rPr>
          <w:lang w:eastAsia="de-DE"/>
        </w:rPr>
        <w:t>.</w:t>
      </w:r>
      <w:r w:rsidR="00BA58DA" w:rsidRPr="00684754">
        <w:rPr>
          <w:lang w:eastAsia="de-DE"/>
        </w:rPr>
        <w:t> punktā</w:t>
      </w:r>
      <w:r w:rsidR="0017386A" w:rsidRPr="00684754">
        <w:rPr>
          <w:lang w:eastAsia="de-DE"/>
        </w:rPr>
        <w:t xml:space="preserve"> “</w:t>
      </w:r>
      <w:r w:rsidR="00BA58DA" w:rsidRPr="00684754">
        <w:rPr>
          <w:lang w:eastAsia="de-DE"/>
        </w:rPr>
        <w:fldChar w:fldCharType="begin"/>
      </w:r>
      <w:r w:rsidR="00BA58DA" w:rsidRPr="00684754">
        <w:rPr>
          <w:lang w:eastAsia="de-DE"/>
        </w:rPr>
        <w:instrText xml:space="preserve"> REF _Ref484002175 \h </w:instrText>
      </w:r>
      <w:r w:rsidR="00684754">
        <w:rPr>
          <w:lang w:eastAsia="de-DE"/>
        </w:rPr>
        <w:instrText xml:space="preserve"> \* MERGEFORMAT </w:instrText>
      </w:r>
      <w:r w:rsidR="00BA58DA" w:rsidRPr="00684754">
        <w:rPr>
          <w:lang w:eastAsia="de-DE"/>
        </w:rPr>
      </w:r>
      <w:r w:rsidR="00BA58DA" w:rsidRPr="00684754">
        <w:rPr>
          <w:lang w:eastAsia="de-DE"/>
        </w:rPr>
        <w:fldChar w:fldCharType="separate"/>
      </w:r>
      <w:r w:rsidR="008116B6" w:rsidRPr="003D79D8">
        <w:t>Reputācijas pr</w:t>
      </w:r>
      <w:r w:rsidR="008116B6" w:rsidRPr="002A0640">
        <w:t>a</w:t>
      </w:r>
      <w:r w:rsidR="008116B6" w:rsidRPr="003D79D8">
        <w:t>sības</w:t>
      </w:r>
      <w:r w:rsidR="00BA58DA" w:rsidRPr="00684754">
        <w:rPr>
          <w:lang w:eastAsia="de-DE"/>
        </w:rPr>
        <w:fldChar w:fldCharType="end"/>
      </w:r>
      <w:r w:rsidR="0017386A" w:rsidRPr="00684754">
        <w:rPr>
          <w:lang w:eastAsia="de-DE"/>
        </w:rPr>
        <w:t>”</w:t>
      </w:r>
      <w:r w:rsidRPr="00684754">
        <w:rPr>
          <w:lang w:eastAsia="de-DE"/>
        </w:rPr>
        <w:t>);</w:t>
      </w:r>
    </w:p>
    <w:p w14:paraId="03CBC57D" w14:textId="2533B6E1" w:rsidR="00F00F9C" w:rsidRPr="00684754" w:rsidRDefault="00F00F9C" w:rsidP="007A2C9E">
      <w:pPr>
        <w:pStyle w:val="BodyText"/>
        <w:numPr>
          <w:ilvl w:val="0"/>
          <w:numId w:val="7"/>
        </w:numPr>
        <w:rPr>
          <w:lang w:eastAsia="de-DE"/>
        </w:rPr>
      </w:pPr>
      <w:r w:rsidRPr="00684754">
        <w:rPr>
          <w:lang w:eastAsia="de-DE"/>
        </w:rPr>
        <w:t>citas prasmes, pieredze un personīgās īpašības (paplašināts skaidrojums ietverts</w:t>
      </w:r>
      <w:r w:rsidR="0017386A" w:rsidRPr="00684754">
        <w:rPr>
          <w:lang w:eastAsia="de-DE"/>
        </w:rPr>
        <w:t xml:space="preserve"> </w:t>
      </w:r>
      <w:r w:rsidR="00BA58DA" w:rsidRPr="00684754">
        <w:rPr>
          <w:lang w:eastAsia="de-DE"/>
        </w:rPr>
        <w:fldChar w:fldCharType="begin"/>
      </w:r>
      <w:r w:rsidR="00BA58DA" w:rsidRPr="00684754">
        <w:rPr>
          <w:lang w:eastAsia="de-DE"/>
        </w:rPr>
        <w:instrText xml:space="preserve"> REF _Ref484002199 \r \h </w:instrText>
      </w:r>
      <w:r w:rsidR="00684754">
        <w:rPr>
          <w:lang w:eastAsia="de-DE"/>
        </w:rPr>
        <w:instrText xml:space="preserve"> \* MERGEFORMAT </w:instrText>
      </w:r>
      <w:r w:rsidR="00BA58DA" w:rsidRPr="00684754">
        <w:rPr>
          <w:lang w:eastAsia="de-DE"/>
        </w:rPr>
      </w:r>
      <w:r w:rsidR="00BA58DA" w:rsidRPr="00684754">
        <w:rPr>
          <w:lang w:eastAsia="de-DE"/>
        </w:rPr>
        <w:fldChar w:fldCharType="separate"/>
      </w:r>
      <w:r w:rsidR="008116B6">
        <w:rPr>
          <w:lang w:eastAsia="de-DE"/>
        </w:rPr>
        <w:t>1.4.4</w:t>
      </w:r>
      <w:r w:rsidR="00BA58DA" w:rsidRPr="00684754">
        <w:rPr>
          <w:lang w:eastAsia="de-DE"/>
        </w:rPr>
        <w:fldChar w:fldCharType="end"/>
      </w:r>
      <w:r w:rsidR="0017386A" w:rsidRPr="00684754">
        <w:rPr>
          <w:lang w:eastAsia="de-DE"/>
        </w:rPr>
        <w:t>.</w:t>
      </w:r>
      <w:r w:rsidR="00BA58DA" w:rsidRPr="00684754">
        <w:rPr>
          <w:lang w:eastAsia="de-DE"/>
        </w:rPr>
        <w:t> punktā</w:t>
      </w:r>
      <w:r w:rsidR="0017386A" w:rsidRPr="00684754">
        <w:rPr>
          <w:lang w:eastAsia="de-DE"/>
        </w:rPr>
        <w:t xml:space="preserve"> “</w:t>
      </w:r>
      <w:r w:rsidR="00BA58DA" w:rsidRPr="00684754">
        <w:rPr>
          <w:lang w:eastAsia="de-DE"/>
        </w:rPr>
        <w:fldChar w:fldCharType="begin"/>
      </w:r>
      <w:r w:rsidR="00BA58DA" w:rsidRPr="00684754">
        <w:rPr>
          <w:lang w:eastAsia="de-DE"/>
        </w:rPr>
        <w:instrText xml:space="preserve"> REF _Ref484002199 \h </w:instrText>
      </w:r>
      <w:r w:rsidR="00684754">
        <w:rPr>
          <w:lang w:eastAsia="de-DE"/>
        </w:rPr>
        <w:instrText xml:space="preserve"> \* MERGEFORMAT </w:instrText>
      </w:r>
      <w:r w:rsidR="00BA58DA" w:rsidRPr="00684754">
        <w:rPr>
          <w:lang w:eastAsia="de-DE"/>
        </w:rPr>
      </w:r>
      <w:r w:rsidR="00BA58DA" w:rsidRPr="00684754">
        <w:rPr>
          <w:lang w:eastAsia="de-DE"/>
        </w:rPr>
        <w:fldChar w:fldCharType="separate"/>
      </w:r>
      <w:r w:rsidR="008116B6" w:rsidRPr="002A0640">
        <w:t xml:space="preserve">Citas prasmes, pieredze un </w:t>
      </w:r>
      <w:r w:rsidR="008116B6" w:rsidRPr="00AE4B0B">
        <w:t>personiskā</w:t>
      </w:r>
      <w:r w:rsidR="008116B6" w:rsidRPr="002A0640">
        <w:t>s īpašības</w:t>
      </w:r>
      <w:r w:rsidR="00BA58DA" w:rsidRPr="00684754">
        <w:rPr>
          <w:lang w:eastAsia="de-DE"/>
        </w:rPr>
        <w:fldChar w:fldCharType="end"/>
      </w:r>
      <w:r w:rsidR="0017386A" w:rsidRPr="00684754">
        <w:rPr>
          <w:lang w:eastAsia="de-DE"/>
        </w:rPr>
        <w:t>”</w:t>
      </w:r>
      <w:r w:rsidRPr="00684754">
        <w:rPr>
          <w:lang w:eastAsia="de-DE"/>
        </w:rPr>
        <w:t>);</w:t>
      </w:r>
    </w:p>
    <w:p w14:paraId="3B640F06" w14:textId="0FF644AD" w:rsidR="00F00F9C" w:rsidRPr="00684754" w:rsidRDefault="00B06686" w:rsidP="007A2C9E">
      <w:pPr>
        <w:pStyle w:val="BodyText"/>
        <w:numPr>
          <w:ilvl w:val="0"/>
          <w:numId w:val="7"/>
        </w:numPr>
      </w:pPr>
      <w:r w:rsidRPr="00684754">
        <w:t xml:space="preserve">uz </w:t>
      </w:r>
      <w:r w:rsidR="00F00F9C" w:rsidRPr="00684754">
        <w:t xml:space="preserve">revīzijas komitejas priekšsēdētāju attiecināmas īpašas prasības (skatīt </w:t>
      </w:r>
      <w:r w:rsidR="00A62B19" w:rsidRPr="00684754">
        <w:t xml:space="preserve">zemāk </w:t>
      </w:r>
      <w:r w:rsidR="007F7788" w:rsidRPr="00684754">
        <w:fldChar w:fldCharType="begin"/>
      </w:r>
      <w:r w:rsidR="007F7788" w:rsidRPr="00684754">
        <w:instrText xml:space="preserve"> REF _Ref481421057 \r \h </w:instrText>
      </w:r>
      <w:r w:rsidR="00684754">
        <w:instrText xml:space="preserve"> \* MERGEFORMAT </w:instrText>
      </w:r>
      <w:r w:rsidR="007F7788" w:rsidRPr="00684754">
        <w:fldChar w:fldCharType="separate"/>
      </w:r>
      <w:r w:rsidR="008116B6">
        <w:t>1.4.5</w:t>
      </w:r>
      <w:r w:rsidR="007F7788" w:rsidRPr="00684754">
        <w:fldChar w:fldCharType="end"/>
      </w:r>
      <w:r w:rsidR="0017386A" w:rsidRPr="00684754">
        <w:t>.</w:t>
      </w:r>
      <w:r w:rsidR="007F7788" w:rsidRPr="00684754">
        <w:t> punktu</w:t>
      </w:r>
      <w:r w:rsidR="00A62B19" w:rsidRPr="00684754">
        <w:t xml:space="preserve"> </w:t>
      </w:r>
      <w:r w:rsidR="006F101F" w:rsidRPr="00684754">
        <w:t>“</w:t>
      </w:r>
      <w:r w:rsidR="003E3243" w:rsidRPr="00684754">
        <w:rPr>
          <w:i/>
        </w:rPr>
        <w:fldChar w:fldCharType="begin"/>
      </w:r>
      <w:r w:rsidR="006F101F" w:rsidRPr="00684754">
        <w:instrText xml:space="preserve"> REF _Ref481421057 \h </w:instrText>
      </w:r>
      <w:r w:rsidR="00684754">
        <w:rPr>
          <w:i/>
        </w:rPr>
        <w:instrText xml:space="preserve"> \* MERGEFORMAT </w:instrText>
      </w:r>
      <w:r w:rsidR="003E3243" w:rsidRPr="00684754">
        <w:rPr>
          <w:i/>
        </w:rPr>
      </w:r>
      <w:r w:rsidR="003E3243" w:rsidRPr="00684754">
        <w:rPr>
          <w:i/>
        </w:rPr>
        <w:fldChar w:fldCharType="separate"/>
      </w:r>
      <w:r w:rsidR="008116B6" w:rsidRPr="00AE4B0B">
        <w:t>Revīzijas komitejas priekšsēdētājam izvirzāmās prasības</w:t>
      </w:r>
      <w:r w:rsidR="003E3243" w:rsidRPr="00684754">
        <w:rPr>
          <w:i/>
        </w:rPr>
        <w:fldChar w:fldCharType="end"/>
      </w:r>
      <w:r w:rsidR="006F101F" w:rsidRPr="00684754">
        <w:t>”</w:t>
      </w:r>
      <w:r w:rsidR="00F00F9C" w:rsidRPr="00684754">
        <w:t>).</w:t>
      </w:r>
    </w:p>
    <w:p w14:paraId="08A11F04" w14:textId="631F0018" w:rsidR="00F00F9C" w:rsidRPr="00684754" w:rsidRDefault="00F00F9C" w:rsidP="00F00F9C">
      <w:pPr>
        <w:pStyle w:val="BodyText"/>
        <w:rPr>
          <w:lang w:eastAsia="de-DE"/>
        </w:rPr>
      </w:pPr>
      <w:r w:rsidRPr="00684754">
        <w:rPr>
          <w:lang w:eastAsia="de-DE"/>
        </w:rPr>
        <w:t>Par revīzijas komitejas locekli vai, ja attiecīgā sabiedrība revīzijas komiteju neveido</w:t>
      </w:r>
      <w:r w:rsidR="009E4899">
        <w:rPr>
          <w:lang w:eastAsia="de-DE"/>
        </w:rPr>
        <w:t>, jo tai jau ir struktūra, kura pilda revīzijas komitejas funkcijas</w:t>
      </w:r>
      <w:r w:rsidR="00A5602E" w:rsidRPr="00684754">
        <w:rPr>
          <w:lang w:eastAsia="de-DE"/>
        </w:rPr>
        <w:t xml:space="preserve"> (skatīt </w:t>
      </w:r>
      <w:r w:rsidR="003C61BA">
        <w:rPr>
          <w:lang w:eastAsia="de-DE"/>
        </w:rPr>
        <w:fldChar w:fldCharType="begin"/>
      </w:r>
      <w:r w:rsidR="003C61BA">
        <w:rPr>
          <w:lang w:eastAsia="de-DE"/>
        </w:rPr>
        <w:instrText xml:space="preserve"> REF _Ref484529970 \r \h </w:instrText>
      </w:r>
      <w:r w:rsidR="003C61BA">
        <w:rPr>
          <w:lang w:eastAsia="de-DE"/>
        </w:rPr>
      </w:r>
      <w:r w:rsidR="003C61BA">
        <w:rPr>
          <w:lang w:eastAsia="de-DE"/>
        </w:rPr>
        <w:fldChar w:fldCharType="separate"/>
      </w:r>
      <w:r w:rsidR="003C61BA">
        <w:rPr>
          <w:lang w:eastAsia="de-DE"/>
        </w:rPr>
        <w:t>4.3</w:t>
      </w:r>
      <w:r w:rsidR="003C61BA">
        <w:rPr>
          <w:lang w:eastAsia="de-DE"/>
        </w:rPr>
        <w:fldChar w:fldCharType="end"/>
      </w:r>
      <w:r w:rsidR="00A5602E" w:rsidRPr="004B4DD5">
        <w:rPr>
          <w:lang w:eastAsia="de-DE"/>
        </w:rPr>
        <w:t>.</w:t>
      </w:r>
      <w:r w:rsidR="007F7788" w:rsidRPr="004B4DD5">
        <w:rPr>
          <w:lang w:eastAsia="de-DE"/>
        </w:rPr>
        <w:t> punktu</w:t>
      </w:r>
      <w:r w:rsidR="00DC5A8F" w:rsidRPr="004B4DD5">
        <w:rPr>
          <w:lang w:eastAsia="de-DE"/>
        </w:rPr>
        <w:t xml:space="preserve"> </w:t>
      </w:r>
      <w:r w:rsidR="003C61BA">
        <w:rPr>
          <w:lang w:eastAsia="de-DE"/>
        </w:rPr>
        <w:t>“</w:t>
      </w:r>
      <w:r w:rsidR="003C61BA">
        <w:rPr>
          <w:lang w:eastAsia="de-DE"/>
        </w:rPr>
        <w:fldChar w:fldCharType="begin"/>
      </w:r>
      <w:r w:rsidR="003C61BA">
        <w:rPr>
          <w:lang w:eastAsia="de-DE"/>
        </w:rPr>
        <w:instrText xml:space="preserve"> REF _Ref484529970 \h </w:instrText>
      </w:r>
      <w:r w:rsidR="003C61BA">
        <w:rPr>
          <w:lang w:eastAsia="de-DE"/>
        </w:rPr>
      </w:r>
      <w:r w:rsidR="003C61BA">
        <w:rPr>
          <w:lang w:eastAsia="de-DE"/>
        </w:rPr>
        <w:fldChar w:fldCharType="separate"/>
      </w:r>
      <w:r w:rsidR="003C61BA">
        <w:t>Izņēmumi</w:t>
      </w:r>
      <w:r w:rsidR="003C61BA" w:rsidRPr="00196786">
        <w:t>, ja sabiedrībā ir izveidota līdzvērtīga struktūra</w:t>
      </w:r>
      <w:r w:rsidR="003C61BA">
        <w:rPr>
          <w:lang w:eastAsia="de-DE"/>
        </w:rPr>
        <w:fldChar w:fldCharType="end"/>
      </w:r>
      <w:r w:rsidR="003C61BA">
        <w:rPr>
          <w:lang w:eastAsia="de-DE"/>
        </w:rPr>
        <w:t>”</w:t>
      </w:r>
      <w:r w:rsidR="00D97400" w:rsidRPr="004B4DD5">
        <w:rPr>
          <w:lang w:eastAsia="de-DE"/>
        </w:rPr>
        <w:t xml:space="preserve"> un </w:t>
      </w:r>
      <w:r w:rsidR="003C61BA">
        <w:rPr>
          <w:lang w:eastAsia="de-DE"/>
        </w:rPr>
        <w:fldChar w:fldCharType="begin"/>
      </w:r>
      <w:r w:rsidR="003C61BA">
        <w:rPr>
          <w:lang w:eastAsia="de-DE"/>
        </w:rPr>
        <w:instrText xml:space="preserve"> REF _Ref484529865 \r \h </w:instrText>
      </w:r>
      <w:r w:rsidR="003C61BA">
        <w:rPr>
          <w:lang w:eastAsia="de-DE"/>
        </w:rPr>
      </w:r>
      <w:r w:rsidR="003C61BA">
        <w:rPr>
          <w:lang w:eastAsia="de-DE"/>
        </w:rPr>
        <w:fldChar w:fldCharType="separate"/>
      </w:r>
      <w:r w:rsidR="003C61BA">
        <w:rPr>
          <w:lang w:eastAsia="de-DE"/>
        </w:rPr>
        <w:t>4.4</w:t>
      </w:r>
      <w:r w:rsidR="003C61BA">
        <w:rPr>
          <w:lang w:eastAsia="de-DE"/>
        </w:rPr>
        <w:fldChar w:fldCharType="end"/>
      </w:r>
      <w:r w:rsidR="00D97400" w:rsidRPr="004B4DD5">
        <w:rPr>
          <w:lang w:eastAsia="de-DE"/>
        </w:rPr>
        <w:t xml:space="preserve">. punktu </w:t>
      </w:r>
      <w:r w:rsidR="00DC5A8F" w:rsidRPr="004B4DD5">
        <w:rPr>
          <w:lang w:eastAsia="de-DE"/>
        </w:rPr>
        <w:t>“</w:t>
      </w:r>
      <w:r w:rsidR="008116B6">
        <w:rPr>
          <w:lang w:eastAsia="de-DE"/>
        </w:rPr>
        <w:fldChar w:fldCharType="begin"/>
      </w:r>
      <w:r w:rsidR="008116B6">
        <w:rPr>
          <w:lang w:eastAsia="de-DE"/>
        </w:rPr>
        <w:instrText xml:space="preserve"> REF  _Ref481421167 \h  \* MERGEFORMAT </w:instrText>
      </w:r>
      <w:r w:rsidR="008116B6">
        <w:rPr>
          <w:lang w:eastAsia="de-DE"/>
        </w:rPr>
      </w:r>
      <w:r w:rsidR="008116B6">
        <w:rPr>
          <w:lang w:eastAsia="de-DE"/>
        </w:rPr>
        <w:fldChar w:fldCharType="separate"/>
      </w:r>
      <w:r w:rsidR="003C61BA" w:rsidRPr="00684754">
        <w:t>Izņēmumi, pamatojoties u</w:t>
      </w:r>
      <w:r w:rsidR="003C61BA">
        <w:fldChar w:fldCharType="begin"/>
      </w:r>
      <w:r w:rsidR="003C61BA">
        <w:instrText xml:space="preserve"> REF _Ref484529865 \h </w:instrText>
      </w:r>
      <w:r w:rsidR="003C61BA">
        <w:fldChar w:fldCharType="separate"/>
      </w:r>
      <w:r w:rsidR="003C61BA" w:rsidRPr="00684754">
        <w:t>Izņēmum</w:t>
      </w:r>
      <w:r w:rsidR="003C61BA">
        <w:t>i</w:t>
      </w:r>
      <w:r w:rsidR="003C61BA" w:rsidRPr="00684754">
        <w:t>, ja koncernā (</w:t>
      </w:r>
      <w:r w:rsidR="003C61BA">
        <w:t xml:space="preserve">konsolidācijas </w:t>
      </w:r>
      <w:r w:rsidR="003C61BA" w:rsidRPr="00684754">
        <w:t xml:space="preserve">grupā) izveidota </w:t>
      </w:r>
      <w:r w:rsidR="003C61BA">
        <w:t>revīzijas komiteja nodrošina FITL un Regulas prasību ievērošanu</w:t>
      </w:r>
      <w:r w:rsidR="003C61BA">
        <w:fldChar w:fldCharType="end"/>
      </w:r>
      <w:r w:rsidR="003C61BA" w:rsidRPr="00684754">
        <w:t>z sabiedrības darbības jomu</w:t>
      </w:r>
      <w:r w:rsidR="008116B6">
        <w:rPr>
          <w:lang w:eastAsia="de-DE"/>
        </w:rPr>
        <w:fldChar w:fldCharType="end"/>
      </w:r>
      <w:r w:rsidR="008116B6">
        <w:rPr>
          <w:lang w:eastAsia="de-DE"/>
        </w:rPr>
        <w:t xml:space="preserve"> </w:t>
      </w:r>
      <w:r w:rsidR="009E4899" w:rsidRPr="008116B6">
        <w:rPr>
          <w:lang w:eastAsia="de-DE"/>
        </w:rPr>
        <w:t>ja</w:t>
      </w:r>
      <w:r w:rsidR="009E4899" w:rsidRPr="004B4DD5">
        <w:rPr>
          <w:lang w:eastAsia="de-DE"/>
        </w:rPr>
        <w:t xml:space="preserve"> koncernā (grupā) izveidota </w:t>
      </w:r>
      <w:r w:rsidR="004B4DD5" w:rsidRPr="004B4DD5">
        <w:rPr>
          <w:lang w:eastAsia="de-DE"/>
        </w:rPr>
        <w:t>r</w:t>
      </w:r>
      <w:r w:rsidR="004B4DD5" w:rsidRPr="00550B3F">
        <w:rPr>
          <w:lang w:eastAsia="de-DE"/>
        </w:rPr>
        <w:t>evīzijas komiteja nodrošina FITL un Regulas pras</w:t>
      </w:r>
      <w:r w:rsidR="004B4DD5" w:rsidRPr="004B4DD5">
        <w:rPr>
          <w:lang w:eastAsia="de-DE"/>
        </w:rPr>
        <w:t>ību ievērošanu</w:t>
      </w:r>
      <w:r w:rsidR="00DC5A8F" w:rsidRPr="004B4DD5">
        <w:rPr>
          <w:lang w:eastAsia="de-DE"/>
        </w:rPr>
        <w:t>”</w:t>
      </w:r>
      <w:r w:rsidR="00A5602E" w:rsidRPr="00684754">
        <w:rPr>
          <w:lang w:eastAsia="de-DE"/>
        </w:rPr>
        <w:t>)</w:t>
      </w:r>
      <w:r w:rsidRPr="00684754">
        <w:rPr>
          <w:lang w:eastAsia="de-DE"/>
        </w:rPr>
        <w:t>, — par tādas institūcijas locekli, kura veic revīzijas komitejai līdzvērtīgas funkcijas (padome vai cita komiteja), nedrīkst būt:</w:t>
      </w:r>
    </w:p>
    <w:p w14:paraId="282F9B05" w14:textId="2ED92136" w:rsidR="00F00F9C" w:rsidRPr="00684754" w:rsidRDefault="00F00F9C" w:rsidP="007A2C9E">
      <w:pPr>
        <w:pStyle w:val="BodyText"/>
        <w:numPr>
          <w:ilvl w:val="0"/>
          <w:numId w:val="7"/>
        </w:numPr>
        <w:rPr>
          <w:lang w:eastAsia="de-DE"/>
        </w:rPr>
      </w:pPr>
      <w:r w:rsidRPr="00684754">
        <w:rPr>
          <w:lang w:eastAsia="de-DE"/>
        </w:rPr>
        <w:t xml:space="preserve">sabiedrības valdes loceklis, sabiedrības </w:t>
      </w:r>
      <w:r w:rsidR="00F4467F" w:rsidRPr="00684754">
        <w:rPr>
          <w:lang w:eastAsia="de-DE"/>
        </w:rPr>
        <w:t>revident</w:t>
      </w:r>
      <w:r w:rsidRPr="00684754">
        <w:rPr>
          <w:lang w:eastAsia="de-DE"/>
        </w:rPr>
        <w:t xml:space="preserve">s, kas sniedz revīzijas pakalpojumu vai ir sniedzis revīzijas pakalpojumu sabiedrībai pēdējo </w:t>
      </w:r>
      <w:r w:rsidR="00CF6B10" w:rsidRPr="00684754">
        <w:rPr>
          <w:lang w:eastAsia="de-DE"/>
        </w:rPr>
        <w:t xml:space="preserve">trīs </w:t>
      </w:r>
      <w:r w:rsidRPr="00684754">
        <w:rPr>
          <w:lang w:eastAsia="de-DE"/>
        </w:rPr>
        <w:t xml:space="preserve">gadu laikā pirms kandidēšanas uz revīzijas komitejas locekļa amatu, sabiedrības prokūrists vai komercpilnvarnieks;  </w:t>
      </w:r>
    </w:p>
    <w:p w14:paraId="455ADBFE" w14:textId="784D91C6" w:rsidR="00F00F9C" w:rsidRPr="00684754" w:rsidRDefault="00F00F9C" w:rsidP="007A2C9E">
      <w:pPr>
        <w:pStyle w:val="BodyText"/>
        <w:numPr>
          <w:ilvl w:val="0"/>
          <w:numId w:val="7"/>
        </w:numPr>
        <w:rPr>
          <w:lang w:eastAsia="de-DE"/>
        </w:rPr>
      </w:pPr>
      <w:r w:rsidRPr="00684754">
        <w:rPr>
          <w:lang w:eastAsia="de-DE"/>
        </w:rPr>
        <w:t xml:space="preserve">sabiedrības </w:t>
      </w:r>
      <w:r w:rsidR="00CF6B10" w:rsidRPr="00684754">
        <w:rPr>
          <w:lang w:eastAsia="de-DE"/>
        </w:rPr>
        <w:t xml:space="preserve">kontrolētas </w:t>
      </w:r>
      <w:r w:rsidRPr="00684754">
        <w:rPr>
          <w:lang w:eastAsia="de-DE"/>
        </w:rPr>
        <w:t>komercsabiedrības (meitas sabiedrības) valdes loceklis vai cita persona, kurai ir tiesības pārstāvēt šo kontrolēto komercsabiedrību (meitas sabiedrību)</w:t>
      </w:r>
      <w:r w:rsidRPr="00684754">
        <w:rPr>
          <w:rStyle w:val="FootnoteReference"/>
          <w:lang w:eastAsia="de-DE"/>
        </w:rPr>
        <w:footnoteReference w:id="6"/>
      </w:r>
      <w:r w:rsidR="000A7453">
        <w:rPr>
          <w:lang w:eastAsia="de-DE"/>
        </w:rPr>
        <w:t>.</w:t>
      </w:r>
    </w:p>
    <w:p w14:paraId="49B67C8F" w14:textId="118CDFA4" w:rsidR="00F00F9C" w:rsidRPr="00684754" w:rsidRDefault="00F00F9C" w:rsidP="00F00F9C">
      <w:pPr>
        <w:pStyle w:val="BodyText"/>
        <w:rPr>
          <w:color w:val="222222"/>
        </w:rPr>
      </w:pPr>
      <w:r w:rsidRPr="00684754">
        <w:rPr>
          <w:color w:val="222222"/>
        </w:rPr>
        <w:t>Tāpat revīzijas komitejas loceklis nedrīkst būt darba tiesiskajās attiecībās ar sabiedrību</w:t>
      </w:r>
      <w:r w:rsidR="00D03895" w:rsidRPr="00684754">
        <w:rPr>
          <w:color w:val="222222"/>
        </w:rPr>
        <w:t xml:space="preserve"> (ja </w:t>
      </w:r>
      <w:r w:rsidR="00D03895" w:rsidRPr="00684754">
        <w:rPr>
          <w:lang w:eastAsia="de-DE"/>
        </w:rPr>
        <w:t xml:space="preserve">ar revīzijas komitejā ievēlēto padomes locekli </w:t>
      </w:r>
      <w:r w:rsidR="000A7453">
        <w:rPr>
          <w:lang w:eastAsia="de-DE"/>
        </w:rPr>
        <w:t xml:space="preserve">papildus dalībnieku sapulces lēmumam par personas ievēlēšanu padomes locekļa amatā </w:t>
      </w:r>
      <w:r w:rsidR="00D03895" w:rsidRPr="00684754">
        <w:rPr>
          <w:lang w:eastAsia="de-DE"/>
        </w:rPr>
        <w:t>ir noslēgts līgums par padomes locekļa pienākumu pildīšanu, šis punkts uz viņu neattiecas</w:t>
      </w:r>
      <w:r w:rsidR="00D03895" w:rsidRPr="00684754">
        <w:rPr>
          <w:color w:val="222222"/>
        </w:rPr>
        <w:t>)</w:t>
      </w:r>
      <w:r w:rsidRPr="00684754">
        <w:rPr>
          <w:rStyle w:val="FootnoteReference"/>
          <w:color w:val="222222"/>
        </w:rPr>
        <w:footnoteReference w:id="7"/>
      </w:r>
      <w:r w:rsidRPr="00684754">
        <w:rPr>
          <w:color w:val="222222"/>
        </w:rPr>
        <w:t>.</w:t>
      </w:r>
    </w:p>
    <w:p w14:paraId="78D55941" w14:textId="1F18FDC1" w:rsidR="00F00F9C" w:rsidRPr="00684754" w:rsidRDefault="00F00F9C" w:rsidP="00F00F9C">
      <w:pPr>
        <w:pStyle w:val="BodyText"/>
      </w:pPr>
      <w:r w:rsidRPr="00684754">
        <w:lastRenderedPageBreak/>
        <w:t xml:space="preserve">Pirms revīzijas komitejas locekļu ievēlēšanas </w:t>
      </w:r>
      <w:r w:rsidR="00820CA1">
        <w:t>sabiedrībai, virzot jautājumu par revīzijas komitejas ievēlēšanu uz dalībnieku sapulci</w:t>
      </w:r>
      <w:r w:rsidR="00D47269">
        <w:t>,</w:t>
      </w:r>
      <w:r w:rsidR="00820CA1">
        <w:t xml:space="preserve"> </w:t>
      </w:r>
      <w:r w:rsidRPr="00684754">
        <w:t xml:space="preserve">un </w:t>
      </w:r>
      <w:r w:rsidR="00507756" w:rsidRPr="00684754">
        <w:t>dalībnieku sa</w:t>
      </w:r>
      <w:r w:rsidRPr="00684754">
        <w:t>pulcei būtu jāapsver, vai komitejas locekļu kandidāt</w:t>
      </w:r>
      <w:r w:rsidR="00453415" w:rsidRPr="00684754">
        <w:t>i</w:t>
      </w:r>
      <w:r w:rsidR="00130143" w:rsidRPr="00684754">
        <w:t xml:space="preserve">em </w:t>
      </w:r>
      <w:r w:rsidRPr="00684754">
        <w:t>kopumā</w:t>
      </w:r>
      <w:r w:rsidR="00130143" w:rsidRPr="00684754">
        <w:t xml:space="preserve"> piemīt</w:t>
      </w:r>
      <w:r w:rsidRPr="00684754">
        <w:t xml:space="preserve"> kompetenc</w:t>
      </w:r>
      <w:r w:rsidR="00130143" w:rsidRPr="00684754">
        <w:t>e</w:t>
      </w:r>
      <w:r w:rsidRPr="00684754">
        <w:t xml:space="preserve"> šādās jomās:</w:t>
      </w:r>
    </w:p>
    <w:p w14:paraId="2BCE149E" w14:textId="399C632B" w:rsidR="00F00F9C" w:rsidRPr="00684754" w:rsidRDefault="00CD1851" w:rsidP="00D54478">
      <w:pPr>
        <w:pStyle w:val="BodyText"/>
        <w:numPr>
          <w:ilvl w:val="0"/>
          <w:numId w:val="3"/>
        </w:numPr>
      </w:pPr>
      <w:r w:rsidRPr="00684754">
        <w:t xml:space="preserve">gada </w:t>
      </w:r>
      <w:r w:rsidR="00AB7B00" w:rsidRPr="00684754">
        <w:t>pārskata</w:t>
      </w:r>
      <w:r w:rsidR="00F00F9C" w:rsidRPr="00684754">
        <w:t xml:space="preserve"> un vadības pārskatu sagatavošanas principi;</w:t>
      </w:r>
    </w:p>
    <w:p w14:paraId="1BF9AA92" w14:textId="5CD5B285" w:rsidR="00F00F9C" w:rsidRPr="00684754" w:rsidRDefault="005B451B" w:rsidP="00D54478">
      <w:pPr>
        <w:pStyle w:val="BodyText"/>
        <w:numPr>
          <w:ilvl w:val="0"/>
          <w:numId w:val="3"/>
        </w:numPr>
      </w:pPr>
      <w:r w:rsidRPr="00684754">
        <w:t>iz</w:t>
      </w:r>
      <w:r w:rsidR="00262418" w:rsidRPr="00684754">
        <w:t xml:space="preserve">pratne par </w:t>
      </w:r>
      <w:r w:rsidR="00F87CBE" w:rsidRPr="00684754">
        <w:t>iekšējā</w:t>
      </w:r>
      <w:r w:rsidR="00262418" w:rsidRPr="00684754">
        <w:t>m</w:t>
      </w:r>
      <w:r w:rsidR="00F87CBE" w:rsidRPr="00684754">
        <w:t xml:space="preserve"> kontrol</w:t>
      </w:r>
      <w:r w:rsidR="00262418" w:rsidRPr="00684754">
        <w:t>ēm</w:t>
      </w:r>
      <w:r w:rsidR="00F87CBE" w:rsidRPr="00684754">
        <w:t xml:space="preserve"> </w:t>
      </w:r>
      <w:r w:rsidR="00F00F9C" w:rsidRPr="00684754">
        <w:t xml:space="preserve">attiecībā uz </w:t>
      </w:r>
      <w:r w:rsidR="00CD1851" w:rsidRPr="00684754">
        <w:t xml:space="preserve">gada </w:t>
      </w:r>
      <w:r w:rsidR="00AB7B00" w:rsidRPr="00684754">
        <w:t>pārskata</w:t>
      </w:r>
      <w:r w:rsidR="00F00F9C" w:rsidRPr="00684754">
        <w:t xml:space="preserve"> sagatavošanu;</w:t>
      </w:r>
    </w:p>
    <w:p w14:paraId="54116D38" w14:textId="77777777" w:rsidR="00F00F9C" w:rsidRPr="00684754" w:rsidRDefault="00F00F9C" w:rsidP="00D54478">
      <w:pPr>
        <w:pStyle w:val="BodyText"/>
        <w:numPr>
          <w:ilvl w:val="0"/>
          <w:numId w:val="3"/>
        </w:numPr>
      </w:pPr>
      <w:r w:rsidRPr="00684754">
        <w:t>ārējās revīzijas procesi;</w:t>
      </w:r>
    </w:p>
    <w:p w14:paraId="3B97D071" w14:textId="2ECB8BB9" w:rsidR="00F00F9C" w:rsidRPr="00684754" w:rsidRDefault="00F00F9C" w:rsidP="00D54478">
      <w:pPr>
        <w:pStyle w:val="BodyText"/>
        <w:numPr>
          <w:ilvl w:val="0"/>
          <w:numId w:val="3"/>
        </w:numPr>
      </w:pPr>
      <w:r w:rsidRPr="00684754">
        <w:t>komercdarbības pamatprincipi</w:t>
      </w:r>
      <w:r w:rsidR="00262418" w:rsidRPr="00684754">
        <w:t xml:space="preserve">, tai skaitā </w:t>
      </w:r>
      <w:r w:rsidR="00B14C18" w:rsidRPr="00684754">
        <w:t>zināšanas</w:t>
      </w:r>
      <w:r w:rsidR="00262418" w:rsidRPr="00684754">
        <w:t xml:space="preserve"> nozarē, kurā darbojas sabiedrība</w:t>
      </w:r>
      <w:r w:rsidRPr="00684754">
        <w:t>;</w:t>
      </w:r>
    </w:p>
    <w:p w14:paraId="4A244363" w14:textId="77777777" w:rsidR="00F00F9C" w:rsidRPr="00684754" w:rsidRDefault="00F00F9C" w:rsidP="00D54478">
      <w:pPr>
        <w:pStyle w:val="BodyText"/>
        <w:numPr>
          <w:ilvl w:val="0"/>
          <w:numId w:val="3"/>
        </w:numPr>
      </w:pPr>
      <w:r w:rsidRPr="00684754">
        <w:t>risku pārvaldīb</w:t>
      </w:r>
      <w:r w:rsidR="00F87CBE" w:rsidRPr="00684754">
        <w:t>a</w:t>
      </w:r>
      <w:r w:rsidRPr="00684754">
        <w:t>;</w:t>
      </w:r>
    </w:p>
    <w:p w14:paraId="6C39F99D" w14:textId="77777777" w:rsidR="00F00F9C" w:rsidRPr="00684754" w:rsidRDefault="00F00F9C" w:rsidP="00D54478">
      <w:pPr>
        <w:pStyle w:val="BodyText"/>
        <w:numPr>
          <w:ilvl w:val="0"/>
          <w:numId w:val="3"/>
        </w:numPr>
      </w:pPr>
      <w:r w:rsidRPr="00684754">
        <w:t>ilgtspējas jautājumi;</w:t>
      </w:r>
    </w:p>
    <w:p w14:paraId="0729F546" w14:textId="4BC1247A" w:rsidR="00F00F9C" w:rsidRPr="00684754" w:rsidRDefault="00F00F9C" w:rsidP="00D54478">
      <w:pPr>
        <w:pStyle w:val="BodyText"/>
        <w:numPr>
          <w:ilvl w:val="0"/>
          <w:numId w:val="3"/>
        </w:numPr>
      </w:pPr>
      <w:r w:rsidRPr="00684754">
        <w:t xml:space="preserve">informācijas tehnoloģiju </w:t>
      </w:r>
      <w:r w:rsidR="00F87CBE" w:rsidRPr="00684754">
        <w:t xml:space="preserve">pārvaldība, </w:t>
      </w:r>
      <w:r w:rsidRPr="00684754">
        <w:t xml:space="preserve">ciktāl </w:t>
      </w:r>
      <w:r w:rsidR="00F87CBE" w:rsidRPr="00684754">
        <w:t xml:space="preserve">tā </w:t>
      </w:r>
      <w:r w:rsidRPr="00684754">
        <w:t xml:space="preserve">attiecās uz </w:t>
      </w:r>
      <w:r w:rsidR="00CD1851" w:rsidRPr="00684754">
        <w:t xml:space="preserve">gada </w:t>
      </w:r>
      <w:r w:rsidR="00AB7B00" w:rsidRPr="00684754">
        <w:t>pārskata</w:t>
      </w:r>
      <w:r w:rsidRPr="00684754">
        <w:t xml:space="preserve"> un vadības pārskatu sagatavošanu;</w:t>
      </w:r>
    </w:p>
    <w:p w14:paraId="6FB32E02" w14:textId="77777777" w:rsidR="00F00F9C" w:rsidRPr="00684754" w:rsidRDefault="00F00F9C" w:rsidP="00D54478">
      <w:pPr>
        <w:pStyle w:val="BodyText"/>
        <w:numPr>
          <w:ilvl w:val="0"/>
          <w:numId w:val="3"/>
        </w:numPr>
      </w:pPr>
      <w:r w:rsidRPr="00684754">
        <w:t>sabiedrības vispārējās pārvaldības principi.</w:t>
      </w:r>
    </w:p>
    <w:p w14:paraId="47F8E9AE" w14:textId="77777777" w:rsidR="00F00F9C" w:rsidRPr="00525424" w:rsidRDefault="00F00F9C" w:rsidP="008E753A">
      <w:pPr>
        <w:pStyle w:val="Heading3"/>
      </w:pPr>
      <w:bookmarkStart w:id="35" w:name="_Ref484002097"/>
      <w:r w:rsidRPr="00525424">
        <w:t>Zināšanas un pieredze finanšu jomā</w:t>
      </w:r>
      <w:bookmarkEnd w:id="35"/>
    </w:p>
    <w:p w14:paraId="332981DE" w14:textId="718E7902" w:rsidR="00F00F9C" w:rsidRPr="00684754" w:rsidRDefault="00F00F9C" w:rsidP="00F00F9C">
      <w:pPr>
        <w:pStyle w:val="BodyText"/>
        <w:rPr>
          <w:lang w:eastAsia="de-DE"/>
        </w:rPr>
      </w:pPr>
      <w:r w:rsidRPr="00684754">
        <w:rPr>
          <w:lang w:eastAsia="de-DE"/>
        </w:rPr>
        <w:t xml:space="preserve">Saskaņā ar FITL vismaz vienam revīzijas komitejas loceklim ir jābūt augstākajai izglītībai ekonomikas, vadības vai finanšu jomā un ne mazāk kā </w:t>
      </w:r>
      <w:r w:rsidR="00651139" w:rsidRPr="00684754">
        <w:rPr>
          <w:lang w:eastAsia="de-DE"/>
        </w:rPr>
        <w:t xml:space="preserve">trīs </w:t>
      </w:r>
      <w:r w:rsidRPr="00684754">
        <w:rPr>
          <w:lang w:eastAsia="de-DE"/>
        </w:rPr>
        <w:t xml:space="preserve">gadu atbilstošai profesionālajai pieredzei </w:t>
      </w:r>
      <w:r w:rsidR="00CD1851" w:rsidRPr="00684754">
        <w:rPr>
          <w:lang w:eastAsia="de-DE"/>
        </w:rPr>
        <w:t xml:space="preserve">gada </w:t>
      </w:r>
      <w:r w:rsidR="00651139" w:rsidRPr="00684754">
        <w:rPr>
          <w:lang w:eastAsia="de-DE"/>
        </w:rPr>
        <w:t xml:space="preserve">pārskatu </w:t>
      </w:r>
      <w:r w:rsidRPr="00684754">
        <w:rPr>
          <w:lang w:eastAsia="de-DE"/>
        </w:rPr>
        <w:t xml:space="preserve">sagatavošanā vai </w:t>
      </w:r>
      <w:r w:rsidR="00651139" w:rsidRPr="00684754">
        <w:rPr>
          <w:lang w:eastAsia="de-DE"/>
        </w:rPr>
        <w:t xml:space="preserve">gada </w:t>
      </w:r>
      <w:r w:rsidR="00AB7B00" w:rsidRPr="00684754">
        <w:rPr>
          <w:lang w:eastAsia="de-DE"/>
        </w:rPr>
        <w:t>pārskat</w:t>
      </w:r>
      <w:r w:rsidR="00651139" w:rsidRPr="00684754">
        <w:rPr>
          <w:lang w:eastAsia="de-DE"/>
        </w:rPr>
        <w:t>u</w:t>
      </w:r>
      <w:r w:rsidR="00AB7B00" w:rsidRPr="00684754">
        <w:rPr>
          <w:lang w:eastAsia="de-DE"/>
        </w:rPr>
        <w:t xml:space="preserve"> </w:t>
      </w:r>
      <w:r w:rsidRPr="00684754">
        <w:rPr>
          <w:lang w:eastAsia="de-DE"/>
        </w:rPr>
        <w:t>revīzijas veikšanā vai arī attiecīgais revīzijas komitejas loceklis ir zvērināts revidents</w:t>
      </w:r>
      <w:r w:rsidRPr="00684754">
        <w:rPr>
          <w:rStyle w:val="FootnoteReference"/>
          <w:lang w:eastAsia="de-DE"/>
        </w:rPr>
        <w:footnoteReference w:id="8"/>
      </w:r>
      <w:r w:rsidRPr="00684754">
        <w:rPr>
          <w:lang w:eastAsia="de-DE"/>
        </w:rPr>
        <w:t>.</w:t>
      </w:r>
    </w:p>
    <w:p w14:paraId="5A67EA54" w14:textId="0479DC13" w:rsidR="00F00F9C" w:rsidRPr="00684754" w:rsidRDefault="00F00F9C" w:rsidP="00F00F9C">
      <w:pPr>
        <w:pStyle w:val="BodyText"/>
        <w:rPr>
          <w:color w:val="FF0000"/>
          <w:lang w:eastAsia="de-DE"/>
        </w:rPr>
      </w:pPr>
      <w:r w:rsidRPr="00684754">
        <w:rPr>
          <w:lang w:eastAsia="de-DE"/>
        </w:rPr>
        <w:t xml:space="preserve">Saskaņā ar labas korporatīvās pārvaldības principiem visiem komitejas locekļiem būtu </w:t>
      </w:r>
      <w:r w:rsidR="00F54BF9" w:rsidRPr="00684754">
        <w:rPr>
          <w:lang w:eastAsia="de-DE"/>
        </w:rPr>
        <w:t>jā</w:t>
      </w:r>
      <w:r w:rsidR="009E3D1C" w:rsidRPr="00684754">
        <w:rPr>
          <w:lang w:eastAsia="de-DE"/>
        </w:rPr>
        <w:t>iz</w:t>
      </w:r>
      <w:r w:rsidR="00F54BF9" w:rsidRPr="00684754">
        <w:rPr>
          <w:lang w:eastAsia="de-DE"/>
        </w:rPr>
        <w:t xml:space="preserve">prot </w:t>
      </w:r>
      <w:r w:rsidR="00CD1851" w:rsidRPr="00684754">
        <w:rPr>
          <w:lang w:eastAsia="de-DE"/>
        </w:rPr>
        <w:t xml:space="preserve">gada </w:t>
      </w:r>
      <w:r w:rsidR="00AB7B00" w:rsidRPr="00684754">
        <w:rPr>
          <w:lang w:eastAsia="de-DE"/>
        </w:rPr>
        <w:t>pārskata</w:t>
      </w:r>
      <w:r w:rsidRPr="00684754">
        <w:rPr>
          <w:lang w:eastAsia="de-DE"/>
        </w:rPr>
        <w:t xml:space="preserve"> sagatavošanas </w:t>
      </w:r>
      <w:r w:rsidR="00F54BF9" w:rsidRPr="00684754">
        <w:rPr>
          <w:lang w:eastAsia="de-DE"/>
        </w:rPr>
        <w:t>pamatprincipi</w:t>
      </w:r>
      <w:r w:rsidRPr="00684754">
        <w:rPr>
          <w:lang w:eastAsia="de-DE"/>
        </w:rPr>
        <w:t xml:space="preserve">, kā arī </w:t>
      </w:r>
      <w:r w:rsidR="00F4467F" w:rsidRPr="00684754">
        <w:rPr>
          <w:lang w:eastAsia="de-DE"/>
        </w:rPr>
        <w:t>revident</w:t>
      </w:r>
      <w:r w:rsidRPr="00684754">
        <w:rPr>
          <w:lang w:eastAsia="de-DE"/>
        </w:rPr>
        <w:t xml:space="preserve">a </w:t>
      </w:r>
      <w:r w:rsidR="00922745" w:rsidRPr="00684754">
        <w:rPr>
          <w:lang w:eastAsia="de-DE"/>
        </w:rPr>
        <w:t>darba uzdevumi</w:t>
      </w:r>
      <w:r w:rsidRPr="00684754">
        <w:rPr>
          <w:lang w:eastAsia="de-DE"/>
        </w:rPr>
        <w:t xml:space="preserve">, </w:t>
      </w:r>
      <w:r w:rsidR="00945674" w:rsidRPr="00684754">
        <w:rPr>
          <w:lang w:eastAsia="de-DE"/>
        </w:rPr>
        <w:t xml:space="preserve">revidējamajai </w:t>
      </w:r>
      <w:r w:rsidR="009E3D1C" w:rsidRPr="00684754">
        <w:rPr>
          <w:lang w:eastAsia="de-DE"/>
        </w:rPr>
        <w:t xml:space="preserve">sabiedrībai </w:t>
      </w:r>
      <w:r w:rsidR="00B82495" w:rsidRPr="00684754">
        <w:rPr>
          <w:lang w:eastAsia="de-DE"/>
        </w:rPr>
        <w:t xml:space="preserve">sniegtie </w:t>
      </w:r>
      <w:r w:rsidR="00F4467F" w:rsidRPr="00684754">
        <w:rPr>
          <w:lang w:eastAsia="de-DE"/>
        </w:rPr>
        <w:t>revident</w:t>
      </w:r>
      <w:r w:rsidR="00651139" w:rsidRPr="00684754">
        <w:rPr>
          <w:lang w:eastAsia="de-DE"/>
        </w:rPr>
        <w:t xml:space="preserve">a </w:t>
      </w:r>
      <w:r w:rsidR="00F54BF9" w:rsidRPr="00684754">
        <w:rPr>
          <w:lang w:eastAsia="de-DE"/>
        </w:rPr>
        <w:t>ieteikum</w:t>
      </w:r>
      <w:r w:rsidR="00B82495" w:rsidRPr="00684754">
        <w:rPr>
          <w:lang w:eastAsia="de-DE"/>
        </w:rPr>
        <w:t>i</w:t>
      </w:r>
      <w:r w:rsidR="00F54BF9" w:rsidRPr="00684754">
        <w:rPr>
          <w:lang w:eastAsia="de-DE"/>
        </w:rPr>
        <w:t xml:space="preserve"> </w:t>
      </w:r>
      <w:r w:rsidRPr="00684754">
        <w:rPr>
          <w:lang w:eastAsia="de-DE"/>
        </w:rPr>
        <w:t xml:space="preserve">un </w:t>
      </w:r>
      <w:r w:rsidR="00F54BF9" w:rsidRPr="00684754">
        <w:rPr>
          <w:lang w:eastAsia="de-DE"/>
        </w:rPr>
        <w:t>ziņojum</w:t>
      </w:r>
      <w:r w:rsidR="009E3D1C" w:rsidRPr="00684754">
        <w:rPr>
          <w:lang w:eastAsia="de-DE"/>
        </w:rPr>
        <w:t>i</w:t>
      </w:r>
      <w:r w:rsidRPr="00684754">
        <w:rPr>
          <w:lang w:eastAsia="de-DE"/>
        </w:rPr>
        <w:t>. Komitejas locekļiem jābūt gataviem iedziļināties būtisku grāmatvedības principu izvēlē un p</w:t>
      </w:r>
      <w:r w:rsidR="009E3F7C" w:rsidRPr="00684754">
        <w:rPr>
          <w:lang w:eastAsia="de-DE"/>
        </w:rPr>
        <w:t xml:space="preserve">iemērošanā, kā arī jāpārliecinās par </w:t>
      </w:r>
      <w:r w:rsidR="009E3D1C" w:rsidRPr="00684754">
        <w:rPr>
          <w:lang w:eastAsia="de-DE"/>
        </w:rPr>
        <w:t>šo principu</w:t>
      </w:r>
      <w:r w:rsidR="00C045B5" w:rsidRPr="00684754">
        <w:rPr>
          <w:lang w:eastAsia="de-DE"/>
        </w:rPr>
        <w:t xml:space="preserve"> pareiz</w:t>
      </w:r>
      <w:r w:rsidR="00171EB6" w:rsidRPr="00684754">
        <w:rPr>
          <w:lang w:eastAsia="de-DE"/>
        </w:rPr>
        <w:t>ību</w:t>
      </w:r>
      <w:r w:rsidR="009E3F7C" w:rsidRPr="00684754">
        <w:rPr>
          <w:lang w:eastAsia="de-DE"/>
        </w:rPr>
        <w:t xml:space="preserve"> </w:t>
      </w:r>
      <w:r w:rsidR="00CD1851" w:rsidRPr="00684754">
        <w:rPr>
          <w:lang w:eastAsia="de-DE"/>
        </w:rPr>
        <w:t>gada pārska</w:t>
      </w:r>
      <w:r w:rsidR="009E3F7C" w:rsidRPr="00684754">
        <w:rPr>
          <w:lang w:eastAsia="de-DE"/>
        </w:rPr>
        <w:t>t</w:t>
      </w:r>
      <w:r w:rsidR="00171EB6" w:rsidRPr="00684754">
        <w:rPr>
          <w:lang w:eastAsia="de-DE"/>
        </w:rPr>
        <w:t>a sagatavošanā</w:t>
      </w:r>
      <w:r w:rsidRPr="00684754">
        <w:rPr>
          <w:lang w:eastAsia="de-DE"/>
        </w:rPr>
        <w:t>.</w:t>
      </w:r>
    </w:p>
    <w:p w14:paraId="5F9579B2" w14:textId="1E0A3AC8" w:rsidR="00F00F9C" w:rsidRPr="00684754" w:rsidRDefault="00F00F9C" w:rsidP="00F00F9C">
      <w:pPr>
        <w:pStyle w:val="BodyText"/>
        <w:rPr>
          <w:lang w:eastAsia="de-DE"/>
        </w:rPr>
      </w:pPr>
      <w:r w:rsidRPr="00684754">
        <w:rPr>
          <w:lang w:eastAsia="de-DE"/>
        </w:rPr>
        <w:t xml:space="preserve">Ne visiem revīzijas komitejas locekļiem jābūt padziļinātām zināšanām un pieredzei grāmatvedības kārtošanas </w:t>
      </w:r>
      <w:r w:rsidR="00651139" w:rsidRPr="00684754">
        <w:rPr>
          <w:lang w:eastAsia="de-DE"/>
        </w:rPr>
        <w:t xml:space="preserve">un </w:t>
      </w:r>
      <w:r w:rsidRPr="00684754">
        <w:rPr>
          <w:lang w:eastAsia="de-DE"/>
        </w:rPr>
        <w:t>finanšu un revīzijas jautājumos. Ieteicams</w:t>
      </w:r>
      <w:r w:rsidR="00651139" w:rsidRPr="00684754">
        <w:rPr>
          <w:lang w:eastAsia="de-DE"/>
        </w:rPr>
        <w:t xml:space="preserve"> </w:t>
      </w:r>
      <w:r w:rsidR="00651139" w:rsidRPr="00684754">
        <w:rPr>
          <w:lang w:eastAsia="de-DE"/>
        </w:rPr>
        <w:lastRenderedPageBreak/>
        <w:t>nodrošināt</w:t>
      </w:r>
      <w:r w:rsidRPr="00684754">
        <w:rPr>
          <w:lang w:eastAsia="de-DE"/>
        </w:rPr>
        <w:t xml:space="preserve">, </w:t>
      </w:r>
      <w:r w:rsidR="00651139" w:rsidRPr="00684754">
        <w:rPr>
          <w:lang w:eastAsia="de-DE"/>
        </w:rPr>
        <w:t xml:space="preserve">lai </w:t>
      </w:r>
      <w:r w:rsidRPr="00684754">
        <w:rPr>
          <w:lang w:eastAsia="de-DE"/>
        </w:rPr>
        <w:t xml:space="preserve">komitejas sastāvā </w:t>
      </w:r>
      <w:r w:rsidR="00651139" w:rsidRPr="00684754">
        <w:rPr>
          <w:lang w:eastAsia="de-DE"/>
        </w:rPr>
        <w:t xml:space="preserve">darbotos arī </w:t>
      </w:r>
      <w:r w:rsidRPr="00684754">
        <w:rPr>
          <w:lang w:eastAsia="de-DE"/>
        </w:rPr>
        <w:t xml:space="preserve">locekļi </w:t>
      </w:r>
      <w:r w:rsidR="00FB1DBC" w:rsidRPr="00684754">
        <w:rPr>
          <w:lang w:eastAsia="de-DE"/>
        </w:rPr>
        <w:t xml:space="preserve">ar </w:t>
      </w:r>
      <w:r w:rsidR="00651139" w:rsidRPr="00684754">
        <w:rPr>
          <w:lang w:eastAsia="de-DE"/>
        </w:rPr>
        <w:t xml:space="preserve">vērā ņemamu </w:t>
      </w:r>
      <w:r w:rsidR="00FB1DBC" w:rsidRPr="00684754">
        <w:rPr>
          <w:lang w:eastAsia="de-DE"/>
        </w:rPr>
        <w:t>pieredzi citās jomās</w:t>
      </w:r>
      <w:r w:rsidRPr="00684754">
        <w:rPr>
          <w:lang w:eastAsia="de-DE"/>
        </w:rPr>
        <w:t xml:space="preserve">, kas nebaidās </w:t>
      </w:r>
      <w:r w:rsidR="00F65FFB" w:rsidRPr="00684754">
        <w:rPr>
          <w:lang w:eastAsia="de-DE"/>
        </w:rPr>
        <w:t xml:space="preserve">uzdot </w:t>
      </w:r>
      <w:r w:rsidRPr="00684754">
        <w:rPr>
          <w:lang w:eastAsia="de-DE"/>
        </w:rPr>
        <w:t>“pašsaprotamus”, kā arī sarežģītus jautājumus</w:t>
      </w:r>
      <w:r w:rsidR="00FB1DBC" w:rsidRPr="00684754">
        <w:rPr>
          <w:lang w:eastAsia="de-DE"/>
        </w:rPr>
        <w:t xml:space="preserve"> attiecībā uz finanšu jomu</w:t>
      </w:r>
      <w:r w:rsidRPr="00684754">
        <w:rPr>
          <w:lang w:eastAsia="de-DE"/>
        </w:rPr>
        <w:t>. Tomēr</w:t>
      </w:r>
      <w:r w:rsidR="00651139" w:rsidRPr="00684754">
        <w:rPr>
          <w:lang w:eastAsia="de-DE"/>
        </w:rPr>
        <w:t>, lai varētu pienācīgi pildīt savus uzdevumus,</w:t>
      </w:r>
      <w:r w:rsidRPr="00684754">
        <w:rPr>
          <w:lang w:eastAsia="de-DE"/>
        </w:rPr>
        <w:t xml:space="preserve"> komitejai kā </w:t>
      </w:r>
      <w:r w:rsidR="00651139" w:rsidRPr="00684754">
        <w:rPr>
          <w:lang w:eastAsia="de-DE"/>
        </w:rPr>
        <w:t xml:space="preserve">veselumam </w:t>
      </w:r>
      <w:r w:rsidRPr="00684754">
        <w:rPr>
          <w:lang w:eastAsia="de-DE"/>
        </w:rPr>
        <w:t xml:space="preserve">jāpiemīt izpratnei par </w:t>
      </w:r>
      <w:r w:rsidR="00CD1851" w:rsidRPr="00684754">
        <w:rPr>
          <w:lang w:eastAsia="de-DE"/>
        </w:rPr>
        <w:t xml:space="preserve">gada </w:t>
      </w:r>
      <w:r w:rsidR="00AB7B00" w:rsidRPr="00684754">
        <w:rPr>
          <w:lang w:eastAsia="de-DE"/>
        </w:rPr>
        <w:t>pārskata</w:t>
      </w:r>
      <w:r w:rsidRPr="00684754">
        <w:rPr>
          <w:lang w:eastAsia="de-DE"/>
        </w:rPr>
        <w:t xml:space="preserve"> </w:t>
      </w:r>
      <w:r w:rsidR="00B82495" w:rsidRPr="00684754">
        <w:rPr>
          <w:lang w:eastAsia="de-DE"/>
        </w:rPr>
        <w:t xml:space="preserve">sagatavošanas </w:t>
      </w:r>
      <w:r w:rsidRPr="00684754">
        <w:rPr>
          <w:lang w:eastAsia="de-DE"/>
        </w:rPr>
        <w:t xml:space="preserve">principiem. </w:t>
      </w:r>
    </w:p>
    <w:p w14:paraId="046A920F" w14:textId="77777777" w:rsidR="00FB1DBC" w:rsidRPr="003D79D8" w:rsidRDefault="00FB1DBC" w:rsidP="008E753A">
      <w:pPr>
        <w:pStyle w:val="Heading3"/>
      </w:pPr>
      <w:bookmarkStart w:id="36" w:name="_Ref484002175"/>
      <w:r w:rsidRPr="003D79D8">
        <w:t>Reputācijas pr</w:t>
      </w:r>
      <w:r w:rsidR="00F65FFB" w:rsidRPr="002A0640">
        <w:t>a</w:t>
      </w:r>
      <w:r w:rsidRPr="003D79D8">
        <w:t>sības</w:t>
      </w:r>
      <w:bookmarkEnd w:id="36"/>
    </w:p>
    <w:p w14:paraId="07720E9D" w14:textId="097DCB9F" w:rsidR="00FB1DBC" w:rsidRPr="00684754" w:rsidRDefault="00FB1DBC" w:rsidP="00FB1DBC">
      <w:pPr>
        <w:pStyle w:val="BodyText"/>
        <w:rPr>
          <w:lang w:eastAsia="de-DE"/>
        </w:rPr>
      </w:pPr>
      <w:r w:rsidRPr="00684754">
        <w:rPr>
          <w:lang w:eastAsia="de-DE"/>
        </w:rPr>
        <w:t xml:space="preserve">Par revīzijas komitejas locekli var būt tikai rīcībspējīga fiziskā persona, kurai ir nevainojama reputācija un nav </w:t>
      </w:r>
      <w:r w:rsidR="00651139" w:rsidRPr="00684754">
        <w:rPr>
          <w:lang w:eastAsia="de-DE"/>
        </w:rPr>
        <w:t xml:space="preserve">liegtas </w:t>
      </w:r>
      <w:r w:rsidRPr="00684754">
        <w:rPr>
          <w:lang w:eastAsia="de-DE"/>
        </w:rPr>
        <w:t>tiesības veikt komercdarbību. Personai ir nevainojama reputācija, ja uz to neattiecas neviens no šādiem apstākļiem:</w:t>
      </w:r>
    </w:p>
    <w:p w14:paraId="3DA74340" w14:textId="77777777" w:rsidR="00FB1DBC" w:rsidRPr="00684754" w:rsidRDefault="00FB1DBC" w:rsidP="007A2C9E">
      <w:pPr>
        <w:pStyle w:val="BodyText"/>
        <w:numPr>
          <w:ilvl w:val="0"/>
          <w:numId w:val="8"/>
        </w:numPr>
        <w:rPr>
          <w:lang w:eastAsia="de-DE"/>
        </w:rPr>
      </w:pPr>
      <w:r w:rsidRPr="00684754">
        <w:rPr>
          <w:lang w:eastAsia="de-DE"/>
        </w:rPr>
        <w:t>persona ar tādu tiesas spriedumu vai prokurora priekšrakstu par sodu, kas stājies spēkā un kļuvis neapstrīdams, ir atzīta par vainīgu tīša noziedzīga nodarījuma izdarīšanā (neatkarīgi no sodāmības dzēšanas vai noņemšanas);</w:t>
      </w:r>
    </w:p>
    <w:p w14:paraId="54CBBA27" w14:textId="77777777" w:rsidR="006E228A" w:rsidRPr="00684754" w:rsidRDefault="00FB1DBC" w:rsidP="007A2C9E">
      <w:pPr>
        <w:pStyle w:val="BodyText"/>
        <w:numPr>
          <w:ilvl w:val="0"/>
          <w:numId w:val="8"/>
        </w:numPr>
        <w:rPr>
          <w:lang w:eastAsia="de-DE"/>
        </w:rPr>
      </w:pPr>
      <w:r w:rsidRPr="00684754">
        <w:rPr>
          <w:lang w:eastAsia="de-DE"/>
        </w:rPr>
        <w:t>persona ir saukta pie kriminālatbildības par tīša noziedzīga nodarījuma izdarīšanu, bet pieņemts lēmums par kriminālprocesa izbeigšanu uz nereabilitējoša pamata</w:t>
      </w:r>
      <w:r w:rsidRPr="00684754">
        <w:rPr>
          <w:rStyle w:val="FootnoteReference"/>
          <w:lang w:eastAsia="de-DE"/>
        </w:rPr>
        <w:footnoteReference w:id="9"/>
      </w:r>
      <w:r w:rsidRPr="00684754">
        <w:rPr>
          <w:lang w:eastAsia="de-DE"/>
        </w:rPr>
        <w:t xml:space="preserve">. </w:t>
      </w:r>
    </w:p>
    <w:p w14:paraId="26B14415" w14:textId="3CB2F80A" w:rsidR="006E228A" w:rsidRPr="00684754" w:rsidRDefault="00B13062" w:rsidP="006E228A">
      <w:pPr>
        <w:pStyle w:val="BodyText"/>
        <w:rPr>
          <w:lang w:eastAsia="de-DE"/>
        </w:rPr>
      </w:pPr>
      <w:r w:rsidRPr="00684754">
        <w:rPr>
          <w:lang w:eastAsia="de-DE"/>
        </w:rPr>
        <w:t>Papildus augstāk minētajām</w:t>
      </w:r>
      <w:r w:rsidR="002B1513" w:rsidRPr="00684754">
        <w:rPr>
          <w:lang w:eastAsia="de-DE"/>
        </w:rPr>
        <w:t xml:space="preserve"> FITL</w:t>
      </w:r>
      <w:r w:rsidRPr="00684754">
        <w:rPr>
          <w:lang w:eastAsia="de-DE"/>
        </w:rPr>
        <w:t xml:space="preserve"> noteiktajām minimālajām prasībām būtu ieteicams izvērtēt arī revīzijas locekļ</w:t>
      </w:r>
      <w:r w:rsidR="007B5BBB" w:rsidRPr="00684754">
        <w:rPr>
          <w:lang w:eastAsia="de-DE"/>
        </w:rPr>
        <w:t>u kandidātu vispārējo darba ētiku un kultūru, balstoties, piemēram, uz</w:t>
      </w:r>
      <w:r w:rsidRPr="00684754">
        <w:rPr>
          <w:lang w:eastAsia="de-DE"/>
        </w:rPr>
        <w:t xml:space="preserve"> publiskajā telpā pieejamo informāciju</w:t>
      </w:r>
      <w:r w:rsidR="007B5BBB" w:rsidRPr="00684754">
        <w:rPr>
          <w:lang w:eastAsia="de-DE"/>
        </w:rPr>
        <w:t xml:space="preserve">, kā arī </w:t>
      </w:r>
      <w:r w:rsidR="009E3F7C" w:rsidRPr="00684754">
        <w:rPr>
          <w:lang w:eastAsia="de-DE"/>
        </w:rPr>
        <w:t xml:space="preserve">formālām un neformālām </w:t>
      </w:r>
      <w:r w:rsidR="007B5BBB" w:rsidRPr="00684754">
        <w:rPr>
          <w:lang w:eastAsia="de-DE"/>
        </w:rPr>
        <w:t>rekomendācijām</w:t>
      </w:r>
      <w:r w:rsidR="00651139" w:rsidRPr="00684754">
        <w:rPr>
          <w:lang w:eastAsia="de-DE"/>
        </w:rPr>
        <w:t xml:space="preserve">, kuras sniedz kandidātu </w:t>
      </w:r>
      <w:r w:rsidR="00331E14">
        <w:rPr>
          <w:lang w:eastAsia="de-DE"/>
        </w:rPr>
        <w:t xml:space="preserve">gan </w:t>
      </w:r>
      <w:r w:rsidR="009E3F7C" w:rsidRPr="00684754">
        <w:rPr>
          <w:lang w:eastAsia="de-DE"/>
        </w:rPr>
        <w:t>i</w:t>
      </w:r>
      <w:r w:rsidR="007B5BBB" w:rsidRPr="00684754">
        <w:rPr>
          <w:lang w:eastAsia="de-DE"/>
        </w:rPr>
        <w:t>epriekšējie</w:t>
      </w:r>
      <w:r w:rsidR="00331E14">
        <w:rPr>
          <w:lang w:eastAsia="de-DE"/>
        </w:rPr>
        <w:t>, gan esošie</w:t>
      </w:r>
      <w:r w:rsidR="007B5BBB" w:rsidRPr="00684754">
        <w:rPr>
          <w:lang w:eastAsia="de-DE"/>
        </w:rPr>
        <w:t xml:space="preserve"> </w:t>
      </w:r>
      <w:r w:rsidR="009E3F7C" w:rsidRPr="00684754">
        <w:rPr>
          <w:lang w:eastAsia="de-DE"/>
        </w:rPr>
        <w:t>sadarbības partneri</w:t>
      </w:r>
      <w:r w:rsidR="009E3D1C" w:rsidRPr="00684754">
        <w:rPr>
          <w:lang w:eastAsia="de-DE"/>
        </w:rPr>
        <w:t xml:space="preserve"> (t.sk. darba devēji)</w:t>
      </w:r>
      <w:r w:rsidR="007B5BBB" w:rsidRPr="00684754">
        <w:rPr>
          <w:lang w:eastAsia="de-DE"/>
        </w:rPr>
        <w:t>.</w:t>
      </w:r>
      <w:r w:rsidR="004C4E6C" w:rsidRPr="00684754">
        <w:rPr>
          <w:lang w:eastAsia="de-DE"/>
        </w:rPr>
        <w:t xml:space="preserve"> Tāpat, </w:t>
      </w:r>
      <w:r w:rsidR="003364DE" w:rsidRPr="00684754">
        <w:rPr>
          <w:lang w:eastAsia="de-DE"/>
        </w:rPr>
        <w:t xml:space="preserve">vērtējot kandidātu reputāciju, būtu ieteicams izvērtēt </w:t>
      </w:r>
      <w:r w:rsidR="004C4E6C" w:rsidRPr="00684754">
        <w:rPr>
          <w:lang w:eastAsia="de-DE"/>
        </w:rPr>
        <w:t>ne tikai jau spēkā stāj</w:t>
      </w:r>
      <w:r w:rsidR="003364DE" w:rsidRPr="00684754">
        <w:rPr>
          <w:lang w:eastAsia="de-DE"/>
        </w:rPr>
        <w:t>ušos tiesas spriedums</w:t>
      </w:r>
      <w:r w:rsidR="004C4E6C" w:rsidRPr="00684754">
        <w:rPr>
          <w:lang w:eastAsia="de-DE"/>
        </w:rPr>
        <w:t xml:space="preserve">, </w:t>
      </w:r>
      <w:r w:rsidR="003364DE" w:rsidRPr="00684754">
        <w:rPr>
          <w:lang w:eastAsia="de-DE"/>
        </w:rPr>
        <w:t xml:space="preserve">bet arī visus attiecībā uz šo personu uzsāktos un </w:t>
      </w:r>
      <w:r w:rsidR="00651139" w:rsidRPr="00684754">
        <w:rPr>
          <w:lang w:eastAsia="de-DE"/>
        </w:rPr>
        <w:t xml:space="preserve">izskatīšanā </w:t>
      </w:r>
      <w:r w:rsidR="003364DE" w:rsidRPr="00684754">
        <w:rPr>
          <w:lang w:eastAsia="de-DE"/>
        </w:rPr>
        <w:t>esošos kriminālprocesus</w:t>
      </w:r>
      <w:r w:rsidR="004C4E6C" w:rsidRPr="00684754">
        <w:rPr>
          <w:lang w:eastAsia="de-DE"/>
        </w:rPr>
        <w:t>.</w:t>
      </w:r>
      <w:r w:rsidR="00FB7980" w:rsidRPr="00684754">
        <w:rPr>
          <w:lang w:eastAsia="de-DE"/>
        </w:rPr>
        <w:t xml:space="preserve">   </w:t>
      </w:r>
    </w:p>
    <w:p w14:paraId="798DB244" w14:textId="77777777" w:rsidR="00FB1DBC" w:rsidRPr="002A0640" w:rsidRDefault="00FB1DBC" w:rsidP="008E753A">
      <w:pPr>
        <w:pStyle w:val="Heading3"/>
      </w:pPr>
      <w:bookmarkStart w:id="37" w:name="_Ref484002199"/>
      <w:r w:rsidRPr="002A0640">
        <w:t xml:space="preserve">Citas prasmes, pieredze un </w:t>
      </w:r>
      <w:r w:rsidR="00D04A10" w:rsidRPr="00AE4B0B">
        <w:t>personiskā</w:t>
      </w:r>
      <w:r w:rsidR="00F54BF9" w:rsidRPr="002A0640">
        <w:t>s</w:t>
      </w:r>
      <w:r w:rsidRPr="002A0640">
        <w:t xml:space="preserve"> īpašības</w:t>
      </w:r>
      <w:bookmarkEnd w:id="37"/>
    </w:p>
    <w:p w14:paraId="4BFCD656" w14:textId="38F2DA5B" w:rsidR="00FB1DBC" w:rsidRPr="00684754" w:rsidRDefault="00FB1DBC" w:rsidP="00FB1DBC">
      <w:pPr>
        <w:pStyle w:val="BodyText"/>
        <w:rPr>
          <w:lang w:eastAsia="de-DE"/>
        </w:rPr>
      </w:pPr>
      <w:r w:rsidRPr="00684754">
        <w:rPr>
          <w:lang w:eastAsia="de-DE"/>
        </w:rPr>
        <w:t xml:space="preserve">Papildus iepriekšminētajām prasībām ieteicams izvirzīt papildu </w:t>
      </w:r>
      <w:r w:rsidR="00F54BF9" w:rsidRPr="00684754">
        <w:rPr>
          <w:lang w:eastAsia="de-DE"/>
        </w:rPr>
        <w:t xml:space="preserve">prasības </w:t>
      </w:r>
      <w:r w:rsidR="00651139" w:rsidRPr="00684754">
        <w:rPr>
          <w:lang w:eastAsia="de-DE"/>
        </w:rPr>
        <w:t xml:space="preserve">attiecībā uz </w:t>
      </w:r>
      <w:r w:rsidRPr="00684754">
        <w:rPr>
          <w:lang w:eastAsia="de-DE"/>
        </w:rPr>
        <w:t>revīzijas komitejas locekļu kandidātu prasmēm, pieredzi un personiskām īpašībām.</w:t>
      </w:r>
    </w:p>
    <w:p w14:paraId="3DB76FFE" w14:textId="77777777" w:rsidR="00FB1DBC" w:rsidRPr="00684754" w:rsidRDefault="00FB1DBC" w:rsidP="00FB1DBC">
      <w:pPr>
        <w:pStyle w:val="BodyText"/>
        <w:rPr>
          <w:lang w:eastAsia="de-DE"/>
        </w:rPr>
      </w:pPr>
      <w:r w:rsidRPr="00684754">
        <w:rPr>
          <w:lang w:eastAsia="de-DE"/>
        </w:rPr>
        <w:t>Revīzijas</w:t>
      </w:r>
      <w:r w:rsidRPr="00684754">
        <w:t xml:space="preserve"> </w:t>
      </w:r>
      <w:r w:rsidRPr="00684754">
        <w:rPr>
          <w:lang w:eastAsia="de-DE"/>
        </w:rPr>
        <w:t>komitejas loceklim būtu jāpiemīt noteiktām īpašībām, piemēram:</w:t>
      </w:r>
    </w:p>
    <w:p w14:paraId="41503971" w14:textId="77777777" w:rsidR="00FB1DBC" w:rsidRPr="00684754" w:rsidRDefault="00FB1DBC" w:rsidP="007A2C9E">
      <w:pPr>
        <w:pStyle w:val="BodyText"/>
        <w:numPr>
          <w:ilvl w:val="0"/>
          <w:numId w:val="9"/>
        </w:numPr>
        <w:rPr>
          <w:lang w:eastAsia="de-DE"/>
        </w:rPr>
      </w:pPr>
      <w:r w:rsidRPr="00684754">
        <w:rPr>
          <w:lang w:eastAsia="de-DE"/>
        </w:rPr>
        <w:t xml:space="preserve">godprātīgumam un augstiem ētikas standartiem; </w:t>
      </w:r>
    </w:p>
    <w:p w14:paraId="3DB8798B" w14:textId="77777777" w:rsidR="00FB1DBC" w:rsidRPr="00684754" w:rsidRDefault="00FB1DBC" w:rsidP="007A2C9E">
      <w:pPr>
        <w:pStyle w:val="BodyText"/>
        <w:numPr>
          <w:ilvl w:val="0"/>
          <w:numId w:val="9"/>
        </w:numPr>
        <w:rPr>
          <w:lang w:eastAsia="de-DE"/>
        </w:rPr>
      </w:pPr>
      <w:r w:rsidRPr="00684754">
        <w:rPr>
          <w:lang w:eastAsia="de-DE"/>
        </w:rPr>
        <w:lastRenderedPageBreak/>
        <w:t>augstām savstarpējās saskarsmes spējām;</w:t>
      </w:r>
    </w:p>
    <w:p w14:paraId="691BAD00" w14:textId="77777777" w:rsidR="00FB1DBC" w:rsidRPr="00684754" w:rsidRDefault="00FB1DBC" w:rsidP="007A2C9E">
      <w:pPr>
        <w:pStyle w:val="BodyText"/>
        <w:numPr>
          <w:ilvl w:val="0"/>
          <w:numId w:val="9"/>
        </w:numPr>
        <w:rPr>
          <w:lang w:eastAsia="de-DE"/>
        </w:rPr>
      </w:pPr>
      <w:r w:rsidRPr="00684754">
        <w:rPr>
          <w:lang w:eastAsia="de-DE"/>
        </w:rPr>
        <w:t>racionālai spriestspējai;</w:t>
      </w:r>
    </w:p>
    <w:p w14:paraId="65C8BB3B" w14:textId="5EFB21E3" w:rsidR="00FB1DBC" w:rsidRPr="00684754" w:rsidRDefault="00FB1DBC" w:rsidP="007A2C9E">
      <w:pPr>
        <w:pStyle w:val="BodyText"/>
        <w:numPr>
          <w:ilvl w:val="0"/>
          <w:numId w:val="9"/>
        </w:numPr>
        <w:rPr>
          <w:lang w:eastAsia="de-DE"/>
        </w:rPr>
      </w:pPr>
      <w:r w:rsidRPr="00684754">
        <w:rPr>
          <w:lang w:eastAsia="de-DE"/>
        </w:rPr>
        <w:t>spējai un vēlmei izzināt un nepieciešamības gadījumā apstrīdēt</w:t>
      </w:r>
      <w:r w:rsidR="006D6BD0" w:rsidRPr="00684754">
        <w:rPr>
          <w:lang w:eastAsia="de-DE"/>
        </w:rPr>
        <w:t xml:space="preserve"> </w:t>
      </w:r>
      <w:r w:rsidR="004C38D7" w:rsidRPr="00684754">
        <w:rPr>
          <w:lang w:eastAsia="de-DE"/>
        </w:rPr>
        <w:t xml:space="preserve">vai </w:t>
      </w:r>
      <w:r w:rsidR="006D6BD0" w:rsidRPr="00684754">
        <w:rPr>
          <w:lang w:eastAsia="de-DE"/>
        </w:rPr>
        <w:t>iebilst</w:t>
      </w:r>
      <w:r w:rsidR="00D04A10" w:rsidRPr="00684754">
        <w:rPr>
          <w:lang w:eastAsia="de-DE"/>
        </w:rPr>
        <w:t>, piemēram</w:t>
      </w:r>
      <w:r w:rsidR="00F54BF9" w:rsidRPr="00684754">
        <w:rPr>
          <w:lang w:eastAsia="de-DE"/>
        </w:rPr>
        <w:t>,</w:t>
      </w:r>
      <w:r w:rsidR="00D04A10" w:rsidRPr="00684754">
        <w:rPr>
          <w:lang w:eastAsia="de-DE"/>
        </w:rPr>
        <w:t xml:space="preserve"> vadības, </w:t>
      </w:r>
      <w:r w:rsidR="00F4467F" w:rsidRPr="00684754">
        <w:rPr>
          <w:lang w:eastAsia="de-DE"/>
        </w:rPr>
        <w:t>revident</w:t>
      </w:r>
      <w:r w:rsidR="00D04A10" w:rsidRPr="00684754">
        <w:rPr>
          <w:lang w:eastAsia="de-DE"/>
        </w:rPr>
        <w:t xml:space="preserve">a, </w:t>
      </w:r>
      <w:r w:rsidR="00A347B2" w:rsidRPr="00684754">
        <w:rPr>
          <w:lang w:eastAsia="de-DE"/>
        </w:rPr>
        <w:t>iekšējās rev</w:t>
      </w:r>
      <w:r w:rsidR="004C38D7" w:rsidRPr="00684754">
        <w:rPr>
          <w:lang w:eastAsia="de-DE"/>
        </w:rPr>
        <w:t xml:space="preserve">īzijas </w:t>
      </w:r>
      <w:r w:rsidR="00871DC4" w:rsidRPr="00684754">
        <w:rPr>
          <w:lang w:eastAsia="de-DE"/>
        </w:rPr>
        <w:t xml:space="preserve">funkcijas </w:t>
      </w:r>
      <w:r w:rsidR="00D04A10" w:rsidRPr="00684754">
        <w:rPr>
          <w:lang w:eastAsia="de-DE"/>
        </w:rPr>
        <w:t>lēmumus, ierosinājumus</w:t>
      </w:r>
      <w:r w:rsidRPr="00684754">
        <w:rPr>
          <w:lang w:eastAsia="de-DE"/>
        </w:rPr>
        <w:t>;</w:t>
      </w:r>
    </w:p>
    <w:p w14:paraId="60C3A54B" w14:textId="0A85E689" w:rsidR="00FB1DBC" w:rsidRPr="00684754" w:rsidRDefault="00D04A10" w:rsidP="007A2C9E">
      <w:pPr>
        <w:pStyle w:val="BodyText"/>
        <w:numPr>
          <w:ilvl w:val="0"/>
          <w:numId w:val="9"/>
        </w:numPr>
        <w:rPr>
          <w:lang w:eastAsia="de-DE"/>
        </w:rPr>
      </w:pPr>
      <w:r w:rsidRPr="00684754">
        <w:rPr>
          <w:lang w:eastAsia="de-DE"/>
        </w:rPr>
        <w:t xml:space="preserve">vēlmei </w:t>
      </w:r>
      <w:r w:rsidR="009E3F7C" w:rsidRPr="00684754">
        <w:rPr>
          <w:lang w:eastAsia="de-DE"/>
        </w:rPr>
        <w:t xml:space="preserve">un spējai </w:t>
      </w:r>
      <w:r w:rsidRPr="00684754">
        <w:rPr>
          <w:lang w:eastAsia="de-DE"/>
        </w:rPr>
        <w:t>sniegt</w:t>
      </w:r>
      <w:r w:rsidR="00FB1DBC" w:rsidRPr="00684754">
        <w:rPr>
          <w:lang w:eastAsia="de-DE"/>
        </w:rPr>
        <w:t xml:space="preserve"> ieguldījum</w:t>
      </w:r>
      <w:r w:rsidRPr="00684754">
        <w:rPr>
          <w:lang w:eastAsia="de-DE"/>
        </w:rPr>
        <w:t>u</w:t>
      </w:r>
      <w:r w:rsidR="00FB1DBC" w:rsidRPr="00684754">
        <w:rPr>
          <w:lang w:eastAsia="de-DE"/>
        </w:rPr>
        <w:t xml:space="preserve"> </w:t>
      </w:r>
      <w:r w:rsidRPr="00684754">
        <w:rPr>
          <w:lang w:eastAsia="de-DE"/>
        </w:rPr>
        <w:t xml:space="preserve">revīzijas komitejas </w:t>
      </w:r>
      <w:r w:rsidR="004A5F76" w:rsidRPr="00684754">
        <w:rPr>
          <w:lang w:eastAsia="de-DE"/>
        </w:rPr>
        <w:t>efektīvā darbībā</w:t>
      </w:r>
      <w:r w:rsidR="00FB1DBC" w:rsidRPr="00684754">
        <w:rPr>
          <w:lang w:eastAsia="de-DE"/>
        </w:rPr>
        <w:t>.</w:t>
      </w:r>
    </w:p>
    <w:p w14:paraId="4CA90670" w14:textId="4F66E044" w:rsidR="00FB1DBC" w:rsidRPr="00684754" w:rsidRDefault="00FB1DBC" w:rsidP="00FB1DBC">
      <w:pPr>
        <w:pStyle w:val="BodyText"/>
      </w:pPr>
      <w:r w:rsidRPr="00684754">
        <w:t>Gadījumā, kad revīzijas komitejas efektīvas darbības nodrošināšanai nepieciešamās zināšanas un pieredze piemīt visiem revīzijas komitejas locekļiem kopumā</w:t>
      </w:r>
      <w:r w:rsidR="00090840" w:rsidRPr="00684754">
        <w:t>,</w:t>
      </w:r>
      <w:r w:rsidRPr="00684754">
        <w:t xml:space="preserve"> nevis katram individuālam loceklim atsevišķi, ir būtiski </w:t>
      </w:r>
      <w:r w:rsidR="00AD1862" w:rsidRPr="00684754">
        <w:t xml:space="preserve">nodrošināt, lai </w:t>
      </w:r>
      <w:r w:rsidRPr="00684754">
        <w:t xml:space="preserve">komitejas </w:t>
      </w:r>
      <w:r w:rsidR="007A7E29" w:rsidRPr="00684754">
        <w:t>sēdēs</w:t>
      </w:r>
      <w:r w:rsidR="00AD1862" w:rsidRPr="00684754">
        <w:t xml:space="preserve"> piedalās visi komitejas locekļi</w:t>
      </w:r>
      <w:r w:rsidRPr="00684754">
        <w:t>.</w:t>
      </w:r>
    </w:p>
    <w:p w14:paraId="0B68C883" w14:textId="49E59F60" w:rsidR="00FB1DBC" w:rsidRPr="00684754" w:rsidRDefault="00FB1DBC" w:rsidP="00FB1DBC">
      <w:pPr>
        <w:pStyle w:val="BodyText"/>
      </w:pPr>
      <w:r w:rsidRPr="00684754">
        <w:t xml:space="preserve">Revīzijas komitejas locekļiem izvirzāmo kritēriju piemērs atrodams </w:t>
      </w:r>
      <w:r w:rsidR="004A5F76" w:rsidRPr="00684754">
        <w:t>1. pielikumā</w:t>
      </w:r>
      <w:r w:rsidRPr="00684754">
        <w:t>.</w:t>
      </w:r>
    </w:p>
    <w:p w14:paraId="4DE10A8D" w14:textId="091FF394" w:rsidR="00FB1DBC" w:rsidRPr="00684754" w:rsidRDefault="005B1C41" w:rsidP="00FB1DBC">
      <w:pPr>
        <w:pStyle w:val="BodyText"/>
      </w:pPr>
      <w:r w:rsidRPr="00684754">
        <w:t>B</w:t>
      </w:r>
      <w:r w:rsidR="00FB1DBC" w:rsidRPr="00684754">
        <w:t xml:space="preserve">ūtiski </w:t>
      </w:r>
      <w:r w:rsidR="00AD1862" w:rsidRPr="00684754">
        <w:t xml:space="preserve">ir </w:t>
      </w:r>
      <w:r w:rsidR="00FB1DBC" w:rsidRPr="00684754">
        <w:t xml:space="preserve">nodrošināt, </w:t>
      </w:r>
      <w:r w:rsidR="00AD1862" w:rsidRPr="00684754">
        <w:t xml:space="preserve">lai </w:t>
      </w:r>
      <w:r w:rsidR="00FB1DBC" w:rsidRPr="00684754">
        <w:t xml:space="preserve">revīzijas komitejas locekļiem kopumā piemīt visas savu </w:t>
      </w:r>
      <w:r w:rsidR="00EE15D9" w:rsidRPr="00684754">
        <w:t>uzdevum</w:t>
      </w:r>
      <w:r w:rsidR="00FB1DBC" w:rsidRPr="00684754">
        <w:t>u pildīšanai nepieciešamās zināšanas un pieredze atbilstoši noteikt</w:t>
      </w:r>
      <w:r w:rsidR="00EE15D9" w:rsidRPr="00684754">
        <w:t xml:space="preserve">iem komitejas darbības mērķiem </w:t>
      </w:r>
      <w:r w:rsidR="00FB1DBC" w:rsidRPr="00684754">
        <w:t xml:space="preserve">un uzdevumiem. </w:t>
      </w:r>
    </w:p>
    <w:p w14:paraId="4D5EAF92" w14:textId="29D0361B" w:rsidR="00FB1DBC" w:rsidRPr="00684754" w:rsidRDefault="00FB1DBC" w:rsidP="00FB1DBC">
      <w:pPr>
        <w:pStyle w:val="BodyText"/>
      </w:pPr>
      <w:r w:rsidRPr="00684754">
        <w:t>Sabiedrības statūtos var paredzēt papildu ierobežojumus vai prasības revīzijas komitejas loceklim</w:t>
      </w:r>
      <w:r w:rsidRPr="00684754">
        <w:rPr>
          <w:vertAlign w:val="superscript"/>
        </w:rPr>
        <w:footnoteReference w:id="10"/>
      </w:r>
      <w:r w:rsidRPr="00684754">
        <w:t xml:space="preserve">, tai skaitā, piemēram, </w:t>
      </w:r>
      <w:r w:rsidR="00171EB6" w:rsidRPr="00684754">
        <w:t xml:space="preserve">revīzijas komitejas locekļu </w:t>
      </w:r>
      <w:r w:rsidRPr="00684754">
        <w:t>maksimālo darbības termiņu</w:t>
      </w:r>
      <w:r w:rsidR="00596D8A" w:rsidRPr="00684754">
        <w:t xml:space="preserve"> revīzijas locekļa amatā</w:t>
      </w:r>
      <w:r w:rsidR="006D6BD0" w:rsidRPr="00684754">
        <w:t xml:space="preserve"> (sabiedrība </w:t>
      </w:r>
      <w:r w:rsidR="00AD1862" w:rsidRPr="00684754">
        <w:t xml:space="preserve">nosaka </w:t>
      </w:r>
      <w:r w:rsidR="006D6BD0" w:rsidRPr="00684754">
        <w:t>pēc saviem ieskatiem).</w:t>
      </w:r>
      <w:r w:rsidRPr="00684754">
        <w:t xml:space="preserve"> </w:t>
      </w:r>
    </w:p>
    <w:p w14:paraId="4482408A" w14:textId="77777777" w:rsidR="00031900" w:rsidRPr="00AE4B0B" w:rsidRDefault="00031900" w:rsidP="008E753A">
      <w:pPr>
        <w:pStyle w:val="Heading3"/>
      </w:pPr>
      <w:bookmarkStart w:id="38" w:name="_Ref481421057"/>
      <w:r w:rsidRPr="00AE4B0B">
        <w:t>Revīzijas komitejas priekšsēdētājam izvirzāmās prasības</w:t>
      </w:r>
      <w:bookmarkEnd w:id="38"/>
    </w:p>
    <w:p w14:paraId="53F2D96E" w14:textId="33B86C45" w:rsidR="00031900" w:rsidRPr="00684754" w:rsidRDefault="00031900" w:rsidP="00031900">
      <w:pPr>
        <w:pStyle w:val="BodyText"/>
        <w:rPr>
          <w:lang w:eastAsia="de-DE"/>
        </w:rPr>
      </w:pPr>
      <w:r w:rsidRPr="00684754">
        <w:rPr>
          <w:lang w:eastAsia="de-DE"/>
        </w:rPr>
        <w:t>Revīzijas komitejas darbu vada tās priekšsēdētājs, kuru no revīzijas komitejas locekļu vidus ievēl revīzijas komitejas locekļi</w:t>
      </w:r>
      <w:r w:rsidRPr="00684754">
        <w:rPr>
          <w:rStyle w:val="FootnoteReference"/>
          <w:lang w:eastAsia="de-DE"/>
        </w:rPr>
        <w:footnoteReference w:id="11"/>
      </w:r>
      <w:r w:rsidRPr="00684754">
        <w:rPr>
          <w:lang w:eastAsia="de-DE"/>
        </w:rPr>
        <w:t>.</w:t>
      </w:r>
    </w:p>
    <w:p w14:paraId="268C2EFF" w14:textId="240E32E0" w:rsidR="00031900" w:rsidRPr="00684754" w:rsidRDefault="00031900" w:rsidP="00031900">
      <w:pPr>
        <w:pStyle w:val="BodyText"/>
        <w:rPr>
          <w:lang w:eastAsia="de-DE"/>
        </w:rPr>
      </w:pPr>
      <w:r w:rsidRPr="00684754">
        <w:rPr>
          <w:lang w:eastAsia="de-DE"/>
        </w:rPr>
        <w:t>Revīzijas komitejas darbības efektivitāte ir lielā mērā atkarīga no komitejas priekšsēdētāja darbības efektivitātes, t.sk. priekšsēdētāja personiskajām īpašībām</w:t>
      </w:r>
      <w:r w:rsidRPr="00684754">
        <w:t xml:space="preserve">. Spēcīgas personiskās īpašības un prasmes ir būtiskas efektīvas darba vides </w:t>
      </w:r>
      <w:r w:rsidRPr="00684754">
        <w:rPr>
          <w:lang w:eastAsia="de-DE"/>
        </w:rPr>
        <w:t xml:space="preserve">veidošanai un uzturēšanai. </w:t>
      </w:r>
      <w:r w:rsidR="00AD1862" w:rsidRPr="00684754">
        <w:rPr>
          <w:lang w:eastAsia="de-DE"/>
        </w:rPr>
        <w:t xml:space="preserve">Lai komitejas darbs būtu efektīvs, gan sabiedrības vadībai, gan pārējiem komitejas locekļiem būtu jāatbalsta </w:t>
      </w:r>
      <w:r w:rsidR="00CE2022" w:rsidRPr="00684754">
        <w:rPr>
          <w:lang w:eastAsia="de-DE"/>
        </w:rPr>
        <w:t>r</w:t>
      </w:r>
      <w:r w:rsidRPr="00684754">
        <w:rPr>
          <w:lang w:eastAsia="de-DE"/>
        </w:rPr>
        <w:t xml:space="preserve">evīzijas komitejas priekšsēdētāja </w:t>
      </w:r>
      <w:r w:rsidR="00AD1862" w:rsidRPr="00684754">
        <w:rPr>
          <w:lang w:eastAsia="de-DE"/>
        </w:rPr>
        <w:t xml:space="preserve">noteiktā </w:t>
      </w:r>
      <w:r w:rsidRPr="00684754">
        <w:rPr>
          <w:lang w:eastAsia="de-DE"/>
        </w:rPr>
        <w:t xml:space="preserve">vīzija, </w:t>
      </w:r>
      <w:r w:rsidR="00AD1862" w:rsidRPr="00684754">
        <w:rPr>
          <w:lang w:eastAsia="de-DE"/>
        </w:rPr>
        <w:t xml:space="preserve">un jāatzīst </w:t>
      </w:r>
      <w:r w:rsidRPr="00684754">
        <w:rPr>
          <w:lang w:eastAsia="de-DE"/>
        </w:rPr>
        <w:t>viņa līderības un vadības prasm</w:t>
      </w:r>
      <w:r w:rsidR="00AD1862" w:rsidRPr="00684754">
        <w:rPr>
          <w:lang w:eastAsia="de-DE"/>
        </w:rPr>
        <w:t>es</w:t>
      </w:r>
      <w:r w:rsidRPr="00684754">
        <w:rPr>
          <w:lang w:eastAsia="de-DE"/>
        </w:rPr>
        <w:t xml:space="preserve"> noteikt un pārvaldīt revīzijas komitejas darba kārtību. Veiksmīgam </w:t>
      </w:r>
      <w:r w:rsidRPr="00684754">
        <w:rPr>
          <w:lang w:eastAsia="de-DE"/>
        </w:rPr>
        <w:lastRenderedPageBreak/>
        <w:t>revīzijas komitejas priekšsēdētājam piemīt drosme ņemt virsroku sarežģītu jautājumu risināšanā un spēja iedrošināt pārējos komitejas locekļus rīkoties tāpat.</w:t>
      </w:r>
    </w:p>
    <w:p w14:paraId="6AF3C4E6" w14:textId="34C552DD" w:rsidR="00031900" w:rsidRPr="00684754" w:rsidRDefault="00031900" w:rsidP="00031900">
      <w:pPr>
        <w:pStyle w:val="BodyText"/>
        <w:rPr>
          <w:lang w:eastAsia="de-DE"/>
        </w:rPr>
      </w:pPr>
      <w:r w:rsidRPr="00684754">
        <w:rPr>
          <w:lang w:eastAsia="de-DE"/>
        </w:rPr>
        <w:t>Revīzijas komitejas sē</w:t>
      </w:r>
      <w:r w:rsidR="009D793B" w:rsidRPr="00684754">
        <w:rPr>
          <w:lang w:eastAsia="de-DE"/>
        </w:rPr>
        <w:t>žu organizēšana</w:t>
      </w:r>
      <w:r w:rsidR="00171EB6" w:rsidRPr="00684754">
        <w:rPr>
          <w:lang w:eastAsia="de-DE"/>
        </w:rPr>
        <w:t xml:space="preserve"> un vadīšana</w:t>
      </w:r>
      <w:r w:rsidR="009D793B" w:rsidRPr="00684754">
        <w:rPr>
          <w:lang w:eastAsia="de-DE"/>
        </w:rPr>
        <w:t xml:space="preserve"> </w:t>
      </w:r>
      <w:r w:rsidRPr="00684754">
        <w:rPr>
          <w:lang w:eastAsia="de-DE"/>
        </w:rPr>
        <w:t xml:space="preserve">ir </w:t>
      </w:r>
      <w:r w:rsidR="009D793B" w:rsidRPr="00684754">
        <w:rPr>
          <w:lang w:eastAsia="de-DE"/>
        </w:rPr>
        <w:t xml:space="preserve">viens no </w:t>
      </w:r>
      <w:r w:rsidRPr="00684754">
        <w:rPr>
          <w:lang w:eastAsia="de-DE"/>
        </w:rPr>
        <w:t>komitejas priekšsēdētāja</w:t>
      </w:r>
      <w:r w:rsidR="009D793B" w:rsidRPr="00684754">
        <w:rPr>
          <w:lang w:eastAsia="de-DE"/>
        </w:rPr>
        <w:t xml:space="preserve"> galvenajiem uzdevumiem</w:t>
      </w:r>
      <w:r w:rsidRPr="00684754">
        <w:rPr>
          <w:lang w:eastAsia="de-DE"/>
        </w:rPr>
        <w:t xml:space="preserve">, </w:t>
      </w:r>
      <w:r w:rsidR="00F828ED">
        <w:rPr>
          <w:lang w:eastAsia="de-DE"/>
        </w:rPr>
        <w:t>pēc sēdes nepieciešamības gadījumā informāciju</w:t>
      </w:r>
      <w:r w:rsidR="00D47269">
        <w:rPr>
          <w:lang w:eastAsia="de-DE"/>
        </w:rPr>
        <w:t xml:space="preserve"> (sēdes protokolu)</w:t>
      </w:r>
      <w:r w:rsidR="00F828ED">
        <w:rPr>
          <w:lang w:eastAsia="de-DE"/>
        </w:rPr>
        <w:t xml:space="preserve"> nosūtot pārējām sabiedrības institūcijām un struktūrvienībām, </w:t>
      </w:r>
      <w:r w:rsidRPr="00684754">
        <w:rPr>
          <w:lang w:eastAsia="de-DE"/>
        </w:rPr>
        <w:t xml:space="preserve">tomēr </w:t>
      </w:r>
      <w:r w:rsidR="00D47269">
        <w:rPr>
          <w:lang w:eastAsia="de-DE"/>
        </w:rPr>
        <w:t>šī</w:t>
      </w:r>
      <w:r w:rsidR="00015C33" w:rsidRPr="00684754">
        <w:rPr>
          <w:lang w:eastAsia="de-DE"/>
        </w:rPr>
        <w:t xml:space="preserve"> </w:t>
      </w:r>
      <w:r w:rsidRPr="00684754">
        <w:rPr>
          <w:lang w:eastAsia="de-DE"/>
        </w:rPr>
        <w:t>nav vienīgā komunikācija ar sabiedrību. Revīzijas komitejas priekšsēdētājam un pārējiem komitejas locekļiem (mazākā apmērā) ir būtiski uzturēt regulāru</w:t>
      </w:r>
      <w:r w:rsidR="00015C33" w:rsidRPr="00684754">
        <w:rPr>
          <w:lang w:eastAsia="de-DE"/>
        </w:rPr>
        <w:t xml:space="preserve"> saziņu </w:t>
      </w:r>
      <w:r w:rsidRPr="00684754">
        <w:rPr>
          <w:lang w:eastAsia="de-DE"/>
        </w:rPr>
        <w:t xml:space="preserve">ar tādām </w:t>
      </w:r>
      <w:r w:rsidR="00AD1862" w:rsidRPr="00684754">
        <w:rPr>
          <w:lang w:eastAsia="de-DE"/>
        </w:rPr>
        <w:t xml:space="preserve">svarīgām personām, kuras ir ieinteresētas </w:t>
      </w:r>
      <w:r w:rsidRPr="00684754">
        <w:rPr>
          <w:lang w:eastAsia="de-DE"/>
        </w:rPr>
        <w:t xml:space="preserve">revīzijas komitejas </w:t>
      </w:r>
      <w:r w:rsidR="009D793B" w:rsidRPr="00684754">
        <w:rPr>
          <w:lang w:eastAsia="de-DE"/>
        </w:rPr>
        <w:t>efektīvā darbībā</w:t>
      </w:r>
      <w:r w:rsidR="00AD1862" w:rsidRPr="00684754">
        <w:rPr>
          <w:lang w:eastAsia="de-DE"/>
        </w:rPr>
        <w:t>,</w:t>
      </w:r>
      <w:r w:rsidR="009D793B" w:rsidRPr="00684754">
        <w:rPr>
          <w:lang w:eastAsia="de-DE"/>
        </w:rPr>
        <w:t xml:space="preserve"> </w:t>
      </w:r>
      <w:r w:rsidR="00193BB1" w:rsidRPr="00684754">
        <w:rPr>
          <w:lang w:eastAsia="de-DE"/>
        </w:rPr>
        <w:t>kā padomes locekļi</w:t>
      </w:r>
      <w:r w:rsidRPr="00684754">
        <w:rPr>
          <w:lang w:eastAsia="de-DE"/>
        </w:rPr>
        <w:t xml:space="preserve">, valdes priekšsēdētājs, finanšu direktors, risku direktors, </w:t>
      </w:r>
      <w:r w:rsidR="00F4467F" w:rsidRPr="00684754">
        <w:rPr>
          <w:lang w:eastAsia="de-DE"/>
        </w:rPr>
        <w:t>revident</w:t>
      </w:r>
      <w:r w:rsidRPr="00684754">
        <w:rPr>
          <w:lang w:eastAsia="de-DE"/>
        </w:rPr>
        <w:t xml:space="preserve">s un </w:t>
      </w:r>
      <w:r w:rsidR="00A347B2" w:rsidRPr="00684754">
        <w:rPr>
          <w:lang w:eastAsia="de-DE"/>
        </w:rPr>
        <w:t>iekšējās rev</w:t>
      </w:r>
      <w:r w:rsidR="00015C33" w:rsidRPr="00684754">
        <w:rPr>
          <w:lang w:eastAsia="de-DE"/>
        </w:rPr>
        <w:t>īzijas</w:t>
      </w:r>
      <w:r w:rsidR="00871DC4" w:rsidRPr="00684754">
        <w:rPr>
          <w:lang w:eastAsia="de-DE"/>
        </w:rPr>
        <w:t xml:space="preserve"> funkcijas</w:t>
      </w:r>
      <w:r w:rsidR="00015C33" w:rsidRPr="00684754">
        <w:rPr>
          <w:lang w:eastAsia="de-DE"/>
        </w:rPr>
        <w:t xml:space="preserve"> </w:t>
      </w:r>
      <w:r w:rsidRPr="00684754">
        <w:rPr>
          <w:lang w:eastAsia="de-DE"/>
        </w:rPr>
        <w:t xml:space="preserve">vadītājs (ja šāda funkcija ir izveidota). </w:t>
      </w:r>
      <w:r w:rsidR="008355DF" w:rsidRPr="00684754">
        <w:rPr>
          <w:lang w:eastAsia="de-DE"/>
        </w:rPr>
        <w:t xml:space="preserve">Gatavojoties revīzijas komitejas sēdēm un izstrādājot komitejas darba kārtību, </w:t>
      </w:r>
      <w:r w:rsidR="00CE2022" w:rsidRPr="00684754">
        <w:rPr>
          <w:lang w:eastAsia="de-DE"/>
        </w:rPr>
        <w:t>r</w:t>
      </w:r>
      <w:r w:rsidRPr="00684754">
        <w:rPr>
          <w:lang w:eastAsia="de-DE"/>
        </w:rPr>
        <w:t>evīzijas komitejas priekšsēdētājam būtu jātiekas ar katru no augstāk minētajām personām. Veiksmīgs revīzijas komitejas priekšsēdētājs apzinās, cik svarīgas ir revīzijas komitejas attiecības ar šīm personām, un viņam piemīt spēcīgas savstarpējās saskarsmes un komunikācijas prasmes efektīvas sadarbības vides izveidošanai un uzturēšanai.</w:t>
      </w:r>
    </w:p>
    <w:p w14:paraId="24D5AAB6" w14:textId="77777777" w:rsidR="00031900" w:rsidRPr="00684754" w:rsidRDefault="00031900" w:rsidP="00031900">
      <w:pPr>
        <w:pStyle w:val="BodyText"/>
        <w:rPr>
          <w:lang w:eastAsia="de-DE"/>
        </w:rPr>
      </w:pPr>
      <w:r w:rsidRPr="00684754">
        <w:rPr>
          <w:lang w:eastAsia="de-DE"/>
        </w:rPr>
        <w:t>Par veiksmīgu revīzijas komitejas priekšsēdētāju varētu būt, piemēram:</w:t>
      </w:r>
    </w:p>
    <w:p w14:paraId="3402C509" w14:textId="77777777" w:rsidR="00031900" w:rsidRPr="00684754" w:rsidRDefault="00031900" w:rsidP="007A2C9E">
      <w:pPr>
        <w:pStyle w:val="BodyText"/>
        <w:numPr>
          <w:ilvl w:val="0"/>
          <w:numId w:val="11"/>
        </w:numPr>
        <w:rPr>
          <w:lang w:eastAsia="de-DE"/>
        </w:rPr>
      </w:pPr>
      <w:r w:rsidRPr="00684754">
        <w:rPr>
          <w:lang w:eastAsia="de-DE"/>
        </w:rPr>
        <w:t>neatkarīgs un aktīvs komandas līderis, kam piemīt godprātība un stingra pārliecība par sev uzticēto darba uzdevumu;</w:t>
      </w:r>
    </w:p>
    <w:p w14:paraId="694DB798" w14:textId="77777777" w:rsidR="00031900" w:rsidRPr="00684754" w:rsidRDefault="00031900" w:rsidP="007A2C9E">
      <w:pPr>
        <w:pStyle w:val="BodyText"/>
        <w:numPr>
          <w:ilvl w:val="0"/>
          <w:numId w:val="11"/>
        </w:numPr>
        <w:rPr>
          <w:lang w:eastAsia="de-DE"/>
        </w:rPr>
      </w:pPr>
      <w:r w:rsidRPr="00684754">
        <w:rPr>
          <w:lang w:eastAsia="de-DE"/>
        </w:rPr>
        <w:t>cienījams un pieredzējis padomes loceklis, kam piemīt padziļinātas zināšanas</w:t>
      </w:r>
      <w:r w:rsidR="00700824" w:rsidRPr="00684754">
        <w:rPr>
          <w:lang w:eastAsia="de-DE"/>
        </w:rPr>
        <w:t xml:space="preserve"> finanšu jomā</w:t>
      </w:r>
      <w:r w:rsidRPr="00684754">
        <w:rPr>
          <w:lang w:eastAsia="de-DE"/>
        </w:rPr>
        <w:t>;</w:t>
      </w:r>
    </w:p>
    <w:p w14:paraId="65892D70" w14:textId="77777777" w:rsidR="00031900" w:rsidRPr="00684754" w:rsidRDefault="00031900" w:rsidP="007A2C9E">
      <w:pPr>
        <w:pStyle w:val="BodyText"/>
        <w:numPr>
          <w:ilvl w:val="0"/>
          <w:numId w:val="11"/>
        </w:numPr>
        <w:rPr>
          <w:lang w:eastAsia="de-DE"/>
        </w:rPr>
      </w:pPr>
      <w:r w:rsidRPr="00684754">
        <w:rPr>
          <w:lang w:eastAsia="de-DE"/>
        </w:rPr>
        <w:t>persona ar padziļinātu izpratni par revīzijas komitejas uzdevumiem un plašām zināšanām</w:t>
      </w:r>
      <w:r w:rsidR="00700824" w:rsidRPr="00684754">
        <w:rPr>
          <w:lang w:eastAsia="de-DE"/>
        </w:rPr>
        <w:t xml:space="preserve"> risku pārvaldības jomā</w:t>
      </w:r>
      <w:r w:rsidRPr="00684754">
        <w:rPr>
          <w:lang w:eastAsia="de-DE"/>
        </w:rPr>
        <w:t>;</w:t>
      </w:r>
    </w:p>
    <w:p w14:paraId="5AA11F1E" w14:textId="77777777" w:rsidR="00031900" w:rsidRPr="00684754" w:rsidRDefault="00031900" w:rsidP="007A2C9E">
      <w:pPr>
        <w:pStyle w:val="BodyText"/>
        <w:numPr>
          <w:ilvl w:val="0"/>
          <w:numId w:val="11"/>
        </w:numPr>
        <w:rPr>
          <w:lang w:eastAsia="de-DE"/>
        </w:rPr>
      </w:pPr>
      <w:r w:rsidRPr="00684754">
        <w:rPr>
          <w:lang w:eastAsia="de-DE"/>
        </w:rPr>
        <w:t>persona, kam piemīt labas klausīšanās un komunicēšanas spējas un kas spēj veiksmīgi vadīt komitejas sēdes;</w:t>
      </w:r>
    </w:p>
    <w:p w14:paraId="72339E48" w14:textId="77777777" w:rsidR="00031900" w:rsidRPr="00684754" w:rsidRDefault="00031900" w:rsidP="007A2C9E">
      <w:pPr>
        <w:pStyle w:val="BodyText"/>
        <w:numPr>
          <w:ilvl w:val="0"/>
          <w:numId w:val="11"/>
        </w:numPr>
        <w:rPr>
          <w:lang w:eastAsia="de-DE"/>
        </w:rPr>
      </w:pPr>
      <w:r w:rsidRPr="00684754">
        <w:rPr>
          <w:lang w:eastAsia="de-DE"/>
        </w:rPr>
        <w:t xml:space="preserve">persona, kas spēj vadīt konstruktīvas </w:t>
      </w:r>
      <w:r w:rsidR="0022234D" w:rsidRPr="00684754">
        <w:rPr>
          <w:lang w:eastAsia="de-DE"/>
        </w:rPr>
        <w:t xml:space="preserve">un </w:t>
      </w:r>
      <w:r w:rsidRPr="00684754">
        <w:rPr>
          <w:lang w:eastAsia="de-DE"/>
        </w:rPr>
        <w:t>atklātas</w:t>
      </w:r>
      <w:r w:rsidR="0022234D" w:rsidRPr="00684754">
        <w:rPr>
          <w:lang w:eastAsia="de-DE"/>
        </w:rPr>
        <w:t xml:space="preserve">, </w:t>
      </w:r>
      <w:r w:rsidRPr="00684754">
        <w:rPr>
          <w:lang w:eastAsia="de-DE"/>
        </w:rPr>
        <w:t>tiešas diskusijas;</w:t>
      </w:r>
    </w:p>
    <w:p w14:paraId="414C2EEF" w14:textId="77777777" w:rsidR="00031900" w:rsidRPr="00684754" w:rsidRDefault="00031900" w:rsidP="007A2C9E">
      <w:pPr>
        <w:pStyle w:val="BodyText"/>
        <w:numPr>
          <w:ilvl w:val="0"/>
          <w:numId w:val="11"/>
        </w:numPr>
        <w:rPr>
          <w:lang w:eastAsia="de-DE"/>
        </w:rPr>
      </w:pPr>
      <w:r w:rsidRPr="00684754">
        <w:rPr>
          <w:lang w:eastAsia="de-DE"/>
        </w:rPr>
        <w:t>raksturā stingra personība, kas spēj uzdot sarežģītus un ne vienmēr patīkamus jautājumus;</w:t>
      </w:r>
    </w:p>
    <w:p w14:paraId="22B16D8E" w14:textId="77777777" w:rsidR="00031900" w:rsidRPr="00684754" w:rsidRDefault="00031900" w:rsidP="007A2C9E">
      <w:pPr>
        <w:pStyle w:val="BodyText"/>
        <w:numPr>
          <w:ilvl w:val="0"/>
          <w:numId w:val="11"/>
        </w:numPr>
        <w:rPr>
          <w:lang w:eastAsia="de-DE"/>
        </w:rPr>
      </w:pPr>
      <w:r w:rsidRPr="00684754">
        <w:rPr>
          <w:lang w:eastAsia="de-DE"/>
        </w:rPr>
        <w:t>persona, kas spēj veltīt revīzijas komitejas darba kārtības attīstībai un uzraudzībai nepieciešamo laiku.</w:t>
      </w:r>
    </w:p>
    <w:p w14:paraId="0BC49530" w14:textId="13C78968" w:rsidR="00031900" w:rsidRPr="00684754" w:rsidRDefault="00031900" w:rsidP="00031900">
      <w:pPr>
        <w:pStyle w:val="BodyText"/>
        <w:rPr>
          <w:color w:val="222222"/>
        </w:rPr>
      </w:pPr>
      <w:r w:rsidRPr="00684754">
        <w:rPr>
          <w:color w:val="222222"/>
        </w:rPr>
        <w:lastRenderedPageBreak/>
        <w:t xml:space="preserve">Būtu ieteicams, </w:t>
      </w:r>
      <w:r w:rsidR="00475C05" w:rsidRPr="00684754">
        <w:rPr>
          <w:color w:val="222222"/>
        </w:rPr>
        <w:t xml:space="preserve">lai </w:t>
      </w:r>
      <w:r w:rsidRPr="00684754">
        <w:rPr>
          <w:color w:val="222222"/>
        </w:rPr>
        <w:t>tieši revīzijas komitejas priekšsēdētājs ir tas, kam piemīt augstākā līmeņa grāmatvedības un finanšu zināšanas. Priekšsēdētāja uzdevums nav uzņemties visus revīzijas komitejas uzdevumus</w:t>
      </w:r>
      <w:r w:rsidR="0005379A">
        <w:rPr>
          <w:color w:val="222222"/>
        </w:rPr>
        <w:t xml:space="preserve"> –</w:t>
      </w:r>
      <w:r w:rsidRPr="00684754">
        <w:rPr>
          <w:color w:val="222222"/>
        </w:rPr>
        <w:t xml:space="preserve"> priekšsēdētāj</w:t>
      </w:r>
      <w:r w:rsidR="00700824" w:rsidRPr="00684754">
        <w:rPr>
          <w:color w:val="222222"/>
        </w:rPr>
        <w:t>am</w:t>
      </w:r>
      <w:r w:rsidRPr="00684754">
        <w:rPr>
          <w:color w:val="222222"/>
        </w:rPr>
        <w:t xml:space="preserve"> komitejas darbā jāiesaista arī </w:t>
      </w:r>
      <w:r w:rsidR="00436DA8" w:rsidRPr="00684754">
        <w:rPr>
          <w:color w:val="222222"/>
        </w:rPr>
        <w:t xml:space="preserve">pārējie </w:t>
      </w:r>
      <w:r w:rsidRPr="00684754">
        <w:rPr>
          <w:color w:val="222222"/>
        </w:rPr>
        <w:t xml:space="preserve">komitejas </w:t>
      </w:r>
      <w:r w:rsidR="00436DA8" w:rsidRPr="00684754">
        <w:rPr>
          <w:color w:val="222222"/>
        </w:rPr>
        <w:t>locekļi</w:t>
      </w:r>
      <w:r w:rsidRPr="00684754">
        <w:rPr>
          <w:color w:val="222222"/>
        </w:rPr>
        <w:t xml:space="preserve">, deleģējot tiem </w:t>
      </w:r>
      <w:r w:rsidR="00015C33" w:rsidRPr="00684754">
        <w:rPr>
          <w:color w:val="222222"/>
        </w:rPr>
        <w:t xml:space="preserve">konkrētus </w:t>
      </w:r>
      <w:r w:rsidR="00700824" w:rsidRPr="00684754">
        <w:rPr>
          <w:color w:val="222222"/>
        </w:rPr>
        <w:t>uzdevum</w:t>
      </w:r>
      <w:r w:rsidR="00015C33" w:rsidRPr="00684754">
        <w:rPr>
          <w:color w:val="222222"/>
        </w:rPr>
        <w:t>us un nosakot atbildību</w:t>
      </w:r>
      <w:r w:rsidR="00700824" w:rsidRPr="00684754">
        <w:rPr>
          <w:color w:val="222222"/>
        </w:rPr>
        <w:t xml:space="preserve"> </w:t>
      </w:r>
      <w:r w:rsidRPr="00684754">
        <w:rPr>
          <w:color w:val="222222"/>
        </w:rPr>
        <w:t xml:space="preserve">un </w:t>
      </w:r>
      <w:r w:rsidR="00475C05" w:rsidRPr="00684754">
        <w:rPr>
          <w:color w:val="222222"/>
        </w:rPr>
        <w:t xml:space="preserve">pieprasot </w:t>
      </w:r>
      <w:r w:rsidRPr="00684754">
        <w:rPr>
          <w:color w:val="222222"/>
        </w:rPr>
        <w:t>sniegt savu ieguldījumu revīzijas komitejas darbības nodrošināšanā.</w:t>
      </w:r>
    </w:p>
    <w:p w14:paraId="0F9C198C" w14:textId="77777777" w:rsidR="00031900" w:rsidRPr="00684754" w:rsidRDefault="00031900" w:rsidP="00684754">
      <w:pPr>
        <w:pStyle w:val="BodyText"/>
        <w:keepNext/>
        <w:rPr>
          <w:color w:val="222222"/>
        </w:rPr>
      </w:pPr>
      <w:r w:rsidRPr="00684754">
        <w:rPr>
          <w:color w:val="222222"/>
        </w:rPr>
        <w:t>Revīzijas komitejas priekšsēdētājam būtu aktīvi jāpiedalās vismaz šādos procesos:</w:t>
      </w:r>
    </w:p>
    <w:p w14:paraId="728CD1CB" w14:textId="77777777" w:rsidR="00031900" w:rsidRPr="00684754" w:rsidRDefault="00700824" w:rsidP="007A2C9E">
      <w:pPr>
        <w:pStyle w:val="BodyText"/>
        <w:numPr>
          <w:ilvl w:val="0"/>
          <w:numId w:val="14"/>
        </w:numPr>
        <w:rPr>
          <w:color w:val="222222"/>
        </w:rPr>
      </w:pPr>
      <w:r w:rsidRPr="00684754">
        <w:rPr>
          <w:color w:val="222222"/>
        </w:rPr>
        <w:t xml:space="preserve">nosakot </w:t>
      </w:r>
      <w:r w:rsidR="00031900" w:rsidRPr="00684754">
        <w:rPr>
          <w:color w:val="222222"/>
        </w:rPr>
        <w:t>revīzijas komitejas “toni”: ir iesaistīts, informēts, uzdod jautājumus un ir neatkarīgs – gatavs izaicināt sabiedrības augstāko vadību, ja nepieciešams;</w:t>
      </w:r>
    </w:p>
    <w:p w14:paraId="1F5952F5" w14:textId="6F4B38C4" w:rsidR="00031900" w:rsidRPr="00684754" w:rsidRDefault="00031900" w:rsidP="007A2C9E">
      <w:pPr>
        <w:pStyle w:val="BodyText"/>
        <w:numPr>
          <w:ilvl w:val="0"/>
          <w:numId w:val="14"/>
        </w:numPr>
        <w:rPr>
          <w:color w:val="222222"/>
        </w:rPr>
      </w:pPr>
      <w:r w:rsidRPr="00684754">
        <w:rPr>
          <w:color w:val="222222"/>
        </w:rPr>
        <w:t>vērš</w:t>
      </w:r>
      <w:r w:rsidR="00700824" w:rsidRPr="00684754">
        <w:rPr>
          <w:color w:val="222222"/>
        </w:rPr>
        <w:t>ot</w:t>
      </w:r>
      <w:r w:rsidRPr="00684754">
        <w:rPr>
          <w:color w:val="222222"/>
        </w:rPr>
        <w:t xml:space="preserve"> revīzijas komitejas uzmanību uz nozīmīgiem jautājumiem, t.sk. </w:t>
      </w:r>
      <w:r w:rsidR="00CD1851" w:rsidRPr="00684754">
        <w:rPr>
          <w:color w:val="222222"/>
        </w:rPr>
        <w:t xml:space="preserve">gada </w:t>
      </w:r>
      <w:r w:rsidR="00AB7B00" w:rsidRPr="00684754">
        <w:rPr>
          <w:color w:val="222222"/>
        </w:rPr>
        <w:t>pārskata</w:t>
      </w:r>
      <w:r w:rsidRPr="00684754">
        <w:rPr>
          <w:color w:val="222222"/>
        </w:rPr>
        <w:t xml:space="preserve"> sagatavošanas riskiem;</w:t>
      </w:r>
    </w:p>
    <w:p w14:paraId="40D03E5F" w14:textId="77777777" w:rsidR="00031900" w:rsidRPr="00684754" w:rsidRDefault="00031900" w:rsidP="007A2C9E">
      <w:pPr>
        <w:pStyle w:val="BodyText"/>
        <w:numPr>
          <w:ilvl w:val="0"/>
          <w:numId w:val="14"/>
        </w:numPr>
        <w:rPr>
          <w:color w:val="222222"/>
        </w:rPr>
      </w:pPr>
      <w:r w:rsidRPr="00684754">
        <w:rPr>
          <w:color w:val="222222"/>
        </w:rPr>
        <w:t>nodrošin</w:t>
      </w:r>
      <w:r w:rsidR="00700824" w:rsidRPr="00684754">
        <w:rPr>
          <w:color w:val="222222"/>
        </w:rPr>
        <w:t>ot</w:t>
      </w:r>
      <w:r w:rsidRPr="00684754">
        <w:rPr>
          <w:color w:val="222222"/>
        </w:rPr>
        <w:t xml:space="preserve"> revīzijas komitejas efektīvai darbībai nepieciešamo informāciju, resursus un atbalstu;</w:t>
      </w:r>
    </w:p>
    <w:p w14:paraId="0FF5934A" w14:textId="261EC068" w:rsidR="00031900" w:rsidRPr="00684754" w:rsidRDefault="00031900" w:rsidP="007A2C9E">
      <w:pPr>
        <w:pStyle w:val="BodyText"/>
        <w:numPr>
          <w:ilvl w:val="0"/>
          <w:numId w:val="14"/>
        </w:numPr>
        <w:rPr>
          <w:color w:val="222222"/>
        </w:rPr>
      </w:pPr>
      <w:r w:rsidRPr="00684754">
        <w:rPr>
          <w:color w:val="222222"/>
        </w:rPr>
        <w:t>periodiski pārskat</w:t>
      </w:r>
      <w:r w:rsidR="00700824" w:rsidRPr="00684754">
        <w:rPr>
          <w:color w:val="222222"/>
        </w:rPr>
        <w:t>ot</w:t>
      </w:r>
      <w:r w:rsidRPr="00684754">
        <w:rPr>
          <w:color w:val="222222"/>
        </w:rPr>
        <w:t xml:space="preserve"> un atjauno</w:t>
      </w:r>
      <w:r w:rsidR="00700824" w:rsidRPr="00684754">
        <w:rPr>
          <w:color w:val="222222"/>
        </w:rPr>
        <w:t>jot</w:t>
      </w:r>
      <w:r w:rsidRPr="00684754">
        <w:rPr>
          <w:color w:val="222222"/>
        </w:rPr>
        <w:t xml:space="preserve"> revīzijas komitejas nolikumu, analizējot sadarbību ar sabiedrības padomi un </w:t>
      </w:r>
      <w:r w:rsidR="00BD5BA9">
        <w:rPr>
          <w:color w:val="222222"/>
        </w:rPr>
        <w:t>citām sabiedrības</w:t>
      </w:r>
      <w:r w:rsidRPr="00684754">
        <w:rPr>
          <w:color w:val="222222"/>
        </w:rPr>
        <w:t xml:space="preserve"> komitejām ar mērķi pārdalīt </w:t>
      </w:r>
      <w:r w:rsidR="00EE15D9" w:rsidRPr="00684754">
        <w:rPr>
          <w:color w:val="222222"/>
        </w:rPr>
        <w:t>uzdevum</w:t>
      </w:r>
      <w:r w:rsidRPr="00684754">
        <w:rPr>
          <w:color w:val="222222"/>
        </w:rPr>
        <w:t xml:space="preserve">us un </w:t>
      </w:r>
      <w:r w:rsidR="00FB3045" w:rsidRPr="00684754">
        <w:rPr>
          <w:color w:val="222222"/>
        </w:rPr>
        <w:t xml:space="preserve">vienmērīgi sadalīt </w:t>
      </w:r>
      <w:r w:rsidRPr="00684754">
        <w:rPr>
          <w:color w:val="222222"/>
        </w:rPr>
        <w:t>revīzijas komitejas darba apjomu;</w:t>
      </w:r>
    </w:p>
    <w:p w14:paraId="5B202A04" w14:textId="26499A92" w:rsidR="00031900" w:rsidRPr="00684754" w:rsidRDefault="00031900" w:rsidP="007A2C9E">
      <w:pPr>
        <w:pStyle w:val="BodyText"/>
        <w:numPr>
          <w:ilvl w:val="0"/>
          <w:numId w:val="14"/>
        </w:numPr>
        <w:rPr>
          <w:color w:val="222222"/>
        </w:rPr>
      </w:pPr>
      <w:r w:rsidRPr="00684754">
        <w:rPr>
          <w:color w:val="222222"/>
        </w:rPr>
        <w:t>nodrošin</w:t>
      </w:r>
      <w:r w:rsidR="00700824" w:rsidRPr="00684754">
        <w:rPr>
          <w:color w:val="222222"/>
        </w:rPr>
        <w:t>ot</w:t>
      </w:r>
      <w:r w:rsidRPr="00684754">
        <w:rPr>
          <w:color w:val="222222"/>
        </w:rPr>
        <w:t xml:space="preserve"> visu komitejas locekļu iesaisti komitejas darbībā;</w:t>
      </w:r>
    </w:p>
    <w:p w14:paraId="7BF8B4C4" w14:textId="77777777" w:rsidR="00031900" w:rsidRPr="00684754" w:rsidRDefault="00031900" w:rsidP="007A2C9E">
      <w:pPr>
        <w:pStyle w:val="BodyText"/>
        <w:numPr>
          <w:ilvl w:val="0"/>
          <w:numId w:val="14"/>
        </w:numPr>
        <w:rPr>
          <w:color w:val="222222"/>
        </w:rPr>
      </w:pPr>
      <w:r w:rsidRPr="00684754">
        <w:rPr>
          <w:color w:val="222222"/>
        </w:rPr>
        <w:t>veicin</w:t>
      </w:r>
      <w:r w:rsidR="00700824" w:rsidRPr="00684754">
        <w:rPr>
          <w:color w:val="222222"/>
        </w:rPr>
        <w:t>ot</w:t>
      </w:r>
      <w:r w:rsidRPr="00684754">
        <w:rPr>
          <w:color w:val="222222"/>
        </w:rPr>
        <w:t xml:space="preserve"> komunikāciju (gan formālo, gan neformālo) revīzijas komitejas locekļu starpā;</w:t>
      </w:r>
    </w:p>
    <w:p w14:paraId="0F3BB0D4" w14:textId="4707BCAF" w:rsidR="00031900" w:rsidRPr="00684754" w:rsidRDefault="00031900" w:rsidP="007A2C9E">
      <w:pPr>
        <w:pStyle w:val="BodyText"/>
        <w:numPr>
          <w:ilvl w:val="0"/>
          <w:numId w:val="14"/>
        </w:numPr>
        <w:rPr>
          <w:color w:val="222222"/>
        </w:rPr>
      </w:pPr>
      <w:r w:rsidRPr="00684754">
        <w:rPr>
          <w:color w:val="222222"/>
        </w:rPr>
        <w:t xml:space="preserve">starp revīzijas komitejas </w:t>
      </w:r>
      <w:r w:rsidR="007A7E29" w:rsidRPr="00684754">
        <w:rPr>
          <w:color w:val="222222"/>
        </w:rPr>
        <w:t>sēd</w:t>
      </w:r>
      <w:r w:rsidRPr="00684754">
        <w:rPr>
          <w:color w:val="222222"/>
        </w:rPr>
        <w:t xml:space="preserve">ēm </w:t>
      </w:r>
      <w:r w:rsidR="00700824" w:rsidRPr="00684754">
        <w:rPr>
          <w:color w:val="222222"/>
        </w:rPr>
        <w:t>tiekoties</w:t>
      </w:r>
      <w:r w:rsidRPr="00684754">
        <w:rPr>
          <w:color w:val="222222"/>
        </w:rPr>
        <w:t xml:space="preserve"> ar sabiedrības vadību, Iekšējo </w:t>
      </w:r>
      <w:r w:rsidR="003364DE" w:rsidRPr="00684754">
        <w:rPr>
          <w:color w:val="222222"/>
        </w:rPr>
        <w:t xml:space="preserve">revīziju </w:t>
      </w:r>
      <w:r w:rsidRPr="00684754">
        <w:rPr>
          <w:color w:val="222222"/>
        </w:rPr>
        <w:t>(ja tād</w:t>
      </w:r>
      <w:r w:rsidR="003364DE" w:rsidRPr="00684754">
        <w:rPr>
          <w:color w:val="222222"/>
        </w:rPr>
        <w:t>a</w:t>
      </w:r>
      <w:r w:rsidRPr="00684754">
        <w:rPr>
          <w:color w:val="222222"/>
        </w:rPr>
        <w:t xml:space="preserve"> sabiedrībā ir </w:t>
      </w:r>
      <w:r w:rsidR="00FB3045" w:rsidRPr="00684754">
        <w:rPr>
          <w:color w:val="222222"/>
        </w:rPr>
        <w:t>izveidota</w:t>
      </w:r>
      <w:r w:rsidRPr="00684754">
        <w:rPr>
          <w:color w:val="222222"/>
        </w:rPr>
        <w:t xml:space="preserve">) un </w:t>
      </w:r>
      <w:r w:rsidR="00F4467F" w:rsidRPr="00684754">
        <w:rPr>
          <w:color w:val="222222"/>
        </w:rPr>
        <w:t>revident</w:t>
      </w:r>
      <w:r w:rsidRPr="00684754">
        <w:rPr>
          <w:color w:val="222222"/>
        </w:rPr>
        <w:t>iem, lai nodrošinātu savlaicīgu būtiskāko jautājumu identificēšanu un risināšanu;</w:t>
      </w:r>
    </w:p>
    <w:p w14:paraId="7FFB5E99" w14:textId="6018B2DF" w:rsidR="00031900" w:rsidRPr="00684754" w:rsidRDefault="00031900" w:rsidP="007A2C9E">
      <w:pPr>
        <w:pStyle w:val="BodyText"/>
        <w:numPr>
          <w:ilvl w:val="0"/>
          <w:numId w:val="14"/>
        </w:numPr>
        <w:rPr>
          <w:color w:val="222222"/>
        </w:rPr>
      </w:pPr>
      <w:r w:rsidRPr="00684754">
        <w:rPr>
          <w:color w:val="222222"/>
        </w:rPr>
        <w:t>atbalst</w:t>
      </w:r>
      <w:r w:rsidR="00700824" w:rsidRPr="00684754">
        <w:rPr>
          <w:color w:val="222222"/>
        </w:rPr>
        <w:t>ot</w:t>
      </w:r>
      <w:r w:rsidRPr="00684754">
        <w:rPr>
          <w:color w:val="222222"/>
        </w:rPr>
        <w:t xml:space="preserve"> sabiedrības </w:t>
      </w:r>
      <w:r w:rsidR="00623124" w:rsidRPr="00684754">
        <w:t xml:space="preserve">grāmatvedības </w:t>
      </w:r>
      <w:r w:rsidR="00596D8A" w:rsidRPr="00684754">
        <w:t xml:space="preserve">organizēšanas </w:t>
      </w:r>
      <w:r w:rsidR="00623124" w:rsidRPr="00684754">
        <w:t xml:space="preserve">un finanšu informācijas sagatavošanas procesu </w:t>
      </w:r>
      <w:r w:rsidR="00700824" w:rsidRPr="00684754">
        <w:rPr>
          <w:color w:val="222222"/>
        </w:rPr>
        <w:t>attīstību</w:t>
      </w:r>
      <w:r w:rsidR="00723ED2" w:rsidRPr="00684754">
        <w:rPr>
          <w:color w:val="222222"/>
        </w:rPr>
        <w:t xml:space="preserve"> </w:t>
      </w:r>
      <w:r w:rsidR="00193BB1" w:rsidRPr="00684754">
        <w:rPr>
          <w:color w:val="222222"/>
        </w:rPr>
        <w:t>ilgtermiņā</w:t>
      </w:r>
      <w:r w:rsidRPr="00684754">
        <w:rPr>
          <w:color w:val="222222"/>
        </w:rPr>
        <w:t>;</w:t>
      </w:r>
    </w:p>
    <w:p w14:paraId="69690C84" w14:textId="3AEC53A4" w:rsidR="00031900" w:rsidRPr="00684754" w:rsidRDefault="00031900" w:rsidP="007A2C9E">
      <w:pPr>
        <w:pStyle w:val="BodyText"/>
        <w:numPr>
          <w:ilvl w:val="0"/>
          <w:numId w:val="14"/>
        </w:numPr>
        <w:rPr>
          <w:color w:val="222222"/>
        </w:rPr>
      </w:pPr>
      <w:r w:rsidRPr="00684754">
        <w:rPr>
          <w:color w:val="222222"/>
        </w:rPr>
        <w:t>nosak</w:t>
      </w:r>
      <w:r w:rsidR="00700824" w:rsidRPr="00684754">
        <w:rPr>
          <w:color w:val="222222"/>
        </w:rPr>
        <w:t>ot</w:t>
      </w:r>
      <w:r w:rsidRPr="00684754">
        <w:rPr>
          <w:color w:val="222222"/>
        </w:rPr>
        <w:t xml:space="preserve"> skaidras prasības </w:t>
      </w:r>
      <w:r w:rsidR="00F4467F" w:rsidRPr="00684754">
        <w:rPr>
          <w:color w:val="222222"/>
        </w:rPr>
        <w:t xml:space="preserve">iekšējās </w:t>
      </w:r>
      <w:r w:rsidR="003364DE" w:rsidRPr="00684754">
        <w:rPr>
          <w:color w:val="222222"/>
        </w:rPr>
        <w:t>revīzija</w:t>
      </w:r>
      <w:r w:rsidR="00F4467F" w:rsidRPr="00684754">
        <w:rPr>
          <w:color w:val="222222"/>
        </w:rPr>
        <w:t>s funkcijai</w:t>
      </w:r>
      <w:r w:rsidRPr="00684754">
        <w:rPr>
          <w:color w:val="222222"/>
        </w:rPr>
        <w:t xml:space="preserve"> un </w:t>
      </w:r>
      <w:r w:rsidR="00F4467F" w:rsidRPr="00684754">
        <w:rPr>
          <w:color w:val="222222"/>
        </w:rPr>
        <w:t>revident</w:t>
      </w:r>
      <w:r w:rsidRPr="00684754">
        <w:rPr>
          <w:color w:val="222222"/>
        </w:rPr>
        <w:t>am.</w:t>
      </w:r>
    </w:p>
    <w:p w14:paraId="7E120462" w14:textId="05AAF71C" w:rsidR="00031900" w:rsidRPr="00684754" w:rsidRDefault="003E3243" w:rsidP="008556CC">
      <w:pPr>
        <w:pStyle w:val="Caption"/>
        <w:rPr>
          <w:color w:val="222222"/>
        </w:rPr>
      </w:pPr>
      <w:r w:rsidRPr="000F1DC4">
        <w:lastRenderedPageBreak/>
        <w:fldChar w:fldCharType="begin"/>
      </w:r>
      <w:r w:rsidR="00BB58CC" w:rsidRPr="0077797B">
        <w:instrText xml:space="preserve"> SEQ Tabula_Nr. \* ARABIC </w:instrText>
      </w:r>
      <w:r w:rsidRPr="000F1DC4">
        <w:fldChar w:fldCharType="separate"/>
      </w:r>
      <w:bookmarkStart w:id="39" w:name="_Toc484096695"/>
      <w:r w:rsidR="008116B6">
        <w:rPr>
          <w:noProof/>
        </w:rPr>
        <w:t>1</w:t>
      </w:r>
      <w:r w:rsidRPr="000F1DC4">
        <w:rPr>
          <w:noProof/>
        </w:rPr>
        <w:fldChar w:fldCharType="end"/>
      </w:r>
      <w:r w:rsidR="006A5332" w:rsidRPr="0077797B">
        <w:rPr>
          <w:noProof/>
        </w:rPr>
        <w:t>.</w:t>
      </w:r>
      <w:r w:rsidR="006A5332" w:rsidRPr="008E57A8">
        <w:rPr>
          <w:noProof/>
        </w:rPr>
        <w:t> tabula</w:t>
      </w:r>
      <w:r w:rsidR="008556CC" w:rsidRPr="008E57A8">
        <w:t xml:space="preserve"> </w:t>
      </w:r>
      <w:r w:rsidR="00E469E4" w:rsidRPr="008E57A8">
        <w:t>–</w:t>
      </w:r>
      <w:r w:rsidR="008556CC" w:rsidRPr="008E57A8">
        <w:t xml:space="preserve"> Astoņi soļi efektīvai revīzijas komitejas pārvaldībai</w:t>
      </w:r>
      <w:bookmarkEnd w:id="39"/>
    </w:p>
    <w:tbl>
      <w:tblPr>
        <w:tblStyle w:val="GridTable1Light-Accent52"/>
        <w:tblW w:w="7701" w:type="dxa"/>
        <w:tblBorders>
          <w:top w:val="single" w:sz="4" w:space="0" w:color="00338D"/>
          <w:left w:val="single" w:sz="4" w:space="0" w:color="00338D"/>
          <w:bottom w:val="single" w:sz="4" w:space="0" w:color="00338D"/>
          <w:right w:val="single" w:sz="4" w:space="0" w:color="00338D"/>
          <w:insideH w:val="single" w:sz="4" w:space="0" w:color="00338D"/>
          <w:insideV w:val="single" w:sz="4" w:space="0" w:color="00338D"/>
        </w:tblBorders>
        <w:tblLook w:val="04A0" w:firstRow="1" w:lastRow="0" w:firstColumn="1" w:lastColumn="0" w:noHBand="0" w:noVBand="1"/>
      </w:tblPr>
      <w:tblGrid>
        <w:gridCol w:w="2266"/>
        <w:gridCol w:w="5435"/>
      </w:tblGrid>
      <w:tr w:rsidR="008556CC" w:rsidRPr="00684754" w14:paraId="2F601A27" w14:textId="77777777" w:rsidTr="008556C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6" w:type="dxa"/>
            <w:shd w:val="clear" w:color="auto" w:fill="00338D"/>
          </w:tcPr>
          <w:p w14:paraId="143F1B0A" w14:textId="77777777" w:rsidR="008556CC" w:rsidRPr="00684754" w:rsidRDefault="008556CC" w:rsidP="002A5AF2">
            <w:pPr>
              <w:pStyle w:val="BodyText"/>
            </w:pPr>
            <w:r w:rsidRPr="00684754">
              <w:t>Solis</w:t>
            </w:r>
          </w:p>
        </w:tc>
        <w:tc>
          <w:tcPr>
            <w:tcW w:w="5435" w:type="dxa"/>
            <w:shd w:val="clear" w:color="auto" w:fill="00338D"/>
          </w:tcPr>
          <w:p w14:paraId="53FD16CA" w14:textId="77777777" w:rsidR="008556CC" w:rsidRPr="00684754" w:rsidRDefault="008556CC" w:rsidP="008556CC">
            <w:pPr>
              <w:pStyle w:val="BodyText"/>
              <w:jc w:val="left"/>
              <w:cnfStyle w:val="100000000000" w:firstRow="1" w:lastRow="0" w:firstColumn="0" w:lastColumn="0" w:oddVBand="0" w:evenVBand="0" w:oddHBand="0" w:evenHBand="0" w:firstRowFirstColumn="0" w:firstRowLastColumn="0" w:lastRowFirstColumn="0" w:lastRowLastColumn="0"/>
              <w:rPr>
                <w:bCs w:val="0"/>
              </w:rPr>
            </w:pPr>
            <w:r w:rsidRPr="00684754">
              <w:rPr>
                <w:bCs w:val="0"/>
              </w:rPr>
              <w:t>Apraksts</w:t>
            </w:r>
          </w:p>
        </w:tc>
      </w:tr>
      <w:tr w:rsidR="00031900" w:rsidRPr="00684754" w14:paraId="0C2A279D" w14:textId="77777777" w:rsidTr="008556CC">
        <w:tc>
          <w:tcPr>
            <w:cnfStyle w:val="001000000000" w:firstRow="0" w:lastRow="0" w:firstColumn="1" w:lastColumn="0" w:oddVBand="0" w:evenVBand="0" w:oddHBand="0" w:evenHBand="0" w:firstRowFirstColumn="0" w:firstRowLastColumn="0" w:lastRowFirstColumn="0" w:lastRowLastColumn="0"/>
            <w:tcW w:w="2266" w:type="dxa"/>
          </w:tcPr>
          <w:p w14:paraId="14D80AAF" w14:textId="77777777" w:rsidR="00031900" w:rsidRPr="00684754" w:rsidRDefault="00031900" w:rsidP="008556CC">
            <w:pPr>
              <w:pStyle w:val="BodyText"/>
              <w:spacing w:line="240" w:lineRule="auto"/>
              <w:jc w:val="left"/>
            </w:pPr>
            <w:r w:rsidRPr="00684754">
              <w:t>1. Izveidot atbilstošu komitejas sastāvu</w:t>
            </w:r>
          </w:p>
        </w:tc>
        <w:tc>
          <w:tcPr>
            <w:tcW w:w="5435" w:type="dxa"/>
          </w:tcPr>
          <w:p w14:paraId="3F1E9E1C" w14:textId="2C8FE2E3" w:rsidR="00031900" w:rsidRPr="00684754" w:rsidRDefault="00031900" w:rsidP="007A2C9E">
            <w:pPr>
              <w:pStyle w:val="BodyText"/>
              <w:numPr>
                <w:ilvl w:val="0"/>
                <w:numId w:val="12"/>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Nodrošināt, ka komitejas locekļu </w:t>
            </w:r>
            <w:r w:rsidR="00FB3045" w:rsidRPr="00684754">
              <w:t xml:space="preserve">kolektīvās </w:t>
            </w:r>
            <w:r w:rsidRPr="00684754">
              <w:t xml:space="preserve">prasmes, zināšanas un pieredze ir pietiekamas, lai pildītu komitejas </w:t>
            </w:r>
            <w:r w:rsidR="00EE15D9" w:rsidRPr="00684754">
              <w:t>uzdevum</w:t>
            </w:r>
            <w:r w:rsidRPr="00684754">
              <w:t>us.</w:t>
            </w:r>
          </w:p>
          <w:p w14:paraId="14A47D67" w14:textId="26FFD89C" w:rsidR="00031900" w:rsidRPr="00684754" w:rsidRDefault="00031900" w:rsidP="007A2C9E">
            <w:pPr>
              <w:pStyle w:val="BodyText"/>
              <w:numPr>
                <w:ilvl w:val="0"/>
                <w:numId w:val="12"/>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Ņemt vērā arī komunikācijas prasmes un personiskās </w:t>
            </w:r>
            <w:r w:rsidR="00FB3045" w:rsidRPr="00684754">
              <w:t xml:space="preserve">īpašības </w:t>
            </w:r>
            <w:r w:rsidRPr="00684754">
              <w:t>(ne tikai tehniskās zināšanas).</w:t>
            </w:r>
          </w:p>
          <w:p w14:paraId="056B9B1C" w14:textId="77777777" w:rsidR="00031900" w:rsidRPr="00684754" w:rsidRDefault="00031900" w:rsidP="007A2C9E">
            <w:pPr>
              <w:pStyle w:val="BodyText"/>
              <w:numPr>
                <w:ilvl w:val="0"/>
                <w:numId w:val="12"/>
              </w:numPr>
              <w:spacing w:line="240" w:lineRule="auto"/>
              <w:cnfStyle w:val="000000000000" w:firstRow="0" w:lastRow="0" w:firstColumn="0" w:lastColumn="0" w:oddVBand="0" w:evenVBand="0" w:oddHBand="0" w:evenHBand="0" w:firstRowFirstColumn="0" w:firstRowLastColumn="0" w:lastRowFirstColumn="0" w:lastRowLastColumn="0"/>
            </w:pPr>
            <w:r w:rsidRPr="00684754">
              <w:t>Nodrošināt atbilstošus komitejas locekļu un priekšsēdētāja pēctecības plānus.</w:t>
            </w:r>
          </w:p>
        </w:tc>
      </w:tr>
      <w:tr w:rsidR="00031900" w:rsidRPr="00684754" w14:paraId="0065B205" w14:textId="77777777" w:rsidTr="008556CC">
        <w:tc>
          <w:tcPr>
            <w:cnfStyle w:val="001000000000" w:firstRow="0" w:lastRow="0" w:firstColumn="1" w:lastColumn="0" w:oddVBand="0" w:evenVBand="0" w:oddHBand="0" w:evenHBand="0" w:firstRowFirstColumn="0" w:firstRowLastColumn="0" w:lastRowFirstColumn="0" w:lastRowLastColumn="0"/>
            <w:tcW w:w="2266" w:type="dxa"/>
          </w:tcPr>
          <w:p w14:paraId="483E6C7B" w14:textId="77777777" w:rsidR="00031900" w:rsidRPr="00684754" w:rsidRDefault="00031900" w:rsidP="00EF4EDD">
            <w:pPr>
              <w:pStyle w:val="BodyText"/>
              <w:spacing w:line="240" w:lineRule="auto"/>
              <w:jc w:val="left"/>
            </w:pPr>
            <w:r w:rsidRPr="00684754">
              <w:t>2. Nodrošināt, ka komitejas locekļi (un komiteja kopumā) darboj</w:t>
            </w:r>
            <w:r w:rsidR="00EF4EDD" w:rsidRPr="00684754">
              <w:t>a</w:t>
            </w:r>
            <w:r w:rsidRPr="00684754">
              <w:t>s atbilstoši sabiedrības attīstības tempam</w:t>
            </w:r>
          </w:p>
        </w:tc>
        <w:tc>
          <w:tcPr>
            <w:tcW w:w="5435" w:type="dxa"/>
          </w:tcPr>
          <w:p w14:paraId="1DD4783D"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Identificēt trūkstošās kompetences un tālākizglītības vajadzības.</w:t>
            </w:r>
          </w:p>
          <w:p w14:paraId="7B156F8F"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Nodrošināt, ka komitejai ir pieeja ārējiem ekspertiem un citiem speciālistiem.</w:t>
            </w:r>
          </w:p>
        </w:tc>
      </w:tr>
      <w:tr w:rsidR="00031900" w:rsidRPr="00684754" w14:paraId="54BBE324" w14:textId="77777777" w:rsidTr="008556CC">
        <w:tc>
          <w:tcPr>
            <w:cnfStyle w:val="001000000000" w:firstRow="0" w:lastRow="0" w:firstColumn="1" w:lastColumn="0" w:oddVBand="0" w:evenVBand="0" w:oddHBand="0" w:evenHBand="0" w:firstRowFirstColumn="0" w:firstRowLastColumn="0" w:lastRowFirstColumn="0" w:lastRowLastColumn="0"/>
            <w:tcW w:w="2266" w:type="dxa"/>
          </w:tcPr>
          <w:p w14:paraId="586B210A" w14:textId="65B9C72D" w:rsidR="00031900" w:rsidRPr="00684754" w:rsidRDefault="00031900" w:rsidP="008556CC">
            <w:pPr>
              <w:pStyle w:val="BodyText"/>
              <w:spacing w:line="240" w:lineRule="auto"/>
              <w:jc w:val="left"/>
            </w:pPr>
            <w:r w:rsidRPr="00684754">
              <w:t>3. Nodrošināt konstruktīvas att</w:t>
            </w:r>
            <w:r w:rsidR="00CF7E5C">
              <w:t>iecības ar sabiedrības vadību, r</w:t>
            </w:r>
            <w:r w:rsidRPr="00684754">
              <w:t>evidentu un pārējām ieinteresētajām pusēm</w:t>
            </w:r>
          </w:p>
        </w:tc>
        <w:tc>
          <w:tcPr>
            <w:tcW w:w="5435" w:type="dxa"/>
          </w:tcPr>
          <w:p w14:paraId="20DF5175" w14:textId="4025B0B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Iesaistīties neformālās tikšanās vai neformālos dialogos ar vadību, </w:t>
            </w:r>
            <w:r w:rsidR="00F4467F" w:rsidRPr="00684754">
              <w:t>revident</w:t>
            </w:r>
            <w:r w:rsidRPr="00684754">
              <w:t>u un konsultantiem, lai veidotu savstarpēju empātiju.</w:t>
            </w:r>
          </w:p>
          <w:p w14:paraId="3244A8AE"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Izmantot </w:t>
            </w:r>
            <w:r w:rsidR="00723ED2" w:rsidRPr="00684754">
              <w:t xml:space="preserve">individuālo </w:t>
            </w:r>
            <w:r w:rsidRPr="00684754">
              <w:t>komitejas sēžu iespējas, plānojot tās savlaicīgi un atbilstoši tām sagatavojoties.</w:t>
            </w:r>
          </w:p>
          <w:p w14:paraId="0F07F760"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Konstruktīvi izmantot komandas saliedēšanas pasākumus, lai padziļinātu savstarpējās attiecības.</w:t>
            </w:r>
          </w:p>
          <w:p w14:paraId="3FA9E163" w14:textId="705B7F5A"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Apmeklēt sabiedrības </w:t>
            </w:r>
            <w:r w:rsidR="00723ED2" w:rsidRPr="00684754">
              <w:t xml:space="preserve">vadības </w:t>
            </w:r>
            <w:r w:rsidR="008028EB" w:rsidRPr="00684754">
              <w:t>sēdes</w:t>
            </w:r>
            <w:r w:rsidRPr="00684754">
              <w:t xml:space="preserve">, lai </w:t>
            </w:r>
            <w:r w:rsidR="008028EB" w:rsidRPr="00684754">
              <w:t xml:space="preserve">uzlabotu </w:t>
            </w:r>
            <w:r w:rsidRPr="00684754">
              <w:t xml:space="preserve">savu izpratni par jautājumiem komitejas </w:t>
            </w:r>
            <w:r w:rsidR="007A7E29" w:rsidRPr="00684754">
              <w:t>sēd</w:t>
            </w:r>
            <w:r w:rsidRPr="00684754">
              <w:t>ēs.</w:t>
            </w:r>
          </w:p>
          <w:p w14:paraId="73385FB0" w14:textId="77777777" w:rsidR="00031900" w:rsidRPr="00684754" w:rsidRDefault="00031900" w:rsidP="00990A56">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Nodrošināt atbilstošu </w:t>
            </w:r>
            <w:r w:rsidR="00990A56" w:rsidRPr="00684754">
              <w:t xml:space="preserve">sabiedrības </w:t>
            </w:r>
            <w:r w:rsidRPr="00684754">
              <w:t>vadības un kontroles darbinieku dalību komitejas sēdēs.</w:t>
            </w:r>
          </w:p>
        </w:tc>
      </w:tr>
      <w:tr w:rsidR="00031900" w:rsidRPr="00684754" w14:paraId="1986AB84" w14:textId="77777777" w:rsidTr="008556CC">
        <w:tc>
          <w:tcPr>
            <w:cnfStyle w:val="001000000000" w:firstRow="0" w:lastRow="0" w:firstColumn="1" w:lastColumn="0" w:oddVBand="0" w:evenVBand="0" w:oddHBand="0" w:evenHBand="0" w:firstRowFirstColumn="0" w:firstRowLastColumn="0" w:lastRowFirstColumn="0" w:lastRowLastColumn="0"/>
            <w:tcW w:w="2266" w:type="dxa"/>
          </w:tcPr>
          <w:p w14:paraId="4705ADD3" w14:textId="77777777" w:rsidR="00031900" w:rsidRPr="00684754" w:rsidRDefault="00031900" w:rsidP="008556CC">
            <w:pPr>
              <w:pStyle w:val="BodyText"/>
              <w:spacing w:line="240" w:lineRule="auto"/>
              <w:jc w:val="left"/>
            </w:pPr>
            <w:r w:rsidRPr="00684754">
              <w:t>4. Izveidot skaidru komitejas sēžu norises kārtību</w:t>
            </w:r>
          </w:p>
        </w:tc>
        <w:tc>
          <w:tcPr>
            <w:tcW w:w="5435" w:type="dxa"/>
          </w:tcPr>
          <w:p w14:paraId="3FEA5803"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Koncentrēties uz problēmas risinājumu, nevis “vainīgā meklēšanu”.</w:t>
            </w:r>
          </w:p>
          <w:p w14:paraId="1C3F3532" w14:textId="01318B4C"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Neizmantot komitejas </w:t>
            </w:r>
            <w:r w:rsidR="007A7E29" w:rsidRPr="00684754">
              <w:t>sēd</w:t>
            </w:r>
            <w:r w:rsidRPr="00684754">
              <w:t xml:space="preserve">es jautājumiem, kurus jāizskata </w:t>
            </w:r>
            <w:r w:rsidR="00990A56" w:rsidRPr="00684754">
              <w:t xml:space="preserve">sabiedrības </w:t>
            </w:r>
            <w:r w:rsidRPr="00684754">
              <w:t xml:space="preserve">vadības vai padomes </w:t>
            </w:r>
            <w:r w:rsidR="007A7E29" w:rsidRPr="00684754">
              <w:t>sēd</w:t>
            </w:r>
            <w:r w:rsidRPr="00684754">
              <w:t>ēs.</w:t>
            </w:r>
          </w:p>
          <w:p w14:paraId="3FE88B4B"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Izteikties skaidri, nenovirzīties no tēmas.</w:t>
            </w:r>
          </w:p>
          <w:p w14:paraId="573484B3"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Neizmantot komitejas </w:t>
            </w:r>
            <w:r w:rsidR="007A7E29" w:rsidRPr="00684754">
              <w:t>sēdes</w:t>
            </w:r>
            <w:r w:rsidRPr="00684754">
              <w:t>, lai izrādītu augstāku intelekta vai zināšanu līmeni.</w:t>
            </w:r>
          </w:p>
          <w:p w14:paraId="14D3B9AC" w14:textId="64B99B54" w:rsidR="00031900" w:rsidRPr="00684754" w:rsidRDefault="00031900" w:rsidP="0022720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Būt pozitīvam un konstruktīvam. Domstarpību </w:t>
            </w:r>
            <w:r w:rsidR="0022720E" w:rsidRPr="00684754">
              <w:t xml:space="preserve">gadījumā </w:t>
            </w:r>
            <w:r w:rsidRPr="00684754">
              <w:t>veidot konstruktīvus ieteikumus.</w:t>
            </w:r>
          </w:p>
        </w:tc>
      </w:tr>
      <w:tr w:rsidR="00031900" w:rsidRPr="00684754" w14:paraId="60876C8F" w14:textId="77777777" w:rsidTr="008556CC">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5E6EAAFD" w14:textId="77777777" w:rsidR="00031900" w:rsidRPr="00684754" w:rsidRDefault="00031900" w:rsidP="008556CC">
            <w:pPr>
              <w:pStyle w:val="BodyText"/>
              <w:spacing w:line="240" w:lineRule="auto"/>
              <w:jc w:val="left"/>
            </w:pPr>
            <w:r w:rsidRPr="00684754">
              <w:lastRenderedPageBreak/>
              <w:t>5. Nodrošināt komitejai pieeju atbilstošai informācijai</w:t>
            </w:r>
          </w:p>
        </w:tc>
        <w:tc>
          <w:tcPr>
            <w:tcW w:w="5435" w:type="dxa"/>
          </w:tcPr>
          <w:p w14:paraId="56A2830D"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Sadarboties ar iesaistītajām pusēm, lai nodrošinātu atbilstošu dokumentu un informācijas plūsmu, t. sk. pieeju </w:t>
            </w:r>
            <w:r w:rsidR="00990A56" w:rsidRPr="00684754">
              <w:t xml:space="preserve">sabiedrības </w:t>
            </w:r>
            <w:r w:rsidRPr="00684754">
              <w:t>vadībai.</w:t>
            </w:r>
          </w:p>
          <w:p w14:paraId="338A6D14" w14:textId="77777777" w:rsidR="00031900" w:rsidRPr="00684754" w:rsidRDefault="00031900" w:rsidP="007A2C9E">
            <w:pPr>
              <w:pStyle w:val="BodyText"/>
              <w:numPr>
                <w:ilvl w:val="0"/>
                <w:numId w:val="6"/>
              </w:numPr>
              <w:spacing w:line="240" w:lineRule="auto"/>
              <w:jc w:val="left"/>
              <w:cnfStyle w:val="000000000000" w:firstRow="0" w:lastRow="0" w:firstColumn="0" w:lastColumn="0" w:oddVBand="0" w:evenVBand="0" w:oddHBand="0" w:evenHBand="0" w:firstRowFirstColumn="0" w:firstRowLastColumn="0" w:lastRowFirstColumn="0" w:lastRowLastColumn="0"/>
            </w:pPr>
            <w:r w:rsidRPr="00684754">
              <w:t>Nodrošināt, ka informācija ir pieejama savlaicīgi un atbilstošā kvalitātē.</w:t>
            </w:r>
          </w:p>
        </w:tc>
      </w:tr>
      <w:tr w:rsidR="00031900" w:rsidRPr="00684754" w14:paraId="5DCA9173" w14:textId="77777777" w:rsidTr="008556CC">
        <w:tc>
          <w:tcPr>
            <w:cnfStyle w:val="001000000000" w:firstRow="0" w:lastRow="0" w:firstColumn="1" w:lastColumn="0" w:oddVBand="0" w:evenVBand="0" w:oddHBand="0" w:evenHBand="0" w:firstRowFirstColumn="0" w:firstRowLastColumn="0" w:lastRowFirstColumn="0" w:lastRowLastColumn="0"/>
            <w:tcW w:w="2266" w:type="dxa"/>
            <w:shd w:val="clear" w:color="auto" w:fill="auto"/>
          </w:tcPr>
          <w:p w14:paraId="465C910D" w14:textId="77777777" w:rsidR="00031900" w:rsidRPr="00684754" w:rsidRDefault="00031900" w:rsidP="008556CC">
            <w:pPr>
              <w:pStyle w:val="BodyText"/>
              <w:spacing w:line="240" w:lineRule="auto"/>
              <w:jc w:val="left"/>
            </w:pPr>
            <w:r w:rsidRPr="00684754">
              <w:t>6. Nodrošināt atbilstošas, konstruktīvas diskusijas komitejas sēdēs</w:t>
            </w:r>
          </w:p>
        </w:tc>
        <w:tc>
          <w:tcPr>
            <w:tcW w:w="5435" w:type="dxa"/>
          </w:tcPr>
          <w:p w14:paraId="68357729"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Laicīgi plānot komitejas komunikācijas ar iesaistītām pusēm saturu un stilu.</w:t>
            </w:r>
          </w:p>
          <w:p w14:paraId="66295F1F"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Nodrošināt, ka katrai diskusijai/ komunikācijai ir skaidrs, atbilstošs mērķis.</w:t>
            </w:r>
          </w:p>
          <w:p w14:paraId="5C33126F"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Nodrošināt svarīgo jautājumu atbilstošu prioritizēšanu. </w:t>
            </w:r>
          </w:p>
          <w:p w14:paraId="2E5714ED"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Nodrošināt, ka komitejas sēžu darba kārtībā ir iespēja atvēlēt laiku arī komitejas locekļu </w:t>
            </w:r>
            <w:r w:rsidR="0069630E" w:rsidRPr="00684754">
              <w:t xml:space="preserve">papildus ierosinātiem </w:t>
            </w:r>
            <w:r w:rsidRPr="00684754">
              <w:t>jautājumiem.</w:t>
            </w:r>
          </w:p>
        </w:tc>
      </w:tr>
      <w:tr w:rsidR="00031900" w:rsidRPr="00684754" w14:paraId="3DB0FE75" w14:textId="77777777" w:rsidTr="008556CC">
        <w:tc>
          <w:tcPr>
            <w:cnfStyle w:val="001000000000" w:firstRow="0" w:lastRow="0" w:firstColumn="1" w:lastColumn="0" w:oddVBand="0" w:evenVBand="0" w:oddHBand="0" w:evenHBand="0" w:firstRowFirstColumn="0" w:firstRowLastColumn="0" w:lastRowFirstColumn="0" w:lastRowLastColumn="0"/>
            <w:tcW w:w="2266" w:type="dxa"/>
          </w:tcPr>
          <w:p w14:paraId="3F3AE250" w14:textId="77777777" w:rsidR="00031900" w:rsidRPr="00684754" w:rsidRDefault="00031900" w:rsidP="008556CC">
            <w:pPr>
              <w:pStyle w:val="BodyText"/>
              <w:spacing w:line="240" w:lineRule="auto"/>
              <w:jc w:val="left"/>
            </w:pPr>
            <w:r w:rsidRPr="00684754">
              <w:t>7. Nodrošināt komitejai izpratni par plašām ārējām perspektīvām</w:t>
            </w:r>
          </w:p>
        </w:tc>
        <w:tc>
          <w:tcPr>
            <w:tcW w:w="5435" w:type="dxa"/>
          </w:tcPr>
          <w:p w14:paraId="5108E25D" w14:textId="1D0ADDD6" w:rsidR="00031900" w:rsidRPr="00684754" w:rsidRDefault="0022720E"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 xml:space="preserve">Specifisku jautājumu un risku izvērtēšanai piesaistīt </w:t>
            </w:r>
            <w:r w:rsidR="00031900" w:rsidRPr="00684754">
              <w:t>ārējus ekspertus vai speciālistus</w:t>
            </w:r>
            <w:r w:rsidR="008B7F2B" w:rsidRPr="00684754">
              <w:t xml:space="preserve">, ja revīzijas komitejas locekļiem attiecīgā jautājuma risināšanai nav atbilstošas kompetences. </w:t>
            </w:r>
          </w:p>
          <w:p w14:paraId="5CE0F8AD" w14:textId="3B83CDF3" w:rsidR="00031900" w:rsidRPr="00684754" w:rsidRDefault="00031900" w:rsidP="008E3CA9">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rPr>
                <w:b/>
              </w:rPr>
            </w:pPr>
            <w:r w:rsidRPr="00684754">
              <w:t xml:space="preserve">Veicināt </w:t>
            </w:r>
            <w:r w:rsidR="00067AA2" w:rsidRPr="00684754">
              <w:t xml:space="preserve">sabiedrības </w:t>
            </w:r>
            <w:r w:rsidR="008E3CA9">
              <w:t>dalībnieku</w:t>
            </w:r>
            <w:r w:rsidR="00723ED2" w:rsidRPr="00684754">
              <w:t xml:space="preserve"> un potenciālo</w:t>
            </w:r>
            <w:r w:rsidR="00067AA2" w:rsidRPr="00684754">
              <w:t xml:space="preserve"> sabiedrības </w:t>
            </w:r>
            <w:r w:rsidR="008E3CA9">
              <w:t>dalībnieku</w:t>
            </w:r>
            <w:r w:rsidR="00067AA2" w:rsidRPr="00684754">
              <w:t xml:space="preserve"> (</w:t>
            </w:r>
            <w:r w:rsidR="00723ED2" w:rsidRPr="00684754">
              <w:t>investoru</w:t>
            </w:r>
            <w:r w:rsidR="00067AA2" w:rsidRPr="00684754">
              <w:t>)</w:t>
            </w:r>
            <w:r w:rsidR="00723ED2" w:rsidRPr="00684754">
              <w:t xml:space="preserve"> </w:t>
            </w:r>
            <w:r w:rsidRPr="00684754">
              <w:t xml:space="preserve">izprati par sabiedrības vadību, pašu sabiedrību un </w:t>
            </w:r>
            <w:r w:rsidR="0069630E" w:rsidRPr="00684754">
              <w:t>nozari</w:t>
            </w:r>
            <w:r w:rsidR="00067AA2" w:rsidRPr="00684754">
              <w:t>, kurā darbojas sabiedrība</w:t>
            </w:r>
            <w:r w:rsidRPr="00684754">
              <w:t>.</w:t>
            </w:r>
          </w:p>
        </w:tc>
      </w:tr>
      <w:tr w:rsidR="00031900" w:rsidRPr="00684754" w14:paraId="52A22E59" w14:textId="77777777" w:rsidTr="008556CC">
        <w:tc>
          <w:tcPr>
            <w:cnfStyle w:val="001000000000" w:firstRow="0" w:lastRow="0" w:firstColumn="1" w:lastColumn="0" w:oddVBand="0" w:evenVBand="0" w:oddHBand="0" w:evenHBand="0" w:firstRowFirstColumn="0" w:firstRowLastColumn="0" w:lastRowFirstColumn="0" w:lastRowLastColumn="0"/>
            <w:tcW w:w="2266" w:type="dxa"/>
          </w:tcPr>
          <w:p w14:paraId="4A1EA0C6" w14:textId="77777777" w:rsidR="00031900" w:rsidRPr="00684754" w:rsidRDefault="00031900" w:rsidP="008556CC">
            <w:pPr>
              <w:pStyle w:val="BodyText"/>
              <w:spacing w:line="240" w:lineRule="auto"/>
              <w:jc w:val="left"/>
            </w:pPr>
            <w:r w:rsidRPr="00684754">
              <w:t>8. Veikt nepārtrauktu un periodisku formālu komitejas snieguma novērtējumu</w:t>
            </w:r>
          </w:p>
        </w:tc>
        <w:tc>
          <w:tcPr>
            <w:tcW w:w="5435" w:type="dxa"/>
          </w:tcPr>
          <w:p w14:paraId="140AB6B5" w14:textId="77777777"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Novērot, jautāt, izaicināt un risināt pēc nepieciešamības.</w:t>
            </w:r>
          </w:p>
          <w:p w14:paraId="7A0FEB02" w14:textId="5F7D918D" w:rsidR="00031900" w:rsidRPr="00684754" w:rsidRDefault="00031900" w:rsidP="007A2C9E">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Iesaistīties diskusijās ar komitejas locekļiem un komitejas sēžu dalībniekiem</w:t>
            </w:r>
            <w:r w:rsidR="00BE7FA0" w:rsidRPr="00684754">
              <w:t>, tai skaitā pārrunāt revīzijas komitejas darbības efektivitāti</w:t>
            </w:r>
            <w:r w:rsidRPr="00684754">
              <w:t>.</w:t>
            </w:r>
          </w:p>
          <w:p w14:paraId="4FB7A0D7" w14:textId="62804F1D" w:rsidR="00031900" w:rsidRPr="00684754" w:rsidRDefault="00723ED2" w:rsidP="00BE7FA0">
            <w:pPr>
              <w:pStyle w:val="BodyText"/>
              <w:numPr>
                <w:ilvl w:val="0"/>
                <w:numId w:val="6"/>
              </w:numPr>
              <w:spacing w:line="240" w:lineRule="auto"/>
              <w:cnfStyle w:val="000000000000" w:firstRow="0" w:lastRow="0" w:firstColumn="0" w:lastColumn="0" w:oddVBand="0" w:evenVBand="0" w:oddHBand="0" w:evenHBand="0" w:firstRowFirstColumn="0" w:firstRowLastColumn="0" w:lastRowFirstColumn="0" w:lastRowLastColumn="0"/>
            </w:pPr>
            <w:r w:rsidRPr="00684754">
              <w:t>N</w:t>
            </w:r>
            <w:r w:rsidR="00031900" w:rsidRPr="00684754">
              <w:t>ovērtēt komitejas sniegumu, piemēram, ik pēc trim gadiem</w:t>
            </w:r>
            <w:r w:rsidRPr="00684754">
              <w:t xml:space="preserve"> </w:t>
            </w:r>
            <w:r w:rsidR="003A4B19" w:rsidRPr="00684754">
              <w:t>pieaicin</w:t>
            </w:r>
            <w:r w:rsidR="00BE7FA0" w:rsidRPr="00684754">
              <w:t>o</w:t>
            </w:r>
            <w:r w:rsidR="003A4B19" w:rsidRPr="00684754">
              <w:t xml:space="preserve">t </w:t>
            </w:r>
            <w:r w:rsidRPr="00684754">
              <w:t>neatkarīgu trešo pusi</w:t>
            </w:r>
            <w:r w:rsidR="003A4B19" w:rsidRPr="00684754">
              <w:t xml:space="preserve"> (ekspertu)</w:t>
            </w:r>
            <w:r w:rsidRPr="00684754">
              <w:t xml:space="preserve"> novērtējuma veikšanai</w:t>
            </w:r>
            <w:r w:rsidR="00031900" w:rsidRPr="00684754">
              <w:t>.</w:t>
            </w:r>
          </w:p>
        </w:tc>
      </w:tr>
    </w:tbl>
    <w:p w14:paraId="32D8E8CB" w14:textId="77777777" w:rsidR="00FB1DBC" w:rsidRPr="00214450" w:rsidRDefault="00D176A2" w:rsidP="008E753A">
      <w:pPr>
        <w:pStyle w:val="Heading3"/>
      </w:pPr>
      <w:r w:rsidRPr="00214450">
        <w:t>Sākotnējā kandidātu atlase</w:t>
      </w:r>
    </w:p>
    <w:p w14:paraId="46679321" w14:textId="59691C6C" w:rsidR="00FB1DBC" w:rsidRPr="00684754" w:rsidRDefault="00FB1DBC" w:rsidP="00FB1DBC">
      <w:pPr>
        <w:pStyle w:val="BodyText"/>
      </w:pPr>
      <w:r w:rsidRPr="00684754">
        <w:t xml:space="preserve">Ar revīzijas </w:t>
      </w:r>
      <w:r w:rsidR="00900885" w:rsidRPr="00684754">
        <w:t xml:space="preserve">komitejas </w:t>
      </w:r>
      <w:r w:rsidRPr="00684754">
        <w:t xml:space="preserve">kandidātu </w:t>
      </w:r>
      <w:r w:rsidR="00900885" w:rsidRPr="00684754">
        <w:t xml:space="preserve">sākotnējo </w:t>
      </w:r>
      <w:r w:rsidRPr="00684754">
        <w:t xml:space="preserve">atlasi saprot potenciālo kandidātu </w:t>
      </w:r>
      <w:r w:rsidR="003A4B19" w:rsidRPr="00684754">
        <w:t>izvēl</w:t>
      </w:r>
      <w:r w:rsidR="00596D8A" w:rsidRPr="00684754">
        <w:t>i</w:t>
      </w:r>
      <w:r w:rsidR="003A4B19" w:rsidRPr="00684754">
        <w:t xml:space="preserve"> </w:t>
      </w:r>
      <w:r w:rsidRPr="00684754">
        <w:t xml:space="preserve">un sākotnējo novērtējumu pirms virzīšanas apstiprināšanai </w:t>
      </w:r>
      <w:r w:rsidR="00507756" w:rsidRPr="00684754">
        <w:t>dalībnieku sa</w:t>
      </w:r>
      <w:r w:rsidRPr="00684754">
        <w:t xml:space="preserve">pulcē. </w:t>
      </w:r>
    </w:p>
    <w:p w14:paraId="0E843B99" w14:textId="77C58D4F" w:rsidR="00FB1DBC" w:rsidRPr="00684754" w:rsidRDefault="00FB1DBC" w:rsidP="00FB1DBC">
      <w:pPr>
        <w:pStyle w:val="BodyText"/>
      </w:pPr>
      <w:r w:rsidRPr="00684754">
        <w:lastRenderedPageBreak/>
        <w:t>Sākotnējo kandidātu atlasi</w:t>
      </w:r>
      <w:r w:rsidR="00B0609B" w:rsidRPr="00684754">
        <w:t xml:space="preserve"> izziņo sabiedrības valde un atlasi</w:t>
      </w:r>
      <w:r w:rsidRPr="00684754">
        <w:t xml:space="preserve"> </w:t>
      </w:r>
      <w:r w:rsidR="00B0609B" w:rsidRPr="00684754">
        <w:t xml:space="preserve">pēc sabiedrības valdes vai padomes iniciatīvas </w:t>
      </w:r>
      <w:r w:rsidRPr="00684754">
        <w:t>veic sabiedrība</w:t>
      </w:r>
      <w:r w:rsidR="00B0609B" w:rsidRPr="00684754">
        <w:t xml:space="preserve"> (piemēram, konkrēti padomes izvirzīti padomes locekļi, valdes locekļi vai sabiedrības personāla atlases nodaļa)</w:t>
      </w:r>
      <w:r w:rsidRPr="00684754">
        <w:t>.</w:t>
      </w:r>
    </w:p>
    <w:p w14:paraId="01EF118F" w14:textId="0558980B" w:rsidR="00FB1DBC" w:rsidRPr="00684754" w:rsidRDefault="00FB1DBC" w:rsidP="00FB1DBC">
      <w:pPr>
        <w:pStyle w:val="BodyText"/>
        <w:rPr>
          <w:color w:val="222222"/>
        </w:rPr>
      </w:pPr>
      <w:r w:rsidRPr="00684754">
        <w:t>Kand</w:t>
      </w:r>
      <w:r w:rsidR="006E228A" w:rsidRPr="00684754">
        <w:t xml:space="preserve">idātu </w:t>
      </w:r>
      <w:r w:rsidR="002416DB">
        <w:t xml:space="preserve">sākotnējās atlases  </w:t>
      </w:r>
      <w:r w:rsidRPr="00684754">
        <w:t xml:space="preserve">procesā izmantojamas līdzvērtīgas metodes, ko pielietoto citu augsta līmeņa vadītāju amata kandidātu </w:t>
      </w:r>
      <w:r w:rsidRPr="00684754">
        <w:rPr>
          <w:color w:val="222222"/>
        </w:rPr>
        <w:t xml:space="preserve">piesaistes un atlases procesos, gan veicot atlasi ar sabiedrības resursiem, piemēram, </w:t>
      </w:r>
      <w:r w:rsidRPr="00684754">
        <w:t>izvietojot sludinājumu sabiedrības interneta vietnē</w:t>
      </w:r>
      <w:r w:rsidRPr="00684754">
        <w:rPr>
          <w:color w:val="222222"/>
        </w:rPr>
        <w:t xml:space="preserve"> vai personīgi uzrunājot konkrētus kandidātus no attiecīgās nozares, vai, piemēram, piesaistot ārpakalpojuma sniedzēju </w:t>
      </w:r>
      <w:r w:rsidR="00741C58" w:rsidRPr="00684754">
        <w:rPr>
          <w:color w:val="222222"/>
        </w:rPr>
        <w:t xml:space="preserve">revīzijas komitejas </w:t>
      </w:r>
      <w:r w:rsidRPr="00684754">
        <w:rPr>
          <w:color w:val="222222"/>
        </w:rPr>
        <w:t xml:space="preserve">kandidātu  sākotnējai atlasei. </w:t>
      </w:r>
    </w:p>
    <w:p w14:paraId="4B815E89" w14:textId="77777777" w:rsidR="00272B8D" w:rsidRPr="00684754" w:rsidRDefault="00272B8D" w:rsidP="00272B8D">
      <w:pPr>
        <w:pStyle w:val="BodyText"/>
      </w:pPr>
      <w:r w:rsidRPr="00684754">
        <w:t>Lai gūtu pārliecību par revīzijas komitejas kandidātu atbilstību izvirzītajām prasībām, ieteicams kandidātiem uzlikt par pienākumu iesniegt vismaz šādus dokumentus:</w:t>
      </w:r>
    </w:p>
    <w:p w14:paraId="3D148178" w14:textId="77777777" w:rsidR="00272B8D" w:rsidRPr="00684754" w:rsidRDefault="006C5A48" w:rsidP="007A2C9E">
      <w:pPr>
        <w:pStyle w:val="BodyText"/>
        <w:numPr>
          <w:ilvl w:val="0"/>
          <w:numId w:val="10"/>
        </w:numPr>
      </w:pPr>
      <w:r w:rsidRPr="00684754">
        <w:t>k</w:t>
      </w:r>
      <w:r w:rsidR="00272B8D" w:rsidRPr="00684754">
        <w:t>andidāta līdzšinējās pieredzes apraksts</w:t>
      </w:r>
      <w:r w:rsidR="009A7F3B" w:rsidRPr="00684754">
        <w:t xml:space="preserve"> (CV)</w:t>
      </w:r>
      <w:r w:rsidR="00272B8D" w:rsidRPr="00684754">
        <w:t>;</w:t>
      </w:r>
    </w:p>
    <w:p w14:paraId="56B79EF3" w14:textId="77777777" w:rsidR="00272B8D" w:rsidRPr="00684754" w:rsidRDefault="006C5A48" w:rsidP="007A2C9E">
      <w:pPr>
        <w:pStyle w:val="BodyText"/>
        <w:numPr>
          <w:ilvl w:val="0"/>
          <w:numId w:val="10"/>
        </w:numPr>
      </w:pPr>
      <w:r w:rsidRPr="00684754">
        <w:t>k</w:t>
      </w:r>
      <w:r w:rsidR="00272B8D" w:rsidRPr="00684754">
        <w:t>andidāta izglītību apliecinošie dokumenti (tai skaitā profesionālās kvalifikācijas sertifikāti);</w:t>
      </w:r>
    </w:p>
    <w:p w14:paraId="00CAEAC1" w14:textId="666D2019" w:rsidR="00E67450" w:rsidRPr="00684754" w:rsidRDefault="009E3F7C" w:rsidP="007A2C9E">
      <w:pPr>
        <w:pStyle w:val="BodyText"/>
        <w:numPr>
          <w:ilvl w:val="0"/>
          <w:numId w:val="10"/>
        </w:numPr>
      </w:pPr>
      <w:r w:rsidRPr="00684754">
        <w:t xml:space="preserve">formālas un neformālas </w:t>
      </w:r>
      <w:r w:rsidR="006C5A48" w:rsidRPr="00684754">
        <w:t>r</w:t>
      </w:r>
      <w:r w:rsidR="00272B8D" w:rsidRPr="00684754">
        <w:t xml:space="preserve">ekomendācijas no </w:t>
      </w:r>
      <w:r w:rsidR="009A7F3B" w:rsidRPr="00684754">
        <w:t xml:space="preserve">kandidāta </w:t>
      </w:r>
      <w:r w:rsidR="009A7F3B" w:rsidRPr="00684754">
        <w:rPr>
          <w:color w:val="222222"/>
        </w:rPr>
        <w:t xml:space="preserve">iepriekšējiem </w:t>
      </w:r>
      <w:r w:rsidR="00F964C6">
        <w:rPr>
          <w:color w:val="222222"/>
        </w:rPr>
        <w:t xml:space="preserve">un arī esošiem </w:t>
      </w:r>
      <w:r w:rsidR="009A7F3B" w:rsidRPr="00684754">
        <w:rPr>
          <w:color w:val="222222"/>
        </w:rPr>
        <w:t>darba devējiem un sadarbības partneriem</w:t>
      </w:r>
      <w:r w:rsidR="00E67450" w:rsidRPr="00684754">
        <w:t>;</w:t>
      </w:r>
    </w:p>
    <w:p w14:paraId="5D59BF9F" w14:textId="65BC1EA7" w:rsidR="00272B8D" w:rsidRPr="00684754" w:rsidRDefault="00E67450" w:rsidP="007A2C9E">
      <w:pPr>
        <w:pStyle w:val="BodyText"/>
        <w:numPr>
          <w:ilvl w:val="0"/>
          <w:numId w:val="10"/>
        </w:numPr>
      </w:pPr>
      <w:r w:rsidRPr="00684754">
        <w:t xml:space="preserve">apliecinājumu, ka nepastāv nekādi normatīvajos aktos noteikti </w:t>
      </w:r>
      <w:r w:rsidR="003E073D" w:rsidRPr="00684754">
        <w:t>apstākļi, kas liedz</w:t>
      </w:r>
      <w:r w:rsidRPr="00684754">
        <w:t xml:space="preserve"> revīzijas komitejas locekļa kandidātam ieņemt revīzijas komitejas locekļa amatu (detalizētāk skatīt sadaļā </w:t>
      </w:r>
      <w:r w:rsidR="00465587" w:rsidRPr="00684754">
        <w:fldChar w:fldCharType="begin"/>
      </w:r>
      <w:r w:rsidR="00465587" w:rsidRPr="00684754">
        <w:instrText xml:space="preserve"> REF _Ref484007974 \r \h </w:instrText>
      </w:r>
      <w:r w:rsidR="00684754">
        <w:instrText xml:space="preserve"> \* MERGEFORMAT </w:instrText>
      </w:r>
      <w:r w:rsidR="00465587" w:rsidRPr="00684754">
        <w:fldChar w:fldCharType="separate"/>
      </w:r>
      <w:r w:rsidR="008116B6">
        <w:t>1.4.7</w:t>
      </w:r>
      <w:r w:rsidR="00465587" w:rsidRPr="00684754">
        <w:fldChar w:fldCharType="end"/>
      </w:r>
      <w:r w:rsidRPr="00684754">
        <w:t>. “</w:t>
      </w:r>
      <w:r w:rsidR="00465587" w:rsidRPr="00684754">
        <w:fldChar w:fldCharType="begin"/>
      </w:r>
      <w:r w:rsidR="00465587" w:rsidRPr="00684754">
        <w:instrText xml:space="preserve"> REF _Ref484007974 \h </w:instrText>
      </w:r>
      <w:r w:rsidR="00684754">
        <w:instrText xml:space="preserve"> \* MERGEFORMAT </w:instrText>
      </w:r>
      <w:r w:rsidR="00465587" w:rsidRPr="00684754">
        <w:fldChar w:fldCharType="separate"/>
      </w:r>
      <w:r w:rsidR="008116B6" w:rsidRPr="00FA62D9" w:rsidDel="003E2591">
        <w:t>Kandidātu piekrišana</w:t>
      </w:r>
      <w:r w:rsidR="00465587" w:rsidRPr="00684754">
        <w:fldChar w:fldCharType="end"/>
      </w:r>
      <w:r w:rsidRPr="00684754">
        <w:t>”)</w:t>
      </w:r>
      <w:r w:rsidR="00A72A2E">
        <w:t>.</w:t>
      </w:r>
    </w:p>
    <w:p w14:paraId="57190D74" w14:textId="11977D77" w:rsidR="00FB1DBC" w:rsidRPr="00684754" w:rsidRDefault="00FB1DBC" w:rsidP="00825E14">
      <w:pPr>
        <w:pStyle w:val="BodyText"/>
        <w:keepNext/>
        <w:rPr>
          <w:color w:val="222222"/>
        </w:rPr>
      </w:pPr>
      <w:r w:rsidRPr="00684754">
        <w:rPr>
          <w:color w:val="222222"/>
        </w:rPr>
        <w:t xml:space="preserve">Papildus </w:t>
      </w:r>
      <w:r w:rsidR="00741C58" w:rsidRPr="00684754">
        <w:rPr>
          <w:color w:val="222222"/>
        </w:rPr>
        <w:t>kandidātu līdzšinējās darba pieredzes</w:t>
      </w:r>
      <w:r w:rsidRPr="00684754">
        <w:rPr>
          <w:color w:val="222222"/>
        </w:rPr>
        <w:t xml:space="preserve"> izpētei kandidātu atlasē var tikt izmantotas šādas metodes:</w:t>
      </w:r>
    </w:p>
    <w:p w14:paraId="7725FB0C" w14:textId="7BB5057C" w:rsidR="00FB1DBC" w:rsidRPr="00684754" w:rsidRDefault="00FB1DBC" w:rsidP="007A2C9E">
      <w:pPr>
        <w:pStyle w:val="BodyText"/>
        <w:numPr>
          <w:ilvl w:val="0"/>
          <w:numId w:val="10"/>
        </w:numPr>
        <w:rPr>
          <w:color w:val="222222"/>
        </w:rPr>
      </w:pPr>
      <w:r w:rsidRPr="00684754">
        <w:rPr>
          <w:color w:val="222222"/>
        </w:rPr>
        <w:t>kandidātu novērtējumā tiek izmantoti kandidātu veiktie pašnovērtējumi, aizpildot anketu, kas izveidota, piemēram, balstoties uz 1</w:t>
      </w:r>
      <w:r w:rsidR="00465587" w:rsidRPr="00684754">
        <w:rPr>
          <w:color w:val="222222"/>
        </w:rPr>
        <w:t>. pielikumā</w:t>
      </w:r>
      <w:r w:rsidRPr="00684754">
        <w:rPr>
          <w:color w:val="222222"/>
        </w:rPr>
        <w:t xml:space="preserve"> minētajiem revīzijas komitejas locekļu kandidātiem izvirzāmajiem kritērijiem;</w:t>
      </w:r>
    </w:p>
    <w:p w14:paraId="071CE862" w14:textId="77777777" w:rsidR="00FB1DBC" w:rsidRPr="00684754" w:rsidRDefault="00FB1DBC" w:rsidP="007A2C9E">
      <w:pPr>
        <w:pStyle w:val="BodyText"/>
        <w:numPr>
          <w:ilvl w:val="0"/>
          <w:numId w:val="10"/>
        </w:numPr>
        <w:rPr>
          <w:color w:val="222222"/>
        </w:rPr>
      </w:pPr>
      <w:r w:rsidRPr="00684754">
        <w:rPr>
          <w:color w:val="222222"/>
        </w:rPr>
        <w:t xml:space="preserve">kandidāti tiek novērtēti, balstoties </w:t>
      </w:r>
      <w:r w:rsidR="00882955" w:rsidRPr="00684754">
        <w:rPr>
          <w:color w:val="222222"/>
        </w:rPr>
        <w:t xml:space="preserve">uz </w:t>
      </w:r>
      <w:r w:rsidRPr="00684754">
        <w:rPr>
          <w:color w:val="222222"/>
        </w:rPr>
        <w:t xml:space="preserve">personības un psiholoģiskās noturības pārbaudes testu rezultātiem; </w:t>
      </w:r>
    </w:p>
    <w:p w14:paraId="7B0BB62A" w14:textId="77777777" w:rsidR="00FB1DBC" w:rsidRPr="00684754" w:rsidRDefault="00FB1DBC" w:rsidP="007A2C9E">
      <w:pPr>
        <w:pStyle w:val="BodyText"/>
        <w:numPr>
          <w:ilvl w:val="0"/>
          <w:numId w:val="10"/>
        </w:numPr>
        <w:rPr>
          <w:color w:val="222222"/>
        </w:rPr>
      </w:pPr>
      <w:r w:rsidRPr="00684754">
        <w:rPr>
          <w:color w:val="222222"/>
        </w:rPr>
        <w:t>kandidāti tiek novērtēti, balstoties uz kompetences testu rezultātiem;</w:t>
      </w:r>
    </w:p>
    <w:p w14:paraId="0B585CCD" w14:textId="0E928A70" w:rsidR="00FB1DBC" w:rsidRPr="00684754" w:rsidRDefault="00FB1DBC" w:rsidP="007A2C9E">
      <w:pPr>
        <w:pStyle w:val="BodyText"/>
        <w:numPr>
          <w:ilvl w:val="0"/>
          <w:numId w:val="10"/>
        </w:numPr>
        <w:rPr>
          <w:color w:val="222222"/>
        </w:rPr>
      </w:pPr>
      <w:r w:rsidRPr="00684754">
        <w:rPr>
          <w:color w:val="222222"/>
        </w:rPr>
        <w:lastRenderedPageBreak/>
        <w:t xml:space="preserve">kandidāti tiek novērtēti, </w:t>
      </w:r>
      <w:r w:rsidR="0085354F" w:rsidRPr="00684754">
        <w:rPr>
          <w:color w:val="222222"/>
        </w:rPr>
        <w:t xml:space="preserve">izvērtējot </w:t>
      </w:r>
      <w:r w:rsidR="00465587" w:rsidRPr="00684754">
        <w:rPr>
          <w:color w:val="222222"/>
        </w:rPr>
        <w:t>iepriekšējo (vai esošo) darba devēju un sadarbības partneru</w:t>
      </w:r>
      <w:r w:rsidR="00465587" w:rsidRPr="00684754" w:rsidDel="00465587">
        <w:rPr>
          <w:color w:val="222222"/>
        </w:rPr>
        <w:t xml:space="preserve"> </w:t>
      </w:r>
      <w:r w:rsidR="00465587" w:rsidRPr="00684754">
        <w:rPr>
          <w:color w:val="222222"/>
        </w:rPr>
        <w:t xml:space="preserve">atsauksmes </w:t>
      </w:r>
      <w:r w:rsidRPr="00684754">
        <w:rPr>
          <w:color w:val="222222"/>
        </w:rPr>
        <w:t>un rekomendācijas;</w:t>
      </w:r>
    </w:p>
    <w:p w14:paraId="57ECDB8B" w14:textId="0A2A4961" w:rsidR="00FB1DBC" w:rsidRPr="00684754" w:rsidRDefault="00FB1DBC" w:rsidP="007A2C9E">
      <w:pPr>
        <w:pStyle w:val="BodyText"/>
        <w:numPr>
          <w:ilvl w:val="0"/>
          <w:numId w:val="10"/>
        </w:numPr>
      </w:pPr>
      <w:r w:rsidRPr="00684754">
        <w:t>izvērtē</w:t>
      </w:r>
      <w:r w:rsidR="003C5CE0">
        <w:t>jot</w:t>
      </w:r>
      <w:r w:rsidRPr="00684754">
        <w:t>, kuri no sabiedrības padomes locekļiem (ja sabiedrībai ir izveidota padome) atbilst revīzijas komitejas locekļu kand</w:t>
      </w:r>
      <w:r w:rsidR="0029328F">
        <w:t>idātiem izvirzītajām prasībām,</w:t>
      </w:r>
      <w:r w:rsidRPr="00684754">
        <w:t xml:space="preserve"> izvirzīt atbilstošo </w:t>
      </w:r>
      <w:r w:rsidR="003C5CE0">
        <w:t xml:space="preserve">padomes locekli </w:t>
      </w:r>
      <w:r w:rsidRPr="00684754">
        <w:t>kandid</w:t>
      </w:r>
      <w:r w:rsidR="003C5CE0">
        <w:t>ēšanai uz revīzijas komitejas locekļa amatu</w:t>
      </w:r>
      <w:r w:rsidRPr="00684754">
        <w:t xml:space="preserve">. </w:t>
      </w:r>
    </w:p>
    <w:p w14:paraId="34AF50BE" w14:textId="26D5B5C4" w:rsidR="00FB1DBC" w:rsidRPr="00FB15E2" w:rsidRDefault="00FB1DBC" w:rsidP="00FB1DBC">
      <w:pPr>
        <w:pStyle w:val="BodyText"/>
        <w:rPr>
          <w:color w:val="222222"/>
        </w:rPr>
      </w:pPr>
      <w:r w:rsidRPr="00684754">
        <w:rPr>
          <w:color w:val="222222"/>
        </w:rPr>
        <w:t xml:space="preserve">Ja saskaņā ar korporatīvās pārvaldības labo praksi </w:t>
      </w:r>
      <w:r w:rsidR="00C003BC" w:rsidRPr="00684754">
        <w:rPr>
          <w:color w:val="222222"/>
        </w:rPr>
        <w:t xml:space="preserve">sabiedrībā </w:t>
      </w:r>
      <w:r w:rsidRPr="00684754">
        <w:rPr>
          <w:color w:val="222222"/>
        </w:rPr>
        <w:t xml:space="preserve">ir izveidota </w:t>
      </w:r>
      <w:r w:rsidR="000C40D9" w:rsidRPr="00FB15E2">
        <w:rPr>
          <w:color w:val="222222"/>
        </w:rPr>
        <w:t>izvirzīšanas</w:t>
      </w:r>
      <w:r w:rsidRPr="00FB15E2">
        <w:rPr>
          <w:color w:val="222222"/>
        </w:rPr>
        <w:t xml:space="preserve"> komiteja, revīzijas kandidātu sākotnējo atlasi</w:t>
      </w:r>
      <w:r w:rsidR="00741C58" w:rsidRPr="00FB15E2">
        <w:rPr>
          <w:color w:val="222222"/>
        </w:rPr>
        <w:t xml:space="preserve"> un izvērtēšanu</w:t>
      </w:r>
      <w:r w:rsidRPr="00FB15E2">
        <w:rPr>
          <w:color w:val="222222"/>
        </w:rPr>
        <w:t xml:space="preserve"> var uzticēt šai komitejai. </w:t>
      </w:r>
    </w:p>
    <w:p w14:paraId="44B95C6B" w14:textId="40EA5672" w:rsidR="00FB1DBC" w:rsidRPr="00FB15E2" w:rsidRDefault="00FB1DBC" w:rsidP="00FB1DBC">
      <w:pPr>
        <w:pStyle w:val="BodyText"/>
      </w:pPr>
      <w:r w:rsidRPr="00FB15E2">
        <w:rPr>
          <w:color w:val="222222"/>
        </w:rPr>
        <w:t xml:space="preserve">Sabiedrības veiktās sākotnējās atlases (novērtēšanas) rezultātus ieteicams dokumentēt. Izvēloties kandidātus izvirzīšanai apstiprināšanai </w:t>
      </w:r>
      <w:r w:rsidR="00507756" w:rsidRPr="00FB15E2">
        <w:rPr>
          <w:color w:val="222222"/>
        </w:rPr>
        <w:t>dalībnieku sa</w:t>
      </w:r>
      <w:r w:rsidRPr="00FB15E2">
        <w:rPr>
          <w:color w:val="222222"/>
        </w:rPr>
        <w:t>pulcē</w:t>
      </w:r>
      <w:r w:rsidR="00EF4EDD" w:rsidRPr="00FB15E2">
        <w:rPr>
          <w:color w:val="222222"/>
        </w:rPr>
        <w:t>,</w:t>
      </w:r>
      <w:r w:rsidRPr="00FB15E2">
        <w:rPr>
          <w:color w:val="222222"/>
        </w:rPr>
        <w:t xml:space="preserve"> ir būtiski </w:t>
      </w:r>
      <w:r w:rsidR="00C003BC" w:rsidRPr="00FB15E2">
        <w:rPr>
          <w:color w:val="222222"/>
        </w:rPr>
        <w:t>nodrošināt</w:t>
      </w:r>
      <w:r w:rsidRPr="00FB15E2">
        <w:rPr>
          <w:color w:val="222222"/>
        </w:rPr>
        <w:t xml:space="preserve">, lai revīzijas komitejas locekļiem kopumā piemīt zināšanas un pieredze, </w:t>
      </w:r>
      <w:r w:rsidR="00C003BC" w:rsidRPr="00FB15E2">
        <w:rPr>
          <w:color w:val="222222"/>
        </w:rPr>
        <w:t xml:space="preserve">kas sekmē </w:t>
      </w:r>
      <w:r w:rsidRPr="00FB15E2">
        <w:rPr>
          <w:color w:val="222222"/>
        </w:rPr>
        <w:t xml:space="preserve">lielāku neatkarību no sabiedrības vadības. </w:t>
      </w:r>
      <w:r w:rsidR="00FA5B18" w:rsidRPr="00FB15E2">
        <w:rPr>
          <w:color w:val="222222"/>
        </w:rPr>
        <w:t>Padome sagatavo i</w:t>
      </w:r>
      <w:r w:rsidRPr="00FB15E2">
        <w:rPr>
          <w:color w:val="222222"/>
        </w:rPr>
        <w:t>zvirzāmo kandidātu sarakstu</w:t>
      </w:r>
      <w:r w:rsidR="00FA5B18" w:rsidRPr="00FB15E2">
        <w:rPr>
          <w:color w:val="222222"/>
        </w:rPr>
        <w:t xml:space="preserve"> un iesniedz dalībnieku sapulcei, kas pieņem galīgo lēmumu par konkrēto personu ievēlēšanu revīzijas komitejā.</w:t>
      </w:r>
      <w:r w:rsidRPr="00FB15E2">
        <w:rPr>
          <w:color w:val="222222"/>
        </w:rPr>
        <w:t xml:space="preserve"> </w:t>
      </w:r>
    </w:p>
    <w:p w14:paraId="161B5515" w14:textId="77777777" w:rsidR="00FB1DBC" w:rsidRPr="00FB15E2" w:rsidDel="003E2591" w:rsidRDefault="00FB1DBC" w:rsidP="008E753A">
      <w:pPr>
        <w:pStyle w:val="Heading3"/>
      </w:pPr>
      <w:bookmarkStart w:id="40" w:name="_Ref484007974"/>
      <w:r w:rsidRPr="00FB15E2" w:rsidDel="003E2591">
        <w:t>Kandidātu piekrišana</w:t>
      </w:r>
      <w:bookmarkEnd w:id="40"/>
      <w:r w:rsidRPr="00FB15E2" w:rsidDel="003E2591">
        <w:t xml:space="preserve"> </w:t>
      </w:r>
    </w:p>
    <w:p w14:paraId="319BC2CC" w14:textId="2EAB3B2D" w:rsidR="00FB1DBC" w:rsidRPr="00FB15E2" w:rsidDel="003E2591" w:rsidRDefault="005B0717" w:rsidP="00FB1DBC">
      <w:pPr>
        <w:pStyle w:val="BodyText"/>
        <w:rPr>
          <w:lang w:eastAsia="de-DE"/>
        </w:rPr>
      </w:pPr>
      <w:r w:rsidRPr="00FB15E2">
        <w:rPr>
          <w:lang w:eastAsia="de-DE"/>
        </w:rPr>
        <w:t>R</w:t>
      </w:r>
      <w:r w:rsidR="00FB1DBC" w:rsidRPr="00FB15E2" w:rsidDel="003E2591">
        <w:rPr>
          <w:lang w:eastAsia="de-DE"/>
        </w:rPr>
        <w:t>evīzijas komitejas locekļu kandidātiem</w:t>
      </w:r>
      <w:r w:rsidR="00CE3384" w:rsidRPr="00FB15E2">
        <w:rPr>
          <w:lang w:eastAsia="de-DE"/>
        </w:rPr>
        <w:t xml:space="preserve"> </w:t>
      </w:r>
      <w:r w:rsidRPr="00FB15E2">
        <w:rPr>
          <w:lang w:eastAsia="de-DE"/>
        </w:rPr>
        <w:t>no sabiedrības padomes</w:t>
      </w:r>
      <w:r w:rsidR="00850FAE" w:rsidRPr="00FB15E2">
        <w:rPr>
          <w:lang w:eastAsia="de-DE"/>
        </w:rPr>
        <w:t xml:space="preserve"> vai valdes</w:t>
      </w:r>
      <w:r w:rsidRPr="00FB15E2">
        <w:rPr>
          <w:lang w:eastAsia="de-DE"/>
        </w:rPr>
        <w:t xml:space="preserve"> jāsaņem precīza </w:t>
      </w:r>
      <w:r w:rsidR="00850FAE" w:rsidRPr="00FB15E2">
        <w:rPr>
          <w:lang w:eastAsia="de-DE"/>
        </w:rPr>
        <w:t>informācija</w:t>
      </w:r>
      <w:r w:rsidR="00FB1DBC" w:rsidRPr="00FB15E2" w:rsidDel="003E2591">
        <w:rPr>
          <w:lang w:eastAsia="de-DE"/>
        </w:rPr>
        <w:t xml:space="preserve"> par</w:t>
      </w:r>
      <w:r w:rsidR="0022112F" w:rsidRPr="00FB15E2">
        <w:rPr>
          <w:lang w:eastAsia="de-DE"/>
        </w:rPr>
        <w:t xml:space="preserve"> to</w:t>
      </w:r>
      <w:r w:rsidR="00FB1DBC" w:rsidRPr="00FB15E2" w:rsidDel="003E2591">
        <w:rPr>
          <w:lang w:eastAsia="de-DE"/>
        </w:rPr>
        <w:t>:</w:t>
      </w:r>
    </w:p>
    <w:p w14:paraId="3F8CE07B" w14:textId="57FB0B20" w:rsidR="00FB1DBC" w:rsidRPr="00684754" w:rsidDel="003E2591" w:rsidRDefault="00FB1DBC" w:rsidP="00D54478">
      <w:pPr>
        <w:pStyle w:val="BodyText"/>
        <w:numPr>
          <w:ilvl w:val="0"/>
          <w:numId w:val="1"/>
        </w:numPr>
        <w:rPr>
          <w:lang w:eastAsia="de-DE"/>
        </w:rPr>
      </w:pPr>
      <w:r w:rsidRPr="00FB15E2" w:rsidDel="003E2591">
        <w:rPr>
          <w:lang w:eastAsia="de-DE"/>
        </w:rPr>
        <w:t>kas tiek sagaidīts no revīzijas komitejas locekļa, ieskaitot revīzijas komitejas</w:t>
      </w:r>
      <w:r w:rsidR="003F1784" w:rsidRPr="00FB15E2">
        <w:rPr>
          <w:lang w:eastAsia="de-DE"/>
        </w:rPr>
        <w:t xml:space="preserve"> locekļiem piemērojamās</w:t>
      </w:r>
      <w:r w:rsidR="003F1784" w:rsidRPr="00684754">
        <w:rPr>
          <w:lang w:eastAsia="de-DE"/>
        </w:rPr>
        <w:t xml:space="preserve"> normatīvajos aktos un sabiedrības papildus noteiktās neatkarības prasības</w:t>
      </w:r>
      <w:r w:rsidR="003E073D" w:rsidRPr="00684754">
        <w:rPr>
          <w:lang w:eastAsia="de-DE"/>
        </w:rPr>
        <w:t xml:space="preserve"> (attiecībā uz neatkarīgajiem revīzijas komitejas locekļa kandidātiem)</w:t>
      </w:r>
      <w:r w:rsidR="003F1784" w:rsidRPr="00684754">
        <w:rPr>
          <w:lang w:eastAsia="de-DE"/>
        </w:rPr>
        <w:t xml:space="preserve">, revīzijas komitejas uzdevumus un </w:t>
      </w:r>
      <w:r w:rsidRPr="00684754" w:rsidDel="003E2591">
        <w:rPr>
          <w:lang w:eastAsia="de-DE"/>
        </w:rPr>
        <w:t xml:space="preserve">locekļa </w:t>
      </w:r>
      <w:r w:rsidR="00EE15D9" w:rsidRPr="00684754">
        <w:rPr>
          <w:lang w:eastAsia="de-DE"/>
        </w:rPr>
        <w:t>uzdevum</w:t>
      </w:r>
      <w:r w:rsidRPr="00684754" w:rsidDel="003E2591">
        <w:rPr>
          <w:lang w:eastAsia="de-DE"/>
        </w:rPr>
        <w:t>u pildīšanai nepieciešamo laiku;</w:t>
      </w:r>
    </w:p>
    <w:p w14:paraId="1A8C9665" w14:textId="6790252E" w:rsidR="00FB1DBC" w:rsidRPr="00684754" w:rsidDel="003E2591" w:rsidRDefault="00FB1DBC" w:rsidP="00D54478">
      <w:pPr>
        <w:pStyle w:val="BodyText"/>
        <w:numPr>
          <w:ilvl w:val="0"/>
          <w:numId w:val="1"/>
        </w:numPr>
        <w:rPr>
          <w:color w:val="222222"/>
        </w:rPr>
      </w:pPr>
      <w:r w:rsidRPr="00684754" w:rsidDel="003E2591">
        <w:rPr>
          <w:lang w:eastAsia="de-DE"/>
        </w:rPr>
        <w:t>kā tiks novērtēts revīzijas komitejas locekļu sniegums (</w:t>
      </w:r>
      <w:r w:rsidR="00BC7373">
        <w:rPr>
          <w:lang w:eastAsia="de-DE"/>
        </w:rPr>
        <w:t xml:space="preserve">lai kandidātam būtu </w:t>
      </w:r>
      <w:r w:rsidRPr="00684754" w:rsidDel="003E2591">
        <w:rPr>
          <w:color w:val="222222"/>
        </w:rPr>
        <w:t xml:space="preserve"> skaidra izpratne</w:t>
      </w:r>
      <w:r w:rsidR="0003197C">
        <w:rPr>
          <w:color w:val="222222"/>
        </w:rPr>
        <w:t xml:space="preserve"> par to</w:t>
      </w:r>
      <w:r w:rsidR="00BC7373">
        <w:rPr>
          <w:color w:val="222222"/>
        </w:rPr>
        <w:t xml:space="preserve">, kad revīzijas komitejas locekļa darbība </w:t>
      </w:r>
      <w:r w:rsidR="0003197C">
        <w:rPr>
          <w:color w:val="222222"/>
        </w:rPr>
        <w:t xml:space="preserve">vai bezdarbība </w:t>
      </w:r>
      <w:r w:rsidR="00BC7373">
        <w:rPr>
          <w:color w:val="222222"/>
        </w:rPr>
        <w:t xml:space="preserve">var tikt uzskatīta </w:t>
      </w:r>
      <w:r w:rsidRPr="00684754" w:rsidDel="003E2591">
        <w:rPr>
          <w:color w:val="222222"/>
        </w:rPr>
        <w:t>par neapmierinošu sniegumu</w:t>
      </w:r>
      <w:r w:rsidR="00BC7373">
        <w:rPr>
          <w:color w:val="222222"/>
        </w:rPr>
        <w:t>)</w:t>
      </w:r>
      <w:r w:rsidRPr="00684754" w:rsidDel="003E2591">
        <w:rPr>
          <w:color w:val="222222"/>
        </w:rPr>
        <w:t xml:space="preserve">, kā arī skaidri </w:t>
      </w:r>
      <w:r w:rsidR="00BC7373">
        <w:rPr>
          <w:color w:val="222222"/>
        </w:rPr>
        <w:t xml:space="preserve">izklāstīti </w:t>
      </w:r>
      <w:r w:rsidRPr="00684754" w:rsidDel="003E2591">
        <w:rPr>
          <w:color w:val="222222"/>
        </w:rPr>
        <w:t>kritēriji</w:t>
      </w:r>
      <w:r w:rsidR="00BC7373">
        <w:rPr>
          <w:color w:val="222222"/>
        </w:rPr>
        <w:t xml:space="preserve"> par iespējamiem gadījumiem</w:t>
      </w:r>
      <w:r w:rsidRPr="00684754" w:rsidDel="003E2591">
        <w:rPr>
          <w:color w:val="222222"/>
        </w:rPr>
        <w:t>, ka</w:t>
      </w:r>
      <w:r w:rsidR="00BC7373">
        <w:rPr>
          <w:color w:val="222222"/>
        </w:rPr>
        <w:t>d</w:t>
      </w:r>
      <w:r w:rsidR="00A20F9F" w:rsidRPr="00684754">
        <w:rPr>
          <w:color w:val="222222"/>
        </w:rPr>
        <w:t xml:space="preserve"> </w:t>
      </w:r>
      <w:r w:rsidR="003E0E63" w:rsidRPr="00684754">
        <w:rPr>
          <w:color w:val="222222"/>
        </w:rPr>
        <w:t xml:space="preserve">revīzijas </w:t>
      </w:r>
      <w:r w:rsidR="00A20F9F" w:rsidRPr="00684754">
        <w:rPr>
          <w:color w:val="222222"/>
        </w:rPr>
        <w:t>komitejas loceklis varētu tik</w:t>
      </w:r>
      <w:r w:rsidR="0003197C">
        <w:rPr>
          <w:color w:val="222222"/>
        </w:rPr>
        <w:t>t</w:t>
      </w:r>
      <w:r w:rsidR="00A20F9F" w:rsidRPr="00684754">
        <w:rPr>
          <w:color w:val="222222"/>
        </w:rPr>
        <w:t xml:space="preserve"> </w:t>
      </w:r>
      <w:r w:rsidR="003E0E63" w:rsidRPr="00684754">
        <w:rPr>
          <w:color w:val="222222"/>
        </w:rPr>
        <w:t>atcel</w:t>
      </w:r>
      <w:r w:rsidR="009E3F7C" w:rsidRPr="00684754">
        <w:rPr>
          <w:color w:val="222222"/>
        </w:rPr>
        <w:t>t</w:t>
      </w:r>
      <w:r w:rsidR="00A20F9F" w:rsidRPr="00684754">
        <w:rPr>
          <w:color w:val="222222"/>
        </w:rPr>
        <w:t>s</w:t>
      </w:r>
      <w:r w:rsidR="009E3F7C" w:rsidRPr="00684754">
        <w:rPr>
          <w:color w:val="222222"/>
        </w:rPr>
        <w:t xml:space="preserve"> </w:t>
      </w:r>
      <w:r w:rsidR="003E0E63" w:rsidRPr="00684754">
        <w:rPr>
          <w:color w:val="222222"/>
        </w:rPr>
        <w:t>no amata</w:t>
      </w:r>
      <w:r w:rsidRPr="00684754" w:rsidDel="003E2591">
        <w:rPr>
          <w:color w:val="222222"/>
        </w:rPr>
        <w:t>;</w:t>
      </w:r>
    </w:p>
    <w:p w14:paraId="1E724DA7" w14:textId="0DCE139A" w:rsidR="00FB1DBC" w:rsidRPr="00684754" w:rsidDel="003E2591" w:rsidRDefault="00FB1DBC" w:rsidP="00D54478">
      <w:pPr>
        <w:pStyle w:val="BodyText"/>
        <w:numPr>
          <w:ilvl w:val="0"/>
          <w:numId w:val="1"/>
        </w:numPr>
        <w:rPr>
          <w:color w:val="222222"/>
        </w:rPr>
      </w:pPr>
      <w:r w:rsidRPr="00684754" w:rsidDel="003E2591">
        <w:rPr>
          <w:color w:val="222222"/>
        </w:rPr>
        <w:t>locekļa ievēlēšanas (darbības) termiņš un pārvēlēšana.</w:t>
      </w:r>
      <w:r w:rsidR="00BC7373">
        <w:rPr>
          <w:color w:val="222222"/>
        </w:rPr>
        <w:t xml:space="preserve"> Ja attiecīgā sabiedrībā ir noteikts maksimālais termiņš, cik ilgi persona var ieņemt revīzijas </w:t>
      </w:r>
      <w:r w:rsidR="00BC7373">
        <w:rPr>
          <w:color w:val="222222"/>
        </w:rPr>
        <w:lastRenderedPageBreak/>
        <w:t xml:space="preserve">komitejas locekļa amatu (piemēram, ne vairāk kā divus vai trīs triju gadu termiņus pēc kārtas), obligāti sniedzama arī šāda informācija.    </w:t>
      </w:r>
    </w:p>
    <w:p w14:paraId="2219B28C" w14:textId="5F1818F0" w:rsidR="00FB1DBC" w:rsidRPr="00684754" w:rsidDel="003E2591" w:rsidRDefault="00FB1DBC" w:rsidP="00FB1DBC">
      <w:pPr>
        <w:pStyle w:val="BodyText"/>
        <w:rPr>
          <w:lang w:eastAsia="de-DE"/>
        </w:rPr>
      </w:pPr>
      <w:r w:rsidRPr="00684754" w:rsidDel="003E2591">
        <w:rPr>
          <w:lang w:eastAsia="de-DE"/>
        </w:rPr>
        <w:t>Revīzijas komitejas locekļu kandidāti izvērtē šo informāciju un pirms tiek izvirzīti apstiprināšanai</w:t>
      </w:r>
      <w:r w:rsidR="00CE3384" w:rsidRPr="00684754">
        <w:rPr>
          <w:lang w:eastAsia="de-DE"/>
        </w:rPr>
        <w:t xml:space="preserve"> (attiecīgi – jau pirms </w:t>
      </w:r>
      <w:r w:rsidR="00507756" w:rsidRPr="00684754">
        <w:rPr>
          <w:lang w:eastAsia="de-DE"/>
        </w:rPr>
        <w:t>dalībnieku sa</w:t>
      </w:r>
      <w:r w:rsidR="00CE3384" w:rsidRPr="00684754">
        <w:rPr>
          <w:lang w:eastAsia="de-DE"/>
        </w:rPr>
        <w:t>pulces, kurā notiek revīzijas komitejas locekļu</w:t>
      </w:r>
      <w:r w:rsidR="00741A45" w:rsidRPr="00684754">
        <w:rPr>
          <w:lang w:eastAsia="de-DE"/>
        </w:rPr>
        <w:t xml:space="preserve"> </w:t>
      </w:r>
      <w:r w:rsidR="00CE3384" w:rsidRPr="00684754">
        <w:rPr>
          <w:lang w:eastAsia="de-DE"/>
        </w:rPr>
        <w:t>ievēlēšana)</w:t>
      </w:r>
      <w:r w:rsidRPr="00684754" w:rsidDel="003E2591">
        <w:rPr>
          <w:lang w:eastAsia="de-DE"/>
        </w:rPr>
        <w:t xml:space="preserve"> </w:t>
      </w:r>
      <w:r w:rsidR="00B21ECA" w:rsidRPr="00684754">
        <w:rPr>
          <w:lang w:eastAsia="de-DE"/>
        </w:rPr>
        <w:t>rakstiski</w:t>
      </w:r>
      <w:r w:rsidRPr="00684754" w:rsidDel="003E2591">
        <w:rPr>
          <w:lang w:eastAsia="de-DE"/>
        </w:rPr>
        <w:t xml:space="preserve"> apliecina:</w:t>
      </w:r>
    </w:p>
    <w:p w14:paraId="4EE36526" w14:textId="170AFC5D" w:rsidR="00FB1DBC" w:rsidRPr="00684754" w:rsidDel="003E2591" w:rsidRDefault="00FB1DBC" w:rsidP="00D54478">
      <w:pPr>
        <w:pStyle w:val="BodyText"/>
        <w:numPr>
          <w:ilvl w:val="0"/>
          <w:numId w:val="1"/>
        </w:numPr>
        <w:rPr>
          <w:lang w:eastAsia="de-DE"/>
        </w:rPr>
      </w:pPr>
      <w:r w:rsidRPr="00684754" w:rsidDel="003E2591">
        <w:rPr>
          <w:lang w:eastAsia="de-DE"/>
        </w:rPr>
        <w:t>piekrišanu ieņemt revīzijas komitejas locekļa amatu</w:t>
      </w:r>
      <w:r w:rsidR="00CE367A" w:rsidRPr="00684754">
        <w:rPr>
          <w:lang w:eastAsia="de-DE"/>
        </w:rPr>
        <w:t xml:space="preserve"> (tai skaitā apliecinot gatavību ieguldīt revīzijas komitejas uzdevumu pildīšanai nepieciešamo laiku)</w:t>
      </w:r>
      <w:r w:rsidRPr="00684754" w:rsidDel="003E2591">
        <w:rPr>
          <w:lang w:eastAsia="de-DE"/>
        </w:rPr>
        <w:t>;</w:t>
      </w:r>
    </w:p>
    <w:p w14:paraId="04AC36CE" w14:textId="0A04E6BF" w:rsidR="00FB1DBC" w:rsidRPr="00684754" w:rsidDel="003E2591" w:rsidRDefault="00FB1DBC" w:rsidP="00D54478">
      <w:pPr>
        <w:pStyle w:val="BodyText"/>
        <w:numPr>
          <w:ilvl w:val="0"/>
          <w:numId w:val="1"/>
        </w:numPr>
        <w:rPr>
          <w:lang w:eastAsia="de-DE"/>
        </w:rPr>
      </w:pPr>
      <w:r w:rsidRPr="00684754" w:rsidDel="003E2591">
        <w:rPr>
          <w:lang w:eastAsia="de-DE"/>
        </w:rPr>
        <w:t xml:space="preserve">norāda, ka attiecībā uz šo personu nepastāv </w:t>
      </w:r>
      <w:r w:rsidR="0022112F" w:rsidRPr="00684754">
        <w:rPr>
          <w:lang w:eastAsia="de-DE"/>
        </w:rPr>
        <w:t>neviens no</w:t>
      </w:r>
      <w:r w:rsidR="0022112F" w:rsidRPr="00684754" w:rsidDel="003E2591">
        <w:rPr>
          <w:lang w:eastAsia="de-DE"/>
        </w:rPr>
        <w:t xml:space="preserve"> </w:t>
      </w:r>
      <w:r w:rsidRPr="00684754" w:rsidDel="003E2591">
        <w:rPr>
          <w:lang w:eastAsia="de-DE"/>
        </w:rPr>
        <w:t>FITL 55.</w:t>
      </w:r>
      <w:r w:rsidRPr="00684754" w:rsidDel="003E2591">
        <w:rPr>
          <w:vertAlign w:val="superscript"/>
          <w:lang w:eastAsia="de-DE"/>
        </w:rPr>
        <w:t>6</w:t>
      </w:r>
      <w:r w:rsidRPr="00684754" w:rsidDel="003E2591">
        <w:rPr>
          <w:lang w:eastAsia="de-DE"/>
        </w:rPr>
        <w:t xml:space="preserve"> panta ceturtajā un piektajā daļā minēt</w:t>
      </w:r>
      <w:r w:rsidR="0022112F" w:rsidRPr="00684754">
        <w:rPr>
          <w:lang w:eastAsia="de-DE"/>
        </w:rPr>
        <w:t>aj</w:t>
      </w:r>
      <w:r w:rsidRPr="00684754" w:rsidDel="003E2591">
        <w:rPr>
          <w:lang w:eastAsia="de-DE"/>
        </w:rPr>
        <w:t>ie</w:t>
      </w:r>
      <w:r w:rsidR="0022112F" w:rsidRPr="00684754">
        <w:rPr>
          <w:lang w:eastAsia="de-DE"/>
        </w:rPr>
        <w:t>m</w:t>
      </w:r>
      <w:r w:rsidRPr="00684754" w:rsidDel="003E2591">
        <w:rPr>
          <w:lang w:eastAsia="de-DE"/>
        </w:rPr>
        <w:t xml:space="preserve"> ierobežojoš</w:t>
      </w:r>
      <w:r w:rsidR="0022112F" w:rsidRPr="00684754">
        <w:rPr>
          <w:lang w:eastAsia="de-DE"/>
        </w:rPr>
        <w:t>ajiem</w:t>
      </w:r>
      <w:r w:rsidRPr="00684754" w:rsidDel="003E2591">
        <w:rPr>
          <w:lang w:eastAsia="de-DE"/>
        </w:rPr>
        <w:t xml:space="preserve"> apstākļi</w:t>
      </w:r>
      <w:r w:rsidR="0022112F" w:rsidRPr="00684754">
        <w:rPr>
          <w:lang w:eastAsia="de-DE"/>
        </w:rPr>
        <w:t>em</w:t>
      </w:r>
      <w:r w:rsidRPr="00684754" w:rsidDel="003E2591">
        <w:rPr>
          <w:lang w:eastAsia="de-DE"/>
        </w:rPr>
        <w:t xml:space="preserve"> </w:t>
      </w:r>
      <w:r w:rsidR="00C87511">
        <w:rPr>
          <w:lang w:eastAsia="de-DE"/>
        </w:rPr>
        <w:t xml:space="preserve">un arī </w:t>
      </w:r>
      <w:r w:rsidR="0022112F" w:rsidRPr="00684754" w:rsidDel="003E2591">
        <w:rPr>
          <w:lang w:eastAsia="de-DE"/>
        </w:rPr>
        <w:t xml:space="preserve"> </w:t>
      </w:r>
      <w:r w:rsidRPr="00684754" w:rsidDel="003E2591">
        <w:rPr>
          <w:lang w:eastAsia="de-DE"/>
        </w:rPr>
        <w:t xml:space="preserve">sabiedrības statūtos papildus </w:t>
      </w:r>
      <w:r w:rsidR="0014654F" w:rsidRPr="00684754" w:rsidDel="003E2591">
        <w:rPr>
          <w:lang w:eastAsia="de-DE"/>
        </w:rPr>
        <w:t>noteikt</w:t>
      </w:r>
      <w:r w:rsidR="0014654F" w:rsidRPr="00684754">
        <w:rPr>
          <w:lang w:eastAsia="de-DE"/>
        </w:rPr>
        <w:t>aj</w:t>
      </w:r>
      <w:r w:rsidR="0014654F" w:rsidRPr="00684754" w:rsidDel="003E2591">
        <w:rPr>
          <w:lang w:eastAsia="de-DE"/>
        </w:rPr>
        <w:t>ie</w:t>
      </w:r>
      <w:r w:rsidR="0014654F" w:rsidRPr="00684754">
        <w:rPr>
          <w:lang w:eastAsia="de-DE"/>
        </w:rPr>
        <w:t>m</w:t>
      </w:r>
      <w:r w:rsidRPr="00684754" w:rsidDel="003E2591">
        <w:rPr>
          <w:lang w:eastAsia="de-DE"/>
        </w:rPr>
        <w:t xml:space="preserve"> ierobežojoš</w:t>
      </w:r>
      <w:r w:rsidR="0022112F" w:rsidRPr="00684754">
        <w:rPr>
          <w:lang w:eastAsia="de-DE"/>
        </w:rPr>
        <w:t>aj</w:t>
      </w:r>
      <w:r w:rsidRPr="00684754" w:rsidDel="003E2591">
        <w:rPr>
          <w:lang w:eastAsia="de-DE"/>
        </w:rPr>
        <w:t>ie</w:t>
      </w:r>
      <w:r w:rsidR="0022112F" w:rsidRPr="00684754">
        <w:rPr>
          <w:lang w:eastAsia="de-DE"/>
        </w:rPr>
        <w:t>m</w:t>
      </w:r>
      <w:r w:rsidRPr="00684754" w:rsidDel="003E2591">
        <w:rPr>
          <w:lang w:eastAsia="de-DE"/>
        </w:rPr>
        <w:t xml:space="preserve"> apstākļi</w:t>
      </w:r>
      <w:r w:rsidR="0022112F" w:rsidRPr="00684754">
        <w:rPr>
          <w:lang w:eastAsia="de-DE"/>
        </w:rPr>
        <w:t>em</w:t>
      </w:r>
      <w:r w:rsidRPr="00684754" w:rsidDel="003E2591">
        <w:rPr>
          <w:lang w:eastAsia="de-DE"/>
        </w:rPr>
        <w:t xml:space="preserve"> (ja tādi ir), kas neļau</w:t>
      </w:r>
      <w:r w:rsidR="00C87511">
        <w:rPr>
          <w:lang w:eastAsia="de-DE"/>
        </w:rPr>
        <w:t>j</w:t>
      </w:r>
      <w:r w:rsidRPr="00684754" w:rsidDel="003E2591">
        <w:rPr>
          <w:lang w:eastAsia="de-DE"/>
        </w:rPr>
        <w:t xml:space="preserve"> šai personai ieņemt revīzijas komitejas locekļa amatu;</w:t>
      </w:r>
    </w:p>
    <w:p w14:paraId="5DBF21B3" w14:textId="2C35278E" w:rsidR="007524AC" w:rsidRPr="00684754" w:rsidRDefault="00FB1DBC" w:rsidP="007524AC">
      <w:pPr>
        <w:pStyle w:val="BodyText"/>
        <w:numPr>
          <w:ilvl w:val="0"/>
          <w:numId w:val="1"/>
        </w:numPr>
        <w:rPr>
          <w:lang w:eastAsia="de-DE"/>
        </w:rPr>
      </w:pPr>
      <w:r w:rsidRPr="00684754" w:rsidDel="003E2591">
        <w:rPr>
          <w:lang w:eastAsia="de-DE"/>
        </w:rPr>
        <w:t xml:space="preserve">revīzijas komitejas locekļa amata kandidāts, kas tiek virzīts kā neatkarīgais revīzijas komitejas loceklis, papildus </w:t>
      </w:r>
      <w:r w:rsidR="00C87511">
        <w:rPr>
          <w:lang w:eastAsia="de-DE"/>
        </w:rPr>
        <w:t xml:space="preserve">iepriekš minētajam </w:t>
      </w:r>
      <w:r w:rsidR="00B21ECA" w:rsidRPr="00684754">
        <w:rPr>
          <w:lang w:eastAsia="de-DE"/>
        </w:rPr>
        <w:t>rakstiski</w:t>
      </w:r>
      <w:r w:rsidRPr="00684754" w:rsidDel="003E2591">
        <w:rPr>
          <w:lang w:eastAsia="de-DE"/>
        </w:rPr>
        <w:t xml:space="preserve"> </w:t>
      </w:r>
      <w:r w:rsidR="00C87511">
        <w:rPr>
          <w:lang w:eastAsia="de-DE"/>
        </w:rPr>
        <w:t xml:space="preserve">arī </w:t>
      </w:r>
      <w:r w:rsidRPr="00684754" w:rsidDel="003E2591">
        <w:rPr>
          <w:lang w:eastAsia="de-DE"/>
        </w:rPr>
        <w:t xml:space="preserve">apliecina, ka uz viņu neattiecas </w:t>
      </w:r>
      <w:r w:rsidR="00741A45" w:rsidRPr="00684754">
        <w:rPr>
          <w:lang w:eastAsia="de-DE"/>
        </w:rPr>
        <w:t xml:space="preserve"> </w:t>
      </w:r>
      <w:r w:rsidRPr="00684754" w:rsidDel="003E2591">
        <w:rPr>
          <w:lang w:eastAsia="de-DE"/>
        </w:rPr>
        <w:t>neviens no FITL 55.</w:t>
      </w:r>
      <w:r w:rsidRPr="00684754" w:rsidDel="003E2591">
        <w:rPr>
          <w:vertAlign w:val="superscript"/>
          <w:lang w:eastAsia="de-DE"/>
        </w:rPr>
        <w:t>6</w:t>
      </w:r>
      <w:r w:rsidRPr="00684754" w:rsidDel="003E2591">
        <w:rPr>
          <w:lang w:eastAsia="de-DE"/>
        </w:rPr>
        <w:t xml:space="preserve"> panta trešajā daļā minētajiem apstākļiem.</w:t>
      </w:r>
    </w:p>
    <w:p w14:paraId="087CB7F5" w14:textId="0D8299A1" w:rsidR="007524AC" w:rsidRPr="00684754" w:rsidDel="003E2591" w:rsidRDefault="004E6EFD" w:rsidP="007524AC">
      <w:pPr>
        <w:pStyle w:val="BodyText"/>
      </w:pPr>
      <w:r w:rsidRPr="00684754">
        <w:t xml:space="preserve">11. pielikumā </w:t>
      </w:r>
      <w:r w:rsidR="007524AC" w:rsidRPr="00684754">
        <w:t xml:space="preserve">ir ietverta </w:t>
      </w:r>
      <w:r w:rsidR="00B03FA5" w:rsidRPr="00684754">
        <w:t>veidlapa</w:t>
      </w:r>
      <w:r w:rsidR="00A53CFE" w:rsidRPr="00684754">
        <w:t>, kura izmantojama</w:t>
      </w:r>
      <w:r w:rsidR="00B03FA5" w:rsidRPr="00684754">
        <w:t xml:space="preserve"> </w:t>
      </w:r>
      <w:r w:rsidR="007524AC" w:rsidRPr="00684754">
        <w:t>revīzijas komitejas</w:t>
      </w:r>
      <w:r w:rsidR="00284CCE" w:rsidRPr="00684754">
        <w:t xml:space="preserve"> locekļu</w:t>
      </w:r>
      <w:r w:rsidR="007524AC" w:rsidRPr="00684754">
        <w:t xml:space="preserve"> kandidātu</w:t>
      </w:r>
      <w:r w:rsidR="00284CCE" w:rsidRPr="00684754">
        <w:t xml:space="preserve"> (tai skaitā </w:t>
      </w:r>
      <w:r w:rsidR="00FE7320">
        <w:t xml:space="preserve">arī </w:t>
      </w:r>
      <w:r w:rsidR="00284CCE" w:rsidRPr="00684754">
        <w:t>revīzijas komitejas neatkarīgo locekļu kandidātu)</w:t>
      </w:r>
      <w:r w:rsidR="007524AC" w:rsidRPr="00684754">
        <w:t xml:space="preserve"> piekrišanas un apliecinājuma sniegšanai.</w:t>
      </w:r>
    </w:p>
    <w:p w14:paraId="177695A0" w14:textId="77777777" w:rsidR="00FB1DBC" w:rsidRPr="00A60A86" w:rsidRDefault="00FB1DBC" w:rsidP="008E753A">
      <w:pPr>
        <w:pStyle w:val="Heading3"/>
      </w:pPr>
      <w:r w:rsidRPr="00A60A86">
        <w:t xml:space="preserve">Kandidātu izvirzīšana </w:t>
      </w:r>
    </w:p>
    <w:p w14:paraId="3B56E30F" w14:textId="2DE394F9" w:rsidR="00FB1DBC" w:rsidRPr="00684754" w:rsidRDefault="00FB1DBC" w:rsidP="00FB1DBC">
      <w:pPr>
        <w:pStyle w:val="BodyText"/>
      </w:pPr>
      <w:r w:rsidRPr="00684754">
        <w:t>Tiesības izvirzīt revīzijas</w:t>
      </w:r>
      <w:r w:rsidR="00BF0C47" w:rsidRPr="00684754">
        <w:t xml:space="preserve"> komitejas</w:t>
      </w:r>
      <w:r w:rsidRPr="00684754">
        <w:t xml:space="preserve"> locekļu kandidātus apstiprināšanai </w:t>
      </w:r>
      <w:r w:rsidR="00507756" w:rsidRPr="00684754">
        <w:t>dalībnieku sa</w:t>
      </w:r>
      <w:r w:rsidRPr="00684754">
        <w:t>pulcē ir:</w:t>
      </w:r>
    </w:p>
    <w:p w14:paraId="0F517851" w14:textId="430DBE71" w:rsidR="00FB1DBC" w:rsidRPr="00684754" w:rsidRDefault="00A3292B" w:rsidP="00D54478">
      <w:pPr>
        <w:pStyle w:val="BodyText"/>
        <w:numPr>
          <w:ilvl w:val="0"/>
          <w:numId w:val="1"/>
        </w:numPr>
        <w:rPr>
          <w:lang w:eastAsia="de-DE"/>
        </w:rPr>
      </w:pPr>
      <w:r w:rsidRPr="00684754">
        <w:rPr>
          <w:lang w:eastAsia="de-DE"/>
        </w:rPr>
        <w:t>S</w:t>
      </w:r>
      <w:r w:rsidR="00FB1DBC" w:rsidRPr="00684754">
        <w:rPr>
          <w:lang w:eastAsia="de-DE"/>
        </w:rPr>
        <w:t>abiedrība</w:t>
      </w:r>
      <w:r w:rsidRPr="00684754">
        <w:rPr>
          <w:lang w:eastAsia="de-DE"/>
        </w:rPr>
        <w:t xml:space="preserve">i (tai skaitā sabiedrības </w:t>
      </w:r>
      <w:r w:rsidR="008E3CA9">
        <w:rPr>
          <w:lang w:eastAsia="de-DE"/>
        </w:rPr>
        <w:t>dalībniekiem</w:t>
      </w:r>
      <w:r w:rsidRPr="00684754">
        <w:rPr>
          <w:lang w:eastAsia="de-DE"/>
        </w:rPr>
        <w:t>, padomei un valdei)</w:t>
      </w:r>
      <w:r w:rsidR="00FB1DBC" w:rsidRPr="00684754">
        <w:rPr>
          <w:lang w:eastAsia="de-DE"/>
        </w:rPr>
        <w:t>;</w:t>
      </w:r>
    </w:p>
    <w:p w14:paraId="438161F0" w14:textId="3A7D00EA" w:rsidR="00FB1DBC" w:rsidRPr="00684754" w:rsidRDefault="00FB1DBC" w:rsidP="00D54478">
      <w:pPr>
        <w:pStyle w:val="BodyText"/>
        <w:numPr>
          <w:ilvl w:val="0"/>
          <w:numId w:val="1"/>
        </w:numPr>
        <w:rPr>
          <w:lang w:eastAsia="de-DE"/>
        </w:rPr>
      </w:pPr>
      <w:r w:rsidRPr="00684754">
        <w:rPr>
          <w:lang w:eastAsia="de-DE"/>
        </w:rPr>
        <w:t xml:space="preserve">sabiedrības </w:t>
      </w:r>
      <w:r w:rsidR="008E3CA9">
        <w:rPr>
          <w:lang w:eastAsia="de-DE"/>
        </w:rPr>
        <w:t>dalībniekiem</w:t>
      </w:r>
      <w:r w:rsidRPr="00684754">
        <w:rPr>
          <w:lang w:eastAsia="de-DE"/>
        </w:rPr>
        <w:t xml:space="preserve"> vai </w:t>
      </w:r>
      <w:r w:rsidR="008E3CA9">
        <w:rPr>
          <w:lang w:eastAsia="de-DE"/>
        </w:rPr>
        <w:t>dalībnieku</w:t>
      </w:r>
      <w:r w:rsidRPr="00684754">
        <w:rPr>
          <w:lang w:eastAsia="de-DE"/>
        </w:rPr>
        <w:t xml:space="preserve"> grupai, kurai ir ne mazāk par pieciem procentiem no balsstiesīgā kapitāla</w:t>
      </w:r>
      <w:r w:rsidR="00A41010" w:rsidRPr="00684754">
        <w:rPr>
          <w:lang w:eastAsia="de-DE"/>
        </w:rPr>
        <w:t xml:space="preserve"> FITL ir noteiktas garantētā</w:t>
      </w:r>
      <w:r w:rsidR="00A3292B" w:rsidRPr="00684754">
        <w:rPr>
          <w:lang w:eastAsia="de-DE"/>
        </w:rPr>
        <w:t>s tiesības kandidātu izvirzīšanai</w:t>
      </w:r>
      <w:r w:rsidRPr="00684754">
        <w:rPr>
          <w:rStyle w:val="FootnoteReference"/>
          <w:lang w:eastAsia="de-DE"/>
        </w:rPr>
        <w:footnoteReference w:id="12"/>
      </w:r>
      <w:r w:rsidRPr="00684754">
        <w:rPr>
          <w:lang w:eastAsia="de-DE"/>
        </w:rPr>
        <w:t>;</w:t>
      </w:r>
    </w:p>
    <w:p w14:paraId="55971BF6" w14:textId="01037154" w:rsidR="00FB1DBC" w:rsidRPr="005A0F73" w:rsidRDefault="00FB1DBC" w:rsidP="00FB1DBC">
      <w:pPr>
        <w:pStyle w:val="BodyText"/>
      </w:pPr>
      <w:r w:rsidRPr="00684754">
        <w:t>Katr</w:t>
      </w:r>
      <w:r w:rsidR="004E6EFD" w:rsidRPr="00684754">
        <w:t>a</w:t>
      </w:r>
      <w:r w:rsidRPr="00684754">
        <w:t xml:space="preserve"> izvirzīt</w:t>
      </w:r>
      <w:r w:rsidR="004E6EFD" w:rsidRPr="00684754">
        <w:t>ā</w:t>
      </w:r>
      <w:r w:rsidRPr="00684754">
        <w:t xml:space="preserve"> revīzijas komitejas locekļa amata kandidāt</w:t>
      </w:r>
      <w:r w:rsidR="00A3292B" w:rsidRPr="00684754">
        <w:t xml:space="preserve">a atbilstība tiek izvērtēta atbilstoši FITL noteiktajām obligātajām revīzijas komitejas locekļu kandidātu prasībām un </w:t>
      </w:r>
      <w:r w:rsidR="0090518B">
        <w:t xml:space="preserve">konkrētas sabiedrības </w:t>
      </w:r>
      <w:r w:rsidR="008E3CA9">
        <w:t>dalībnieku</w:t>
      </w:r>
      <w:r w:rsidR="00A3292B" w:rsidRPr="00684754">
        <w:t xml:space="preserve"> apstiprinātajiem </w:t>
      </w:r>
      <w:r w:rsidR="00A3292B" w:rsidRPr="00684754">
        <w:lastRenderedPageBreak/>
        <w:t xml:space="preserve">kritērijiem. </w:t>
      </w:r>
      <w:r w:rsidR="003E073D" w:rsidRPr="00684754">
        <w:t>Tikai tie</w:t>
      </w:r>
      <w:r w:rsidR="00B7532C" w:rsidRPr="00684754">
        <w:t xml:space="preserve"> revīzijas komitejas locekļu kandidāti, kas atbilst minētajām prasībām un kritērijiem</w:t>
      </w:r>
      <w:r w:rsidR="003E073D" w:rsidRPr="00684754">
        <w:t>,</w:t>
      </w:r>
      <w:r w:rsidR="00B7532C" w:rsidRPr="00684754">
        <w:t xml:space="preserve"> </w:t>
      </w:r>
      <w:r w:rsidRPr="00684754">
        <w:t>ir iekļaujam</w:t>
      </w:r>
      <w:r w:rsidR="00B7532C" w:rsidRPr="00684754">
        <w:t>i</w:t>
      </w:r>
      <w:r w:rsidRPr="00684754">
        <w:t xml:space="preserve"> revīzijas komitejas locekļu vēlēšanu sarakstā, kas </w:t>
      </w:r>
      <w:r w:rsidRPr="005A0F73">
        <w:t xml:space="preserve">tiks izmantots tālākai balsošanai </w:t>
      </w:r>
      <w:r w:rsidR="00507756" w:rsidRPr="005A0F73">
        <w:t>dalībnieku sa</w:t>
      </w:r>
      <w:r w:rsidRPr="005A0F73">
        <w:t xml:space="preserve">pulcē. </w:t>
      </w:r>
    </w:p>
    <w:p w14:paraId="21189C2A" w14:textId="34B0EFC2" w:rsidR="00FB1DBC" w:rsidRPr="005A0F73" w:rsidRDefault="00FB1DBC" w:rsidP="00FB1DBC">
      <w:pPr>
        <w:pStyle w:val="BodyText"/>
      </w:pPr>
      <w:r w:rsidRPr="005A0F73">
        <w:t xml:space="preserve">Izvirzīto kandidātu skaits var pārsniegt </w:t>
      </w:r>
      <w:r w:rsidR="0003197C" w:rsidRPr="005A0F73">
        <w:t>noteikto</w:t>
      </w:r>
      <w:r w:rsidRPr="005A0F73">
        <w:t xml:space="preserve"> revīzijas komitej</w:t>
      </w:r>
      <w:r w:rsidR="00FD0452" w:rsidRPr="005A0F73">
        <w:t xml:space="preserve">ā ievēlamo </w:t>
      </w:r>
      <w:r w:rsidRPr="005A0F73">
        <w:t>locekļu skaitu (</w:t>
      </w:r>
      <w:r w:rsidR="004472C5" w:rsidRPr="005A0F73">
        <w:t xml:space="preserve">tomēr </w:t>
      </w:r>
      <w:r w:rsidRPr="005A0F73">
        <w:t xml:space="preserve">ieteicams izvirzīt ne vairāk kā divus kandidātus uz vienu locekļa amatu). </w:t>
      </w:r>
    </w:p>
    <w:p w14:paraId="482BAB08" w14:textId="1A271025" w:rsidR="00FB1DBC" w:rsidRPr="005A0F73" w:rsidRDefault="00E20182" w:rsidP="00FB1DBC">
      <w:pPr>
        <w:pStyle w:val="BodyText"/>
      </w:pPr>
      <w:r w:rsidRPr="005A0F73">
        <w:t xml:space="preserve">Sarakstu ar izvirzītajiem kandidātiem </w:t>
      </w:r>
      <w:r w:rsidR="00331DA5" w:rsidRPr="005A0F73">
        <w:t xml:space="preserve">sabiedrības </w:t>
      </w:r>
      <w:r w:rsidR="00A20F9F" w:rsidRPr="005A0F73">
        <w:t>padomei</w:t>
      </w:r>
      <w:r w:rsidR="00331DA5" w:rsidRPr="005A0F73">
        <w:t>, valdei</w:t>
      </w:r>
      <w:r w:rsidR="00A20F9F" w:rsidRPr="005A0F73">
        <w:t xml:space="preserve"> vai attiecīgi </w:t>
      </w:r>
      <w:r w:rsidR="00CF7E5C" w:rsidRPr="005A0F73">
        <w:t>dalībniekam</w:t>
      </w:r>
      <w:r w:rsidR="00A20F9F" w:rsidRPr="005A0F73">
        <w:t xml:space="preserve"> </w:t>
      </w:r>
      <w:r w:rsidRPr="005A0F73">
        <w:t xml:space="preserve">ir ieteicams iesniegt padomes sekretāram </w:t>
      </w:r>
      <w:r w:rsidR="00FB1DBC" w:rsidRPr="005A0F73">
        <w:t xml:space="preserve">savlaicīgi (piemēram, vismaz divas nedēļas pirms attiecīgās </w:t>
      </w:r>
      <w:r w:rsidR="00507756" w:rsidRPr="005A0F73">
        <w:t>dalībnieku sa</w:t>
      </w:r>
      <w:r w:rsidR="00FB1DBC" w:rsidRPr="005A0F73">
        <w:t xml:space="preserve">pulces). Sarakstam </w:t>
      </w:r>
      <w:r w:rsidRPr="005A0F73">
        <w:t xml:space="preserve">ir </w:t>
      </w:r>
      <w:r w:rsidR="00FB1DBC" w:rsidRPr="005A0F73">
        <w:t>būtiski pievienot informāciju par katru kandidātu konsekventā</w:t>
      </w:r>
      <w:r w:rsidR="000C40D9" w:rsidRPr="005A0F73">
        <w:t xml:space="preserve"> (tas ir – vienu un to pašu informāciju par katru kandidātu)</w:t>
      </w:r>
      <w:r w:rsidR="00FB1DBC" w:rsidRPr="005A0F73">
        <w:t xml:space="preserve"> veidā, lai </w:t>
      </w:r>
      <w:r w:rsidR="00E2254F" w:rsidRPr="005A0F73">
        <w:t xml:space="preserve">dalībniekiem </w:t>
      </w:r>
      <w:r w:rsidR="00507756" w:rsidRPr="005A0F73">
        <w:t>dalībnieku sa</w:t>
      </w:r>
      <w:r w:rsidR="00FB1DBC" w:rsidRPr="005A0F73">
        <w:t>pulcē</w:t>
      </w:r>
      <w:r w:rsidR="00E2254F" w:rsidRPr="005A0F73">
        <w:t xml:space="preserve"> vai arī jau pirms tās</w:t>
      </w:r>
      <w:r w:rsidR="00FB1DBC" w:rsidRPr="005A0F73">
        <w:t xml:space="preserve"> ir pieejama </w:t>
      </w:r>
      <w:r w:rsidR="00A20F9F" w:rsidRPr="005A0F73">
        <w:t xml:space="preserve">salīdzināma </w:t>
      </w:r>
      <w:r w:rsidR="00FB1DBC" w:rsidRPr="005A0F73">
        <w:t xml:space="preserve">informācija par visiem izvirzītajiem kandidātiem. </w:t>
      </w:r>
      <w:r w:rsidR="00F20B30" w:rsidRPr="005A0F73">
        <w:t xml:space="preserve">Lai padarītu kandidātu izvirzīšanas procesu efektīvāku, ieteicams </w:t>
      </w:r>
      <w:r w:rsidR="0073288B" w:rsidRPr="005A0F73">
        <w:t xml:space="preserve">informācijas apmaiņu </w:t>
      </w:r>
      <w:r w:rsidR="00F20B30" w:rsidRPr="005A0F73">
        <w:t>kandidātu izvirzīšanas proces</w:t>
      </w:r>
      <w:r w:rsidR="0073288B" w:rsidRPr="005A0F73">
        <w:t>ā</w:t>
      </w:r>
      <w:r w:rsidR="00F20B30" w:rsidRPr="005A0F73">
        <w:t xml:space="preserve"> veikt elektroniski, izmantojot ierobežotas pieejas vietnes, elektronisko pastu un citus saziņas līdzekļus, ņemot vērā attiecīgās sabiedrības </w:t>
      </w:r>
      <w:r w:rsidR="00CF7E5C" w:rsidRPr="005A0F73">
        <w:t>dalībnieku</w:t>
      </w:r>
      <w:r w:rsidR="00F20B30" w:rsidRPr="005A0F73">
        <w:t xml:space="preserve"> struktūras specifiku.</w:t>
      </w:r>
      <w:r w:rsidR="00A41010" w:rsidRPr="005A0F73">
        <w:t xml:space="preserve"> </w:t>
      </w:r>
      <w:r w:rsidR="00DE74C2" w:rsidRPr="005A0F73">
        <w:t>J</w:t>
      </w:r>
      <w:r w:rsidR="00A41010" w:rsidRPr="005A0F73">
        <w:t xml:space="preserve">a informācijas apmaiņa notiek elektroniski, pirms </w:t>
      </w:r>
      <w:r w:rsidR="00A87CB9" w:rsidRPr="005A0F73">
        <w:t>izsniegt</w:t>
      </w:r>
      <w:r w:rsidR="00A41010" w:rsidRPr="005A0F73">
        <w:t xml:space="preserve"> vai darīt pieejamu (piem.</w:t>
      </w:r>
      <w:r w:rsidR="00DE74C2" w:rsidRPr="005A0F73">
        <w:t>,</w:t>
      </w:r>
      <w:r w:rsidR="00A41010" w:rsidRPr="005A0F73">
        <w:t xml:space="preserve"> </w:t>
      </w:r>
      <w:r w:rsidR="00DE74C2" w:rsidRPr="005A0F73">
        <w:t xml:space="preserve">interneta </w:t>
      </w:r>
      <w:r w:rsidR="00A41010" w:rsidRPr="005A0F73">
        <w:t xml:space="preserve">vietnē) informāciju, </w:t>
      </w:r>
      <w:r w:rsidR="00DE74C2" w:rsidRPr="005A0F73">
        <w:t>sabiedrībai jā</w:t>
      </w:r>
      <w:r w:rsidR="00A41010" w:rsidRPr="005A0F73">
        <w:t>identificē informācijas saņēmēj</w:t>
      </w:r>
      <w:r w:rsidR="00DE74C2" w:rsidRPr="005A0F73">
        <w:t>s</w:t>
      </w:r>
      <w:r w:rsidR="00A41010" w:rsidRPr="005A0F73">
        <w:t xml:space="preserve"> un </w:t>
      </w:r>
      <w:r w:rsidR="00DE74C2" w:rsidRPr="005A0F73">
        <w:t>jā</w:t>
      </w:r>
      <w:r w:rsidR="00A41010" w:rsidRPr="005A0F73">
        <w:t xml:space="preserve">pārliecinās par </w:t>
      </w:r>
      <w:r w:rsidR="00A87CB9" w:rsidRPr="005A0F73">
        <w:t xml:space="preserve">viņa </w:t>
      </w:r>
      <w:r w:rsidR="00A41010" w:rsidRPr="005A0F73">
        <w:t xml:space="preserve">tiesībām </w:t>
      </w:r>
      <w:r w:rsidR="00DE74C2" w:rsidRPr="005A0F73">
        <w:t xml:space="preserve">saņemt šo </w:t>
      </w:r>
      <w:r w:rsidR="00A87CB9" w:rsidRPr="005A0F73">
        <w:t>informāciju.</w:t>
      </w:r>
      <w:r w:rsidR="00A41010" w:rsidRPr="005A0F73">
        <w:t xml:space="preserve"> </w:t>
      </w:r>
    </w:p>
    <w:p w14:paraId="4E4D3F73" w14:textId="4249143E" w:rsidR="00FB1DBC" w:rsidRPr="00684754" w:rsidRDefault="00E04A88" w:rsidP="00FB1DBC">
      <w:pPr>
        <w:pStyle w:val="BodyText"/>
        <w:rPr>
          <w:color w:val="222222"/>
        </w:rPr>
      </w:pPr>
      <w:r w:rsidRPr="005A0F73">
        <w:t>Sabiedrības valde</w:t>
      </w:r>
      <w:r w:rsidR="00857A22" w:rsidRPr="005A0F73">
        <w:t xml:space="preserve"> vai padome</w:t>
      </w:r>
      <w:r w:rsidR="00E2254F" w:rsidRPr="005A0F73">
        <w:t>,</w:t>
      </w:r>
      <w:r w:rsidRPr="005A0F73">
        <w:t xml:space="preserve"> </w:t>
      </w:r>
      <w:r w:rsidR="00DE74C2" w:rsidRPr="005A0F73">
        <w:t>informē</w:t>
      </w:r>
      <w:r w:rsidR="00E2254F" w:rsidRPr="005A0F73">
        <w:t>jot</w:t>
      </w:r>
      <w:r w:rsidR="00DE74C2" w:rsidRPr="005A0F73">
        <w:t xml:space="preserve"> </w:t>
      </w:r>
      <w:r w:rsidR="00CF7E5C" w:rsidRPr="005A0F73">
        <w:t>dalībnieku</w:t>
      </w:r>
      <w:r w:rsidR="00E2254F" w:rsidRPr="005A0F73">
        <w:t>s</w:t>
      </w:r>
      <w:r w:rsidR="00FB1DBC" w:rsidRPr="005A0F73">
        <w:t xml:space="preserve"> par </w:t>
      </w:r>
      <w:r w:rsidR="00DE74C2" w:rsidRPr="005A0F73">
        <w:t xml:space="preserve">to, ka </w:t>
      </w:r>
      <w:r w:rsidR="00507756" w:rsidRPr="005A0F73">
        <w:t>dalībnieku sa</w:t>
      </w:r>
      <w:r w:rsidR="00DE74C2" w:rsidRPr="005A0F73">
        <w:t xml:space="preserve">pulces dienas kārtībā ir plānots ietvert balsojumu par </w:t>
      </w:r>
      <w:r w:rsidR="00FB1DBC" w:rsidRPr="005A0F73">
        <w:t xml:space="preserve">revīzijas komitejas locekļu </w:t>
      </w:r>
      <w:r w:rsidR="00DE74C2" w:rsidRPr="005A0F73">
        <w:t>ievēlēšanu</w:t>
      </w:r>
      <w:r w:rsidR="00FB1DBC" w:rsidRPr="005A0F73">
        <w:t xml:space="preserve">, </w:t>
      </w:r>
      <w:r w:rsidR="00E2254F" w:rsidRPr="005A0F73">
        <w:t xml:space="preserve">var norādīt </w:t>
      </w:r>
      <w:r w:rsidR="00FB1DBC" w:rsidRPr="005A0F73">
        <w:t xml:space="preserve"> </w:t>
      </w:r>
      <w:r w:rsidRPr="005A0F73">
        <w:t xml:space="preserve">revīzijas komitejas locekļu </w:t>
      </w:r>
      <w:r w:rsidR="00FB1DBC" w:rsidRPr="005A0F73">
        <w:t xml:space="preserve">kandidātu izvirzīšanas beigu termiņu un iesniedzamo informāciju par katru kandidātu. Lai </w:t>
      </w:r>
      <w:r w:rsidRPr="005A0F73">
        <w:t xml:space="preserve">sabiedrības </w:t>
      </w:r>
      <w:r w:rsidR="00CF7E5C" w:rsidRPr="005A0F73">
        <w:t>dalībniek</w:t>
      </w:r>
      <w:r w:rsidR="00FB1DBC" w:rsidRPr="005A0F73">
        <w:t xml:space="preserve">iem sniegtu iespēju savlaicīgi iepazīties </w:t>
      </w:r>
      <w:r w:rsidR="00FE53C4" w:rsidRPr="005A0F73">
        <w:t xml:space="preserve">ar </w:t>
      </w:r>
      <w:r w:rsidR="00E2254F" w:rsidRPr="005A0F73">
        <w:t xml:space="preserve">informāciju par </w:t>
      </w:r>
      <w:r w:rsidR="00FB1DBC" w:rsidRPr="005A0F73">
        <w:t>izvirzītajiem</w:t>
      </w:r>
      <w:r w:rsidRPr="005A0F73">
        <w:t xml:space="preserve"> revīzijas komitejas locekļu </w:t>
      </w:r>
      <w:r w:rsidR="00FB1DBC" w:rsidRPr="005A0F73">
        <w:t xml:space="preserve">kandidātiem, sabiedrības </w:t>
      </w:r>
      <w:r w:rsidR="0073288B" w:rsidRPr="005A0F73">
        <w:t>valde</w:t>
      </w:r>
      <w:r w:rsidR="00FB1DBC" w:rsidRPr="005A0F73">
        <w:t xml:space="preserve"> nodrošina </w:t>
      </w:r>
      <w:r w:rsidR="00CF7E5C" w:rsidRPr="005A0F73">
        <w:t>dalībniekiem</w:t>
      </w:r>
      <w:r w:rsidR="00FB1DBC" w:rsidRPr="005A0F73">
        <w:t xml:space="preserve"> savlaicīgu informāciju par revīzijas komitejas locekļu vēlēšanu sarakstā ietvertajiem kandidātiem un </w:t>
      </w:r>
      <w:r w:rsidR="00E2254F" w:rsidRPr="005A0F73">
        <w:t xml:space="preserve">ar katru kandidātu </w:t>
      </w:r>
      <w:r w:rsidR="00DE74C2" w:rsidRPr="005A0F73">
        <w:t>saistīt</w:t>
      </w:r>
      <w:r w:rsidR="00E2254F" w:rsidRPr="005A0F73">
        <w:t>o</w:t>
      </w:r>
      <w:r w:rsidR="00DE74C2" w:rsidRPr="005A0F73">
        <w:t xml:space="preserve"> </w:t>
      </w:r>
      <w:r w:rsidR="00FB1DBC" w:rsidRPr="005A0F73">
        <w:t>informāciju (</w:t>
      </w:r>
      <w:r w:rsidR="00E2254F" w:rsidRPr="005A0F73">
        <w:t xml:space="preserve">piemēram, kandidāta </w:t>
      </w:r>
      <w:r w:rsidR="00FB1DBC" w:rsidRPr="005A0F73">
        <w:t>CV, atlases procesā iegūt</w:t>
      </w:r>
      <w:r w:rsidR="00E2254F" w:rsidRPr="005A0F73">
        <w:t xml:space="preserve">ais </w:t>
      </w:r>
      <w:r w:rsidR="00FB1DBC" w:rsidRPr="005A0F73">
        <w:t xml:space="preserve"> novērtējum</w:t>
      </w:r>
      <w:r w:rsidR="00E2254F" w:rsidRPr="005A0F73">
        <w:t>s</w:t>
      </w:r>
      <w:r w:rsidR="00FB1DBC" w:rsidRPr="005A0F73">
        <w:t>, ja tāds ir pieejams</w:t>
      </w:r>
      <w:r w:rsidR="00E2254F" w:rsidRPr="005A0F73">
        <w:t xml:space="preserve"> u.c.</w:t>
      </w:r>
      <w:r w:rsidR="00FB1DBC" w:rsidRPr="005A0F73">
        <w:t xml:space="preserve">). </w:t>
      </w:r>
      <w:r w:rsidR="00F20B30" w:rsidRPr="005A0F73">
        <w:t>Tāpat kā kandidātu izvirzīšanas procesā (kā minēts augstāk)</w:t>
      </w:r>
      <w:r w:rsidR="00E2254F" w:rsidRPr="005A0F73">
        <w:t>,</w:t>
      </w:r>
      <w:r w:rsidR="00F20B30" w:rsidRPr="005A0F73">
        <w:t xml:space="preserve"> š</w:t>
      </w:r>
      <w:r w:rsidR="00FB1DBC" w:rsidRPr="005A0F73">
        <w:t xml:space="preserve">o informāciju iespējams </w:t>
      </w:r>
      <w:r w:rsidR="00576742" w:rsidRPr="005A0F73">
        <w:t xml:space="preserve">sniegt </w:t>
      </w:r>
      <w:r w:rsidR="00FB1DBC" w:rsidRPr="005A0F73">
        <w:t xml:space="preserve">elektroniski. </w:t>
      </w:r>
      <w:r w:rsidR="00E2254F" w:rsidRPr="005A0F73">
        <w:t xml:space="preserve">Būtiski atcerēties, </w:t>
      </w:r>
      <w:r w:rsidR="009C3B73" w:rsidRPr="005A0F73">
        <w:t xml:space="preserve">ka nodrošinot informācijas pieejamību par uz revīzijas komitejas locekļu amatiem virzāmajiem kandidātiem, ir ievērojamas fizisko </w:t>
      </w:r>
      <w:r w:rsidR="009C3B73">
        <w:rPr>
          <w:color w:val="222222"/>
        </w:rPr>
        <w:t xml:space="preserve">personu datu aizsardzības prasības </w:t>
      </w:r>
      <w:r w:rsidR="009C3B73">
        <w:rPr>
          <w:color w:val="222222"/>
        </w:rPr>
        <w:lastRenderedPageBreak/>
        <w:t xml:space="preserve">(piemēram, nav pieļaujama kandidāta CV ievietošana sabiedrības tīmekļa vietnē, ikvienai personai pieejamā veidā). </w:t>
      </w:r>
    </w:p>
    <w:p w14:paraId="728FB215" w14:textId="5250D182" w:rsidR="008343C7" w:rsidRPr="00684754" w:rsidRDefault="00FB1DBC" w:rsidP="00FB1DBC">
      <w:pPr>
        <w:pStyle w:val="BodyText"/>
        <w:rPr>
          <w:color w:val="222222"/>
        </w:rPr>
      </w:pPr>
      <w:r w:rsidRPr="00684754">
        <w:rPr>
          <w:color w:val="222222"/>
        </w:rPr>
        <w:t xml:space="preserve">Sabiedrības </w:t>
      </w:r>
      <w:r w:rsidR="00507756" w:rsidRPr="00684754">
        <w:rPr>
          <w:color w:val="222222"/>
        </w:rPr>
        <w:t>dalībniek</w:t>
      </w:r>
      <w:r w:rsidR="00BC76E9">
        <w:rPr>
          <w:color w:val="222222"/>
        </w:rPr>
        <w:t>iem</w:t>
      </w:r>
      <w:r w:rsidRPr="00684754">
        <w:rPr>
          <w:color w:val="222222"/>
        </w:rPr>
        <w:t xml:space="preserve"> iet</w:t>
      </w:r>
      <w:r w:rsidR="000276FF" w:rsidRPr="00684754">
        <w:rPr>
          <w:color w:val="222222"/>
        </w:rPr>
        <w:t>e</w:t>
      </w:r>
      <w:r w:rsidRPr="00684754">
        <w:rPr>
          <w:color w:val="222222"/>
        </w:rPr>
        <w:t xml:space="preserve">icams </w:t>
      </w:r>
      <w:r w:rsidR="00576742" w:rsidRPr="00684754">
        <w:rPr>
          <w:color w:val="222222"/>
        </w:rPr>
        <w:t xml:space="preserve">izvērtēt </w:t>
      </w:r>
      <w:r w:rsidRPr="00684754">
        <w:rPr>
          <w:color w:val="222222"/>
        </w:rPr>
        <w:t>visu</w:t>
      </w:r>
      <w:r w:rsidR="00576742" w:rsidRPr="00684754">
        <w:rPr>
          <w:color w:val="222222"/>
        </w:rPr>
        <w:t>s</w:t>
      </w:r>
      <w:r w:rsidRPr="00684754">
        <w:rPr>
          <w:color w:val="222222"/>
        </w:rPr>
        <w:t xml:space="preserve"> </w:t>
      </w:r>
      <w:r w:rsidR="00850FAE" w:rsidRPr="00684754">
        <w:rPr>
          <w:color w:val="222222"/>
        </w:rPr>
        <w:t xml:space="preserve">padomes un / vai valdes izvirzīto </w:t>
      </w:r>
      <w:r w:rsidRPr="00684754">
        <w:rPr>
          <w:color w:val="222222"/>
        </w:rPr>
        <w:t>revīzijas komitejas locekļu kandidātu</w:t>
      </w:r>
      <w:r w:rsidR="00576742" w:rsidRPr="00684754">
        <w:rPr>
          <w:color w:val="222222"/>
        </w:rPr>
        <w:t>s</w:t>
      </w:r>
      <w:r w:rsidRPr="00684754">
        <w:rPr>
          <w:color w:val="222222"/>
        </w:rPr>
        <w:t xml:space="preserve"> līdz attiecīgajai </w:t>
      </w:r>
      <w:r w:rsidR="00507756" w:rsidRPr="00684754">
        <w:rPr>
          <w:color w:val="222222"/>
        </w:rPr>
        <w:t>dalībnieku sa</w:t>
      </w:r>
      <w:r w:rsidRPr="00684754">
        <w:rPr>
          <w:color w:val="222222"/>
        </w:rPr>
        <w:t xml:space="preserve">pulcei (kurā plānots ievēlēt komiteju), lai gūtu pamatotu un </w:t>
      </w:r>
      <w:r w:rsidR="000276FF" w:rsidRPr="00684754">
        <w:rPr>
          <w:color w:val="222222"/>
        </w:rPr>
        <w:t xml:space="preserve">pietiekamu </w:t>
      </w:r>
      <w:r w:rsidRPr="00684754">
        <w:rPr>
          <w:color w:val="222222"/>
        </w:rPr>
        <w:t>pārliecību par kandidāt</w:t>
      </w:r>
      <w:r w:rsidR="00576742" w:rsidRPr="00684754">
        <w:rPr>
          <w:color w:val="222222"/>
        </w:rPr>
        <w:t>u</w:t>
      </w:r>
      <w:r w:rsidRPr="00684754">
        <w:rPr>
          <w:color w:val="222222"/>
        </w:rPr>
        <w:t xml:space="preserve"> godprātību, neatkarību, reputāciju, izglītību, kompetenci un pieredzi</w:t>
      </w:r>
      <w:r w:rsidR="00F43B98" w:rsidRPr="00684754">
        <w:rPr>
          <w:color w:val="222222"/>
        </w:rPr>
        <w:t>, t.sk.</w:t>
      </w:r>
      <w:r w:rsidR="00576742" w:rsidRPr="00684754">
        <w:rPr>
          <w:color w:val="222222"/>
        </w:rPr>
        <w:t xml:space="preserve">, ja nepieciešams, </w:t>
      </w:r>
      <w:r w:rsidR="00F43B98" w:rsidRPr="00684754">
        <w:rPr>
          <w:color w:val="222222"/>
        </w:rPr>
        <w:t xml:space="preserve">uzdodot precizējošus jautājumus </w:t>
      </w:r>
      <w:r w:rsidR="00507756" w:rsidRPr="00684754">
        <w:rPr>
          <w:color w:val="222222"/>
        </w:rPr>
        <w:t>dalībnieku sa</w:t>
      </w:r>
      <w:r w:rsidR="00F43B98" w:rsidRPr="00684754">
        <w:rPr>
          <w:color w:val="222222"/>
        </w:rPr>
        <w:t>pulcē</w:t>
      </w:r>
      <w:r w:rsidRPr="00684754">
        <w:rPr>
          <w:color w:val="222222"/>
        </w:rPr>
        <w:t xml:space="preserve">. </w:t>
      </w:r>
    </w:p>
    <w:p w14:paraId="0DAFB3A9" w14:textId="77777777" w:rsidR="00FB1DBC" w:rsidRPr="00921D93" w:rsidRDefault="00FE53C4" w:rsidP="008E753A">
      <w:pPr>
        <w:pStyle w:val="Heading3"/>
      </w:pPr>
      <w:r w:rsidRPr="00921D93">
        <w:t>Komitejas l</w:t>
      </w:r>
      <w:r w:rsidR="00FB1DBC" w:rsidRPr="00921D93">
        <w:t>ocekļu apstiprināšana</w:t>
      </w:r>
    </w:p>
    <w:p w14:paraId="288C20C1" w14:textId="3F8E20D7" w:rsidR="00FB1DBC" w:rsidRPr="00684754" w:rsidRDefault="00FB1DBC" w:rsidP="00FB1DBC">
      <w:pPr>
        <w:pStyle w:val="BodyText"/>
        <w:rPr>
          <w:color w:val="222222"/>
        </w:rPr>
      </w:pPr>
      <w:r w:rsidRPr="00684754">
        <w:t xml:space="preserve">Revīzijas komitejas locekļi tiek ievēlēti sabiedrības </w:t>
      </w:r>
      <w:r w:rsidR="00507756" w:rsidRPr="00684754">
        <w:t>dalībnieku sa</w:t>
      </w:r>
      <w:r w:rsidRPr="00684754">
        <w:t xml:space="preserve">pulcē, </w:t>
      </w:r>
      <w:r w:rsidR="00CF7E5C">
        <w:t>dalībniekiem</w:t>
      </w:r>
      <w:r w:rsidRPr="00684754">
        <w:t xml:space="preserve"> balsoj</w:t>
      </w:r>
      <w:r w:rsidR="00F20B30" w:rsidRPr="00684754">
        <w:t xml:space="preserve">ot par </w:t>
      </w:r>
      <w:r w:rsidR="00660CC7" w:rsidRPr="00684754">
        <w:t xml:space="preserve">izvirzītajiem </w:t>
      </w:r>
      <w:r w:rsidR="00F20B30" w:rsidRPr="00684754">
        <w:t xml:space="preserve">revīzijas </w:t>
      </w:r>
      <w:r w:rsidR="00B03FA5" w:rsidRPr="00684754">
        <w:t>komitejas</w:t>
      </w:r>
      <w:r w:rsidR="00F20B30" w:rsidRPr="00684754">
        <w:t xml:space="preserve"> locekļu </w:t>
      </w:r>
      <w:r w:rsidR="00B03FA5" w:rsidRPr="00684754">
        <w:t>kandidātiem</w:t>
      </w:r>
      <w:r w:rsidRPr="00684754">
        <w:t xml:space="preserve">. </w:t>
      </w:r>
    </w:p>
    <w:p w14:paraId="22D15518" w14:textId="6F3A1730" w:rsidR="00FB1DBC" w:rsidRPr="00684754" w:rsidRDefault="00FB1DBC" w:rsidP="00FB1DBC">
      <w:pPr>
        <w:pStyle w:val="BodyText"/>
        <w:rPr>
          <w:color w:val="222222"/>
        </w:rPr>
      </w:pPr>
      <w:r w:rsidRPr="00684754">
        <w:rPr>
          <w:color w:val="222222"/>
        </w:rPr>
        <w:t xml:space="preserve">Balsošana notiek par visiem sarakstā iekļautajiem revīzijas komitejas locekļu kandidātiem vienā balsojumā, visiem </w:t>
      </w:r>
      <w:r w:rsidR="00CF7E5C">
        <w:rPr>
          <w:color w:val="222222"/>
        </w:rPr>
        <w:t>d</w:t>
      </w:r>
      <w:r w:rsidRPr="00684754">
        <w:rPr>
          <w:color w:val="222222"/>
        </w:rPr>
        <w:t xml:space="preserve">alībniekiem balsojot vienlaikus. Sabiedrības </w:t>
      </w:r>
      <w:r w:rsidR="00CF7E5C">
        <w:rPr>
          <w:color w:val="222222"/>
        </w:rPr>
        <w:t>dalībnieks</w:t>
      </w:r>
      <w:r w:rsidRPr="00684754">
        <w:rPr>
          <w:color w:val="222222"/>
        </w:rPr>
        <w:t xml:space="preserve"> ir tiesīgs nodot visas savas balsis par vienu vai vairākiem sarakstā iekļautajiem revīzijas komitejas locekļu kandidātiem jebkurā proporcijā veselos skaitļos</w:t>
      </w:r>
      <w:r w:rsidRPr="00684754">
        <w:rPr>
          <w:rStyle w:val="FootnoteReference"/>
          <w:color w:val="222222"/>
        </w:rPr>
        <w:footnoteReference w:id="13"/>
      </w:r>
      <w:r w:rsidRPr="00684754">
        <w:rPr>
          <w:color w:val="222222"/>
        </w:rPr>
        <w:t xml:space="preserve">. </w:t>
      </w:r>
    </w:p>
    <w:p w14:paraId="53BA5069" w14:textId="72B6BB73" w:rsidR="00FB1DBC" w:rsidRPr="00684754" w:rsidRDefault="00FB1DBC" w:rsidP="00FB1DBC">
      <w:pPr>
        <w:pStyle w:val="BodyText"/>
        <w:rPr>
          <w:color w:val="222222"/>
        </w:rPr>
      </w:pPr>
      <w:r w:rsidRPr="00684754">
        <w:rPr>
          <w:color w:val="222222"/>
        </w:rPr>
        <w:t>Par ievēlētām revīzijas komitejā uzskatāmas tās personas, kuras ieguvušas visvairāk balsu, ievērojot sabiedrības statūtos</w:t>
      </w:r>
      <w:r w:rsidR="003A06A3">
        <w:rPr>
          <w:color w:val="222222"/>
        </w:rPr>
        <w:t xml:space="preserve"> vai revīzijas komitejas nolikumā</w:t>
      </w:r>
      <w:r w:rsidRPr="00684754">
        <w:rPr>
          <w:color w:val="222222"/>
        </w:rPr>
        <w:t xml:space="preserve"> noteikto maksimālo revīzijas komitejas locekļu skaitu. Ja divi vai vairāki revīzijas komitejas locekļu kandidāti iegūst vienādu balsu skaitu un tāpēc nevar noteikt, kurš no viņiem uzskatāms par ievēlētu</w:t>
      </w:r>
      <w:r w:rsidR="00F24360">
        <w:rPr>
          <w:color w:val="222222"/>
        </w:rPr>
        <w:t xml:space="preserve"> (kas būs apstākļos, ja uz vienu mata vietu kandidē divas personas)</w:t>
      </w:r>
      <w:r w:rsidRPr="00684754">
        <w:rPr>
          <w:color w:val="222222"/>
        </w:rPr>
        <w:t>, jautājums skatāms atkārtoti tajā pašā dalībnieku sapulcē un izlemjams ar dalībnieku sapulces atkārtotu balsojumu par katru no šiem kandidātiem, kuri turpina kandidēt uz revīzijas komitejas locekļa amatu. Par ievēlētu uzskatāms tas kandidāts, kurš atkārtotā balsojumā ieguvis lielāko balsu skaitu</w:t>
      </w:r>
      <w:r w:rsidRPr="00684754">
        <w:rPr>
          <w:rStyle w:val="FootnoteReference"/>
          <w:color w:val="222222"/>
        </w:rPr>
        <w:footnoteReference w:id="14"/>
      </w:r>
      <w:r w:rsidRPr="00684754">
        <w:rPr>
          <w:color w:val="222222"/>
        </w:rPr>
        <w:t>.</w:t>
      </w:r>
    </w:p>
    <w:p w14:paraId="2DABAC0E" w14:textId="6DC9E74A" w:rsidR="00FB1DBC" w:rsidRPr="00684754" w:rsidRDefault="00FB1DBC" w:rsidP="00FB1DBC">
      <w:pPr>
        <w:pStyle w:val="BodyText"/>
        <w:rPr>
          <w:color w:val="222222"/>
        </w:rPr>
      </w:pPr>
      <w:r w:rsidRPr="00684754">
        <w:t xml:space="preserve">Revīzijas komiteja tiek ievēlēta sabiedrības </w:t>
      </w:r>
      <w:r w:rsidR="00507756" w:rsidRPr="00684754">
        <w:t>dalībnieku sa</w:t>
      </w:r>
      <w:r w:rsidRPr="00684754">
        <w:t xml:space="preserve">pulcē uz laiku, kas nav ilgāks par trim gadiem. Sabiedrības statūtos var noteikt īsāku revīzijas komitejas </w:t>
      </w:r>
      <w:r w:rsidRPr="00684754">
        <w:rPr>
          <w:color w:val="222222"/>
        </w:rPr>
        <w:t>darbības (pilnvaru) termiņu</w:t>
      </w:r>
      <w:r w:rsidRPr="00684754">
        <w:rPr>
          <w:rStyle w:val="FootnoteReference"/>
          <w:color w:val="222222"/>
        </w:rPr>
        <w:footnoteReference w:id="15"/>
      </w:r>
      <w:r w:rsidRPr="00684754">
        <w:rPr>
          <w:color w:val="222222"/>
        </w:rPr>
        <w:t>.</w:t>
      </w:r>
    </w:p>
    <w:p w14:paraId="2DF45BBF" w14:textId="7A6FA28C" w:rsidR="00FB1DBC" w:rsidRPr="00684754" w:rsidRDefault="00507756" w:rsidP="00FB1DBC">
      <w:pPr>
        <w:pStyle w:val="BodyText"/>
        <w:rPr>
          <w:color w:val="222222"/>
        </w:rPr>
      </w:pPr>
      <w:r w:rsidRPr="00684754">
        <w:rPr>
          <w:color w:val="222222"/>
        </w:rPr>
        <w:lastRenderedPageBreak/>
        <w:t>Dalībnieku sa</w:t>
      </w:r>
      <w:r w:rsidR="007E09F4" w:rsidRPr="00684754">
        <w:rPr>
          <w:color w:val="222222"/>
        </w:rPr>
        <w:t xml:space="preserve">pulces lēmums par </w:t>
      </w:r>
      <w:r w:rsidR="00F66A8B" w:rsidRPr="00684754">
        <w:rPr>
          <w:color w:val="222222"/>
        </w:rPr>
        <w:t>revīzijas</w:t>
      </w:r>
      <w:r w:rsidR="007E09F4" w:rsidRPr="00684754">
        <w:rPr>
          <w:color w:val="222222"/>
        </w:rPr>
        <w:t xml:space="preserve"> komitejas locekļu iecelšanu amatā</w:t>
      </w:r>
      <w:r w:rsidR="00F66A8B" w:rsidRPr="00684754">
        <w:rPr>
          <w:color w:val="222222"/>
        </w:rPr>
        <w:t xml:space="preserve"> un atlīdzības noteikšanu</w:t>
      </w:r>
      <w:r w:rsidR="007E09F4" w:rsidRPr="00684754">
        <w:rPr>
          <w:color w:val="222222"/>
        </w:rPr>
        <w:t xml:space="preserve"> kalpo kā pamatojums</w:t>
      </w:r>
      <w:r w:rsidR="00F66A8B" w:rsidRPr="00684754">
        <w:rPr>
          <w:color w:val="222222"/>
        </w:rPr>
        <w:t xml:space="preserve"> revīzijas locekļu amata pienākumu pildīšanai un atlīdzības saņemšanai, </w:t>
      </w:r>
      <w:r w:rsidR="00FE53C4" w:rsidRPr="00684754">
        <w:rPr>
          <w:color w:val="222222"/>
        </w:rPr>
        <w:t xml:space="preserve">un </w:t>
      </w:r>
      <w:r w:rsidR="00F66A8B" w:rsidRPr="00684754">
        <w:rPr>
          <w:color w:val="222222"/>
        </w:rPr>
        <w:t>atsevišķ</w:t>
      </w:r>
      <w:r w:rsidR="00E266EE" w:rsidRPr="00684754">
        <w:rPr>
          <w:color w:val="222222"/>
        </w:rPr>
        <w:t>a</w:t>
      </w:r>
      <w:r w:rsidR="00F66A8B" w:rsidRPr="00684754">
        <w:rPr>
          <w:color w:val="222222"/>
        </w:rPr>
        <w:t xml:space="preserve"> vienošanās vai līgums ar katru no revīzijas komitejas locekļiem nav nepieciešams.</w:t>
      </w:r>
      <w:r w:rsidR="007E09F4" w:rsidRPr="00684754">
        <w:rPr>
          <w:color w:val="222222"/>
        </w:rPr>
        <w:t xml:space="preserve"> </w:t>
      </w:r>
      <w:r w:rsidR="0045207E" w:rsidRPr="00684754">
        <w:rPr>
          <w:color w:val="222222"/>
        </w:rPr>
        <w:t xml:space="preserve">Papildus tam revīzijas komitejas locekļu kandidāti </w:t>
      </w:r>
      <w:r w:rsidR="009523D8" w:rsidRPr="00684754">
        <w:rPr>
          <w:color w:val="222222"/>
        </w:rPr>
        <w:t xml:space="preserve">apliecina </w:t>
      </w:r>
      <w:r w:rsidR="0045207E" w:rsidRPr="00684754">
        <w:rPr>
          <w:color w:val="222222"/>
        </w:rPr>
        <w:t xml:space="preserve">piekrišanu ieņemt revīzijas komitejas locekļa amatu (detalizētāk skatīt </w:t>
      </w:r>
      <w:r w:rsidR="009523D8" w:rsidRPr="00684754">
        <w:rPr>
          <w:color w:val="222222"/>
        </w:rPr>
        <w:fldChar w:fldCharType="begin"/>
      </w:r>
      <w:r w:rsidR="009523D8" w:rsidRPr="00684754">
        <w:rPr>
          <w:color w:val="222222"/>
        </w:rPr>
        <w:instrText xml:space="preserve"> REF _Ref484007974 \r \h </w:instrText>
      </w:r>
      <w:r w:rsidR="00684754">
        <w:rPr>
          <w:color w:val="222222"/>
        </w:rPr>
        <w:instrText xml:space="preserve"> \* MERGEFORMAT </w:instrText>
      </w:r>
      <w:r w:rsidR="009523D8" w:rsidRPr="00684754">
        <w:rPr>
          <w:color w:val="222222"/>
        </w:rPr>
      </w:r>
      <w:r w:rsidR="009523D8" w:rsidRPr="00684754">
        <w:rPr>
          <w:color w:val="222222"/>
        </w:rPr>
        <w:fldChar w:fldCharType="separate"/>
      </w:r>
      <w:r w:rsidR="008116B6">
        <w:rPr>
          <w:color w:val="222222"/>
        </w:rPr>
        <w:t>1.4.7</w:t>
      </w:r>
      <w:r w:rsidR="009523D8" w:rsidRPr="00684754">
        <w:rPr>
          <w:color w:val="222222"/>
        </w:rPr>
        <w:fldChar w:fldCharType="end"/>
      </w:r>
      <w:r w:rsidR="009523D8" w:rsidRPr="00684754">
        <w:rPr>
          <w:color w:val="222222"/>
        </w:rPr>
        <w:t>. punktu</w:t>
      </w:r>
      <w:r w:rsidR="0045207E" w:rsidRPr="00684754">
        <w:rPr>
          <w:color w:val="222222"/>
        </w:rPr>
        <w:t xml:space="preserve"> “</w:t>
      </w:r>
      <w:r w:rsidR="009523D8" w:rsidRPr="00684754">
        <w:rPr>
          <w:color w:val="222222"/>
        </w:rPr>
        <w:fldChar w:fldCharType="begin"/>
      </w:r>
      <w:r w:rsidR="009523D8" w:rsidRPr="00684754">
        <w:rPr>
          <w:color w:val="222222"/>
        </w:rPr>
        <w:instrText xml:space="preserve"> REF _Ref484007974 \h </w:instrText>
      </w:r>
      <w:r w:rsidR="00684754">
        <w:rPr>
          <w:color w:val="222222"/>
        </w:rPr>
        <w:instrText xml:space="preserve"> \* MERGEFORMAT </w:instrText>
      </w:r>
      <w:r w:rsidR="009523D8" w:rsidRPr="00684754">
        <w:rPr>
          <w:color w:val="222222"/>
        </w:rPr>
      </w:r>
      <w:r w:rsidR="009523D8" w:rsidRPr="00684754">
        <w:rPr>
          <w:color w:val="222222"/>
        </w:rPr>
        <w:fldChar w:fldCharType="separate"/>
      </w:r>
      <w:r w:rsidR="008116B6" w:rsidRPr="00FA62D9" w:rsidDel="003E2591">
        <w:t>Kandidātu piekrišana</w:t>
      </w:r>
      <w:r w:rsidR="009523D8" w:rsidRPr="00684754">
        <w:rPr>
          <w:color w:val="222222"/>
        </w:rPr>
        <w:fldChar w:fldCharType="end"/>
      </w:r>
      <w:r w:rsidR="0045207E" w:rsidRPr="00684754">
        <w:rPr>
          <w:color w:val="222222"/>
        </w:rPr>
        <w:t>”)</w:t>
      </w:r>
      <w:r w:rsidR="004472C5">
        <w:rPr>
          <w:color w:val="222222"/>
        </w:rPr>
        <w:t xml:space="preserve">. Tādā veidā kandidāta piekrišana </w:t>
      </w:r>
      <w:r w:rsidR="006D7E25">
        <w:rPr>
          <w:color w:val="222222"/>
        </w:rPr>
        <w:t xml:space="preserve">kopā ar dalībnieku balsojumu par personas iecelšanu amatā </w:t>
      </w:r>
      <w:r w:rsidR="00EF4547">
        <w:rPr>
          <w:color w:val="222222"/>
        </w:rPr>
        <w:t xml:space="preserve">ir divpusējs darījums starp sabiedrību un attiecīgo fizisko personu par revīzijas komitejas </w:t>
      </w:r>
      <w:r w:rsidR="005520FB">
        <w:rPr>
          <w:color w:val="222222"/>
        </w:rPr>
        <w:t>locekļa pienākumu pildīšanu sabiedrībā</w:t>
      </w:r>
      <w:r w:rsidR="0045207E" w:rsidRPr="00684754">
        <w:rPr>
          <w:color w:val="222222"/>
        </w:rPr>
        <w:t>.</w:t>
      </w:r>
    </w:p>
    <w:p w14:paraId="12706CE1" w14:textId="34CD47DF" w:rsidR="00FB1DBC" w:rsidRPr="00684754" w:rsidRDefault="00FB1DBC" w:rsidP="00FB1DBC">
      <w:pPr>
        <w:pStyle w:val="BodyText"/>
        <w:rPr>
          <w:color w:val="222222"/>
        </w:rPr>
      </w:pPr>
      <w:r w:rsidRPr="00684754">
        <w:rPr>
          <w:color w:val="222222"/>
        </w:rPr>
        <w:t>Revīzijas komitejas locekli var jebkurā l</w:t>
      </w:r>
      <w:r w:rsidR="006A3F3B" w:rsidRPr="00684754">
        <w:rPr>
          <w:color w:val="222222"/>
        </w:rPr>
        <w:t xml:space="preserve">aikā atsaukt no amata ar </w:t>
      </w:r>
      <w:r w:rsidRPr="00684754">
        <w:rPr>
          <w:color w:val="222222"/>
        </w:rPr>
        <w:t xml:space="preserve">sabiedrības </w:t>
      </w:r>
      <w:r w:rsidR="00507756" w:rsidRPr="00684754">
        <w:rPr>
          <w:color w:val="222222"/>
        </w:rPr>
        <w:t>dalībnieku sa</w:t>
      </w:r>
      <w:r w:rsidRPr="00684754">
        <w:rPr>
          <w:color w:val="222222"/>
        </w:rPr>
        <w:t>pulces lēmumu</w:t>
      </w:r>
      <w:r w:rsidRPr="00684754">
        <w:rPr>
          <w:rStyle w:val="FootnoteReference"/>
          <w:color w:val="222222"/>
        </w:rPr>
        <w:footnoteReference w:id="16"/>
      </w:r>
      <w:r w:rsidRPr="00684754">
        <w:rPr>
          <w:color w:val="222222"/>
        </w:rPr>
        <w:t>.</w:t>
      </w:r>
    </w:p>
    <w:p w14:paraId="7E0DB9F1" w14:textId="0831BF7C" w:rsidR="00FB1DBC" w:rsidRPr="00684754" w:rsidRDefault="00FB1DBC" w:rsidP="00FB1DBC">
      <w:pPr>
        <w:pStyle w:val="BodyText"/>
      </w:pPr>
      <w:r w:rsidRPr="00684754">
        <w:rPr>
          <w:color w:val="222222"/>
        </w:rPr>
        <w:t xml:space="preserve">Revīzijas komitejas loceklis var jebkurā laikā atstāt revīzijas komitejas locekļa amatu, par </w:t>
      </w:r>
      <w:r w:rsidR="006A3F3B" w:rsidRPr="00684754">
        <w:t xml:space="preserve">to </w:t>
      </w:r>
      <w:r w:rsidR="00B21ECA" w:rsidRPr="00684754">
        <w:t>rakstiski</w:t>
      </w:r>
      <w:r w:rsidR="006A3F3B" w:rsidRPr="00684754">
        <w:t xml:space="preserve"> paziņojot </w:t>
      </w:r>
      <w:r w:rsidRPr="00684754">
        <w:t>sabiedrībai</w:t>
      </w:r>
      <w:r w:rsidRPr="00684754">
        <w:rPr>
          <w:vertAlign w:val="superscript"/>
        </w:rPr>
        <w:footnoteReference w:id="17"/>
      </w:r>
      <w:r w:rsidRPr="00684754">
        <w:t>.</w:t>
      </w:r>
    </w:p>
    <w:p w14:paraId="6FA35A51" w14:textId="4FC1B63F" w:rsidR="005F0883" w:rsidRPr="00684754" w:rsidRDefault="005F0883" w:rsidP="00FB1DBC">
      <w:pPr>
        <w:pStyle w:val="BodyText"/>
      </w:pPr>
      <w:r w:rsidRPr="00684754">
        <w:t xml:space="preserve">Revīzijas komitejas loceklis ne vēlāk kā </w:t>
      </w:r>
      <w:r w:rsidR="00E25C64" w:rsidRPr="00684754">
        <w:t>trīs</w:t>
      </w:r>
      <w:r w:rsidRPr="00684754">
        <w:t xml:space="preserve"> dienu laikā no dienas, kad </w:t>
      </w:r>
      <w:r w:rsidR="009523D8" w:rsidRPr="00684754">
        <w:t xml:space="preserve">ir </w:t>
      </w:r>
      <w:r w:rsidRPr="00684754">
        <w:t xml:space="preserve">uzzinājis par apstākļiem, kuri viņam liedz turpināt ieņemt revīzijas komitejas locekļa amatu vai kuri apdraud viņa neatkarību, </w:t>
      </w:r>
      <w:r w:rsidR="00B21ECA" w:rsidRPr="00684754">
        <w:t>rakstiski</w:t>
      </w:r>
      <w:r w:rsidRPr="00684754">
        <w:t xml:space="preserve"> informē par tiem sabiedrību. Ja pēc minētās </w:t>
      </w:r>
      <w:r w:rsidR="00B21ECA" w:rsidRPr="00684754">
        <w:t xml:space="preserve">rakstiskās </w:t>
      </w:r>
      <w:r w:rsidRPr="00684754">
        <w:t xml:space="preserve">informācijas saņemšanas sabiedrība konstatē, ka revīzijas komiteja vairs neatbilst </w:t>
      </w:r>
      <w:r w:rsidR="00F24360">
        <w:t>FITL</w:t>
      </w:r>
      <w:r w:rsidRPr="00684754">
        <w:t xml:space="preserve"> 55.</w:t>
      </w:r>
      <w:r w:rsidRPr="00684754">
        <w:rPr>
          <w:vertAlign w:val="superscript"/>
        </w:rPr>
        <w:t>6</w:t>
      </w:r>
      <w:r w:rsidRPr="00684754">
        <w:t xml:space="preserve"> panta trešās daļas prasībām, tad sabiedrība nodrošina, ka </w:t>
      </w:r>
      <w:r w:rsidR="009523D8" w:rsidRPr="00684754">
        <w:t xml:space="preserve">trīs </w:t>
      </w:r>
      <w:r w:rsidRPr="00684754">
        <w:t xml:space="preserve">mēnešu laikā no dienas, kad tā ir konstatējusi revīzijas komitejas neatbilstību, tiek sasaukta </w:t>
      </w:r>
      <w:r w:rsidR="00507756" w:rsidRPr="00684754">
        <w:t>dalībnieku sa</w:t>
      </w:r>
      <w:r w:rsidRPr="00684754">
        <w:t>pulce, lai pieņemtu lēmumu par nepieciešamajām izmaiņām revīzijas komitejas sastāvā</w:t>
      </w:r>
      <w:r w:rsidRPr="00684754">
        <w:rPr>
          <w:rStyle w:val="FootnoteReference"/>
        </w:rPr>
        <w:footnoteReference w:id="18"/>
      </w:r>
      <w:r w:rsidRPr="00684754">
        <w:t>.</w:t>
      </w:r>
    </w:p>
    <w:p w14:paraId="68CCDAB9" w14:textId="27C44989" w:rsidR="00FB1DBC" w:rsidRPr="00684754" w:rsidRDefault="00FB1DBC" w:rsidP="00FB1DBC">
      <w:pPr>
        <w:pStyle w:val="BodyText"/>
        <w:rPr>
          <w:color w:val="222222"/>
        </w:rPr>
      </w:pPr>
      <w:r w:rsidRPr="00684754">
        <w:t>Ja revīzijas komitejas loceklis atstāj amatu vai tiek atsaukts no amata pirms revīzijas komitejas darbības (pilnvaru) termiņa beigām, sabiedrība</w:t>
      </w:r>
      <w:r w:rsidR="003E5D38" w:rsidRPr="00684754">
        <w:t>s</w:t>
      </w:r>
      <w:r w:rsidRPr="00684754">
        <w:t xml:space="preserve"> </w:t>
      </w:r>
      <w:r w:rsidR="003D30FA" w:rsidRPr="00684754">
        <w:t xml:space="preserve">valde </w:t>
      </w:r>
      <w:r w:rsidRPr="00684754">
        <w:t xml:space="preserve">nodrošina, ka </w:t>
      </w:r>
      <w:r w:rsidR="009523D8" w:rsidRPr="00684754">
        <w:t xml:space="preserve">trīs </w:t>
      </w:r>
      <w:r w:rsidRPr="00684754">
        <w:rPr>
          <w:color w:val="222222"/>
        </w:rPr>
        <w:t xml:space="preserve">mēnešu laikā no dienas, kad saņemts paziņojums, </w:t>
      </w:r>
      <w:r w:rsidR="009523D8" w:rsidRPr="00684754">
        <w:rPr>
          <w:color w:val="222222"/>
        </w:rPr>
        <w:t xml:space="preserve">ka </w:t>
      </w:r>
      <w:r w:rsidRPr="00684754">
        <w:rPr>
          <w:color w:val="222222"/>
        </w:rPr>
        <w:t>revīzijas komitejas loceklis atstāj amatu, vai no dienas, ar kuru tas atsaukts no amata, tiek sasaukt</w:t>
      </w:r>
      <w:r w:rsidR="006A3F3B" w:rsidRPr="00684754">
        <w:rPr>
          <w:color w:val="222222"/>
        </w:rPr>
        <w:t xml:space="preserve">a </w:t>
      </w:r>
      <w:r w:rsidR="00507756" w:rsidRPr="00684754">
        <w:rPr>
          <w:color w:val="222222"/>
        </w:rPr>
        <w:t>dalībnieku sa</w:t>
      </w:r>
      <w:r w:rsidR="006A3F3B" w:rsidRPr="00684754">
        <w:rPr>
          <w:color w:val="222222"/>
        </w:rPr>
        <w:t xml:space="preserve">pulce, lai </w:t>
      </w:r>
      <w:r w:rsidRPr="00684754">
        <w:rPr>
          <w:color w:val="222222"/>
        </w:rPr>
        <w:t xml:space="preserve">sabiedrības </w:t>
      </w:r>
      <w:r w:rsidR="00CF7E5C">
        <w:rPr>
          <w:color w:val="222222"/>
        </w:rPr>
        <w:t>dalībnieki</w:t>
      </w:r>
      <w:r w:rsidRPr="00684754">
        <w:rPr>
          <w:color w:val="222222"/>
        </w:rPr>
        <w:t xml:space="preserve"> lemtu par jauna revīzijas komitejas locekļa ievēlēšanu un nodrošinātu </w:t>
      </w:r>
      <w:r w:rsidR="005E11FA" w:rsidRPr="00684754">
        <w:rPr>
          <w:color w:val="222222"/>
        </w:rPr>
        <w:t xml:space="preserve">atbilstošu </w:t>
      </w:r>
      <w:r w:rsidRPr="00684754">
        <w:rPr>
          <w:color w:val="222222"/>
        </w:rPr>
        <w:t>revīzijas komitej</w:t>
      </w:r>
      <w:r w:rsidR="005E11FA" w:rsidRPr="00684754">
        <w:rPr>
          <w:color w:val="222222"/>
        </w:rPr>
        <w:t>as</w:t>
      </w:r>
      <w:r w:rsidRPr="00684754">
        <w:rPr>
          <w:color w:val="222222"/>
        </w:rPr>
        <w:t xml:space="preserve"> </w:t>
      </w:r>
      <w:r w:rsidR="005E11FA" w:rsidRPr="00684754">
        <w:rPr>
          <w:color w:val="222222"/>
        </w:rPr>
        <w:t>locekļu skaitu</w:t>
      </w:r>
      <w:r w:rsidRPr="00684754">
        <w:rPr>
          <w:color w:val="222222"/>
        </w:rPr>
        <w:t xml:space="preserve">. Jauna revīzijas komitejas locekļa ievēlēšana notiek, pārvēlot visu </w:t>
      </w:r>
      <w:r w:rsidRPr="00684754">
        <w:rPr>
          <w:color w:val="222222"/>
        </w:rPr>
        <w:lastRenderedPageBreak/>
        <w:t>revīzijas komiteju. Pārvēlētās revīzijas komitejas darbības (pilnvaru) termiņš sākas tās pārvēlēšanas dienā</w:t>
      </w:r>
      <w:r w:rsidRPr="00684754">
        <w:rPr>
          <w:rStyle w:val="FootnoteReference"/>
          <w:color w:val="222222"/>
        </w:rPr>
        <w:footnoteReference w:id="19"/>
      </w:r>
      <w:r w:rsidRPr="00684754">
        <w:rPr>
          <w:color w:val="222222"/>
        </w:rPr>
        <w:t>.</w:t>
      </w:r>
    </w:p>
    <w:p w14:paraId="15EFCA72" w14:textId="549357A7" w:rsidR="00E266EE" w:rsidRPr="00684754" w:rsidRDefault="00E266EE" w:rsidP="00E266EE">
      <w:pPr>
        <w:pStyle w:val="BodyText"/>
        <w:rPr>
          <w:lang w:eastAsia="de-DE"/>
        </w:rPr>
      </w:pPr>
      <w:r w:rsidRPr="00684754">
        <w:rPr>
          <w:color w:val="222222"/>
        </w:rPr>
        <w:t>Revīzijas komitejas locekļi var tikt pārv</w:t>
      </w:r>
      <w:r w:rsidR="005E11FA" w:rsidRPr="00684754">
        <w:rPr>
          <w:color w:val="222222"/>
        </w:rPr>
        <w:t>ē</w:t>
      </w:r>
      <w:r w:rsidRPr="00684754">
        <w:rPr>
          <w:color w:val="222222"/>
        </w:rPr>
        <w:t xml:space="preserve">lēti uz jaunu termiņu, kā arī </w:t>
      </w:r>
      <w:r w:rsidR="008D5244" w:rsidRPr="00684754">
        <w:rPr>
          <w:color w:val="222222"/>
        </w:rPr>
        <w:t>normatīvos</w:t>
      </w:r>
      <w:r w:rsidR="00A85862" w:rsidRPr="00684754">
        <w:rPr>
          <w:color w:val="222222"/>
        </w:rPr>
        <w:t xml:space="preserve"> aktos </w:t>
      </w:r>
      <w:r w:rsidRPr="00684754">
        <w:rPr>
          <w:color w:val="222222"/>
        </w:rPr>
        <w:t>nepastāv ierobežojumi tam, uz cik termiņiem revīzijas komitejas locekļi var tikt ievēlēti revīzijas komitej</w:t>
      </w:r>
      <w:r w:rsidR="00F24360">
        <w:rPr>
          <w:color w:val="222222"/>
        </w:rPr>
        <w:t>ā</w:t>
      </w:r>
      <w:r w:rsidR="00A85862" w:rsidRPr="00684754">
        <w:rPr>
          <w:color w:val="222222"/>
        </w:rPr>
        <w:t xml:space="preserve">, </w:t>
      </w:r>
      <w:r w:rsidR="005E11FA" w:rsidRPr="00684754">
        <w:rPr>
          <w:color w:val="222222"/>
        </w:rPr>
        <w:t xml:space="preserve">un </w:t>
      </w:r>
      <w:r w:rsidR="00A85862" w:rsidRPr="00684754">
        <w:rPr>
          <w:color w:val="222222"/>
        </w:rPr>
        <w:t xml:space="preserve">sabiedrība </w:t>
      </w:r>
      <w:r w:rsidR="005E11FA" w:rsidRPr="00684754">
        <w:rPr>
          <w:color w:val="222222"/>
        </w:rPr>
        <w:t xml:space="preserve">to var noteikt </w:t>
      </w:r>
      <w:r w:rsidR="00A85862" w:rsidRPr="00684754">
        <w:rPr>
          <w:color w:val="222222"/>
        </w:rPr>
        <w:t xml:space="preserve">statūtos </w:t>
      </w:r>
      <w:r w:rsidR="003D30FA" w:rsidRPr="00684754">
        <w:rPr>
          <w:color w:val="222222"/>
        </w:rPr>
        <w:t>vai komitejas nolikumā</w:t>
      </w:r>
      <w:r w:rsidRPr="00684754">
        <w:rPr>
          <w:color w:val="222222"/>
        </w:rPr>
        <w:t xml:space="preserve">. </w:t>
      </w:r>
      <w:r w:rsidR="00D45991" w:rsidRPr="00684754">
        <w:rPr>
          <w:color w:val="222222"/>
        </w:rPr>
        <w:t>Tomēr ieteicams būtu r</w:t>
      </w:r>
      <w:r w:rsidRPr="00684754">
        <w:rPr>
          <w:lang w:eastAsia="de-DE"/>
        </w:rPr>
        <w:t>evīzijas komitejas locekļu</w:t>
      </w:r>
      <w:r w:rsidR="00D45991" w:rsidRPr="00684754">
        <w:rPr>
          <w:lang w:eastAsia="de-DE"/>
        </w:rPr>
        <w:t xml:space="preserve">s periodiski rotēt – tas </w:t>
      </w:r>
      <w:r w:rsidRPr="00684754">
        <w:rPr>
          <w:lang w:eastAsia="de-DE"/>
        </w:rPr>
        <w:t xml:space="preserve">sniedz iespēju atsvaidzināt un ieviest </w:t>
      </w:r>
      <w:r w:rsidR="00E14E8C" w:rsidRPr="00684754">
        <w:rPr>
          <w:lang w:eastAsia="de-DE"/>
        </w:rPr>
        <w:t xml:space="preserve">jaunu skatījumu </w:t>
      </w:r>
      <w:r w:rsidRPr="00684754">
        <w:rPr>
          <w:lang w:eastAsia="de-DE"/>
        </w:rPr>
        <w:t>revīzijas komitejas procesos, kā arī</w:t>
      </w:r>
      <w:r w:rsidR="00041468" w:rsidRPr="00684754">
        <w:rPr>
          <w:lang w:eastAsia="de-DE"/>
        </w:rPr>
        <w:t>, ja laiku pa laikam revīzijas komitejā tiek ievēlēti dažādi padomes locekļi,</w:t>
      </w:r>
      <w:r w:rsidRPr="00684754">
        <w:rPr>
          <w:lang w:eastAsia="de-DE"/>
        </w:rPr>
        <w:t xml:space="preserve"> vairākiem sabiedrības padomes locekļiem</w:t>
      </w:r>
      <w:r w:rsidR="00041468" w:rsidRPr="00684754">
        <w:rPr>
          <w:lang w:eastAsia="de-DE"/>
        </w:rPr>
        <w:t xml:space="preserve"> </w:t>
      </w:r>
      <w:r w:rsidR="005E11FA" w:rsidRPr="00684754">
        <w:rPr>
          <w:lang w:eastAsia="de-DE"/>
        </w:rPr>
        <w:t xml:space="preserve">rodas iespēja </w:t>
      </w:r>
      <w:r w:rsidRPr="00684754">
        <w:rPr>
          <w:lang w:eastAsia="de-DE"/>
        </w:rPr>
        <w:t xml:space="preserve">iegūt izpratni par revīzijas komitejas atbildību, </w:t>
      </w:r>
      <w:r w:rsidR="00EE15D9" w:rsidRPr="00684754">
        <w:rPr>
          <w:lang w:eastAsia="de-DE"/>
        </w:rPr>
        <w:t>uzdevum</w:t>
      </w:r>
      <w:r w:rsidRPr="00684754">
        <w:rPr>
          <w:lang w:eastAsia="de-DE"/>
        </w:rPr>
        <w:t>iem un darbību. Tomēr</w:t>
      </w:r>
      <w:r w:rsidR="005B5935" w:rsidRPr="00684754">
        <w:rPr>
          <w:lang w:eastAsia="de-DE"/>
        </w:rPr>
        <w:t xml:space="preserve"> šāda </w:t>
      </w:r>
      <w:r w:rsidRPr="00684754">
        <w:rPr>
          <w:lang w:eastAsia="de-DE"/>
        </w:rPr>
        <w:t xml:space="preserve">rotācija būtu </w:t>
      </w:r>
      <w:r w:rsidR="005E11FA" w:rsidRPr="00684754">
        <w:rPr>
          <w:lang w:eastAsia="de-DE"/>
        </w:rPr>
        <w:t xml:space="preserve">jāvērtē </w:t>
      </w:r>
      <w:r w:rsidR="00CC1502" w:rsidRPr="00684754">
        <w:rPr>
          <w:lang w:eastAsia="de-DE"/>
        </w:rPr>
        <w:t>kritiski</w:t>
      </w:r>
      <w:r w:rsidR="005E11FA" w:rsidRPr="00684754">
        <w:rPr>
          <w:lang w:eastAsia="de-DE"/>
        </w:rPr>
        <w:t xml:space="preserve">, ņemot vērā ne tikai </w:t>
      </w:r>
      <w:r w:rsidR="00041468" w:rsidRPr="00684754">
        <w:rPr>
          <w:lang w:eastAsia="de-DE"/>
        </w:rPr>
        <w:t xml:space="preserve">personas </w:t>
      </w:r>
      <w:r w:rsidRPr="00684754">
        <w:rPr>
          <w:lang w:eastAsia="de-DE"/>
        </w:rPr>
        <w:t>vēlmi būt par komitejas locekli</w:t>
      </w:r>
      <w:r w:rsidR="00C90351" w:rsidRPr="00684754">
        <w:rPr>
          <w:lang w:eastAsia="de-DE"/>
        </w:rPr>
        <w:t>, bet arī</w:t>
      </w:r>
      <w:r w:rsidR="00041468" w:rsidRPr="00684754">
        <w:rPr>
          <w:lang w:eastAsia="de-DE"/>
        </w:rPr>
        <w:t xml:space="preserve"> </w:t>
      </w:r>
      <w:r w:rsidR="005B5935" w:rsidRPr="00684754">
        <w:rPr>
          <w:lang w:eastAsia="de-DE"/>
        </w:rPr>
        <w:t xml:space="preserve">prasmes un pieredzi, kas </w:t>
      </w:r>
      <w:r w:rsidR="00041468" w:rsidRPr="00684754">
        <w:rPr>
          <w:lang w:eastAsia="de-DE"/>
        </w:rPr>
        <w:t>personai kā komitejas loceklim</w:t>
      </w:r>
      <w:r w:rsidRPr="00684754">
        <w:rPr>
          <w:lang w:eastAsia="de-DE"/>
        </w:rPr>
        <w:t xml:space="preserve"> </w:t>
      </w:r>
      <w:r w:rsidR="005B5935" w:rsidRPr="00684754">
        <w:rPr>
          <w:lang w:eastAsia="de-DE"/>
        </w:rPr>
        <w:t xml:space="preserve">būtu </w:t>
      </w:r>
      <w:r w:rsidRPr="00684754">
        <w:rPr>
          <w:lang w:eastAsia="de-DE"/>
        </w:rPr>
        <w:t xml:space="preserve">nepieciešama, lai </w:t>
      </w:r>
      <w:r w:rsidR="005B5935" w:rsidRPr="00684754">
        <w:rPr>
          <w:lang w:eastAsia="de-DE"/>
        </w:rPr>
        <w:t xml:space="preserve">varētu </w:t>
      </w:r>
      <w:r w:rsidRPr="00684754">
        <w:rPr>
          <w:lang w:eastAsia="de-DE"/>
        </w:rPr>
        <w:t>efektīvi izpildītu savus pienākumus.</w:t>
      </w:r>
    </w:p>
    <w:p w14:paraId="2B3625B9" w14:textId="77777777" w:rsidR="00B34898" w:rsidRPr="00684754" w:rsidRDefault="00B34898" w:rsidP="00B34898">
      <w:pPr>
        <w:pStyle w:val="Heading2"/>
      </w:pPr>
      <w:bookmarkStart w:id="41" w:name="_Toc481416736"/>
      <w:bookmarkStart w:id="42" w:name="_Toc484122547"/>
      <w:r w:rsidRPr="00684754">
        <w:t>Revīzijas komitejas nolikums un darbības uzsākšana</w:t>
      </w:r>
      <w:bookmarkEnd w:id="41"/>
      <w:bookmarkEnd w:id="42"/>
    </w:p>
    <w:p w14:paraId="5751E76C" w14:textId="77777777" w:rsidR="00B34898" w:rsidRPr="00FB2D97" w:rsidRDefault="00B34898" w:rsidP="008A77B8">
      <w:pPr>
        <w:pStyle w:val="Heading3"/>
      </w:pPr>
      <w:r w:rsidRPr="00FB2D97">
        <w:t>Revīzijas komitejas nolikums</w:t>
      </w:r>
    </w:p>
    <w:p w14:paraId="7C28036E" w14:textId="6EF593D0" w:rsidR="00B34898" w:rsidRPr="00684754" w:rsidRDefault="00D20349" w:rsidP="00B34898">
      <w:pPr>
        <w:pStyle w:val="BodyText"/>
        <w:rPr>
          <w:color w:val="222222"/>
        </w:rPr>
      </w:pPr>
      <w:r w:rsidRPr="00684754">
        <w:t xml:space="preserve">Katrai sabiedrībai būtu jāizstrādā </w:t>
      </w:r>
      <w:r w:rsidR="005B5935" w:rsidRPr="00684754">
        <w:t xml:space="preserve">“Revīzijas </w:t>
      </w:r>
      <w:r w:rsidRPr="00684754">
        <w:t xml:space="preserve">komitejas </w:t>
      </w:r>
      <w:r w:rsidR="005B5935" w:rsidRPr="00684754">
        <w:t>nolikums”</w:t>
      </w:r>
      <w:r w:rsidRPr="00684754">
        <w:t xml:space="preserve">. </w:t>
      </w:r>
      <w:r w:rsidR="00B34898" w:rsidRPr="00684754">
        <w:t xml:space="preserve">Revīzijas komitejas nolikums ir pamatdokuments, kas nosaka revīzijas komitejas darbības principus. Nolikumā nosaka revīzijas komitejas lomu, </w:t>
      </w:r>
      <w:r w:rsidR="00CF1886" w:rsidRPr="00684754">
        <w:t xml:space="preserve">sastāvu, </w:t>
      </w:r>
      <w:r w:rsidR="00B34898" w:rsidRPr="00684754">
        <w:t xml:space="preserve">galvenos </w:t>
      </w:r>
      <w:r w:rsidR="00EE15D9" w:rsidRPr="00684754">
        <w:t>uzdevum</w:t>
      </w:r>
      <w:r w:rsidR="00B34898" w:rsidRPr="00684754">
        <w:t xml:space="preserve">us, tiesības un atbildību, </w:t>
      </w:r>
      <w:r w:rsidR="00CF1886" w:rsidRPr="00684754">
        <w:t xml:space="preserve">kā arī citus </w:t>
      </w:r>
      <w:r w:rsidR="0006279A" w:rsidRPr="00684754">
        <w:rPr>
          <w:color w:val="222222"/>
        </w:rPr>
        <w:t>galveno</w:t>
      </w:r>
      <w:r w:rsidR="00CF1886" w:rsidRPr="00684754">
        <w:rPr>
          <w:color w:val="222222"/>
        </w:rPr>
        <w:t>s</w:t>
      </w:r>
      <w:r w:rsidR="0006279A" w:rsidRPr="00684754">
        <w:rPr>
          <w:color w:val="222222"/>
        </w:rPr>
        <w:t xml:space="preserve"> </w:t>
      </w:r>
      <w:r w:rsidR="00CF1886" w:rsidRPr="00684754">
        <w:rPr>
          <w:color w:val="222222"/>
        </w:rPr>
        <w:t>darbības principus</w:t>
      </w:r>
      <w:r w:rsidR="00B34898" w:rsidRPr="00684754">
        <w:t>. Īpaši svarīgi ietvert</w:t>
      </w:r>
      <w:r w:rsidR="00B34898" w:rsidRPr="00684754">
        <w:rPr>
          <w:color w:val="222222"/>
        </w:rPr>
        <w:t xml:space="preserve"> skaidr</w:t>
      </w:r>
      <w:r w:rsidRPr="00684754">
        <w:rPr>
          <w:color w:val="222222"/>
        </w:rPr>
        <w:t>i</w:t>
      </w:r>
      <w:r w:rsidR="00B34898" w:rsidRPr="00684754">
        <w:rPr>
          <w:color w:val="222222"/>
        </w:rPr>
        <w:t xml:space="preserve"> </w:t>
      </w:r>
      <w:r w:rsidRPr="00684754">
        <w:rPr>
          <w:color w:val="222222"/>
        </w:rPr>
        <w:t xml:space="preserve">identificētas </w:t>
      </w:r>
      <w:r w:rsidR="00B34898" w:rsidRPr="00684754">
        <w:rPr>
          <w:color w:val="222222"/>
        </w:rPr>
        <w:t xml:space="preserve">revīzijas komitejas </w:t>
      </w:r>
      <w:r w:rsidR="00EE15D9" w:rsidRPr="00684754">
        <w:rPr>
          <w:color w:val="222222"/>
        </w:rPr>
        <w:t>uzdevum</w:t>
      </w:r>
      <w:r w:rsidR="00B34898" w:rsidRPr="00684754">
        <w:rPr>
          <w:color w:val="222222"/>
        </w:rPr>
        <w:t xml:space="preserve">u jomas, kā arī jomas, pār kurām komiteja neuzņemas atbildību. Izstrādājot revīzijas komitejas </w:t>
      </w:r>
      <w:r w:rsidR="0017386A" w:rsidRPr="00684754">
        <w:rPr>
          <w:color w:val="222222"/>
        </w:rPr>
        <w:t>nolikumu, būtiski ir atcerēties</w:t>
      </w:r>
      <w:r w:rsidR="00B34898" w:rsidRPr="00684754">
        <w:rPr>
          <w:color w:val="222222"/>
        </w:rPr>
        <w:t xml:space="preserve"> revīzijas</w:t>
      </w:r>
      <w:r w:rsidR="00E6450B" w:rsidRPr="00684754">
        <w:rPr>
          <w:color w:val="222222"/>
        </w:rPr>
        <w:t xml:space="preserve"> komiteja</w:t>
      </w:r>
      <w:r w:rsidR="0017386A" w:rsidRPr="00684754">
        <w:rPr>
          <w:color w:val="222222"/>
        </w:rPr>
        <w:t xml:space="preserve">s darbības </w:t>
      </w:r>
      <w:r w:rsidR="00CC1502" w:rsidRPr="00684754">
        <w:rPr>
          <w:color w:val="222222"/>
        </w:rPr>
        <w:t xml:space="preserve">mērķi </w:t>
      </w:r>
      <w:r w:rsidR="00E6450B" w:rsidRPr="00684754">
        <w:rPr>
          <w:color w:val="222222"/>
        </w:rPr>
        <w:t xml:space="preserve">(skatīt </w:t>
      </w:r>
      <w:r w:rsidR="006317C9" w:rsidRPr="00684754">
        <w:rPr>
          <w:color w:val="222222"/>
        </w:rPr>
        <w:fldChar w:fldCharType="begin"/>
      </w:r>
      <w:r w:rsidR="006317C9" w:rsidRPr="00684754">
        <w:rPr>
          <w:color w:val="222222"/>
        </w:rPr>
        <w:instrText xml:space="preserve"> REF _Ref484011318 \r \h </w:instrText>
      </w:r>
      <w:r w:rsidR="00684754">
        <w:rPr>
          <w:color w:val="222222"/>
        </w:rPr>
        <w:instrText xml:space="preserve"> \* MERGEFORMAT </w:instrText>
      </w:r>
      <w:r w:rsidR="006317C9" w:rsidRPr="00684754">
        <w:rPr>
          <w:color w:val="222222"/>
        </w:rPr>
      </w:r>
      <w:r w:rsidR="006317C9" w:rsidRPr="00684754">
        <w:rPr>
          <w:color w:val="222222"/>
        </w:rPr>
        <w:fldChar w:fldCharType="separate"/>
      </w:r>
      <w:r w:rsidR="008116B6">
        <w:rPr>
          <w:color w:val="222222"/>
        </w:rPr>
        <w:t>1.2</w:t>
      </w:r>
      <w:r w:rsidR="006317C9" w:rsidRPr="00684754">
        <w:rPr>
          <w:color w:val="222222"/>
        </w:rPr>
        <w:fldChar w:fldCharType="end"/>
      </w:r>
      <w:r w:rsidR="00E6450B" w:rsidRPr="00684754">
        <w:rPr>
          <w:color w:val="222222"/>
        </w:rPr>
        <w:t>.</w:t>
      </w:r>
      <w:r w:rsidR="006317C9" w:rsidRPr="00684754">
        <w:rPr>
          <w:color w:val="222222"/>
        </w:rPr>
        <w:t> punktu</w:t>
      </w:r>
      <w:r w:rsidR="00E6450B" w:rsidRPr="00684754">
        <w:rPr>
          <w:color w:val="222222"/>
        </w:rPr>
        <w:t xml:space="preserve"> </w:t>
      </w:r>
      <w:r w:rsidR="0017386A" w:rsidRPr="00684754">
        <w:rPr>
          <w:color w:val="222222"/>
        </w:rPr>
        <w:t>“</w:t>
      </w:r>
      <w:r w:rsidR="006317C9" w:rsidRPr="00684754">
        <w:rPr>
          <w:color w:val="222222"/>
        </w:rPr>
        <w:fldChar w:fldCharType="begin"/>
      </w:r>
      <w:r w:rsidR="006317C9" w:rsidRPr="00684754">
        <w:rPr>
          <w:color w:val="222222"/>
        </w:rPr>
        <w:instrText xml:space="preserve"> REF _Ref484011309 \h </w:instrText>
      </w:r>
      <w:r w:rsidR="00684754">
        <w:rPr>
          <w:color w:val="222222"/>
        </w:rPr>
        <w:instrText xml:space="preserve"> \* MERGEFORMAT </w:instrText>
      </w:r>
      <w:r w:rsidR="006317C9" w:rsidRPr="00684754">
        <w:rPr>
          <w:color w:val="222222"/>
        </w:rPr>
      </w:r>
      <w:r w:rsidR="006317C9" w:rsidRPr="00684754">
        <w:rPr>
          <w:color w:val="222222"/>
        </w:rPr>
        <w:fldChar w:fldCharType="separate"/>
      </w:r>
      <w:r w:rsidR="008116B6" w:rsidRPr="007755D7">
        <w:t>Revīzijas komitejas mērķis</w:t>
      </w:r>
      <w:r w:rsidR="006317C9" w:rsidRPr="00684754">
        <w:rPr>
          <w:color w:val="222222"/>
        </w:rPr>
        <w:fldChar w:fldCharType="end"/>
      </w:r>
      <w:r w:rsidR="0017386A" w:rsidRPr="00684754">
        <w:rPr>
          <w:color w:val="222222"/>
        </w:rPr>
        <w:t>”</w:t>
      </w:r>
      <w:r w:rsidR="00E6450B" w:rsidRPr="00684754">
        <w:rPr>
          <w:color w:val="222222"/>
        </w:rPr>
        <w:t>)</w:t>
      </w:r>
      <w:r w:rsidR="00B34898" w:rsidRPr="00684754">
        <w:rPr>
          <w:color w:val="222222"/>
        </w:rPr>
        <w:t>.</w:t>
      </w:r>
    </w:p>
    <w:p w14:paraId="26189410" w14:textId="51F17502" w:rsidR="00B34898" w:rsidRPr="00684754" w:rsidRDefault="00B34898" w:rsidP="00B34898">
      <w:pPr>
        <w:pStyle w:val="BodyText"/>
        <w:rPr>
          <w:color w:val="222222"/>
        </w:rPr>
      </w:pPr>
      <w:r w:rsidRPr="00684754">
        <w:rPr>
          <w:color w:val="222222"/>
        </w:rPr>
        <w:t>Revīzijas komitejas nolikums ir pielāgojams attiecīgās sabiedrības vajadzībām. Revīzijas komitejas lomu nosaka spēkā esoš</w:t>
      </w:r>
      <w:r w:rsidR="008F7652" w:rsidRPr="00684754">
        <w:rPr>
          <w:color w:val="222222"/>
        </w:rPr>
        <w:t xml:space="preserve">ie </w:t>
      </w:r>
      <w:r w:rsidR="000C34A9" w:rsidRPr="00684754">
        <w:rPr>
          <w:color w:val="222222"/>
        </w:rPr>
        <w:t>normatīvie</w:t>
      </w:r>
      <w:r w:rsidR="008F7652" w:rsidRPr="00684754">
        <w:rPr>
          <w:color w:val="222222"/>
        </w:rPr>
        <w:t xml:space="preserve"> akti</w:t>
      </w:r>
      <w:r w:rsidRPr="00684754">
        <w:rPr>
          <w:color w:val="222222"/>
        </w:rPr>
        <w:t xml:space="preserve">. Revīzijas komitejas nolikumu sagatavo revīzijas komitejas priekšsēdētājs, pamatojoties uz </w:t>
      </w:r>
      <w:r w:rsidR="00C90351" w:rsidRPr="00684754">
        <w:rPr>
          <w:color w:val="222222"/>
        </w:rPr>
        <w:t xml:space="preserve">normatīvajos aktos noteiktajiem revīzijas komitejas uzdevumiem un </w:t>
      </w:r>
      <w:r w:rsidR="00CF7E5C">
        <w:rPr>
          <w:color w:val="222222"/>
        </w:rPr>
        <w:t>dalībnieku</w:t>
      </w:r>
      <w:r w:rsidR="00C90351" w:rsidRPr="00684754">
        <w:rPr>
          <w:color w:val="222222"/>
        </w:rPr>
        <w:t xml:space="preserve"> papildus noteiktajiem uzdevumiem</w:t>
      </w:r>
      <w:r w:rsidR="00CD14C2" w:rsidRPr="00684754">
        <w:rPr>
          <w:color w:val="222222"/>
        </w:rPr>
        <w:t xml:space="preserve"> (ja tādi ir noteikti)</w:t>
      </w:r>
      <w:r w:rsidR="00C90351" w:rsidRPr="00684754">
        <w:rPr>
          <w:color w:val="222222"/>
        </w:rPr>
        <w:t xml:space="preserve">. </w:t>
      </w:r>
      <w:r w:rsidR="000E1FCA" w:rsidRPr="00684754">
        <w:rPr>
          <w:color w:val="222222"/>
        </w:rPr>
        <w:t>R</w:t>
      </w:r>
      <w:r w:rsidR="00C90351" w:rsidRPr="00684754">
        <w:rPr>
          <w:color w:val="222222"/>
        </w:rPr>
        <w:t xml:space="preserve">evīzijas komitejas nolikumu </w:t>
      </w:r>
      <w:r w:rsidR="000E1FCA" w:rsidRPr="00684754">
        <w:rPr>
          <w:color w:val="222222"/>
        </w:rPr>
        <w:t xml:space="preserve">ir ieteicams apstiprināt </w:t>
      </w:r>
      <w:r w:rsidR="00C90351" w:rsidRPr="00684754">
        <w:rPr>
          <w:color w:val="222222"/>
        </w:rPr>
        <w:t xml:space="preserve">sabiedrības </w:t>
      </w:r>
      <w:r w:rsidR="00507756" w:rsidRPr="00684754">
        <w:rPr>
          <w:color w:val="222222"/>
        </w:rPr>
        <w:t>dalībnieku sa</w:t>
      </w:r>
      <w:r w:rsidR="00C90351" w:rsidRPr="00684754">
        <w:rPr>
          <w:color w:val="222222"/>
        </w:rPr>
        <w:t>pulce</w:t>
      </w:r>
      <w:r w:rsidR="000E1FCA" w:rsidRPr="00684754">
        <w:rPr>
          <w:color w:val="222222"/>
        </w:rPr>
        <w:t>i</w:t>
      </w:r>
      <w:r w:rsidR="00C90351" w:rsidRPr="00684754">
        <w:rPr>
          <w:color w:val="222222"/>
        </w:rPr>
        <w:t xml:space="preserve"> vai </w:t>
      </w:r>
      <w:r w:rsidR="00993D7E" w:rsidRPr="00684754">
        <w:rPr>
          <w:color w:val="222222"/>
        </w:rPr>
        <w:t xml:space="preserve">vismaz </w:t>
      </w:r>
      <w:r w:rsidR="00C90351" w:rsidRPr="00684754">
        <w:rPr>
          <w:color w:val="222222"/>
        </w:rPr>
        <w:t>sabiedrības</w:t>
      </w:r>
      <w:r w:rsidRPr="00684754">
        <w:rPr>
          <w:color w:val="222222"/>
        </w:rPr>
        <w:t xml:space="preserve"> padome</w:t>
      </w:r>
      <w:r w:rsidR="000E1FCA" w:rsidRPr="00684754">
        <w:rPr>
          <w:color w:val="222222"/>
        </w:rPr>
        <w:t>i</w:t>
      </w:r>
      <w:r w:rsidRPr="00684754">
        <w:rPr>
          <w:color w:val="222222"/>
        </w:rPr>
        <w:t xml:space="preserve">. </w:t>
      </w:r>
      <w:r w:rsidR="000E1FCA" w:rsidRPr="00684754">
        <w:rPr>
          <w:color w:val="222222"/>
        </w:rPr>
        <w:t>J</w:t>
      </w:r>
      <w:r w:rsidR="00C90351" w:rsidRPr="00684754">
        <w:rPr>
          <w:color w:val="222222"/>
        </w:rPr>
        <w:t>a revīzijas komiteja tiek veidota pirmo reizi</w:t>
      </w:r>
      <w:r w:rsidR="004E7C46">
        <w:rPr>
          <w:color w:val="222222"/>
        </w:rPr>
        <w:t xml:space="preserve"> (</w:t>
      </w:r>
      <w:r w:rsidR="004472C5">
        <w:rPr>
          <w:color w:val="222222"/>
        </w:rPr>
        <w:t xml:space="preserve">piemēram, ja </w:t>
      </w:r>
      <w:r w:rsidR="004E7C46">
        <w:rPr>
          <w:color w:val="222222"/>
        </w:rPr>
        <w:t xml:space="preserve">sabiedrība tikko ir ieguvusi sabiedriskās nozīmes struktūras statusu un  tādējādi </w:t>
      </w:r>
      <w:r w:rsidR="004E7C46">
        <w:rPr>
          <w:color w:val="222222"/>
        </w:rPr>
        <w:lastRenderedPageBreak/>
        <w:t>tai revīzijas komitejas vēl nav)</w:t>
      </w:r>
      <w:r w:rsidR="00C90351" w:rsidRPr="00684754">
        <w:rPr>
          <w:color w:val="222222"/>
        </w:rPr>
        <w:t>,</w:t>
      </w:r>
      <w:r w:rsidR="00FA2FBD" w:rsidRPr="00684754">
        <w:rPr>
          <w:color w:val="222222"/>
        </w:rPr>
        <w:t xml:space="preserve"> </w:t>
      </w:r>
      <w:r w:rsidR="00C90351" w:rsidRPr="00684754">
        <w:rPr>
          <w:color w:val="222222"/>
        </w:rPr>
        <w:t xml:space="preserve">revīzijas komitejas nolikuma projektu </w:t>
      </w:r>
      <w:r w:rsidR="004E7C46">
        <w:rPr>
          <w:color w:val="222222"/>
        </w:rPr>
        <w:t>sākotnēji var izstrādāt padome</w:t>
      </w:r>
      <w:r w:rsidR="007D0D1F">
        <w:rPr>
          <w:color w:val="222222"/>
        </w:rPr>
        <w:t xml:space="preserve">, </w:t>
      </w:r>
      <w:r w:rsidR="000E1FCA" w:rsidRPr="00684754">
        <w:rPr>
          <w:color w:val="222222"/>
        </w:rPr>
        <w:t>ieteicams</w:t>
      </w:r>
      <w:r w:rsidR="007D0D1F">
        <w:rPr>
          <w:color w:val="222222"/>
        </w:rPr>
        <w:t>,</w:t>
      </w:r>
      <w:r w:rsidR="000E1FCA" w:rsidRPr="00684754">
        <w:rPr>
          <w:color w:val="222222"/>
        </w:rPr>
        <w:t xml:space="preserve"> </w:t>
      </w:r>
      <w:r w:rsidR="00C90351" w:rsidRPr="00684754">
        <w:rPr>
          <w:color w:val="222222"/>
        </w:rPr>
        <w:t xml:space="preserve">pirms </w:t>
      </w:r>
      <w:r w:rsidR="00507756" w:rsidRPr="00684754">
        <w:rPr>
          <w:color w:val="222222"/>
        </w:rPr>
        <w:t>dalībnieku sa</w:t>
      </w:r>
      <w:r w:rsidR="00C90351" w:rsidRPr="00684754">
        <w:rPr>
          <w:color w:val="222222"/>
        </w:rPr>
        <w:t>pulces, kurā tiek ievēlēti revīzijas komitejas locekļi</w:t>
      </w:r>
      <w:r w:rsidR="000E1FCA" w:rsidRPr="00684754">
        <w:rPr>
          <w:color w:val="222222"/>
        </w:rPr>
        <w:t>,</w:t>
      </w:r>
      <w:r w:rsidR="00C90351" w:rsidRPr="00684754">
        <w:rPr>
          <w:color w:val="222222"/>
        </w:rPr>
        <w:t xml:space="preserve"> </w:t>
      </w:r>
      <w:r w:rsidR="004E7C46">
        <w:rPr>
          <w:color w:val="222222"/>
        </w:rPr>
        <w:t>lai</w:t>
      </w:r>
      <w:r w:rsidR="007D0D1F">
        <w:rPr>
          <w:color w:val="222222"/>
        </w:rPr>
        <w:t>,</w:t>
      </w:r>
      <w:r w:rsidR="004E7C46">
        <w:rPr>
          <w:color w:val="222222"/>
        </w:rPr>
        <w:t xml:space="preserve"> vienlaikus ar revīzijas  komitejas ievēlēšanu</w:t>
      </w:r>
      <w:r w:rsidR="007D0D1F">
        <w:rPr>
          <w:color w:val="222222"/>
        </w:rPr>
        <w:t xml:space="preserve"> (</w:t>
      </w:r>
      <w:r w:rsidR="004E7C46">
        <w:rPr>
          <w:color w:val="222222"/>
        </w:rPr>
        <w:t xml:space="preserve">ja </w:t>
      </w:r>
      <w:r w:rsidR="007D0D1F">
        <w:rPr>
          <w:color w:val="222222"/>
        </w:rPr>
        <w:t xml:space="preserve">sabiedrībā noteikts, ka </w:t>
      </w:r>
      <w:r w:rsidR="004E7C46">
        <w:rPr>
          <w:color w:val="222222"/>
        </w:rPr>
        <w:t>revīzij</w:t>
      </w:r>
      <w:r w:rsidR="007D0D1F">
        <w:rPr>
          <w:color w:val="222222"/>
        </w:rPr>
        <w:t>as komitejas nolikumu apstiprina</w:t>
      </w:r>
      <w:r w:rsidR="004E7C46">
        <w:rPr>
          <w:color w:val="222222"/>
        </w:rPr>
        <w:t xml:space="preserve"> dalībnieku sapulce</w:t>
      </w:r>
      <w:r w:rsidR="007D0D1F">
        <w:rPr>
          <w:color w:val="222222"/>
        </w:rPr>
        <w:t>)</w:t>
      </w:r>
      <w:r w:rsidR="004E7C46">
        <w:rPr>
          <w:color w:val="222222"/>
        </w:rPr>
        <w:t xml:space="preserve">, </w:t>
      </w:r>
      <w:r w:rsidR="00C90351" w:rsidRPr="00684754">
        <w:rPr>
          <w:color w:val="222222"/>
        </w:rPr>
        <w:t xml:space="preserve"> </w:t>
      </w:r>
      <w:r w:rsidR="000E1FCA" w:rsidRPr="00684754">
        <w:rPr>
          <w:color w:val="222222"/>
        </w:rPr>
        <w:t xml:space="preserve">nolikumu </w:t>
      </w:r>
      <w:r w:rsidR="004E7C46">
        <w:rPr>
          <w:color w:val="222222"/>
        </w:rPr>
        <w:t xml:space="preserve">var </w:t>
      </w:r>
      <w:r w:rsidR="000E1FCA" w:rsidRPr="00684754">
        <w:rPr>
          <w:color w:val="222222"/>
        </w:rPr>
        <w:t xml:space="preserve"> izskat</w:t>
      </w:r>
      <w:r w:rsidR="004E7C46">
        <w:rPr>
          <w:color w:val="222222"/>
        </w:rPr>
        <w:t xml:space="preserve">īt  </w:t>
      </w:r>
      <w:r w:rsidR="00C90351" w:rsidRPr="00684754">
        <w:rPr>
          <w:color w:val="222222"/>
        </w:rPr>
        <w:t xml:space="preserve">un </w:t>
      </w:r>
      <w:r w:rsidR="000E1FCA" w:rsidRPr="00684754">
        <w:rPr>
          <w:color w:val="222222"/>
        </w:rPr>
        <w:t>apstiprin</w:t>
      </w:r>
      <w:r w:rsidR="004E7C46">
        <w:rPr>
          <w:color w:val="222222"/>
        </w:rPr>
        <w:t>āt</w:t>
      </w:r>
      <w:r w:rsidR="000E1FCA" w:rsidRPr="00684754">
        <w:rPr>
          <w:color w:val="222222"/>
        </w:rPr>
        <w:t xml:space="preserve"> </w:t>
      </w:r>
      <w:r w:rsidR="00C90351" w:rsidRPr="00684754">
        <w:rPr>
          <w:color w:val="222222"/>
        </w:rPr>
        <w:t>šajā sapulcē.</w:t>
      </w:r>
    </w:p>
    <w:p w14:paraId="17F50275" w14:textId="39FC404E" w:rsidR="00B34898" w:rsidRPr="00684754" w:rsidRDefault="00B34898" w:rsidP="00B34898">
      <w:pPr>
        <w:pStyle w:val="BodyText"/>
        <w:rPr>
          <w:color w:val="222222"/>
        </w:rPr>
      </w:pPr>
      <w:r w:rsidRPr="00684754">
        <w:rPr>
          <w:color w:val="222222"/>
        </w:rPr>
        <w:t xml:space="preserve">Izstrādājot nolikumu, ir svarīgi nodrošināt </w:t>
      </w:r>
      <w:r w:rsidR="00FA2FBD" w:rsidRPr="00684754">
        <w:rPr>
          <w:color w:val="222222"/>
        </w:rPr>
        <w:t xml:space="preserve">FITL </w:t>
      </w:r>
      <w:r w:rsidR="00541BCE" w:rsidRPr="00684754">
        <w:rPr>
          <w:color w:val="222222"/>
        </w:rPr>
        <w:t xml:space="preserve">paredzēto </w:t>
      </w:r>
      <w:r w:rsidRPr="00684754">
        <w:rPr>
          <w:color w:val="222222"/>
        </w:rPr>
        <w:t xml:space="preserve">revīzijas komitejas neatkarību, kā arī </w:t>
      </w:r>
      <w:r w:rsidR="00CC1502" w:rsidRPr="00684754">
        <w:rPr>
          <w:color w:val="222222"/>
        </w:rPr>
        <w:t xml:space="preserve">noteikt </w:t>
      </w:r>
      <w:r w:rsidRPr="00684754">
        <w:rPr>
          <w:color w:val="222222"/>
        </w:rPr>
        <w:t>komitejai nepieciešamās pilnvaras un resursus, lai tā varētu veidot neatkarīg</w:t>
      </w:r>
      <w:r w:rsidR="00541BCE" w:rsidRPr="00684754">
        <w:rPr>
          <w:color w:val="222222"/>
        </w:rPr>
        <w:t>u</w:t>
      </w:r>
      <w:r w:rsidRPr="00684754">
        <w:rPr>
          <w:color w:val="222222"/>
        </w:rPr>
        <w:t xml:space="preserve"> viedokli un ziņot </w:t>
      </w:r>
      <w:r w:rsidR="00507756" w:rsidRPr="00684754">
        <w:rPr>
          <w:color w:val="222222"/>
        </w:rPr>
        <w:t>dalībnieku sa</w:t>
      </w:r>
      <w:r w:rsidR="00E6450B" w:rsidRPr="00684754">
        <w:rPr>
          <w:color w:val="222222"/>
        </w:rPr>
        <w:t xml:space="preserve">pulcei </w:t>
      </w:r>
      <w:r w:rsidR="005C4BDA" w:rsidRPr="00684754">
        <w:rPr>
          <w:color w:val="222222"/>
        </w:rPr>
        <w:t xml:space="preserve">un padomei </w:t>
      </w:r>
      <w:r w:rsidRPr="00684754">
        <w:rPr>
          <w:color w:val="222222"/>
        </w:rPr>
        <w:t xml:space="preserve">par tās pārraudzībā esošām jomām. </w:t>
      </w:r>
    </w:p>
    <w:p w14:paraId="2D6BF169" w14:textId="2D76B347" w:rsidR="00B34898" w:rsidRPr="00684754" w:rsidRDefault="00B34898" w:rsidP="008556CC">
      <w:pPr>
        <w:pStyle w:val="BodyText"/>
      </w:pPr>
      <w:r w:rsidRPr="00684754">
        <w:t>Nolikumā ieteicams arī ietvert prasības</w:t>
      </w:r>
      <w:r w:rsidR="00DF37D7" w:rsidRPr="00684754">
        <w:t>, kas izvirzāmas</w:t>
      </w:r>
      <w:r w:rsidRPr="00684754">
        <w:t xml:space="preserve"> revīzijas komitejas locekļiem, kā arī vadlīnijas komitejas sadarbība</w:t>
      </w:r>
      <w:r w:rsidR="00A01E81">
        <w:t>i ar sabiedrības vadību, Iekšējās</w:t>
      </w:r>
      <w:r w:rsidRPr="00684754">
        <w:t xml:space="preserve"> </w:t>
      </w:r>
      <w:r w:rsidR="002B13BA" w:rsidRPr="00684754">
        <w:t>revīziju</w:t>
      </w:r>
      <w:r w:rsidR="00A01E81">
        <w:t xml:space="preserve"> funkciju</w:t>
      </w:r>
      <w:r w:rsidR="002B13BA" w:rsidRPr="00684754">
        <w:t xml:space="preserve"> </w:t>
      </w:r>
      <w:r w:rsidRPr="00684754">
        <w:t xml:space="preserve">(ja </w:t>
      </w:r>
      <w:r w:rsidR="00DF37D7" w:rsidRPr="00684754">
        <w:t xml:space="preserve">tāda </w:t>
      </w:r>
      <w:r w:rsidRPr="00684754">
        <w:t xml:space="preserve">sabiedrībā ir </w:t>
      </w:r>
      <w:r w:rsidR="00DF37D7" w:rsidRPr="00684754">
        <w:t>izveidota</w:t>
      </w:r>
      <w:r w:rsidRPr="00684754">
        <w:t xml:space="preserve">), </w:t>
      </w:r>
      <w:r w:rsidR="00F4467F" w:rsidRPr="00684754">
        <w:t>revident</w:t>
      </w:r>
      <w:r w:rsidRPr="00684754">
        <w:t xml:space="preserve">u un citām ieinteresētajām pusēm. </w:t>
      </w:r>
    </w:p>
    <w:p w14:paraId="211917BF" w14:textId="47CBC5AE" w:rsidR="00B34898" w:rsidRPr="00684754" w:rsidRDefault="00B34898" w:rsidP="008556CC">
      <w:pPr>
        <w:pStyle w:val="BodyText"/>
      </w:pPr>
      <w:r w:rsidRPr="00684754">
        <w:t>Revīzijas komitejas nolikum</w:t>
      </w:r>
      <w:r w:rsidR="00E77D11">
        <w:t xml:space="preserve">s </w:t>
      </w:r>
      <w:r w:rsidRPr="00684754">
        <w:t>saskaņo</w:t>
      </w:r>
      <w:r w:rsidR="00E77D11">
        <w:t xml:space="preserve">jams </w:t>
      </w:r>
      <w:r w:rsidR="003E5D38" w:rsidRPr="00684754">
        <w:t xml:space="preserve">ar </w:t>
      </w:r>
      <w:r w:rsidR="00D43CB7" w:rsidRPr="00684754">
        <w:t>cit</w:t>
      </w:r>
      <w:r w:rsidR="0045207E" w:rsidRPr="00684754">
        <w:t>os</w:t>
      </w:r>
      <w:r w:rsidR="00D43CB7" w:rsidRPr="00684754">
        <w:t xml:space="preserve"> </w:t>
      </w:r>
      <w:r w:rsidR="008F34CF" w:rsidRPr="00684754">
        <w:t xml:space="preserve">sabiedrības </w:t>
      </w:r>
      <w:r w:rsidR="00D43CB7" w:rsidRPr="00684754">
        <w:t>iekšēj</w:t>
      </w:r>
      <w:r w:rsidR="0045207E" w:rsidRPr="00684754">
        <w:t>os</w:t>
      </w:r>
      <w:r w:rsidR="00D43CB7" w:rsidRPr="00684754">
        <w:t xml:space="preserve"> normatīv</w:t>
      </w:r>
      <w:r w:rsidR="0045207E" w:rsidRPr="00684754">
        <w:t>ajos</w:t>
      </w:r>
      <w:r w:rsidR="00D43CB7" w:rsidRPr="00684754">
        <w:t xml:space="preserve"> akt</w:t>
      </w:r>
      <w:r w:rsidR="0045207E" w:rsidRPr="00684754">
        <w:t>os noteikto</w:t>
      </w:r>
      <w:r w:rsidR="00D43CB7" w:rsidRPr="00684754">
        <w:t xml:space="preserve">, </w:t>
      </w:r>
      <w:r w:rsidR="0045207E" w:rsidRPr="00684754">
        <w:t>tai skaitā ņemt vērā</w:t>
      </w:r>
      <w:r w:rsidRPr="00684754">
        <w:t xml:space="preserve"> ar</w:t>
      </w:r>
      <w:r w:rsidR="0071203E" w:rsidRPr="00684754">
        <w:t>ī</w:t>
      </w:r>
      <w:r w:rsidRPr="00684754">
        <w:t xml:space="preserve"> citu sabiedrības komiteju</w:t>
      </w:r>
      <w:r w:rsidR="0071203E" w:rsidRPr="00684754">
        <w:t xml:space="preserve"> (ja tādas sabiedrībā ir izveidotas)</w:t>
      </w:r>
      <w:r w:rsidRPr="00684754">
        <w:t xml:space="preserve">, </w:t>
      </w:r>
      <w:r w:rsidR="003B157E" w:rsidRPr="00684754">
        <w:t xml:space="preserve">kurām uzticēta </w:t>
      </w:r>
      <w:r w:rsidRPr="00684754">
        <w:t xml:space="preserve">kādu konkrētu risku </w:t>
      </w:r>
      <w:r w:rsidR="003B157E" w:rsidRPr="00684754">
        <w:t xml:space="preserve">pārvaldība </w:t>
      </w:r>
      <w:r w:rsidRPr="00684754">
        <w:t>(piemēram, atalgojuma komiteja, risku vadības komiteja, investīciju komiteja, darba drošības komiteja vai kāda cita)</w:t>
      </w:r>
      <w:r w:rsidR="003B157E" w:rsidRPr="00684754">
        <w:t>,</w:t>
      </w:r>
      <w:r w:rsidRPr="00684754">
        <w:t xml:space="preserve"> </w:t>
      </w:r>
      <w:r w:rsidR="00EE15D9" w:rsidRPr="00684754">
        <w:t>uzdevum</w:t>
      </w:r>
      <w:r w:rsidR="0071203E" w:rsidRPr="00684754">
        <w:t>os noteikto</w:t>
      </w:r>
      <w:r w:rsidRPr="00684754">
        <w:t xml:space="preserve">, lai novērstu </w:t>
      </w:r>
      <w:r w:rsidR="0071203E" w:rsidRPr="00684754">
        <w:t xml:space="preserve">vairāku komiteju </w:t>
      </w:r>
      <w:r w:rsidR="00EE15D9" w:rsidRPr="00684754">
        <w:t>uzdevum</w:t>
      </w:r>
      <w:r w:rsidR="007567A3" w:rsidRPr="00684754">
        <w:t>u pārklāšanos</w:t>
      </w:r>
      <w:r w:rsidRPr="00684754">
        <w:t xml:space="preserve">. </w:t>
      </w:r>
      <w:r w:rsidR="00D171CF" w:rsidRPr="00684754">
        <w:t>Ja sabiedrībai ir vairākas komitejas, b</w:t>
      </w:r>
      <w:r w:rsidRPr="00684754">
        <w:t xml:space="preserve">ūtiski ir skaidri definēt katras konkrētās komitejas lomu un </w:t>
      </w:r>
      <w:r w:rsidR="00EE15D9" w:rsidRPr="00684754">
        <w:t>uzdevum</w:t>
      </w:r>
      <w:r w:rsidRPr="00684754">
        <w:t>us attiecībā uz komiteju savstarpējo sadarbību, piemēram, vai vienas komitejas locekļiem ir atļauts piedalīties kā locekļiem kādā citā no šīm komitejām, kā arī, vai revīzijas komitejas priekšsēdētājam un locekļiem ir atļauts piedalīties šajās komitejās kā klausītājiem (un otrādi).</w:t>
      </w:r>
      <w:r w:rsidR="005640DB">
        <w:t xml:space="preserve"> </w:t>
      </w:r>
    </w:p>
    <w:p w14:paraId="5AB0C29E" w14:textId="55EC48CD" w:rsidR="00B34898" w:rsidRPr="00684754" w:rsidRDefault="00B34898" w:rsidP="008556CC">
      <w:pPr>
        <w:pStyle w:val="BodyText"/>
      </w:pPr>
      <w:r w:rsidRPr="00684754">
        <w:t>Revīzijas komitejas nolikumu</w:t>
      </w:r>
      <w:r w:rsidR="00993D7E" w:rsidRPr="00684754">
        <w:t xml:space="preserve"> vismaz reizi gadā pārskata revīzijas komitejas priekšsēdētājs un iesniedz apstiprināšanai </w:t>
      </w:r>
      <w:r w:rsidR="00507756" w:rsidRPr="00684754">
        <w:t>dalībnieku sa</w:t>
      </w:r>
      <w:r w:rsidR="00993D7E" w:rsidRPr="00684754">
        <w:t>pulcei (vai vismaz padomei)</w:t>
      </w:r>
      <w:r w:rsidRPr="00684754">
        <w:t xml:space="preserve">. Pārskatīšanas procesā jāņem vērā </w:t>
      </w:r>
      <w:r w:rsidR="00D171CF" w:rsidRPr="00684754">
        <w:t xml:space="preserve">jebkādas </w:t>
      </w:r>
      <w:r w:rsidRPr="00684754">
        <w:t>izmaiņas sabiedrīb</w:t>
      </w:r>
      <w:r w:rsidR="00D171CF" w:rsidRPr="00684754">
        <w:t>as juridiskajā vai organizatoriskajā struktūrā un darbīb</w:t>
      </w:r>
      <w:r w:rsidRPr="00684754">
        <w:t>ā</w:t>
      </w:r>
      <w:r w:rsidR="00D171CF" w:rsidRPr="00684754">
        <w:t>, kā arī</w:t>
      </w:r>
      <w:r w:rsidRPr="00684754">
        <w:t xml:space="preserve"> </w:t>
      </w:r>
      <w:r w:rsidR="00207D62" w:rsidRPr="00684754">
        <w:t>normatīvo aktu</w:t>
      </w:r>
      <w:r w:rsidRPr="00684754">
        <w:t xml:space="preserve"> prasībās, kas varētu ietekmēt revīzijas komitejas darbību, kā arī revīzijas komitejas</w:t>
      </w:r>
      <w:r w:rsidR="00431E79" w:rsidRPr="00684754">
        <w:t xml:space="preserve"> darbības</w:t>
      </w:r>
      <w:r w:rsidRPr="00684754">
        <w:t xml:space="preserve"> ikgadēj</w:t>
      </w:r>
      <w:r w:rsidR="00993D7E" w:rsidRPr="00684754">
        <w:t>ā</w:t>
      </w:r>
      <w:r w:rsidRPr="00684754">
        <w:t xml:space="preserve"> novērtējuma rezultāti, </w:t>
      </w:r>
      <w:r w:rsidR="003B157E" w:rsidRPr="00684754">
        <w:t xml:space="preserve">ja </w:t>
      </w:r>
      <w:r w:rsidRPr="00684754">
        <w:t xml:space="preserve">tie ir saistoši nolikuma elementiem (piemēram, </w:t>
      </w:r>
      <w:r w:rsidR="00EE15D9" w:rsidRPr="00684754">
        <w:t>uzdevum</w:t>
      </w:r>
      <w:r w:rsidRPr="00684754">
        <w:t xml:space="preserve">u apjoms). </w:t>
      </w:r>
      <w:r w:rsidR="005640DB">
        <w:t xml:space="preserve">Ja izmaiņu normatīvajos aktos </w:t>
      </w:r>
      <w:r w:rsidR="005640DB">
        <w:lastRenderedPageBreak/>
        <w:t xml:space="preserve">rezultātā revīzijas komitejas nolikumā noteiktais ir pretrunā ar normatīvajiem aktiem, izmaiņas tajā veicamas nekavējoties. </w:t>
      </w:r>
    </w:p>
    <w:p w14:paraId="4A270522" w14:textId="03B77EF0" w:rsidR="00B34898" w:rsidRPr="00684754" w:rsidRDefault="0014654F" w:rsidP="008556CC">
      <w:pPr>
        <w:pStyle w:val="BodyText"/>
      </w:pPr>
      <w:r w:rsidRPr="00684754">
        <w:t>Paraugs r</w:t>
      </w:r>
      <w:r w:rsidR="00B34898" w:rsidRPr="00684754">
        <w:t xml:space="preserve">evīzijas </w:t>
      </w:r>
      <w:r w:rsidR="00093934" w:rsidRPr="00684754">
        <w:t xml:space="preserve">komitejas </w:t>
      </w:r>
      <w:r w:rsidRPr="00684754">
        <w:t>nolikumā iekļaujamajiem punktiem</w:t>
      </w:r>
      <w:r w:rsidR="00B34898" w:rsidRPr="00684754">
        <w:t xml:space="preserve"> ietverts </w:t>
      </w:r>
      <w:r w:rsidR="003B157E" w:rsidRPr="00684754">
        <w:t>2. pielikumā</w:t>
      </w:r>
      <w:r w:rsidR="00B34898" w:rsidRPr="00684754">
        <w:t>.</w:t>
      </w:r>
    </w:p>
    <w:p w14:paraId="55FCCC1B" w14:textId="77777777" w:rsidR="00093934" w:rsidRPr="00684754" w:rsidRDefault="00093934" w:rsidP="008556CC">
      <w:pPr>
        <w:pStyle w:val="BodyText"/>
      </w:pPr>
      <w:r w:rsidRPr="00684754">
        <w:t>Revīzijas komitejas nolikumu (un komitejas sastāvu) ieteicams publiskot sabiedrības tīmekļa vietnē</w:t>
      </w:r>
      <w:r w:rsidR="00BA10DF" w:rsidRPr="00684754">
        <w:t>, ievērojot fizisko personu datu aizsardzības prasības</w:t>
      </w:r>
      <w:r w:rsidRPr="00684754">
        <w:t>.</w:t>
      </w:r>
    </w:p>
    <w:p w14:paraId="5E2F1115" w14:textId="77777777" w:rsidR="00D54478" w:rsidRPr="00B34397" w:rsidRDefault="00D54478" w:rsidP="008A77B8">
      <w:pPr>
        <w:pStyle w:val="Heading3"/>
      </w:pPr>
      <w:r w:rsidRPr="00E16448">
        <w:t>Iepazīstināšanas programma</w:t>
      </w:r>
    </w:p>
    <w:p w14:paraId="4EAF3456" w14:textId="7A44C931" w:rsidR="00D54478" w:rsidRPr="00684754" w:rsidRDefault="00D54478" w:rsidP="00D54478">
      <w:pPr>
        <w:pStyle w:val="BodyText"/>
        <w:rPr>
          <w:color w:val="222222"/>
        </w:rPr>
      </w:pPr>
      <w:r w:rsidRPr="00684754">
        <w:rPr>
          <w:color w:val="222222"/>
        </w:rPr>
        <w:t xml:space="preserve">Lai paātrinātu revīzijas komitejas locekļu integrēšanas procesu un revīzijas komitejas darbības uzsākšanu, </w:t>
      </w:r>
      <w:r w:rsidR="00D546E9" w:rsidRPr="00684754">
        <w:rPr>
          <w:color w:val="222222"/>
        </w:rPr>
        <w:t xml:space="preserve">saskaņā ar labāko </w:t>
      </w:r>
      <w:r w:rsidRPr="00684754">
        <w:rPr>
          <w:color w:val="222222"/>
        </w:rPr>
        <w:t xml:space="preserve">praksi </w:t>
      </w:r>
      <w:r w:rsidR="00D546E9" w:rsidRPr="00684754">
        <w:rPr>
          <w:color w:val="222222"/>
        </w:rPr>
        <w:t xml:space="preserve">ir </w:t>
      </w:r>
      <w:r w:rsidRPr="00684754">
        <w:rPr>
          <w:color w:val="222222"/>
        </w:rPr>
        <w:t xml:space="preserve">ieteicams </w:t>
      </w:r>
      <w:r w:rsidR="00D546E9" w:rsidRPr="00684754">
        <w:rPr>
          <w:color w:val="222222"/>
        </w:rPr>
        <w:t xml:space="preserve">izstrādāt </w:t>
      </w:r>
      <w:r w:rsidRPr="00684754">
        <w:rPr>
          <w:color w:val="222222"/>
        </w:rPr>
        <w:t xml:space="preserve">strukturētu iepazīstināšanas programmu (ievadkursu) </w:t>
      </w:r>
      <w:r w:rsidR="00690386">
        <w:rPr>
          <w:color w:val="222222"/>
        </w:rPr>
        <w:t xml:space="preserve">jaunievēlētajiem </w:t>
      </w:r>
      <w:r w:rsidRPr="00684754">
        <w:rPr>
          <w:color w:val="222222"/>
        </w:rPr>
        <w:t xml:space="preserve"> revīzijas komitejas locekļiem. </w:t>
      </w:r>
      <w:r w:rsidR="008E0622" w:rsidRPr="00684754">
        <w:rPr>
          <w:color w:val="222222"/>
        </w:rPr>
        <w:t xml:space="preserve">Iepazīstināšanas programmu organizē revīzijas komitejas priekšsēdētājs; ja pats priekšsēdētājs ir tikko ievēlēts </w:t>
      </w:r>
      <w:r w:rsidR="00D546E9" w:rsidRPr="00684754">
        <w:rPr>
          <w:color w:val="222222"/>
        </w:rPr>
        <w:t>–</w:t>
      </w:r>
      <w:r w:rsidR="008E0622" w:rsidRPr="00684754">
        <w:rPr>
          <w:color w:val="222222"/>
        </w:rPr>
        <w:t xml:space="preserve"> padome. Revīzijas komitejas priekšsēdētājs iepazīstināšanas programmu pielāgo katra konkrētā komitejas locekļa individuālajām vajadzībām un ieplāno programmas īstenošanai samērīgu laiku. </w:t>
      </w:r>
      <w:r w:rsidRPr="00684754">
        <w:rPr>
          <w:color w:val="222222"/>
        </w:rPr>
        <w:t>Iepazīstināšanas programma ir īpaši svarīga neatkarīg</w:t>
      </w:r>
      <w:r w:rsidR="00E757CE" w:rsidRPr="00684754">
        <w:rPr>
          <w:color w:val="222222"/>
        </w:rPr>
        <w:t>aj</w:t>
      </w:r>
      <w:r w:rsidRPr="00684754">
        <w:rPr>
          <w:color w:val="222222"/>
        </w:rPr>
        <w:t xml:space="preserve">iem </w:t>
      </w:r>
      <w:r w:rsidR="00BA10DF" w:rsidRPr="00684754">
        <w:rPr>
          <w:color w:val="222222"/>
        </w:rPr>
        <w:t xml:space="preserve">revīzijas komitejas </w:t>
      </w:r>
      <w:r w:rsidRPr="00684754">
        <w:rPr>
          <w:color w:val="222222"/>
        </w:rPr>
        <w:t xml:space="preserve">locekļiem, </w:t>
      </w:r>
      <w:r w:rsidR="00E757CE" w:rsidRPr="00684754">
        <w:rPr>
          <w:color w:val="222222"/>
        </w:rPr>
        <w:t xml:space="preserve">kuriem pretstatā </w:t>
      </w:r>
      <w:r w:rsidRPr="00684754">
        <w:rPr>
          <w:color w:val="222222"/>
        </w:rPr>
        <w:t xml:space="preserve">pārējiem </w:t>
      </w:r>
      <w:r w:rsidR="00E757CE" w:rsidRPr="00684754">
        <w:rPr>
          <w:color w:val="222222"/>
        </w:rPr>
        <w:t xml:space="preserve">komitejas </w:t>
      </w:r>
      <w:r w:rsidRPr="00684754">
        <w:rPr>
          <w:color w:val="222222"/>
        </w:rPr>
        <w:t xml:space="preserve">locekļiem ir mazāk </w:t>
      </w:r>
      <w:r w:rsidR="00E757CE" w:rsidRPr="00684754">
        <w:rPr>
          <w:color w:val="222222"/>
        </w:rPr>
        <w:t xml:space="preserve">vēsturisku zināšanu </w:t>
      </w:r>
      <w:r w:rsidRPr="00684754">
        <w:rPr>
          <w:color w:val="222222"/>
        </w:rPr>
        <w:t>un pieredze</w:t>
      </w:r>
      <w:r w:rsidR="00E757CE" w:rsidRPr="00684754">
        <w:rPr>
          <w:color w:val="222222"/>
        </w:rPr>
        <w:t>s</w:t>
      </w:r>
      <w:r w:rsidRPr="00684754">
        <w:rPr>
          <w:color w:val="222222"/>
        </w:rPr>
        <w:t xml:space="preserve"> sabiedrības </w:t>
      </w:r>
      <w:r w:rsidR="00131967" w:rsidRPr="00684754">
        <w:rPr>
          <w:color w:val="222222"/>
        </w:rPr>
        <w:t>pārvaldībā</w:t>
      </w:r>
      <w:r w:rsidRPr="00684754">
        <w:rPr>
          <w:color w:val="222222"/>
        </w:rPr>
        <w:t xml:space="preserve">, </w:t>
      </w:r>
      <w:r w:rsidR="00131967" w:rsidRPr="00684754">
        <w:rPr>
          <w:color w:val="222222"/>
        </w:rPr>
        <w:t xml:space="preserve">kultūrā </w:t>
      </w:r>
      <w:r w:rsidRPr="00684754">
        <w:rPr>
          <w:color w:val="222222"/>
        </w:rPr>
        <w:t xml:space="preserve">un </w:t>
      </w:r>
      <w:r w:rsidR="00131967" w:rsidRPr="00684754">
        <w:rPr>
          <w:color w:val="222222"/>
        </w:rPr>
        <w:t xml:space="preserve">darbībā </w:t>
      </w:r>
      <w:r w:rsidRPr="00684754">
        <w:rPr>
          <w:color w:val="222222"/>
        </w:rPr>
        <w:t>kopumā</w:t>
      </w:r>
      <w:r w:rsidRPr="00684754">
        <w:rPr>
          <w:lang w:eastAsia="de-DE"/>
        </w:rPr>
        <w:t>.</w:t>
      </w:r>
    </w:p>
    <w:p w14:paraId="32779BB0" w14:textId="5618C867" w:rsidR="00D54478" w:rsidRPr="00684754" w:rsidRDefault="00D54478" w:rsidP="00D54478">
      <w:pPr>
        <w:pStyle w:val="BodyText"/>
        <w:rPr>
          <w:color w:val="222222"/>
        </w:rPr>
      </w:pPr>
      <w:r w:rsidRPr="00684754">
        <w:rPr>
          <w:color w:val="222222"/>
        </w:rPr>
        <w:t xml:space="preserve">Iepazīstināšanas </w:t>
      </w:r>
      <w:r w:rsidR="00A4651B" w:rsidRPr="00684754">
        <w:rPr>
          <w:color w:val="222222"/>
        </w:rPr>
        <w:t xml:space="preserve">programmas ietvaros </w:t>
      </w:r>
      <w:r w:rsidR="00344844">
        <w:rPr>
          <w:color w:val="222222"/>
        </w:rPr>
        <w:t>jaunievēlētajiem</w:t>
      </w:r>
      <w:r w:rsidR="00A4651B" w:rsidRPr="00684754">
        <w:rPr>
          <w:color w:val="222222"/>
        </w:rPr>
        <w:t xml:space="preserve"> komitejas locekļiem sniedz </w:t>
      </w:r>
      <w:r w:rsidRPr="00684754">
        <w:rPr>
          <w:color w:val="222222"/>
        </w:rPr>
        <w:t xml:space="preserve">sagatavotu informācijas paku un </w:t>
      </w:r>
      <w:r w:rsidR="00A4651B" w:rsidRPr="00684754">
        <w:rPr>
          <w:color w:val="222222"/>
        </w:rPr>
        <w:t xml:space="preserve">organizē </w:t>
      </w:r>
      <w:r w:rsidRPr="00684754">
        <w:rPr>
          <w:color w:val="222222"/>
        </w:rPr>
        <w:t>tikšanās ar</w:t>
      </w:r>
      <w:r w:rsidR="00431E79" w:rsidRPr="00684754">
        <w:rPr>
          <w:color w:val="222222"/>
        </w:rPr>
        <w:t xml:space="preserve"> padomes locekļiem un</w:t>
      </w:r>
      <w:r w:rsidRPr="00684754">
        <w:rPr>
          <w:color w:val="222222"/>
        </w:rPr>
        <w:t xml:space="preserve"> </w:t>
      </w:r>
      <w:r w:rsidR="00BA10DF" w:rsidRPr="00684754">
        <w:rPr>
          <w:color w:val="222222"/>
        </w:rPr>
        <w:t xml:space="preserve">sabiedrības </w:t>
      </w:r>
      <w:r w:rsidRPr="00684754">
        <w:rPr>
          <w:color w:val="222222"/>
        </w:rPr>
        <w:t xml:space="preserve">vadības pārstāvjiem. Informācijas pakā ietver būtiskāko informāciju par sabiedrības saimniecisko darbību – tās stratēģiju, finanšu stāvokli, riskiem, iekšējās kontroles mehānismiem un </w:t>
      </w:r>
      <w:r w:rsidR="00990A56" w:rsidRPr="00684754">
        <w:rPr>
          <w:color w:val="222222"/>
        </w:rPr>
        <w:t xml:space="preserve">sabiedrības </w:t>
      </w:r>
      <w:r w:rsidRPr="00684754">
        <w:rPr>
          <w:color w:val="222222"/>
        </w:rPr>
        <w:t xml:space="preserve">vadības komandu, kā arī par sabiedrības padomes un </w:t>
      </w:r>
      <w:r w:rsidR="00BD5BA9">
        <w:rPr>
          <w:color w:val="222222"/>
        </w:rPr>
        <w:t>citu sabiedrības izveidoto</w:t>
      </w:r>
      <w:r w:rsidRPr="00684754">
        <w:rPr>
          <w:color w:val="222222"/>
        </w:rPr>
        <w:t xml:space="preserve"> komiteju </w:t>
      </w:r>
      <w:r w:rsidR="00EE15D9" w:rsidRPr="00684754">
        <w:rPr>
          <w:color w:val="222222"/>
        </w:rPr>
        <w:t>uzdevum</w:t>
      </w:r>
      <w:r w:rsidRPr="00684754">
        <w:rPr>
          <w:color w:val="222222"/>
        </w:rPr>
        <w:t>iem un sabiedrības iekšējo darba kultūru. Pakā ietver, piemēram, šādu informāciju:</w:t>
      </w:r>
    </w:p>
    <w:p w14:paraId="319C7D9D" w14:textId="77777777" w:rsidR="00D54478" w:rsidRPr="00684754" w:rsidRDefault="00D54478" w:rsidP="005B0AEE">
      <w:pPr>
        <w:pStyle w:val="BodyText"/>
        <w:numPr>
          <w:ilvl w:val="0"/>
          <w:numId w:val="4"/>
        </w:numPr>
        <w:rPr>
          <w:lang w:eastAsia="de-DE"/>
        </w:rPr>
      </w:pPr>
      <w:r w:rsidRPr="00684754">
        <w:rPr>
          <w:lang w:eastAsia="de-DE"/>
        </w:rPr>
        <w:t xml:space="preserve">pēdējie pieejamie </w:t>
      </w:r>
      <w:r w:rsidR="00F448E9" w:rsidRPr="00684754">
        <w:rPr>
          <w:lang w:eastAsia="de-DE"/>
        </w:rPr>
        <w:t xml:space="preserve">sabiedrības </w:t>
      </w:r>
      <w:r w:rsidR="00CD1851" w:rsidRPr="00684754">
        <w:rPr>
          <w:lang w:eastAsia="de-DE"/>
        </w:rPr>
        <w:t>gada pārska</w:t>
      </w:r>
      <w:r w:rsidRPr="00684754">
        <w:rPr>
          <w:lang w:eastAsia="de-DE"/>
        </w:rPr>
        <w:t>ti</w:t>
      </w:r>
      <w:r w:rsidR="00BA10DF" w:rsidRPr="00684754">
        <w:rPr>
          <w:lang w:eastAsia="de-DE"/>
        </w:rPr>
        <w:t xml:space="preserve"> (tai skaitā gan revidētie, gan nerevidētie</w:t>
      </w:r>
      <w:r w:rsidR="00F448E9" w:rsidRPr="00684754">
        <w:rPr>
          <w:lang w:eastAsia="de-DE"/>
        </w:rPr>
        <w:t xml:space="preserve"> gada pārskati</w:t>
      </w:r>
      <w:r w:rsidR="00BA10DF" w:rsidRPr="00684754">
        <w:rPr>
          <w:lang w:eastAsia="de-DE"/>
        </w:rPr>
        <w:t>)</w:t>
      </w:r>
      <w:r w:rsidRPr="00684754">
        <w:rPr>
          <w:lang w:eastAsia="de-DE"/>
        </w:rPr>
        <w:t>;</w:t>
      </w:r>
    </w:p>
    <w:p w14:paraId="5B8BBF3C" w14:textId="15F9C03A" w:rsidR="00D54478" w:rsidRPr="00684754" w:rsidRDefault="00D54478" w:rsidP="005B0AEE">
      <w:pPr>
        <w:pStyle w:val="BodyText"/>
        <w:numPr>
          <w:ilvl w:val="0"/>
          <w:numId w:val="4"/>
        </w:numPr>
        <w:rPr>
          <w:lang w:eastAsia="de-DE"/>
        </w:rPr>
      </w:pPr>
      <w:r w:rsidRPr="00684754">
        <w:rPr>
          <w:lang w:eastAsia="de-DE"/>
        </w:rPr>
        <w:t>revīzijas komitejas nolikums, noteikumi, pēdēj</w:t>
      </w:r>
      <w:r w:rsidR="009B7AD1" w:rsidRPr="00684754">
        <w:rPr>
          <w:lang w:eastAsia="de-DE"/>
        </w:rPr>
        <w:t xml:space="preserve">ā gada </w:t>
      </w:r>
      <w:r w:rsidRPr="00684754">
        <w:rPr>
          <w:lang w:eastAsia="de-DE"/>
        </w:rPr>
        <w:t>revīzijas komitej</w:t>
      </w:r>
      <w:r w:rsidR="00FF7C2B">
        <w:rPr>
          <w:lang w:eastAsia="de-DE"/>
        </w:rPr>
        <w:t>as</w:t>
      </w:r>
      <w:r w:rsidRPr="00684754">
        <w:rPr>
          <w:lang w:eastAsia="de-DE"/>
        </w:rPr>
        <w:t xml:space="preserve"> </w:t>
      </w:r>
      <w:r w:rsidR="007A7E29" w:rsidRPr="00684754">
        <w:rPr>
          <w:lang w:eastAsia="de-DE"/>
        </w:rPr>
        <w:t>sēžu</w:t>
      </w:r>
      <w:r w:rsidRPr="00684754">
        <w:rPr>
          <w:lang w:eastAsia="de-DE"/>
        </w:rPr>
        <w:t xml:space="preserve"> protokoli, revīzijas komitejas ziņojumi un prezentācijas sabiedrības padomei</w:t>
      </w:r>
      <w:r w:rsidR="00F448E9" w:rsidRPr="00684754">
        <w:rPr>
          <w:lang w:eastAsia="de-DE"/>
        </w:rPr>
        <w:t xml:space="preserve"> un </w:t>
      </w:r>
      <w:r w:rsidR="00507756" w:rsidRPr="00684754">
        <w:rPr>
          <w:lang w:eastAsia="de-DE"/>
        </w:rPr>
        <w:t>dalībnieku sa</w:t>
      </w:r>
      <w:r w:rsidR="00F448E9" w:rsidRPr="00684754">
        <w:rPr>
          <w:lang w:eastAsia="de-DE"/>
        </w:rPr>
        <w:t>pulcei</w:t>
      </w:r>
      <w:r w:rsidRPr="00684754">
        <w:rPr>
          <w:lang w:eastAsia="de-DE"/>
        </w:rPr>
        <w:t>;</w:t>
      </w:r>
    </w:p>
    <w:p w14:paraId="1B343A6A" w14:textId="77777777" w:rsidR="00D54478" w:rsidRPr="00684754" w:rsidRDefault="00D54478" w:rsidP="005B0AEE">
      <w:pPr>
        <w:pStyle w:val="BodyText"/>
        <w:numPr>
          <w:ilvl w:val="0"/>
          <w:numId w:val="4"/>
        </w:numPr>
        <w:rPr>
          <w:lang w:eastAsia="de-DE"/>
        </w:rPr>
      </w:pPr>
      <w:r w:rsidRPr="00684754">
        <w:rPr>
          <w:lang w:eastAsia="de-DE"/>
        </w:rPr>
        <w:lastRenderedPageBreak/>
        <w:t xml:space="preserve">citu </w:t>
      </w:r>
      <w:r w:rsidR="00F448E9" w:rsidRPr="00684754">
        <w:rPr>
          <w:lang w:eastAsia="de-DE"/>
        </w:rPr>
        <w:t xml:space="preserve">sabiedrības </w:t>
      </w:r>
      <w:r w:rsidRPr="00684754">
        <w:rPr>
          <w:lang w:eastAsia="de-DE"/>
        </w:rPr>
        <w:t>vadības/ pārraudzības komiteju nolikumi;</w:t>
      </w:r>
    </w:p>
    <w:p w14:paraId="3DB1B146" w14:textId="4ECF7216" w:rsidR="00D54478" w:rsidRPr="00684754" w:rsidRDefault="00D54478" w:rsidP="005B0AEE">
      <w:pPr>
        <w:pStyle w:val="BodyText"/>
        <w:numPr>
          <w:ilvl w:val="0"/>
          <w:numId w:val="4"/>
        </w:numPr>
        <w:rPr>
          <w:lang w:eastAsia="de-DE"/>
        </w:rPr>
      </w:pPr>
      <w:r w:rsidRPr="00684754">
        <w:rPr>
          <w:lang w:eastAsia="de-DE"/>
        </w:rPr>
        <w:t xml:space="preserve">pārraudzības un vadības sēžu pēdējie </w:t>
      </w:r>
      <w:r w:rsidR="005B0717" w:rsidRPr="00684754">
        <w:rPr>
          <w:lang w:eastAsia="de-DE"/>
        </w:rPr>
        <w:t>p</w:t>
      </w:r>
      <w:r w:rsidR="00C11602" w:rsidRPr="00684754">
        <w:rPr>
          <w:lang w:eastAsia="de-DE"/>
        </w:rPr>
        <w:t>i</w:t>
      </w:r>
      <w:r w:rsidR="005B0717" w:rsidRPr="00684754">
        <w:rPr>
          <w:lang w:eastAsia="de-DE"/>
        </w:rPr>
        <w:t>eejamie</w:t>
      </w:r>
      <w:r w:rsidRPr="00684754">
        <w:rPr>
          <w:lang w:eastAsia="de-DE"/>
        </w:rPr>
        <w:t xml:space="preserve"> protokoli;</w:t>
      </w:r>
    </w:p>
    <w:p w14:paraId="64EAB02E" w14:textId="0474C15C" w:rsidR="00D54478" w:rsidRPr="00684754" w:rsidRDefault="00FF7C2B" w:rsidP="005B0AEE">
      <w:pPr>
        <w:pStyle w:val="BodyText"/>
        <w:numPr>
          <w:ilvl w:val="0"/>
          <w:numId w:val="4"/>
        </w:numPr>
        <w:rPr>
          <w:lang w:eastAsia="de-DE"/>
        </w:rPr>
      </w:pPr>
      <w:r>
        <w:rPr>
          <w:lang w:eastAsia="de-DE"/>
        </w:rPr>
        <w:t>i</w:t>
      </w:r>
      <w:r w:rsidR="00D54478" w:rsidRPr="00684754">
        <w:rPr>
          <w:lang w:eastAsia="de-DE"/>
        </w:rPr>
        <w:t>ekšējā</w:t>
      </w:r>
      <w:r w:rsidR="00F448E9" w:rsidRPr="00684754">
        <w:rPr>
          <w:lang w:eastAsia="de-DE"/>
        </w:rPr>
        <w:t>s revīzijas</w:t>
      </w:r>
      <w:r>
        <w:rPr>
          <w:lang w:eastAsia="de-DE"/>
        </w:rPr>
        <w:t xml:space="preserve"> funkcijas</w:t>
      </w:r>
      <w:r w:rsidR="00F448E9" w:rsidRPr="00684754">
        <w:rPr>
          <w:lang w:eastAsia="de-DE"/>
        </w:rPr>
        <w:t xml:space="preserve"> </w:t>
      </w:r>
      <w:r w:rsidR="00D54478" w:rsidRPr="00684754">
        <w:rPr>
          <w:lang w:eastAsia="de-DE"/>
        </w:rPr>
        <w:t>nolikums, darba plāns un jaunākie zi</w:t>
      </w:r>
      <w:r w:rsidR="00CF7E5C">
        <w:rPr>
          <w:lang w:eastAsia="de-DE"/>
        </w:rPr>
        <w:t>ņojumi revīzijas komitejai (ja i</w:t>
      </w:r>
      <w:r w:rsidR="00D54478" w:rsidRPr="00684754">
        <w:rPr>
          <w:lang w:eastAsia="de-DE"/>
        </w:rPr>
        <w:t>ekšēj</w:t>
      </w:r>
      <w:r w:rsidR="00F448E9" w:rsidRPr="00684754">
        <w:rPr>
          <w:lang w:eastAsia="de-DE"/>
        </w:rPr>
        <w:t xml:space="preserve">ā revīzija kā atsevišķa funkcija </w:t>
      </w:r>
      <w:r w:rsidR="00D54478" w:rsidRPr="00684754">
        <w:rPr>
          <w:lang w:eastAsia="de-DE"/>
        </w:rPr>
        <w:t xml:space="preserve">sabiedrībā ir </w:t>
      </w:r>
      <w:r w:rsidR="00F448E9" w:rsidRPr="00684754">
        <w:rPr>
          <w:lang w:eastAsia="de-DE"/>
        </w:rPr>
        <w:t>izveidota</w:t>
      </w:r>
      <w:r w:rsidR="00D54478" w:rsidRPr="00684754">
        <w:rPr>
          <w:lang w:eastAsia="de-DE"/>
        </w:rPr>
        <w:t xml:space="preserve">) un/ vai pieejamie sabiedrības vadības, </w:t>
      </w:r>
      <w:r w:rsidR="00F4467F" w:rsidRPr="00684754">
        <w:rPr>
          <w:lang w:eastAsia="de-DE"/>
        </w:rPr>
        <w:t>revident</w:t>
      </w:r>
      <w:r w:rsidR="00D54478" w:rsidRPr="00684754">
        <w:rPr>
          <w:lang w:eastAsia="de-DE"/>
        </w:rPr>
        <w:t xml:space="preserve">a ziņojumi par sabiedrības iekšējās kontroles sistēmas efektivitāti attiecībā uz revīzijas komitejas </w:t>
      </w:r>
      <w:r w:rsidR="00EE15D9" w:rsidRPr="00684754">
        <w:rPr>
          <w:lang w:eastAsia="de-DE"/>
        </w:rPr>
        <w:t>uzdevum</w:t>
      </w:r>
      <w:r w:rsidR="00D54478" w:rsidRPr="00684754">
        <w:rPr>
          <w:lang w:eastAsia="de-DE"/>
        </w:rPr>
        <w:t>u jomām;</w:t>
      </w:r>
    </w:p>
    <w:p w14:paraId="1A75C82E" w14:textId="7B03AD85" w:rsidR="00D54478" w:rsidRPr="00684754" w:rsidRDefault="00F4467F" w:rsidP="005B0AEE">
      <w:pPr>
        <w:pStyle w:val="BodyText"/>
        <w:numPr>
          <w:ilvl w:val="0"/>
          <w:numId w:val="4"/>
        </w:numPr>
        <w:rPr>
          <w:lang w:eastAsia="de-DE"/>
        </w:rPr>
      </w:pPr>
      <w:r w:rsidRPr="00684754">
        <w:rPr>
          <w:lang w:eastAsia="de-DE"/>
        </w:rPr>
        <w:t>revident</w:t>
      </w:r>
      <w:r w:rsidR="00D54478" w:rsidRPr="00684754">
        <w:rPr>
          <w:lang w:eastAsia="de-DE"/>
        </w:rPr>
        <w:t>a darba plāns, pēdējais ikgadējais</w:t>
      </w:r>
      <w:r w:rsidR="00F448E9" w:rsidRPr="00684754">
        <w:rPr>
          <w:lang w:eastAsia="de-DE"/>
        </w:rPr>
        <w:t xml:space="preserve"> papildu</w:t>
      </w:r>
      <w:r w:rsidR="00D54478" w:rsidRPr="00684754">
        <w:rPr>
          <w:lang w:eastAsia="de-DE"/>
        </w:rPr>
        <w:t xml:space="preserve"> ziņojums revīzijas komitejai un ziņojums </w:t>
      </w:r>
      <w:r w:rsidR="00990A56" w:rsidRPr="00684754">
        <w:rPr>
          <w:lang w:eastAsia="de-DE"/>
        </w:rPr>
        <w:t xml:space="preserve">sabiedrības </w:t>
      </w:r>
      <w:r w:rsidR="00D54478" w:rsidRPr="00684754">
        <w:rPr>
          <w:lang w:eastAsia="de-DE"/>
        </w:rPr>
        <w:t>vadībai;</w:t>
      </w:r>
    </w:p>
    <w:p w14:paraId="338D3CAB" w14:textId="360ED352" w:rsidR="00D54478" w:rsidRPr="00684754" w:rsidRDefault="00D54478" w:rsidP="005B0AEE">
      <w:pPr>
        <w:pStyle w:val="BodyText"/>
        <w:numPr>
          <w:ilvl w:val="0"/>
          <w:numId w:val="4"/>
        </w:numPr>
        <w:rPr>
          <w:lang w:eastAsia="de-DE"/>
        </w:rPr>
      </w:pPr>
      <w:r w:rsidRPr="004B4DD5">
        <w:rPr>
          <w:lang w:eastAsia="de-DE"/>
        </w:rPr>
        <w:t xml:space="preserve">risku vadības politika, </w:t>
      </w:r>
      <w:r w:rsidR="00735630" w:rsidRPr="00550B3F">
        <w:rPr>
          <w:lang w:eastAsia="de-DE"/>
        </w:rPr>
        <w:t xml:space="preserve">sabiedrības risku identifikācijas reģistrs, </w:t>
      </w:r>
      <w:r w:rsidRPr="004B4DD5">
        <w:rPr>
          <w:lang w:eastAsia="de-DE"/>
        </w:rPr>
        <w:t>sabiedrības risk</w:t>
      </w:r>
      <w:r w:rsidR="009B7AD1" w:rsidRPr="004B4DD5">
        <w:rPr>
          <w:lang w:eastAsia="de-DE"/>
        </w:rPr>
        <w:t>u</w:t>
      </w:r>
      <w:r w:rsidRPr="004B4DD5">
        <w:rPr>
          <w:lang w:eastAsia="de-DE"/>
        </w:rPr>
        <w:t xml:space="preserve"> karte</w:t>
      </w:r>
      <w:r w:rsidRPr="00684754">
        <w:rPr>
          <w:lang w:eastAsia="de-DE"/>
        </w:rPr>
        <w:t>;</w:t>
      </w:r>
    </w:p>
    <w:p w14:paraId="4C5D2930" w14:textId="5724C3B2" w:rsidR="00D54478" w:rsidRPr="00684754" w:rsidRDefault="00D54478" w:rsidP="005B0AEE">
      <w:pPr>
        <w:pStyle w:val="BodyText"/>
        <w:numPr>
          <w:ilvl w:val="0"/>
          <w:numId w:val="4"/>
        </w:numPr>
        <w:rPr>
          <w:lang w:eastAsia="de-DE"/>
        </w:rPr>
      </w:pPr>
      <w:r w:rsidRPr="00684754">
        <w:rPr>
          <w:lang w:eastAsia="de-DE"/>
        </w:rPr>
        <w:t>grāmatvedības politika un citas būtiskās sabiedrības darbības politikas un procedūras (t.sk. ētikas kodekss un trauksmes celšanas politika);</w:t>
      </w:r>
    </w:p>
    <w:p w14:paraId="2D01F1B4" w14:textId="01F502E9" w:rsidR="00D54478" w:rsidRPr="00684754" w:rsidRDefault="00C11602" w:rsidP="005B0AEE">
      <w:pPr>
        <w:pStyle w:val="BodyText"/>
        <w:numPr>
          <w:ilvl w:val="0"/>
          <w:numId w:val="4"/>
        </w:numPr>
        <w:rPr>
          <w:lang w:eastAsia="de-DE"/>
        </w:rPr>
      </w:pPr>
      <w:r w:rsidRPr="00684754">
        <w:rPr>
          <w:lang w:eastAsia="de-DE"/>
        </w:rPr>
        <w:t xml:space="preserve">jaunākie paziņojumi </w:t>
      </w:r>
      <w:r w:rsidR="00D54478" w:rsidRPr="00684754">
        <w:rPr>
          <w:lang w:eastAsia="de-DE"/>
        </w:rPr>
        <w:t>prese</w:t>
      </w:r>
      <w:r w:rsidRPr="00684754">
        <w:rPr>
          <w:lang w:eastAsia="de-DE"/>
        </w:rPr>
        <w:t>i</w:t>
      </w:r>
      <w:r w:rsidR="00D54478" w:rsidRPr="00684754">
        <w:rPr>
          <w:lang w:eastAsia="de-DE"/>
        </w:rPr>
        <w:t xml:space="preserve">, </w:t>
      </w:r>
      <w:r w:rsidRPr="00684754">
        <w:rPr>
          <w:lang w:eastAsia="de-DE"/>
        </w:rPr>
        <w:t>ziņojumi par būtiskām pārmaiņām</w:t>
      </w:r>
      <w:r w:rsidR="00D54478" w:rsidRPr="00684754">
        <w:rPr>
          <w:lang w:eastAsia="de-DE"/>
        </w:rPr>
        <w:t>, sarakste ar nozares regulatoriem.</w:t>
      </w:r>
    </w:p>
    <w:p w14:paraId="3EA24302" w14:textId="77777777" w:rsidR="00D54478" w:rsidRPr="00684754" w:rsidRDefault="00D54478" w:rsidP="00D54478">
      <w:pPr>
        <w:pStyle w:val="BodyText"/>
        <w:rPr>
          <w:color w:val="222222"/>
        </w:rPr>
      </w:pPr>
      <w:r w:rsidRPr="00684754">
        <w:rPr>
          <w:color w:val="222222"/>
        </w:rPr>
        <w:t>Iepazīstināšanas programmas ietvaros revīzijas komitejas locekļiem ieteicams tikties ar:</w:t>
      </w:r>
    </w:p>
    <w:p w14:paraId="71F17B8A" w14:textId="77777777" w:rsidR="00D54478" w:rsidRPr="00684754" w:rsidRDefault="00D54478" w:rsidP="005B0AEE">
      <w:pPr>
        <w:pStyle w:val="BodyText"/>
        <w:numPr>
          <w:ilvl w:val="0"/>
          <w:numId w:val="4"/>
        </w:numPr>
        <w:rPr>
          <w:lang w:eastAsia="de-DE"/>
        </w:rPr>
      </w:pPr>
      <w:r w:rsidRPr="00684754">
        <w:rPr>
          <w:lang w:eastAsia="de-DE"/>
        </w:rPr>
        <w:t>ar revīzijas komitejas priekšsēdētāju un pārējiem revīzijas komitejas locekļiem, lai iepazītos un labāk izprastu revīzijas komitejas un katra individuālā locekļa lomu un galvenos uzdevumus;</w:t>
      </w:r>
    </w:p>
    <w:p w14:paraId="581D58D7" w14:textId="5536CA5E" w:rsidR="00D54478" w:rsidRPr="00684754" w:rsidRDefault="00D54478" w:rsidP="005B0AEE">
      <w:pPr>
        <w:pStyle w:val="BodyText"/>
        <w:numPr>
          <w:ilvl w:val="0"/>
          <w:numId w:val="4"/>
        </w:numPr>
        <w:rPr>
          <w:lang w:eastAsia="de-DE"/>
        </w:rPr>
      </w:pPr>
      <w:r w:rsidRPr="00684754">
        <w:rPr>
          <w:lang w:eastAsia="de-DE"/>
        </w:rPr>
        <w:t xml:space="preserve">sabiedrības vadību ar mērķi apspriest aktuālos revīzijas un </w:t>
      </w:r>
      <w:r w:rsidR="00CD1851" w:rsidRPr="00684754">
        <w:rPr>
          <w:lang w:eastAsia="de-DE"/>
        </w:rPr>
        <w:t xml:space="preserve">gada </w:t>
      </w:r>
      <w:r w:rsidR="00AB7B00" w:rsidRPr="00684754">
        <w:rPr>
          <w:lang w:eastAsia="de-DE"/>
        </w:rPr>
        <w:t>pārskata</w:t>
      </w:r>
      <w:r w:rsidRPr="00684754">
        <w:rPr>
          <w:lang w:eastAsia="de-DE"/>
        </w:rPr>
        <w:t xml:space="preserve"> sagatavošanas jautājumus un iekšējās kontroles sistēmas efektivitāti, kā arī sabiedrības galveno saimnieciskās darbības objektu apmeklējums;</w:t>
      </w:r>
    </w:p>
    <w:p w14:paraId="78E605BF" w14:textId="2F7D4C5C" w:rsidR="00D54478" w:rsidRPr="00684754" w:rsidRDefault="00D54478" w:rsidP="005B0AEE">
      <w:pPr>
        <w:pStyle w:val="BodyText"/>
        <w:numPr>
          <w:ilvl w:val="0"/>
          <w:numId w:val="4"/>
        </w:numPr>
        <w:rPr>
          <w:lang w:eastAsia="de-DE"/>
        </w:rPr>
      </w:pPr>
      <w:r w:rsidRPr="00684754">
        <w:rPr>
          <w:lang w:eastAsia="de-DE"/>
        </w:rPr>
        <w:t xml:space="preserve">Iekšējo </w:t>
      </w:r>
      <w:r w:rsidR="002B13BA" w:rsidRPr="00684754">
        <w:rPr>
          <w:lang w:eastAsia="de-DE"/>
        </w:rPr>
        <w:t xml:space="preserve">revīziju </w:t>
      </w:r>
      <w:r w:rsidRPr="00684754">
        <w:rPr>
          <w:lang w:eastAsia="de-DE"/>
        </w:rPr>
        <w:t xml:space="preserve">(ja tāda funkcija sabiedrībā ir izveidota) un </w:t>
      </w:r>
      <w:r w:rsidR="00F4467F" w:rsidRPr="00684754">
        <w:rPr>
          <w:lang w:eastAsia="de-DE"/>
        </w:rPr>
        <w:t>revident</w:t>
      </w:r>
      <w:r w:rsidRPr="00684754">
        <w:rPr>
          <w:lang w:eastAsia="de-DE"/>
        </w:rPr>
        <w:t>u, lai saprastu galvenos revīzijas riskus un revīzijas plānus;</w:t>
      </w:r>
    </w:p>
    <w:p w14:paraId="2B7761D4" w14:textId="74E7233D" w:rsidR="00D54478" w:rsidRPr="00684754" w:rsidRDefault="00D54478" w:rsidP="005B0AEE">
      <w:pPr>
        <w:pStyle w:val="BodyText"/>
        <w:numPr>
          <w:ilvl w:val="0"/>
          <w:numId w:val="4"/>
        </w:numPr>
        <w:rPr>
          <w:lang w:eastAsia="de-DE"/>
        </w:rPr>
      </w:pPr>
      <w:r w:rsidRPr="00684754">
        <w:rPr>
          <w:lang w:eastAsia="de-DE"/>
        </w:rPr>
        <w:t>sabiedrības juristiem, lai labāk izprastu sabiedrības nozares juridiskās un</w:t>
      </w:r>
      <w:r w:rsidR="00431E79" w:rsidRPr="00684754">
        <w:rPr>
          <w:lang w:eastAsia="de-DE"/>
        </w:rPr>
        <w:t xml:space="preserve"> tai saistošo speciālo normatīvo aktu prasības</w:t>
      </w:r>
      <w:r w:rsidRPr="00684754">
        <w:rPr>
          <w:lang w:eastAsia="de-DE"/>
        </w:rPr>
        <w:t xml:space="preserve">, kā arī lai iegūtu informāciju par </w:t>
      </w:r>
      <w:r w:rsidR="00C11602" w:rsidRPr="00684754">
        <w:rPr>
          <w:lang w:eastAsia="de-DE"/>
        </w:rPr>
        <w:t xml:space="preserve">notiekošiem </w:t>
      </w:r>
      <w:r w:rsidRPr="00684754">
        <w:rPr>
          <w:lang w:eastAsia="de-DE"/>
        </w:rPr>
        <w:t>tiesas procesiem (ja tādi pastāv).</w:t>
      </w:r>
    </w:p>
    <w:p w14:paraId="1DF0DC28" w14:textId="2E41553D" w:rsidR="00D54478" w:rsidRPr="00684754" w:rsidRDefault="00C11602" w:rsidP="00D54478">
      <w:pPr>
        <w:pStyle w:val="BodyText"/>
        <w:rPr>
          <w:color w:val="222222"/>
        </w:rPr>
      </w:pPr>
      <w:r w:rsidRPr="00684754">
        <w:rPr>
          <w:color w:val="222222"/>
        </w:rPr>
        <w:t xml:space="preserve">Dažus </w:t>
      </w:r>
      <w:r w:rsidR="00D54478" w:rsidRPr="00684754">
        <w:rPr>
          <w:color w:val="222222"/>
        </w:rPr>
        <w:t>mēnešus (piemēram) pēc iepazīstināšanas programmas revīzijas komitejas priekšsēdētājam</w:t>
      </w:r>
      <w:r w:rsidR="00202AB5">
        <w:rPr>
          <w:color w:val="222222"/>
        </w:rPr>
        <w:t xml:space="preserve"> (vai, ja revīzijas komiteja ir izveidota pirmo reizi – kādam no </w:t>
      </w:r>
      <w:r w:rsidR="00202AB5">
        <w:rPr>
          <w:color w:val="222222"/>
        </w:rPr>
        <w:lastRenderedPageBreak/>
        <w:t>sabiedrības padomes locekļiem)</w:t>
      </w:r>
      <w:r w:rsidR="00D54478" w:rsidRPr="00684754">
        <w:rPr>
          <w:color w:val="222222"/>
        </w:rPr>
        <w:t xml:space="preserve"> ieteicams pārrunāt ar </w:t>
      </w:r>
      <w:r w:rsidR="00494859">
        <w:rPr>
          <w:color w:val="222222"/>
        </w:rPr>
        <w:t>jaunievēl</w:t>
      </w:r>
      <w:r w:rsidR="00FC7D64">
        <w:rPr>
          <w:color w:val="222222"/>
        </w:rPr>
        <w:t>ē</w:t>
      </w:r>
      <w:r w:rsidR="00494859">
        <w:rPr>
          <w:color w:val="222222"/>
        </w:rPr>
        <w:t>tajiem</w:t>
      </w:r>
      <w:r w:rsidR="00D54478" w:rsidRPr="00684754">
        <w:rPr>
          <w:color w:val="222222"/>
        </w:rPr>
        <w:t xml:space="preserve"> revīzijas komitejas locekļiem</w:t>
      </w:r>
      <w:r w:rsidRPr="00684754">
        <w:rPr>
          <w:color w:val="222222"/>
        </w:rPr>
        <w:t xml:space="preserve"> </w:t>
      </w:r>
      <w:r w:rsidR="00B34397">
        <w:rPr>
          <w:color w:val="222222"/>
        </w:rPr>
        <w:t xml:space="preserve">iepazīstināšanas </w:t>
      </w:r>
      <w:r w:rsidRPr="00B34397">
        <w:rPr>
          <w:color w:val="222222"/>
        </w:rPr>
        <w:t xml:space="preserve"> programmu</w:t>
      </w:r>
      <w:r w:rsidR="00D54478" w:rsidRPr="00684754">
        <w:rPr>
          <w:color w:val="222222"/>
        </w:rPr>
        <w:t xml:space="preserve">, lai pārliecinātos, vai viņiem nav palikuši neskaidri jautājumi, kā arī, lai nepieciešamības gadījumā uzlabotu iepazīstināšanas programmu nākotnē. </w:t>
      </w:r>
    </w:p>
    <w:p w14:paraId="3C3AB1B7" w14:textId="3F0CBDE4" w:rsidR="00D54478" w:rsidRPr="00684754" w:rsidRDefault="00D54478" w:rsidP="00D54478">
      <w:pPr>
        <w:pStyle w:val="BodyText"/>
        <w:rPr>
          <w:color w:val="222222"/>
        </w:rPr>
      </w:pPr>
      <w:r w:rsidRPr="00684754">
        <w:rPr>
          <w:color w:val="222222"/>
        </w:rPr>
        <w:t xml:space="preserve">Revīzijas komitejas locekļu </w:t>
      </w:r>
      <w:r w:rsidR="00E15DE3" w:rsidRPr="00684754">
        <w:rPr>
          <w:color w:val="222222"/>
        </w:rPr>
        <w:t xml:space="preserve">profesionālā </w:t>
      </w:r>
      <w:r w:rsidRPr="00684754">
        <w:rPr>
          <w:color w:val="222222"/>
        </w:rPr>
        <w:t xml:space="preserve">izglītošana un attīstība </w:t>
      </w:r>
      <w:r w:rsidR="00C11602" w:rsidRPr="00684754">
        <w:rPr>
          <w:color w:val="222222"/>
        </w:rPr>
        <w:t xml:space="preserve">ir </w:t>
      </w:r>
      <w:r w:rsidRPr="00684754">
        <w:rPr>
          <w:color w:val="222222"/>
        </w:rPr>
        <w:t>nepārtraukt</w:t>
      </w:r>
      <w:r w:rsidR="00E15DE3" w:rsidRPr="00684754">
        <w:rPr>
          <w:color w:val="222222"/>
        </w:rPr>
        <w:t>s</w:t>
      </w:r>
      <w:r w:rsidRPr="00684754">
        <w:rPr>
          <w:color w:val="222222"/>
        </w:rPr>
        <w:t xml:space="preserve"> proces</w:t>
      </w:r>
      <w:r w:rsidR="00E15DE3" w:rsidRPr="00684754">
        <w:rPr>
          <w:color w:val="222222"/>
        </w:rPr>
        <w:t>s</w:t>
      </w:r>
      <w:r w:rsidRPr="00684754">
        <w:rPr>
          <w:color w:val="222222"/>
        </w:rPr>
        <w:t xml:space="preserve">, </w:t>
      </w:r>
      <w:r w:rsidR="00E15DE3" w:rsidRPr="00684754">
        <w:rPr>
          <w:color w:val="222222"/>
        </w:rPr>
        <w:t xml:space="preserve">kura mērķis ir nodrošināt, </w:t>
      </w:r>
      <w:r w:rsidRPr="00684754">
        <w:rPr>
          <w:color w:val="222222"/>
        </w:rPr>
        <w:t xml:space="preserve">lai </w:t>
      </w:r>
      <w:r w:rsidR="00E15DE3" w:rsidRPr="00684754">
        <w:rPr>
          <w:color w:val="222222"/>
        </w:rPr>
        <w:t xml:space="preserve">būtu pieejamas </w:t>
      </w:r>
      <w:r w:rsidRPr="00684754">
        <w:rPr>
          <w:color w:val="222222"/>
        </w:rPr>
        <w:t>nepieciešamās zināšanas un prasmes dažādās situācijās, ar kurām nākotnē var saskarties sabiedrība.</w:t>
      </w:r>
    </w:p>
    <w:p w14:paraId="32C08263" w14:textId="77777777" w:rsidR="00D54478" w:rsidRPr="00684754" w:rsidRDefault="00D54478" w:rsidP="00D54478">
      <w:pPr>
        <w:pStyle w:val="BodyText"/>
        <w:rPr>
          <w:color w:val="222222"/>
          <w:szCs w:val="24"/>
        </w:rPr>
      </w:pPr>
      <w:r w:rsidRPr="00684754">
        <w:rPr>
          <w:color w:val="222222"/>
        </w:rPr>
        <w:t xml:space="preserve">Galvenie jautājumi, ko revīzijas komitejai būtu jāapsver attiecībā uz iepazīstināšanas </w:t>
      </w:r>
      <w:r w:rsidRPr="00684754">
        <w:rPr>
          <w:color w:val="222222"/>
          <w:szCs w:val="24"/>
        </w:rPr>
        <w:t>programmu:</w:t>
      </w:r>
    </w:p>
    <w:tbl>
      <w:tblPr>
        <w:tblStyle w:val="GridTable1Light-Accent52"/>
        <w:tblW w:w="7792" w:type="dxa"/>
        <w:tblBorders>
          <w:top w:val="single" w:sz="4" w:space="0" w:color="00338D"/>
          <w:left w:val="single" w:sz="4" w:space="0" w:color="00338D"/>
          <w:bottom w:val="single" w:sz="4" w:space="0" w:color="00338D"/>
          <w:right w:val="single" w:sz="4" w:space="0" w:color="00338D"/>
          <w:insideH w:val="single" w:sz="4" w:space="0" w:color="00338D"/>
          <w:insideV w:val="single" w:sz="4" w:space="0" w:color="00338D"/>
        </w:tblBorders>
        <w:tblLook w:val="04A0" w:firstRow="1" w:lastRow="0" w:firstColumn="1" w:lastColumn="0" w:noHBand="0" w:noVBand="1"/>
      </w:tblPr>
      <w:tblGrid>
        <w:gridCol w:w="7792"/>
      </w:tblGrid>
      <w:tr w:rsidR="005B0AEE" w:rsidRPr="00684754" w14:paraId="05D046F8" w14:textId="77777777" w:rsidTr="00684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shd w:val="clear" w:color="auto" w:fill="00338D"/>
          </w:tcPr>
          <w:p w14:paraId="1E56DFB1" w14:textId="77777777" w:rsidR="005B0AEE" w:rsidRPr="00684754" w:rsidRDefault="005B0AEE" w:rsidP="00F61DA6">
            <w:pPr>
              <w:pStyle w:val="BodyText"/>
              <w:rPr>
                <w:szCs w:val="24"/>
              </w:rPr>
            </w:pPr>
            <w:r w:rsidRPr="00684754">
              <w:rPr>
                <w:szCs w:val="24"/>
              </w:rPr>
              <w:t>Iepazīstināšanas informācija</w:t>
            </w:r>
          </w:p>
        </w:tc>
      </w:tr>
      <w:tr w:rsidR="005B0AEE" w:rsidRPr="00684754" w14:paraId="785BE882" w14:textId="77777777" w:rsidTr="00684754">
        <w:tc>
          <w:tcPr>
            <w:cnfStyle w:val="001000000000" w:firstRow="0" w:lastRow="0" w:firstColumn="1" w:lastColumn="0" w:oddVBand="0" w:evenVBand="0" w:oddHBand="0" w:evenHBand="0" w:firstRowFirstColumn="0" w:firstRowLastColumn="0" w:lastRowFirstColumn="0" w:lastRowLastColumn="0"/>
            <w:tcW w:w="7792" w:type="dxa"/>
          </w:tcPr>
          <w:p w14:paraId="223F5E61" w14:textId="77777777" w:rsidR="005655D3" w:rsidRPr="00684754" w:rsidRDefault="009E7111" w:rsidP="00D003E1">
            <w:pPr>
              <w:pStyle w:val="BodyText"/>
              <w:numPr>
                <w:ilvl w:val="0"/>
                <w:numId w:val="56"/>
              </w:numPr>
              <w:spacing w:line="240" w:lineRule="auto"/>
              <w:rPr>
                <w:b w:val="0"/>
                <w:bCs w:val="0"/>
                <w:color w:val="222222"/>
                <w:szCs w:val="24"/>
              </w:rPr>
            </w:pPr>
            <w:r w:rsidRPr="00684754">
              <w:rPr>
                <w:b w:val="0"/>
                <w:color w:val="222222"/>
                <w:szCs w:val="24"/>
              </w:rPr>
              <w:t>Kurš</w:t>
            </w:r>
            <w:r w:rsidR="005B0AEE" w:rsidRPr="00684754">
              <w:rPr>
                <w:b w:val="0"/>
                <w:color w:val="222222"/>
                <w:szCs w:val="24"/>
              </w:rPr>
              <w:t xml:space="preserve"> ir atbildīgs par iepazīstināšanas programmai nepieciešamās informācijas sagatavošanu? Kad šai informācijai būtu jābūt pieejamai?</w:t>
            </w:r>
          </w:p>
          <w:p w14:paraId="7414713F" w14:textId="77777777"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No kādiem dokumentiem šai informācijai būtu jāsastāv? Kuras personas ir jāiesaista šīs informācijas sagatavošanā?</w:t>
            </w:r>
          </w:p>
          <w:p w14:paraId="4F497F10" w14:textId="77777777"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Kā informācija tiks pasniegta revīzijas komitejas locekļiem? Vai tā tiks sadalīta pa daļām un būs kā viena no tēmām, ko pārrunāt tikšanās laikā ar attiecīgo</w:t>
            </w:r>
            <w:r w:rsidR="00990A56" w:rsidRPr="00684754">
              <w:rPr>
                <w:b w:val="0"/>
                <w:color w:val="222222"/>
                <w:szCs w:val="24"/>
              </w:rPr>
              <w:t xml:space="preserve"> sabiedrības</w:t>
            </w:r>
            <w:r w:rsidRPr="00684754">
              <w:rPr>
                <w:b w:val="0"/>
                <w:color w:val="222222"/>
                <w:szCs w:val="24"/>
              </w:rPr>
              <w:t xml:space="preserve"> vadības pārstāvi?</w:t>
            </w:r>
          </w:p>
          <w:p w14:paraId="519C6858" w14:textId="77777777"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Kāda ir ievēlēto revīzijas komitejas locekļu pieredze un zināšanas? Vai viņiem ir iepriekšēja pieredze revīzijas komitejas locekļa amatā? Kā sagatavotā informācija varētu tikt pielāgota katra konkrētā revīzijas komitejas locekļa vajadzībām?</w:t>
            </w:r>
          </w:p>
        </w:tc>
      </w:tr>
      <w:tr w:rsidR="005B0AEE" w:rsidRPr="00684754" w14:paraId="399A7059" w14:textId="77777777" w:rsidTr="00684754">
        <w:tc>
          <w:tcPr>
            <w:cnfStyle w:val="001000000000" w:firstRow="0" w:lastRow="0" w:firstColumn="1" w:lastColumn="0" w:oddVBand="0" w:evenVBand="0" w:oddHBand="0" w:evenHBand="0" w:firstRowFirstColumn="0" w:firstRowLastColumn="0" w:lastRowFirstColumn="0" w:lastRowLastColumn="0"/>
            <w:tcW w:w="7792" w:type="dxa"/>
            <w:shd w:val="clear" w:color="auto" w:fill="00338D"/>
          </w:tcPr>
          <w:p w14:paraId="78F3BCAF" w14:textId="77777777" w:rsidR="005B0AEE" w:rsidRPr="00684754" w:rsidRDefault="005B0AEE" w:rsidP="008644F4">
            <w:pPr>
              <w:pStyle w:val="BodyText"/>
              <w:rPr>
                <w:szCs w:val="24"/>
              </w:rPr>
            </w:pPr>
            <w:r w:rsidRPr="00684754">
              <w:rPr>
                <w:szCs w:val="24"/>
              </w:rPr>
              <w:t>Tikšanās ar vadību</w:t>
            </w:r>
          </w:p>
        </w:tc>
      </w:tr>
      <w:tr w:rsidR="005B0AEE" w:rsidRPr="00684754" w14:paraId="34365F69" w14:textId="77777777" w:rsidTr="00684754">
        <w:tc>
          <w:tcPr>
            <w:cnfStyle w:val="001000000000" w:firstRow="0" w:lastRow="0" w:firstColumn="1" w:lastColumn="0" w:oddVBand="0" w:evenVBand="0" w:oddHBand="0" w:evenHBand="0" w:firstRowFirstColumn="0" w:firstRowLastColumn="0" w:lastRowFirstColumn="0" w:lastRowLastColumn="0"/>
            <w:tcW w:w="7792" w:type="dxa"/>
          </w:tcPr>
          <w:p w14:paraId="74D4DA06" w14:textId="77BF8BF4"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 xml:space="preserve">Kas </w:t>
            </w:r>
            <w:r w:rsidR="00935115">
              <w:rPr>
                <w:b w:val="0"/>
                <w:color w:val="222222"/>
                <w:szCs w:val="24"/>
              </w:rPr>
              <w:t>jaunievēlētajiem</w:t>
            </w:r>
            <w:r w:rsidRPr="00684754">
              <w:rPr>
                <w:b w:val="0"/>
                <w:color w:val="222222"/>
                <w:szCs w:val="24"/>
              </w:rPr>
              <w:t xml:space="preserve"> komitejas locekļiem būtu jāzina pirms tikšanās ar </w:t>
            </w:r>
            <w:r w:rsidR="00990A56" w:rsidRPr="00684754">
              <w:rPr>
                <w:b w:val="0"/>
                <w:color w:val="222222"/>
                <w:szCs w:val="24"/>
              </w:rPr>
              <w:t xml:space="preserve">sabiedrības </w:t>
            </w:r>
            <w:r w:rsidRPr="00684754">
              <w:rPr>
                <w:b w:val="0"/>
                <w:color w:val="222222"/>
                <w:szCs w:val="24"/>
              </w:rPr>
              <w:t>vadības pārstāvjiem, lai gūtu maksimālu pievienoto vērtību no šīs tikšanās?</w:t>
            </w:r>
          </w:p>
          <w:p w14:paraId="24BD1443" w14:textId="41DE38C5"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 xml:space="preserve">Vai </w:t>
            </w:r>
            <w:r w:rsidR="00E15DE3" w:rsidRPr="00684754">
              <w:rPr>
                <w:b w:val="0"/>
                <w:color w:val="222222"/>
                <w:szCs w:val="24"/>
              </w:rPr>
              <w:t>pietiks ar to</w:t>
            </w:r>
            <w:r w:rsidRPr="00684754">
              <w:rPr>
                <w:b w:val="0"/>
                <w:color w:val="222222"/>
                <w:szCs w:val="24"/>
              </w:rPr>
              <w:t xml:space="preserve">, </w:t>
            </w:r>
            <w:r w:rsidR="00E15DE3" w:rsidRPr="00684754">
              <w:rPr>
                <w:b w:val="0"/>
                <w:color w:val="222222"/>
                <w:szCs w:val="24"/>
              </w:rPr>
              <w:t xml:space="preserve">ka </w:t>
            </w:r>
            <w:r w:rsidRPr="00684754">
              <w:rPr>
                <w:b w:val="0"/>
                <w:color w:val="222222"/>
                <w:szCs w:val="24"/>
              </w:rPr>
              <w:t>ievēlētie revīzijas komitejas locekļi apmeklē regulārās</w:t>
            </w:r>
            <w:r w:rsidR="00990A56" w:rsidRPr="00684754">
              <w:rPr>
                <w:b w:val="0"/>
                <w:color w:val="222222"/>
                <w:szCs w:val="24"/>
              </w:rPr>
              <w:t xml:space="preserve"> sabiedrības</w:t>
            </w:r>
            <w:r w:rsidRPr="00684754">
              <w:rPr>
                <w:b w:val="0"/>
                <w:color w:val="222222"/>
                <w:szCs w:val="24"/>
              </w:rPr>
              <w:t xml:space="preserve"> vadības sēdes, vai tomēr ir nepieciešams organizēt atsevišķas tikšanās?</w:t>
            </w:r>
          </w:p>
          <w:p w14:paraId="04BF2064" w14:textId="0A69111F"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 xml:space="preserve">Ar ko </w:t>
            </w:r>
            <w:r w:rsidR="00703C83">
              <w:rPr>
                <w:b w:val="0"/>
                <w:color w:val="222222"/>
                <w:szCs w:val="24"/>
              </w:rPr>
              <w:t>jaunievēlētajiem</w:t>
            </w:r>
            <w:r w:rsidRPr="00684754">
              <w:rPr>
                <w:b w:val="0"/>
                <w:color w:val="222222"/>
                <w:szCs w:val="24"/>
              </w:rPr>
              <w:t xml:space="preserve"> </w:t>
            </w:r>
            <w:r w:rsidR="00E15DE3" w:rsidRPr="00684754">
              <w:rPr>
                <w:b w:val="0"/>
                <w:color w:val="222222"/>
                <w:szCs w:val="24"/>
              </w:rPr>
              <w:t xml:space="preserve">komitejas </w:t>
            </w:r>
            <w:r w:rsidRPr="00684754">
              <w:rPr>
                <w:b w:val="0"/>
                <w:color w:val="222222"/>
                <w:szCs w:val="24"/>
              </w:rPr>
              <w:t>locekļiem vajadzētu tikties? Kur</w:t>
            </w:r>
            <w:r w:rsidR="008E0622" w:rsidRPr="00684754">
              <w:rPr>
                <w:b w:val="0"/>
                <w:color w:val="222222"/>
                <w:szCs w:val="24"/>
              </w:rPr>
              <w:t>as sabie</w:t>
            </w:r>
            <w:r w:rsidR="00E15DE3" w:rsidRPr="00684754">
              <w:rPr>
                <w:b w:val="0"/>
                <w:color w:val="222222"/>
                <w:szCs w:val="24"/>
              </w:rPr>
              <w:t>d</w:t>
            </w:r>
            <w:r w:rsidR="008E0622" w:rsidRPr="00684754">
              <w:rPr>
                <w:b w:val="0"/>
                <w:color w:val="222222"/>
                <w:szCs w:val="24"/>
              </w:rPr>
              <w:t>rības</w:t>
            </w:r>
            <w:r w:rsidRPr="00684754">
              <w:rPr>
                <w:b w:val="0"/>
                <w:color w:val="222222"/>
                <w:szCs w:val="24"/>
              </w:rPr>
              <w:t xml:space="preserve"> saimnieciskās darbības </w:t>
            </w:r>
            <w:r w:rsidR="008E0622" w:rsidRPr="00684754">
              <w:rPr>
                <w:b w:val="0"/>
                <w:color w:val="222222"/>
                <w:szCs w:val="24"/>
              </w:rPr>
              <w:t>veikšanas vietas (piemēram, ražotne, noliktava, meitas sabiedrības, filiāles)</w:t>
            </w:r>
            <w:r w:rsidRPr="00684754">
              <w:rPr>
                <w:b w:val="0"/>
                <w:color w:val="222222"/>
                <w:szCs w:val="24"/>
              </w:rPr>
              <w:t xml:space="preserve"> locekļiem būtu jāapmeklē? </w:t>
            </w:r>
          </w:p>
          <w:p w14:paraId="334A4BD5" w14:textId="6EFFE1B3" w:rsidR="005655D3" w:rsidRPr="00684754" w:rsidRDefault="005B0AEE" w:rsidP="00D003E1">
            <w:pPr>
              <w:pStyle w:val="BodyText"/>
              <w:numPr>
                <w:ilvl w:val="0"/>
                <w:numId w:val="56"/>
              </w:numPr>
              <w:spacing w:line="240" w:lineRule="auto"/>
              <w:rPr>
                <w:b w:val="0"/>
                <w:bCs w:val="0"/>
                <w:color w:val="222222"/>
                <w:szCs w:val="24"/>
              </w:rPr>
            </w:pPr>
            <w:r w:rsidRPr="00684754">
              <w:rPr>
                <w:b w:val="0"/>
                <w:color w:val="222222"/>
                <w:szCs w:val="24"/>
              </w:rPr>
              <w:t xml:space="preserve">Kurā brīdī komitejas locekļiem būtu jātiekas ar </w:t>
            </w:r>
            <w:r w:rsidR="00A347B2" w:rsidRPr="00684754">
              <w:rPr>
                <w:b w:val="0"/>
                <w:color w:val="222222"/>
                <w:szCs w:val="24"/>
              </w:rPr>
              <w:t>iekšējās rev</w:t>
            </w:r>
            <w:r w:rsidR="002B13BA" w:rsidRPr="00684754">
              <w:rPr>
                <w:b w:val="0"/>
                <w:color w:val="222222"/>
                <w:szCs w:val="24"/>
              </w:rPr>
              <w:t>īzijas</w:t>
            </w:r>
            <w:r w:rsidR="00E03C7B">
              <w:rPr>
                <w:b w:val="0"/>
                <w:color w:val="222222"/>
                <w:szCs w:val="24"/>
              </w:rPr>
              <w:t xml:space="preserve"> funkcijas</w:t>
            </w:r>
            <w:r w:rsidRPr="00684754">
              <w:rPr>
                <w:b w:val="0"/>
                <w:color w:val="222222"/>
                <w:szCs w:val="24"/>
              </w:rPr>
              <w:t xml:space="preserve"> vadītāju (ja tāda funkcija sabiedrībā ir izveidota)?</w:t>
            </w:r>
          </w:p>
          <w:p w14:paraId="444C0A5D" w14:textId="2C2F9D8F" w:rsidR="005655D3" w:rsidRPr="00684754" w:rsidRDefault="005B0AEE" w:rsidP="00D003E1">
            <w:pPr>
              <w:pStyle w:val="BodyText"/>
              <w:numPr>
                <w:ilvl w:val="0"/>
                <w:numId w:val="56"/>
              </w:numPr>
              <w:spacing w:line="240" w:lineRule="auto"/>
              <w:rPr>
                <w:b w:val="0"/>
                <w:bCs w:val="0"/>
                <w:szCs w:val="24"/>
              </w:rPr>
            </w:pPr>
            <w:r w:rsidRPr="00684754">
              <w:rPr>
                <w:b w:val="0"/>
                <w:color w:val="222222"/>
                <w:szCs w:val="24"/>
              </w:rPr>
              <w:t xml:space="preserve">Kā nodrošināt to, ka </w:t>
            </w:r>
            <w:r w:rsidR="00A347B2" w:rsidRPr="00684754">
              <w:rPr>
                <w:b w:val="0"/>
                <w:color w:val="222222"/>
                <w:szCs w:val="24"/>
              </w:rPr>
              <w:t>iekšējās rev</w:t>
            </w:r>
            <w:r w:rsidR="002B13BA" w:rsidRPr="00684754">
              <w:rPr>
                <w:b w:val="0"/>
                <w:color w:val="222222"/>
                <w:szCs w:val="24"/>
              </w:rPr>
              <w:t>īzijas</w:t>
            </w:r>
            <w:r w:rsidR="009F47B5" w:rsidRPr="00684754">
              <w:rPr>
                <w:b w:val="0"/>
                <w:color w:val="222222"/>
                <w:szCs w:val="24"/>
              </w:rPr>
              <w:t xml:space="preserve"> </w:t>
            </w:r>
            <w:r w:rsidR="00871DC4" w:rsidRPr="00684754">
              <w:rPr>
                <w:b w:val="0"/>
                <w:color w:val="222222"/>
                <w:szCs w:val="24"/>
              </w:rPr>
              <w:t xml:space="preserve">funkcijas </w:t>
            </w:r>
            <w:r w:rsidRPr="00684754">
              <w:rPr>
                <w:b w:val="0"/>
                <w:color w:val="222222"/>
                <w:szCs w:val="24"/>
              </w:rPr>
              <w:t xml:space="preserve">vadītājs (ja tāda funkcija sabiedrībā ir izveidota) sniedz </w:t>
            </w:r>
            <w:r w:rsidR="00F25656" w:rsidRPr="00684754">
              <w:rPr>
                <w:b w:val="0"/>
                <w:color w:val="222222"/>
                <w:szCs w:val="24"/>
              </w:rPr>
              <w:t>objektīvu (</w:t>
            </w:r>
            <w:r w:rsidRPr="00684754">
              <w:rPr>
                <w:b w:val="0"/>
                <w:color w:val="222222"/>
                <w:szCs w:val="24"/>
              </w:rPr>
              <w:t>god</w:t>
            </w:r>
            <w:r w:rsidR="00F25656" w:rsidRPr="00684754">
              <w:rPr>
                <w:b w:val="0"/>
                <w:color w:val="222222"/>
                <w:szCs w:val="24"/>
              </w:rPr>
              <w:t>prātīgi sagatavotu) informāciju par</w:t>
            </w:r>
            <w:r w:rsidRPr="00684754">
              <w:rPr>
                <w:b w:val="0"/>
                <w:color w:val="222222"/>
                <w:szCs w:val="24"/>
              </w:rPr>
              <w:t xml:space="preserve"> sabiedrības risku, vadības un iekšējās kontroles sistēmas novērtējumu?</w:t>
            </w:r>
          </w:p>
        </w:tc>
      </w:tr>
      <w:tr w:rsidR="005B0AEE" w:rsidRPr="00684754" w14:paraId="378EC152" w14:textId="77777777" w:rsidTr="00684754">
        <w:tc>
          <w:tcPr>
            <w:cnfStyle w:val="001000000000" w:firstRow="0" w:lastRow="0" w:firstColumn="1" w:lastColumn="0" w:oddVBand="0" w:evenVBand="0" w:oddHBand="0" w:evenHBand="0" w:firstRowFirstColumn="0" w:firstRowLastColumn="0" w:lastRowFirstColumn="0" w:lastRowLastColumn="0"/>
            <w:tcW w:w="7792" w:type="dxa"/>
            <w:shd w:val="clear" w:color="auto" w:fill="00338D"/>
          </w:tcPr>
          <w:p w14:paraId="24F71FE1" w14:textId="77777777" w:rsidR="005B0AEE" w:rsidRPr="00684754" w:rsidRDefault="005B0AEE" w:rsidP="005510E1">
            <w:pPr>
              <w:pStyle w:val="BodyText"/>
              <w:rPr>
                <w:b w:val="0"/>
                <w:szCs w:val="24"/>
              </w:rPr>
            </w:pPr>
            <w:r w:rsidRPr="00684754">
              <w:rPr>
                <w:szCs w:val="24"/>
              </w:rPr>
              <w:lastRenderedPageBreak/>
              <w:t xml:space="preserve">Ārējie </w:t>
            </w:r>
            <w:r w:rsidR="005510E1" w:rsidRPr="00684754">
              <w:rPr>
                <w:szCs w:val="24"/>
              </w:rPr>
              <w:t>sadarbības partneri</w:t>
            </w:r>
          </w:p>
        </w:tc>
      </w:tr>
      <w:tr w:rsidR="005B0AEE" w:rsidRPr="00684754" w14:paraId="768D2300" w14:textId="77777777" w:rsidTr="00684754">
        <w:tc>
          <w:tcPr>
            <w:cnfStyle w:val="001000000000" w:firstRow="0" w:lastRow="0" w:firstColumn="1" w:lastColumn="0" w:oddVBand="0" w:evenVBand="0" w:oddHBand="0" w:evenHBand="0" w:firstRowFirstColumn="0" w:firstRowLastColumn="0" w:lastRowFirstColumn="0" w:lastRowLastColumn="0"/>
            <w:tcW w:w="7792" w:type="dxa"/>
          </w:tcPr>
          <w:p w14:paraId="7A9B44AC" w14:textId="3AE9CB62" w:rsidR="005655D3" w:rsidRPr="00684754" w:rsidRDefault="005B0AEE" w:rsidP="00D003E1">
            <w:pPr>
              <w:pStyle w:val="BodyText"/>
              <w:numPr>
                <w:ilvl w:val="0"/>
                <w:numId w:val="56"/>
              </w:numPr>
              <w:spacing w:line="240" w:lineRule="auto"/>
              <w:rPr>
                <w:b w:val="0"/>
                <w:bCs w:val="0"/>
                <w:color w:val="222222"/>
              </w:rPr>
            </w:pPr>
            <w:r w:rsidRPr="00684754">
              <w:rPr>
                <w:b w:val="0"/>
                <w:color w:val="222222"/>
              </w:rPr>
              <w:t xml:space="preserve">Kurā brīdī </w:t>
            </w:r>
            <w:r w:rsidR="00703C83">
              <w:rPr>
                <w:b w:val="0"/>
                <w:color w:val="222222"/>
                <w:szCs w:val="24"/>
              </w:rPr>
              <w:t>jaunievēlētajiem</w:t>
            </w:r>
            <w:r w:rsidRPr="00684754">
              <w:rPr>
                <w:b w:val="0"/>
                <w:color w:val="222222"/>
              </w:rPr>
              <w:t xml:space="preserve"> komitejas locekļiem būtu jātiekas ar </w:t>
            </w:r>
            <w:r w:rsidR="00F4467F" w:rsidRPr="00684754">
              <w:rPr>
                <w:b w:val="0"/>
                <w:color w:val="222222"/>
              </w:rPr>
              <w:t>revident</w:t>
            </w:r>
            <w:r w:rsidRPr="00684754">
              <w:rPr>
                <w:b w:val="0"/>
                <w:color w:val="222222"/>
              </w:rPr>
              <w:t>u?</w:t>
            </w:r>
          </w:p>
          <w:p w14:paraId="31A66B2D" w14:textId="04AB72A4" w:rsidR="005655D3" w:rsidRPr="00684754" w:rsidRDefault="005B0AEE" w:rsidP="00D003E1">
            <w:pPr>
              <w:pStyle w:val="BodyText"/>
              <w:numPr>
                <w:ilvl w:val="0"/>
                <w:numId w:val="56"/>
              </w:numPr>
              <w:spacing w:line="240" w:lineRule="auto"/>
              <w:rPr>
                <w:b w:val="0"/>
                <w:bCs w:val="0"/>
                <w:color w:val="222222"/>
              </w:rPr>
            </w:pPr>
            <w:r w:rsidRPr="00684754">
              <w:rPr>
                <w:b w:val="0"/>
                <w:color w:val="222222"/>
              </w:rPr>
              <w:t xml:space="preserve">Kā nodrošināt to, ka </w:t>
            </w:r>
            <w:r w:rsidR="00F4467F" w:rsidRPr="00684754">
              <w:rPr>
                <w:b w:val="0"/>
                <w:color w:val="222222"/>
              </w:rPr>
              <w:t>revident</w:t>
            </w:r>
            <w:r w:rsidRPr="00684754">
              <w:rPr>
                <w:b w:val="0"/>
                <w:color w:val="222222"/>
              </w:rPr>
              <w:t>s sniedz godīgu sabiedrības risku, vadības un iekšējās kontroles sistēmas novērtējumu?</w:t>
            </w:r>
          </w:p>
          <w:p w14:paraId="586A7E61" w14:textId="77777777" w:rsidR="005655D3" w:rsidRPr="00684754" w:rsidRDefault="005B0AEE" w:rsidP="00D003E1">
            <w:pPr>
              <w:pStyle w:val="BodyText"/>
              <w:numPr>
                <w:ilvl w:val="0"/>
                <w:numId w:val="56"/>
              </w:numPr>
              <w:spacing w:line="240" w:lineRule="auto"/>
              <w:rPr>
                <w:b w:val="0"/>
                <w:bCs w:val="0"/>
                <w:color w:val="222222"/>
              </w:rPr>
            </w:pPr>
            <w:r w:rsidRPr="00684754">
              <w:rPr>
                <w:b w:val="0"/>
                <w:color w:val="222222"/>
              </w:rPr>
              <w:t>Vai ir vēl kādi citi ārējie konsultanti, ar kuriem komitejas locekļiem būtu jātiekas?</w:t>
            </w:r>
          </w:p>
          <w:p w14:paraId="087F31B3" w14:textId="4D010B36" w:rsidR="005655D3" w:rsidRPr="00684754" w:rsidRDefault="005B0AEE" w:rsidP="00D003E1">
            <w:pPr>
              <w:pStyle w:val="BodyText"/>
              <w:numPr>
                <w:ilvl w:val="0"/>
                <w:numId w:val="56"/>
              </w:numPr>
              <w:spacing w:line="240" w:lineRule="auto"/>
              <w:rPr>
                <w:b w:val="0"/>
                <w:bCs w:val="0"/>
                <w:color w:val="222222"/>
              </w:rPr>
            </w:pPr>
            <w:r w:rsidRPr="00684754">
              <w:rPr>
                <w:b w:val="0"/>
                <w:color w:val="222222"/>
              </w:rPr>
              <w:t xml:space="preserve">Vai komitejas locekļiem būtu lietderīgi apmeklēt </w:t>
            </w:r>
            <w:r w:rsidR="00507756" w:rsidRPr="00684754">
              <w:rPr>
                <w:b w:val="0"/>
                <w:color w:val="222222"/>
              </w:rPr>
              <w:t>dalībnieku sa</w:t>
            </w:r>
            <w:r w:rsidR="00937D7F" w:rsidRPr="00684754">
              <w:rPr>
                <w:b w:val="0"/>
                <w:color w:val="222222"/>
              </w:rPr>
              <w:t>pulces</w:t>
            </w:r>
            <w:r w:rsidRPr="00684754">
              <w:rPr>
                <w:b w:val="0"/>
                <w:color w:val="222222"/>
              </w:rPr>
              <w:t>?</w:t>
            </w:r>
          </w:p>
          <w:p w14:paraId="12A24711" w14:textId="362C32A3" w:rsidR="005655D3" w:rsidRPr="00684754" w:rsidRDefault="005B0AEE" w:rsidP="00703C83">
            <w:pPr>
              <w:pStyle w:val="BodyText"/>
              <w:numPr>
                <w:ilvl w:val="0"/>
                <w:numId w:val="56"/>
              </w:numPr>
              <w:spacing w:line="240" w:lineRule="auto"/>
              <w:rPr>
                <w:b w:val="0"/>
                <w:bCs w:val="0"/>
                <w:color w:val="222222"/>
              </w:rPr>
            </w:pPr>
            <w:r w:rsidRPr="00684754">
              <w:rPr>
                <w:b w:val="0"/>
                <w:color w:val="222222"/>
              </w:rPr>
              <w:t xml:space="preserve">Vai būtu lietderīgi </w:t>
            </w:r>
            <w:r w:rsidR="00703C83">
              <w:rPr>
                <w:b w:val="0"/>
                <w:color w:val="222222"/>
                <w:szCs w:val="24"/>
              </w:rPr>
              <w:t>jaunievēlētajiem</w:t>
            </w:r>
            <w:r w:rsidRPr="00684754">
              <w:rPr>
                <w:b w:val="0"/>
                <w:color w:val="222222"/>
              </w:rPr>
              <w:t xml:space="preserve"> komitejas locekļiem organizēt ārēj</w:t>
            </w:r>
            <w:r w:rsidR="00E15DE3" w:rsidRPr="00684754">
              <w:rPr>
                <w:b w:val="0"/>
                <w:color w:val="222222"/>
              </w:rPr>
              <w:t>a</w:t>
            </w:r>
            <w:r w:rsidRPr="00684754">
              <w:rPr>
                <w:b w:val="0"/>
                <w:color w:val="222222"/>
              </w:rPr>
              <w:t>s apmācības (piemēram, attiecībā uz grāmatvedības, risku vadības, nozares jautājumiem)?</w:t>
            </w:r>
          </w:p>
        </w:tc>
      </w:tr>
      <w:tr w:rsidR="005B0AEE" w:rsidRPr="00684754" w14:paraId="406CA389" w14:textId="77777777" w:rsidTr="00684754">
        <w:tc>
          <w:tcPr>
            <w:cnfStyle w:val="001000000000" w:firstRow="0" w:lastRow="0" w:firstColumn="1" w:lastColumn="0" w:oddVBand="0" w:evenVBand="0" w:oddHBand="0" w:evenHBand="0" w:firstRowFirstColumn="0" w:firstRowLastColumn="0" w:lastRowFirstColumn="0" w:lastRowLastColumn="0"/>
            <w:tcW w:w="7792" w:type="dxa"/>
            <w:shd w:val="clear" w:color="auto" w:fill="00338D"/>
          </w:tcPr>
          <w:p w14:paraId="1F84B050" w14:textId="77777777" w:rsidR="005B0AEE" w:rsidRPr="00684754" w:rsidRDefault="005B0AEE" w:rsidP="008644F4">
            <w:pPr>
              <w:pStyle w:val="BodyText"/>
              <w:rPr>
                <w:b w:val="0"/>
                <w:szCs w:val="24"/>
              </w:rPr>
            </w:pPr>
            <w:r w:rsidRPr="00684754">
              <w:rPr>
                <w:szCs w:val="24"/>
              </w:rPr>
              <w:t>Nepārtraukta profesionālā attīstība</w:t>
            </w:r>
          </w:p>
        </w:tc>
      </w:tr>
      <w:tr w:rsidR="005B0AEE" w:rsidRPr="00684754" w14:paraId="3F986105" w14:textId="77777777" w:rsidTr="00684754">
        <w:tc>
          <w:tcPr>
            <w:cnfStyle w:val="001000000000" w:firstRow="0" w:lastRow="0" w:firstColumn="1" w:lastColumn="0" w:oddVBand="0" w:evenVBand="0" w:oddHBand="0" w:evenHBand="0" w:firstRowFirstColumn="0" w:firstRowLastColumn="0" w:lastRowFirstColumn="0" w:lastRowLastColumn="0"/>
            <w:tcW w:w="7792" w:type="dxa"/>
          </w:tcPr>
          <w:p w14:paraId="22CA9AA2" w14:textId="77777777" w:rsidR="005655D3" w:rsidRPr="00684754" w:rsidRDefault="009E7111" w:rsidP="00D003E1">
            <w:pPr>
              <w:pStyle w:val="BodyText"/>
              <w:numPr>
                <w:ilvl w:val="0"/>
                <w:numId w:val="56"/>
              </w:numPr>
              <w:spacing w:line="240" w:lineRule="auto"/>
              <w:rPr>
                <w:b w:val="0"/>
                <w:bCs w:val="0"/>
                <w:color w:val="222222"/>
              </w:rPr>
            </w:pPr>
            <w:r w:rsidRPr="00684754">
              <w:rPr>
                <w:b w:val="0"/>
                <w:color w:val="222222"/>
              </w:rPr>
              <w:t>Kurš</w:t>
            </w:r>
            <w:r w:rsidR="005B0AEE" w:rsidRPr="00684754">
              <w:rPr>
                <w:b w:val="0"/>
                <w:color w:val="222222"/>
              </w:rPr>
              <w:t xml:space="preserve"> ir atbildīgs par komitejas locekļu nepārtrauktas profesionālās attīstības uzraudzību? Kā tas tiek uzraudzīts?</w:t>
            </w:r>
          </w:p>
          <w:p w14:paraId="519B06DA" w14:textId="77777777" w:rsidR="005655D3" w:rsidRPr="00684754" w:rsidRDefault="005B0AEE" w:rsidP="00D003E1">
            <w:pPr>
              <w:pStyle w:val="BodyText"/>
              <w:numPr>
                <w:ilvl w:val="0"/>
                <w:numId w:val="56"/>
              </w:numPr>
              <w:spacing w:line="240" w:lineRule="auto"/>
              <w:rPr>
                <w:b w:val="0"/>
                <w:bCs w:val="0"/>
                <w:color w:val="222222"/>
              </w:rPr>
            </w:pPr>
            <w:r w:rsidRPr="00684754">
              <w:rPr>
                <w:b w:val="0"/>
                <w:color w:val="222222"/>
              </w:rPr>
              <w:t>Vai šobrīd komitejas locekļi saņem informāciju par nozarē notiekošo? Vai ir nepieciešam</w:t>
            </w:r>
            <w:r w:rsidR="009E7111" w:rsidRPr="00684754">
              <w:rPr>
                <w:b w:val="0"/>
                <w:color w:val="222222"/>
              </w:rPr>
              <w:t>as</w:t>
            </w:r>
            <w:r w:rsidRPr="00684754">
              <w:rPr>
                <w:b w:val="0"/>
                <w:color w:val="222222"/>
              </w:rPr>
              <w:t xml:space="preserve"> papildus sabiedrības iekšienē organizētas prezentācijas attiecībā uz jaunākajām izmaiņām nozarē un</w:t>
            </w:r>
            <w:r w:rsidR="005510E1" w:rsidRPr="00684754">
              <w:rPr>
                <w:b w:val="0"/>
                <w:color w:val="222222"/>
              </w:rPr>
              <w:t xml:space="preserve"> pašā</w:t>
            </w:r>
            <w:r w:rsidRPr="00684754">
              <w:rPr>
                <w:b w:val="0"/>
                <w:color w:val="222222"/>
              </w:rPr>
              <w:t xml:space="preserve"> sabiedrībā?</w:t>
            </w:r>
          </w:p>
          <w:p w14:paraId="3CFC8C1F" w14:textId="22AE80E5" w:rsidR="005655D3" w:rsidRPr="00684754" w:rsidRDefault="005B0AEE" w:rsidP="00E15DE3">
            <w:pPr>
              <w:pStyle w:val="BodyText"/>
              <w:numPr>
                <w:ilvl w:val="0"/>
                <w:numId w:val="56"/>
              </w:numPr>
              <w:spacing w:line="240" w:lineRule="auto"/>
              <w:rPr>
                <w:b w:val="0"/>
                <w:bCs w:val="0"/>
                <w:color w:val="222222"/>
              </w:rPr>
            </w:pPr>
            <w:r w:rsidRPr="00684754">
              <w:rPr>
                <w:b w:val="0"/>
                <w:color w:val="222222"/>
              </w:rPr>
              <w:t xml:space="preserve">Vai komitejas locekļiem būtu noderīgi apmeklēt ārēji organizētus seminārus un apmācības? Vai būtu </w:t>
            </w:r>
            <w:r w:rsidR="00E15DE3" w:rsidRPr="00684754">
              <w:rPr>
                <w:b w:val="0"/>
                <w:color w:val="222222"/>
              </w:rPr>
              <w:t xml:space="preserve">vērts </w:t>
            </w:r>
            <w:r w:rsidRPr="00684754">
              <w:rPr>
                <w:b w:val="0"/>
                <w:color w:val="222222"/>
              </w:rPr>
              <w:t>uzaicināt uz revīzijas komitejas sēdēm attiecīgās nozares vai konkrēta apskatāmā jautājuma ekspertus?</w:t>
            </w:r>
          </w:p>
        </w:tc>
      </w:tr>
    </w:tbl>
    <w:p w14:paraId="53CEDBE6" w14:textId="77777777" w:rsidR="00B34898" w:rsidRPr="00B34397" w:rsidRDefault="00B34898" w:rsidP="00B34898">
      <w:pPr>
        <w:pStyle w:val="Heading2"/>
      </w:pPr>
      <w:bookmarkStart w:id="43" w:name="_Toc481416737"/>
      <w:bookmarkStart w:id="44" w:name="_Toc484122548"/>
      <w:r w:rsidRPr="00C0063F">
        <w:t>Interešu konflikta identificēšana revīzijas komitejas locekļu darbībā</w:t>
      </w:r>
      <w:bookmarkEnd w:id="43"/>
      <w:bookmarkEnd w:id="44"/>
    </w:p>
    <w:p w14:paraId="41D6F3A7" w14:textId="77777777" w:rsidR="00B34898" w:rsidRPr="00684754" w:rsidRDefault="00B34898" w:rsidP="00B34898">
      <w:pPr>
        <w:pStyle w:val="BodyText"/>
        <w:rPr>
          <w:lang w:eastAsia="de-DE"/>
        </w:rPr>
      </w:pPr>
      <w:r w:rsidRPr="00684754">
        <w:rPr>
          <w:lang w:eastAsia="de-DE"/>
        </w:rPr>
        <w:t>Interešu konflikta novēršanas un ziņošanas kārtību ietver revīzijas komitejas nolikumā.</w:t>
      </w:r>
    </w:p>
    <w:p w14:paraId="6E4E1320" w14:textId="48CBAECC" w:rsidR="00B34898" w:rsidRPr="00684754" w:rsidRDefault="00B34898" w:rsidP="00B34898">
      <w:pPr>
        <w:pStyle w:val="BodyText"/>
        <w:rPr>
          <w:lang w:eastAsia="de-DE"/>
        </w:rPr>
      </w:pPr>
      <w:r w:rsidRPr="00684754">
        <w:rPr>
          <w:lang w:eastAsia="de-DE"/>
        </w:rPr>
        <w:t>Pirms stāšanās amatā (kā arī turpmāk jebkādu izmaiņu gadījumā) revīzijas komitejas locekļu (t.sk. neatkarīgo revīzijas komitejas locekļu) pienākums ir ziņot sabiedrībai (padomei</w:t>
      </w:r>
      <w:r w:rsidR="005A1F66" w:rsidRPr="00684754">
        <w:rPr>
          <w:lang w:eastAsia="de-DE"/>
        </w:rPr>
        <w:t xml:space="preserve"> un valdei</w:t>
      </w:r>
      <w:r w:rsidRPr="00684754">
        <w:rPr>
          <w:lang w:eastAsia="de-DE"/>
        </w:rPr>
        <w:t>)</w:t>
      </w:r>
      <w:r w:rsidR="00E50B2F" w:rsidRPr="00684754">
        <w:rPr>
          <w:lang w:eastAsia="de-DE"/>
        </w:rPr>
        <w:t xml:space="preserve"> un revīzijas komitejai</w:t>
      </w:r>
      <w:r w:rsidRPr="00684754">
        <w:rPr>
          <w:lang w:eastAsia="de-DE"/>
        </w:rPr>
        <w:t xml:space="preserve"> par </w:t>
      </w:r>
      <w:r w:rsidR="00AC105C" w:rsidRPr="00684754">
        <w:rPr>
          <w:lang w:eastAsia="de-DE"/>
        </w:rPr>
        <w:t xml:space="preserve">visām </w:t>
      </w:r>
      <w:r w:rsidRPr="00684754">
        <w:rPr>
          <w:lang w:eastAsia="de-DE"/>
        </w:rPr>
        <w:t xml:space="preserve">viņu </w:t>
      </w:r>
      <w:r w:rsidR="00AC105C" w:rsidRPr="00684754">
        <w:rPr>
          <w:lang w:eastAsia="de-DE"/>
        </w:rPr>
        <w:t xml:space="preserve">esošajām </w:t>
      </w:r>
      <w:r w:rsidRPr="00684754">
        <w:rPr>
          <w:lang w:eastAsia="de-DE"/>
        </w:rPr>
        <w:t xml:space="preserve">personīgajām ekonomiskajām interesēm. Visbiežāk revīzijas komitejas locekļu </w:t>
      </w:r>
      <w:r w:rsidR="00E50B2F" w:rsidRPr="00684754">
        <w:rPr>
          <w:lang w:eastAsia="de-DE"/>
        </w:rPr>
        <w:t xml:space="preserve">personīgo </w:t>
      </w:r>
      <w:r w:rsidRPr="00684754">
        <w:rPr>
          <w:lang w:eastAsia="de-DE"/>
        </w:rPr>
        <w:t>ekonomisko interešu ziņošanas process ir</w:t>
      </w:r>
      <w:r w:rsidR="00E50B2F" w:rsidRPr="00684754">
        <w:rPr>
          <w:lang w:eastAsia="de-DE"/>
        </w:rPr>
        <w:t xml:space="preserve"> līdzīgs</w:t>
      </w:r>
      <w:r w:rsidRPr="00684754">
        <w:rPr>
          <w:lang w:eastAsia="de-DE"/>
        </w:rPr>
        <w:t xml:space="preserve"> procesam, kas </w:t>
      </w:r>
      <w:r w:rsidR="00CF664D" w:rsidRPr="00684754">
        <w:rPr>
          <w:lang w:eastAsia="de-DE"/>
        </w:rPr>
        <w:t xml:space="preserve">tiek </w:t>
      </w:r>
      <w:r w:rsidRPr="00684754">
        <w:rPr>
          <w:lang w:eastAsia="de-DE"/>
        </w:rPr>
        <w:t xml:space="preserve">piemērots </w:t>
      </w:r>
      <w:r w:rsidR="00E76F0A">
        <w:rPr>
          <w:lang w:eastAsia="de-DE"/>
        </w:rPr>
        <w:t xml:space="preserve">citām sabiedrības pārvaldes institūciju personām -  </w:t>
      </w:r>
      <w:r w:rsidRPr="00684754">
        <w:rPr>
          <w:lang w:eastAsia="de-DE"/>
        </w:rPr>
        <w:t>padomei</w:t>
      </w:r>
      <w:r w:rsidR="00E76F0A">
        <w:rPr>
          <w:lang w:eastAsia="de-DE"/>
        </w:rPr>
        <w:t xml:space="preserve"> un arī valdei</w:t>
      </w:r>
      <w:r w:rsidRPr="00684754">
        <w:rPr>
          <w:lang w:eastAsia="de-DE"/>
        </w:rPr>
        <w:t>.</w:t>
      </w:r>
    </w:p>
    <w:p w14:paraId="44409B13" w14:textId="34E915E0" w:rsidR="00B34898" w:rsidRPr="005A0F73" w:rsidRDefault="00B34898" w:rsidP="00B34898">
      <w:pPr>
        <w:pStyle w:val="BodyText"/>
        <w:rPr>
          <w:lang w:eastAsia="de-DE"/>
        </w:rPr>
      </w:pPr>
      <w:r w:rsidRPr="00684754">
        <w:rPr>
          <w:lang w:eastAsia="de-DE"/>
        </w:rPr>
        <w:t xml:space="preserve">Katrs komitejas loceklis ir personīgi atbildīgs par </w:t>
      </w:r>
      <w:r w:rsidR="00296066" w:rsidRPr="00684754">
        <w:rPr>
          <w:lang w:eastAsia="de-DE"/>
        </w:rPr>
        <w:t xml:space="preserve">to, lai komitejas priekšsēdētājs </w:t>
      </w:r>
      <w:r w:rsidR="00A94D53">
        <w:rPr>
          <w:lang w:eastAsia="de-DE"/>
        </w:rPr>
        <w:t xml:space="preserve">un revīzijas komiteja kopumā </w:t>
      </w:r>
      <w:r w:rsidR="00296066" w:rsidRPr="00684754">
        <w:rPr>
          <w:lang w:eastAsia="de-DE"/>
        </w:rPr>
        <w:t>būtu savlaicīgi un rakstiski informēt</w:t>
      </w:r>
      <w:r w:rsidR="00A94D53">
        <w:rPr>
          <w:lang w:eastAsia="de-DE"/>
        </w:rPr>
        <w:t>a</w:t>
      </w:r>
      <w:r w:rsidR="00296066" w:rsidRPr="00684754">
        <w:rPr>
          <w:lang w:eastAsia="de-DE"/>
        </w:rPr>
        <w:t xml:space="preserve"> par </w:t>
      </w:r>
      <w:r w:rsidRPr="00684754">
        <w:rPr>
          <w:lang w:eastAsia="de-DE"/>
        </w:rPr>
        <w:t xml:space="preserve">jebkāda esoša vai </w:t>
      </w:r>
      <w:r w:rsidR="00296066" w:rsidRPr="00684754">
        <w:rPr>
          <w:lang w:eastAsia="de-DE"/>
        </w:rPr>
        <w:t xml:space="preserve">iespējama </w:t>
      </w:r>
      <w:r w:rsidRPr="00684754">
        <w:rPr>
          <w:lang w:eastAsia="de-DE"/>
        </w:rPr>
        <w:t xml:space="preserve">interešu konflikta </w:t>
      </w:r>
      <w:r w:rsidR="00296066" w:rsidRPr="00684754">
        <w:rPr>
          <w:lang w:eastAsia="de-DE"/>
        </w:rPr>
        <w:t xml:space="preserve">esamību </w:t>
      </w:r>
      <w:r w:rsidRPr="00684754">
        <w:rPr>
          <w:lang w:eastAsia="de-DE"/>
        </w:rPr>
        <w:t>attiec</w:t>
      </w:r>
      <w:r w:rsidR="00D84BA2" w:rsidRPr="00684754">
        <w:rPr>
          <w:lang w:eastAsia="de-DE"/>
        </w:rPr>
        <w:t>ī</w:t>
      </w:r>
      <w:r w:rsidRPr="00684754">
        <w:rPr>
          <w:lang w:eastAsia="de-DE"/>
        </w:rPr>
        <w:t xml:space="preserve">bā uz </w:t>
      </w:r>
      <w:r w:rsidR="006F790F" w:rsidRPr="00684754">
        <w:rPr>
          <w:lang w:eastAsia="de-DE"/>
        </w:rPr>
        <w:t>konkrētiem jautājumiem</w:t>
      </w:r>
      <w:r w:rsidRPr="00684754">
        <w:rPr>
          <w:lang w:eastAsia="de-DE"/>
        </w:rPr>
        <w:t xml:space="preserve">, ko izvērtē komitejas </w:t>
      </w:r>
      <w:r w:rsidR="007A7E29" w:rsidRPr="00684754">
        <w:rPr>
          <w:lang w:eastAsia="de-DE"/>
        </w:rPr>
        <w:t>sēd</w:t>
      </w:r>
      <w:r w:rsidRPr="00684754">
        <w:rPr>
          <w:lang w:eastAsia="de-DE"/>
        </w:rPr>
        <w:t>ēs</w:t>
      </w:r>
      <w:r w:rsidR="006F790F" w:rsidRPr="00684754">
        <w:rPr>
          <w:lang w:eastAsia="de-DE"/>
        </w:rPr>
        <w:t xml:space="preserve"> un kuru risināšanā iesaistoties </w:t>
      </w:r>
      <w:r w:rsidR="00A94D53">
        <w:rPr>
          <w:lang w:eastAsia="de-DE"/>
        </w:rPr>
        <w:t xml:space="preserve">kāda </w:t>
      </w:r>
      <w:r w:rsidR="006F790F" w:rsidRPr="00684754">
        <w:rPr>
          <w:lang w:eastAsia="de-DE"/>
        </w:rPr>
        <w:lastRenderedPageBreak/>
        <w:t xml:space="preserve">revīzijas komitejas locekļa </w:t>
      </w:r>
      <w:r w:rsidR="006F790F" w:rsidRPr="005A0F73">
        <w:rPr>
          <w:lang w:eastAsia="de-DE"/>
        </w:rPr>
        <w:t>neatkarība būtu apdraudēta</w:t>
      </w:r>
      <w:r w:rsidRPr="005A0F73">
        <w:rPr>
          <w:lang w:eastAsia="de-DE"/>
        </w:rPr>
        <w:t>, kā arī</w:t>
      </w:r>
      <w:r w:rsidR="00E01276" w:rsidRPr="005A0F73">
        <w:rPr>
          <w:lang w:eastAsia="de-DE"/>
        </w:rPr>
        <w:t xml:space="preserve"> </w:t>
      </w:r>
      <w:r w:rsidRPr="005A0F73">
        <w:rPr>
          <w:lang w:eastAsia="de-DE"/>
        </w:rPr>
        <w:t xml:space="preserve">uz revīzijas komitejas </w:t>
      </w:r>
      <w:r w:rsidR="00EE15D9" w:rsidRPr="005A0F73">
        <w:rPr>
          <w:lang w:eastAsia="de-DE"/>
        </w:rPr>
        <w:t>uzdevum</w:t>
      </w:r>
      <w:r w:rsidRPr="005A0F73">
        <w:rPr>
          <w:lang w:eastAsia="de-DE"/>
        </w:rPr>
        <w:t xml:space="preserve">u pildīšanu kopumā. </w:t>
      </w:r>
    </w:p>
    <w:p w14:paraId="7D8A09D5" w14:textId="587CA697" w:rsidR="00B34898" w:rsidRPr="00684754" w:rsidRDefault="005C6984" w:rsidP="00B34898">
      <w:pPr>
        <w:pStyle w:val="BodyText"/>
        <w:rPr>
          <w:lang w:eastAsia="de-DE"/>
        </w:rPr>
      </w:pPr>
      <w:r w:rsidRPr="005A0F73">
        <w:rPr>
          <w:lang w:eastAsia="de-DE"/>
        </w:rPr>
        <w:t>Saņemot informāciju</w:t>
      </w:r>
      <w:r w:rsidR="00DC3C62" w:rsidRPr="005A0F73">
        <w:rPr>
          <w:lang w:eastAsia="de-DE"/>
        </w:rPr>
        <w:t xml:space="preserve"> par revīzijas komitejas locekļa interešu konflikt</w:t>
      </w:r>
      <w:r w:rsidR="0084041D" w:rsidRPr="005A0F73">
        <w:rPr>
          <w:lang w:eastAsia="de-DE"/>
        </w:rPr>
        <w:t>a esamību</w:t>
      </w:r>
      <w:r w:rsidRPr="005A0F73">
        <w:rPr>
          <w:lang w:eastAsia="de-DE"/>
        </w:rPr>
        <w:t xml:space="preserve">, </w:t>
      </w:r>
      <w:r w:rsidR="00B34898" w:rsidRPr="005A0F73">
        <w:rPr>
          <w:lang w:eastAsia="de-DE"/>
        </w:rPr>
        <w:t>revīzijas komitejas priekšsēdētājs nosaka</w:t>
      </w:r>
      <w:r w:rsidR="00B34898" w:rsidRPr="00684754">
        <w:rPr>
          <w:lang w:eastAsia="de-DE"/>
        </w:rPr>
        <w:t xml:space="preserve"> tālākas rīcības kārtību attiecībā uz konkrēto revīzijas komitejas locekli, piemēram, lūdzot konkrētajam komitejas loceklim atturēties</w:t>
      </w:r>
      <w:r w:rsidR="00AC105C" w:rsidRPr="00684754">
        <w:rPr>
          <w:lang w:eastAsia="de-DE"/>
        </w:rPr>
        <w:t xml:space="preserve"> no attiecīgā jautājuma izvērtēšanas</w:t>
      </w:r>
      <w:r w:rsidR="00B34898" w:rsidRPr="00684754">
        <w:rPr>
          <w:lang w:eastAsia="de-DE"/>
        </w:rPr>
        <w:t xml:space="preserve"> vai, galējā situācijā, lūdzot konkrēto komitejas locekli atkāpties no revīzijas komitejas locekļa amata. </w:t>
      </w:r>
    </w:p>
    <w:p w14:paraId="33A819BB" w14:textId="42DD58AF" w:rsidR="00B34898" w:rsidRPr="00684754" w:rsidRDefault="00B34898" w:rsidP="00B34898">
      <w:pPr>
        <w:pStyle w:val="BodyText"/>
        <w:rPr>
          <w:lang w:eastAsia="de-DE"/>
        </w:rPr>
      </w:pPr>
      <w:r w:rsidRPr="00684754">
        <w:rPr>
          <w:lang w:eastAsia="de-DE"/>
        </w:rPr>
        <w:t>Ja ir identificēts iespējams vai esošs interešu konflikts attiec</w:t>
      </w:r>
      <w:r w:rsidR="00D84BA2" w:rsidRPr="00684754">
        <w:rPr>
          <w:lang w:eastAsia="de-DE"/>
        </w:rPr>
        <w:t>ī</w:t>
      </w:r>
      <w:r w:rsidRPr="00684754">
        <w:rPr>
          <w:lang w:eastAsia="de-DE"/>
        </w:rPr>
        <w:t xml:space="preserve">bā uz revīzijas </w:t>
      </w:r>
      <w:r w:rsidR="00D84BA2" w:rsidRPr="00684754">
        <w:rPr>
          <w:lang w:eastAsia="de-DE"/>
        </w:rPr>
        <w:t xml:space="preserve">komitejas </w:t>
      </w:r>
      <w:r w:rsidRPr="00684754">
        <w:rPr>
          <w:lang w:eastAsia="de-DE"/>
        </w:rPr>
        <w:t xml:space="preserve">priekšsēdētāju, priekšsēdētājs nekavējoties </w:t>
      </w:r>
      <w:r w:rsidR="005C6984" w:rsidRPr="00684754">
        <w:rPr>
          <w:lang w:eastAsia="de-DE"/>
        </w:rPr>
        <w:t xml:space="preserve">rakstiski </w:t>
      </w:r>
      <w:r w:rsidRPr="00684754">
        <w:rPr>
          <w:lang w:eastAsia="de-DE"/>
        </w:rPr>
        <w:t>informē</w:t>
      </w:r>
      <w:r w:rsidR="005A1F66" w:rsidRPr="00684754">
        <w:rPr>
          <w:lang w:eastAsia="de-DE"/>
        </w:rPr>
        <w:t xml:space="preserve"> sabiedrības valdi un/ vai</w:t>
      </w:r>
      <w:r w:rsidRPr="00684754">
        <w:rPr>
          <w:lang w:eastAsia="de-DE"/>
        </w:rPr>
        <w:t xml:space="preserve"> padomi un padome</w:t>
      </w:r>
      <w:r w:rsidR="0004198A" w:rsidRPr="00684754">
        <w:rPr>
          <w:lang w:eastAsia="de-DE"/>
        </w:rPr>
        <w:t xml:space="preserve"> un/ vai valde</w:t>
      </w:r>
      <w:r w:rsidRPr="00684754">
        <w:rPr>
          <w:lang w:eastAsia="de-DE"/>
        </w:rPr>
        <w:t xml:space="preserve"> nosaka tālāko rīcību konflikt</w:t>
      </w:r>
      <w:r w:rsidR="00D84BA2" w:rsidRPr="00684754">
        <w:rPr>
          <w:lang w:eastAsia="de-DE"/>
        </w:rPr>
        <w:t>a</w:t>
      </w:r>
      <w:r w:rsidRPr="00684754">
        <w:rPr>
          <w:lang w:eastAsia="de-DE"/>
        </w:rPr>
        <w:t xml:space="preserve"> pārvaldībai</w:t>
      </w:r>
      <w:r w:rsidR="0004198A" w:rsidRPr="00684754">
        <w:rPr>
          <w:lang w:eastAsia="de-DE"/>
        </w:rPr>
        <w:t xml:space="preserve"> (tai skaitā, valde </w:t>
      </w:r>
      <w:r w:rsidR="00E01276">
        <w:rPr>
          <w:lang w:eastAsia="de-DE"/>
        </w:rPr>
        <w:t xml:space="preserve">rīkojas, lai nepieciešamības gadījumā var tikt sasaukta dalībnieku sapulce jautājuma izlemšanai par revīzijas komitejas pārvēlēšanu un dalībnieku sapulcē </w:t>
      </w:r>
      <w:r w:rsidR="0004198A" w:rsidRPr="00684754">
        <w:rPr>
          <w:lang w:eastAsia="de-DE"/>
        </w:rPr>
        <w:t xml:space="preserve">informē sabiedrības </w:t>
      </w:r>
      <w:r w:rsidR="00507756" w:rsidRPr="00684754">
        <w:rPr>
          <w:lang w:eastAsia="de-DE"/>
        </w:rPr>
        <w:t>dalībnieku</w:t>
      </w:r>
      <w:r w:rsidR="00E01276">
        <w:rPr>
          <w:lang w:eastAsia="de-DE"/>
        </w:rPr>
        <w:t>s par saņemto informāciju</w:t>
      </w:r>
      <w:r w:rsidR="0004198A" w:rsidRPr="00684754">
        <w:rPr>
          <w:lang w:eastAsia="de-DE"/>
        </w:rPr>
        <w:t>)</w:t>
      </w:r>
      <w:r w:rsidRPr="00684754">
        <w:rPr>
          <w:lang w:eastAsia="de-DE"/>
        </w:rPr>
        <w:t>.</w:t>
      </w:r>
    </w:p>
    <w:p w14:paraId="52EFDD65" w14:textId="77777777" w:rsidR="00B34898" w:rsidRPr="00684754" w:rsidRDefault="00B34898" w:rsidP="00B34898">
      <w:pPr>
        <w:pStyle w:val="BodyText"/>
        <w:rPr>
          <w:lang w:eastAsia="de-DE"/>
        </w:rPr>
      </w:pPr>
      <w:r w:rsidRPr="00684754">
        <w:rPr>
          <w:lang w:eastAsia="de-DE"/>
        </w:rPr>
        <w:t xml:space="preserve">Galvenais faktors, nosakot atbilstošu rīcību interešu konflikta pārvaldībai, ir interešu konflikta iespējamais ilgums – ja konflikts varētu pastāvēt ilgu laiku, </w:t>
      </w:r>
      <w:r w:rsidR="00D84BA2" w:rsidRPr="00684754">
        <w:rPr>
          <w:lang w:eastAsia="de-DE"/>
        </w:rPr>
        <w:t>vis</w:t>
      </w:r>
      <w:r w:rsidRPr="00684754">
        <w:rPr>
          <w:lang w:eastAsia="de-DE"/>
        </w:rPr>
        <w:t>piemērotākais risinājums būtu attiecīgajam revīzijas komitejas loceklim atkāpties no amata.</w:t>
      </w:r>
    </w:p>
    <w:p w14:paraId="570D49F3" w14:textId="5DD4F8C7" w:rsidR="00176021" w:rsidRPr="00684754" w:rsidRDefault="00176021" w:rsidP="00176021">
      <w:pPr>
        <w:pStyle w:val="BodyText"/>
        <w:rPr>
          <w:lang w:eastAsia="de-DE"/>
        </w:rPr>
      </w:pPr>
      <w:r w:rsidRPr="00684754">
        <w:rPr>
          <w:lang w:eastAsia="de-DE"/>
        </w:rPr>
        <w:t xml:space="preserve">Interešu konflikts revīzijas komitejas locekļiem var rasties arī gadījumā, ja </w:t>
      </w:r>
      <w:r w:rsidR="005A0F73">
        <w:rPr>
          <w:lang w:eastAsia="de-DE"/>
        </w:rPr>
        <w:t xml:space="preserve">attiecībā uz </w:t>
      </w:r>
      <w:r w:rsidRPr="00684754">
        <w:rPr>
          <w:lang w:eastAsia="de-DE"/>
        </w:rPr>
        <w:t>revīzijas komitejas locek</w:t>
      </w:r>
      <w:r w:rsidR="005A0F73">
        <w:rPr>
          <w:lang w:eastAsia="de-DE"/>
        </w:rPr>
        <w:t>li izpildās kāds no šiem kritērijiem</w:t>
      </w:r>
      <w:r w:rsidRPr="00684754">
        <w:rPr>
          <w:lang w:eastAsia="de-DE"/>
        </w:rPr>
        <w:t>:</w:t>
      </w:r>
    </w:p>
    <w:p w14:paraId="33DADC73" w14:textId="711BFB3E" w:rsidR="00176021" w:rsidRPr="00684754" w:rsidRDefault="00176021" w:rsidP="00D54478">
      <w:pPr>
        <w:pStyle w:val="BodyText"/>
        <w:numPr>
          <w:ilvl w:val="0"/>
          <w:numId w:val="4"/>
        </w:numPr>
        <w:rPr>
          <w:lang w:eastAsia="de-DE"/>
        </w:rPr>
      </w:pPr>
      <w:r w:rsidRPr="00684754">
        <w:rPr>
          <w:lang w:eastAsia="de-DE"/>
        </w:rPr>
        <w:t xml:space="preserve">pēdējā gada laikā (piemēram) bijis iesaistīts sabiedrības vadības </w:t>
      </w:r>
      <w:r w:rsidR="007C5828" w:rsidRPr="00684754">
        <w:rPr>
          <w:lang w:eastAsia="de-DE"/>
        </w:rPr>
        <w:t xml:space="preserve">ikdienas </w:t>
      </w:r>
      <w:r w:rsidRPr="00684754">
        <w:rPr>
          <w:lang w:eastAsia="de-DE"/>
        </w:rPr>
        <w:t>lēmumu pieņemšanā;</w:t>
      </w:r>
    </w:p>
    <w:p w14:paraId="6E47F434" w14:textId="3E95E17A" w:rsidR="00C15B8C" w:rsidRPr="00684754" w:rsidRDefault="00176021" w:rsidP="00D54478">
      <w:pPr>
        <w:pStyle w:val="BodyText"/>
        <w:numPr>
          <w:ilvl w:val="0"/>
          <w:numId w:val="4"/>
        </w:numPr>
        <w:rPr>
          <w:lang w:eastAsia="de-DE"/>
        </w:rPr>
      </w:pPr>
      <w:r w:rsidRPr="00684754">
        <w:rPr>
          <w:lang w:eastAsia="de-DE"/>
        </w:rPr>
        <w:t>pēdējo trīs gadu laikā (</w:t>
      </w:r>
      <w:r w:rsidR="00C77172">
        <w:rPr>
          <w:lang w:eastAsia="de-DE"/>
        </w:rPr>
        <w:t xml:space="preserve">sabiedrība </w:t>
      </w:r>
      <w:r w:rsidR="002B098B" w:rsidRPr="00684754">
        <w:rPr>
          <w:lang w:eastAsia="de-DE"/>
        </w:rPr>
        <w:t xml:space="preserve">var definēt </w:t>
      </w:r>
      <w:r w:rsidR="00D55B76">
        <w:rPr>
          <w:lang w:eastAsia="de-DE"/>
        </w:rPr>
        <w:t xml:space="preserve">arī </w:t>
      </w:r>
      <w:r w:rsidR="002B098B" w:rsidRPr="00684754">
        <w:rPr>
          <w:lang w:eastAsia="de-DE"/>
        </w:rPr>
        <w:t>citu periodu</w:t>
      </w:r>
      <w:r w:rsidRPr="00684754">
        <w:rPr>
          <w:lang w:eastAsia="de-DE"/>
        </w:rPr>
        <w:t xml:space="preserve">) ir bijis tiešās </w:t>
      </w:r>
      <w:r w:rsidR="002B098B" w:rsidRPr="00684754">
        <w:rPr>
          <w:lang w:eastAsia="de-DE"/>
        </w:rPr>
        <w:t>būtiskās</w:t>
      </w:r>
      <w:r w:rsidRPr="00684754">
        <w:rPr>
          <w:lang w:eastAsia="de-DE"/>
        </w:rPr>
        <w:t xml:space="preserve"> </w:t>
      </w:r>
      <w:r w:rsidR="005C6984" w:rsidRPr="00684754">
        <w:rPr>
          <w:lang w:eastAsia="de-DE"/>
        </w:rPr>
        <w:t>komerc</w:t>
      </w:r>
      <w:r w:rsidR="00C15B8C" w:rsidRPr="00684754">
        <w:rPr>
          <w:lang w:eastAsia="de-DE"/>
        </w:rPr>
        <w:t>attiecībās ar sabiedrību;</w:t>
      </w:r>
    </w:p>
    <w:p w14:paraId="59705338" w14:textId="5CBAEA59" w:rsidR="00176021" w:rsidRPr="00684754" w:rsidRDefault="00C15B8C" w:rsidP="00D54478">
      <w:pPr>
        <w:pStyle w:val="BodyText"/>
        <w:numPr>
          <w:ilvl w:val="0"/>
          <w:numId w:val="4"/>
        </w:numPr>
        <w:rPr>
          <w:lang w:eastAsia="de-DE"/>
        </w:rPr>
      </w:pPr>
      <w:r w:rsidRPr="00684754">
        <w:rPr>
          <w:lang w:eastAsia="de-DE"/>
        </w:rPr>
        <w:t>pēdējo trīs gadu laikā (</w:t>
      </w:r>
      <w:r w:rsidR="00C77172">
        <w:rPr>
          <w:lang w:eastAsia="de-DE"/>
        </w:rPr>
        <w:t xml:space="preserve">sabiedrība </w:t>
      </w:r>
      <w:r w:rsidRPr="00684754">
        <w:rPr>
          <w:lang w:eastAsia="de-DE"/>
        </w:rPr>
        <w:t xml:space="preserve">var definēt </w:t>
      </w:r>
      <w:r w:rsidR="00D55B76">
        <w:rPr>
          <w:lang w:eastAsia="de-DE"/>
        </w:rPr>
        <w:t xml:space="preserve">arī </w:t>
      </w:r>
      <w:r w:rsidRPr="00684754">
        <w:rPr>
          <w:lang w:eastAsia="de-DE"/>
        </w:rPr>
        <w:t xml:space="preserve">citu periodu) </w:t>
      </w:r>
      <w:r w:rsidR="00176021" w:rsidRPr="00684754">
        <w:rPr>
          <w:lang w:eastAsia="de-DE"/>
        </w:rPr>
        <w:t xml:space="preserve">ir bijis </w:t>
      </w:r>
      <w:r w:rsidR="00C77172">
        <w:rPr>
          <w:lang w:eastAsia="de-DE"/>
        </w:rPr>
        <w:t xml:space="preserve">ar sabiedrību </w:t>
      </w:r>
      <w:r w:rsidR="005C6984" w:rsidRPr="00684754">
        <w:rPr>
          <w:lang w:eastAsia="de-DE"/>
        </w:rPr>
        <w:t>saistītas</w:t>
      </w:r>
      <w:r w:rsidR="00176021" w:rsidRPr="00684754">
        <w:rPr>
          <w:lang w:eastAsia="de-DE"/>
        </w:rPr>
        <w:t xml:space="preserve"> </w:t>
      </w:r>
      <w:r w:rsidR="005C6984" w:rsidRPr="00684754">
        <w:rPr>
          <w:lang w:eastAsia="de-DE"/>
        </w:rPr>
        <w:t xml:space="preserve">vai </w:t>
      </w:r>
      <w:r w:rsidR="00176021" w:rsidRPr="00684754">
        <w:rPr>
          <w:lang w:eastAsia="de-DE"/>
        </w:rPr>
        <w:t xml:space="preserve">pastarpināti </w:t>
      </w:r>
      <w:r w:rsidR="005C6984" w:rsidRPr="00684754">
        <w:rPr>
          <w:lang w:eastAsia="de-DE"/>
        </w:rPr>
        <w:t xml:space="preserve">saistītas </w:t>
      </w:r>
      <w:r w:rsidR="00C95517" w:rsidRPr="00684754">
        <w:rPr>
          <w:lang w:eastAsia="de-DE"/>
        </w:rPr>
        <w:t>sabiedrības</w:t>
      </w:r>
      <w:r w:rsidR="00802602" w:rsidRPr="00684754">
        <w:rPr>
          <w:lang w:eastAsia="de-DE"/>
        </w:rPr>
        <w:t xml:space="preserve"> (piemēram, mātes, meitas vai </w:t>
      </w:r>
      <w:r w:rsidR="00B1635B" w:rsidRPr="00684754">
        <w:rPr>
          <w:lang w:eastAsia="de-DE"/>
        </w:rPr>
        <w:t>asociētas</w:t>
      </w:r>
      <w:r w:rsidR="00802602" w:rsidRPr="00684754">
        <w:rPr>
          <w:lang w:eastAsia="de-DE"/>
        </w:rPr>
        <w:t xml:space="preserve"> sabiedrības)</w:t>
      </w:r>
      <w:r w:rsidR="00C95517" w:rsidRPr="00684754">
        <w:rPr>
          <w:lang w:eastAsia="de-DE"/>
        </w:rPr>
        <w:t xml:space="preserve"> vai cita komersanta</w:t>
      </w:r>
      <w:r w:rsidR="00176021" w:rsidRPr="00684754">
        <w:rPr>
          <w:lang w:eastAsia="de-DE"/>
        </w:rPr>
        <w:t>, kur</w:t>
      </w:r>
      <w:r w:rsidR="00C95517" w:rsidRPr="00684754">
        <w:rPr>
          <w:lang w:eastAsia="de-DE"/>
        </w:rPr>
        <w:t>a</w:t>
      </w:r>
      <w:r w:rsidR="00A230AA" w:rsidRPr="00684754">
        <w:rPr>
          <w:lang w:eastAsia="de-DE"/>
        </w:rPr>
        <w:t>m</w:t>
      </w:r>
      <w:r w:rsidR="00176021" w:rsidRPr="00684754">
        <w:rPr>
          <w:lang w:eastAsia="de-DE"/>
        </w:rPr>
        <w:t xml:space="preserve"> ir bijuš</w:t>
      </w:r>
      <w:r w:rsidR="00C95517" w:rsidRPr="00684754">
        <w:rPr>
          <w:lang w:eastAsia="de-DE"/>
        </w:rPr>
        <w:t>i</w:t>
      </w:r>
      <w:r w:rsidR="00176021" w:rsidRPr="00684754">
        <w:rPr>
          <w:lang w:eastAsia="de-DE"/>
        </w:rPr>
        <w:t xml:space="preserve"> </w:t>
      </w:r>
      <w:r w:rsidR="002B098B" w:rsidRPr="00684754">
        <w:rPr>
          <w:lang w:eastAsia="de-DE"/>
        </w:rPr>
        <w:t>būtisk</w:t>
      </w:r>
      <w:r w:rsidR="00A230AA" w:rsidRPr="00684754">
        <w:rPr>
          <w:lang w:eastAsia="de-DE"/>
        </w:rPr>
        <w:t>i saimnieciski darījumi</w:t>
      </w:r>
      <w:r w:rsidR="00176021" w:rsidRPr="00684754">
        <w:rPr>
          <w:lang w:eastAsia="de-DE"/>
        </w:rPr>
        <w:t xml:space="preserve"> ar sabiedrību</w:t>
      </w:r>
      <w:r w:rsidR="00802602" w:rsidRPr="00684754">
        <w:rPr>
          <w:lang w:eastAsia="de-DE"/>
        </w:rPr>
        <w:t xml:space="preserve"> (piemēram, būtisks izejvielu piegādātājs</w:t>
      </w:r>
      <w:r w:rsidR="00C95517" w:rsidRPr="00684754">
        <w:rPr>
          <w:lang w:eastAsia="de-DE"/>
        </w:rPr>
        <w:t>)</w:t>
      </w:r>
      <w:r w:rsidR="00176021" w:rsidRPr="00684754">
        <w:rPr>
          <w:lang w:eastAsia="de-DE"/>
        </w:rPr>
        <w:t xml:space="preserve">, </w:t>
      </w:r>
      <w:r w:rsidR="00C95517" w:rsidRPr="00684754">
        <w:rPr>
          <w:lang w:eastAsia="de-DE"/>
        </w:rPr>
        <w:t>īpašnieks</w:t>
      </w:r>
      <w:r w:rsidR="00176021" w:rsidRPr="00684754">
        <w:rPr>
          <w:lang w:eastAsia="de-DE"/>
        </w:rPr>
        <w:t xml:space="preserve"> vai vadošs darbinieks; </w:t>
      </w:r>
    </w:p>
    <w:p w14:paraId="45356D93" w14:textId="1958E5B6" w:rsidR="00176021" w:rsidRPr="00684754" w:rsidRDefault="0036447B" w:rsidP="00D54478">
      <w:pPr>
        <w:pStyle w:val="BodyText"/>
        <w:numPr>
          <w:ilvl w:val="0"/>
          <w:numId w:val="4"/>
        </w:numPr>
        <w:rPr>
          <w:lang w:eastAsia="de-DE"/>
        </w:rPr>
      </w:pPr>
      <w:r w:rsidRPr="00684754">
        <w:rPr>
          <w:lang w:eastAsia="de-DE"/>
        </w:rPr>
        <w:t>s</w:t>
      </w:r>
      <w:r w:rsidR="00176021" w:rsidRPr="00684754">
        <w:rPr>
          <w:lang w:eastAsia="de-DE"/>
        </w:rPr>
        <w:t xml:space="preserve">aņēmis vai saņem papildu atalgojumu no sabiedrības, </w:t>
      </w:r>
      <w:r w:rsidR="00445BB7">
        <w:rPr>
          <w:lang w:eastAsia="de-DE"/>
        </w:rPr>
        <w:t>iesaistīts</w:t>
      </w:r>
      <w:r w:rsidR="00176021" w:rsidRPr="00684754">
        <w:rPr>
          <w:lang w:eastAsia="de-DE"/>
        </w:rPr>
        <w:t xml:space="preserve"> sabiedrības </w:t>
      </w:r>
      <w:r w:rsidR="00735630" w:rsidRPr="00684754">
        <w:rPr>
          <w:lang w:eastAsia="de-DE"/>
        </w:rPr>
        <w:t xml:space="preserve">motivējošās shēmās, kas saistītas ar atalgojuma saņemšanu sabiedrības akciju </w:t>
      </w:r>
      <w:r w:rsidR="00735630" w:rsidRPr="00684754">
        <w:rPr>
          <w:lang w:eastAsia="de-DE"/>
        </w:rPr>
        <w:lastRenderedPageBreak/>
        <w:t>vai ar akcijām saistītu instrumentu veidā</w:t>
      </w:r>
      <w:r w:rsidR="00176021" w:rsidRPr="00684754">
        <w:rPr>
          <w:lang w:eastAsia="de-DE"/>
        </w:rPr>
        <w:t xml:space="preserve">, vai arī ir </w:t>
      </w:r>
      <w:r w:rsidR="00445BB7" w:rsidRPr="00296AF4">
        <w:rPr>
          <w:color w:val="000000"/>
          <w:szCs w:val="24"/>
          <w:lang w:eastAsia="en-AU"/>
        </w:rPr>
        <w:t>iesaistīts ar pensionēšan</w:t>
      </w:r>
      <w:r w:rsidR="00296AF4">
        <w:rPr>
          <w:color w:val="000000"/>
          <w:szCs w:val="24"/>
          <w:lang w:eastAsia="en-AU"/>
        </w:rPr>
        <w:t>o</w:t>
      </w:r>
      <w:r w:rsidR="00445BB7" w:rsidRPr="00296AF4">
        <w:rPr>
          <w:color w:val="000000"/>
          <w:szCs w:val="24"/>
          <w:lang w:eastAsia="en-AU"/>
        </w:rPr>
        <w:t>s saistīto labumu saņemšanā sabiedrībā</w:t>
      </w:r>
      <w:r w:rsidR="00445BB7" w:rsidRPr="00684754">
        <w:rPr>
          <w:lang w:eastAsia="de-DE"/>
        </w:rPr>
        <w:t xml:space="preserve"> </w:t>
      </w:r>
      <w:r w:rsidR="00176021" w:rsidRPr="00684754">
        <w:rPr>
          <w:lang w:eastAsia="de-DE"/>
        </w:rPr>
        <w:t>;</w:t>
      </w:r>
    </w:p>
    <w:p w14:paraId="2DB97F43" w14:textId="3FFF2522" w:rsidR="00176021" w:rsidRPr="00684754" w:rsidRDefault="005C6984" w:rsidP="00D54478">
      <w:pPr>
        <w:pStyle w:val="BodyText"/>
        <w:numPr>
          <w:ilvl w:val="0"/>
          <w:numId w:val="4"/>
        </w:numPr>
        <w:rPr>
          <w:lang w:eastAsia="de-DE"/>
        </w:rPr>
      </w:pPr>
      <w:r w:rsidRPr="00684754">
        <w:rPr>
          <w:lang w:eastAsia="de-DE"/>
        </w:rPr>
        <w:t xml:space="preserve">bijis </w:t>
      </w:r>
      <w:r w:rsidR="00176021" w:rsidRPr="00684754">
        <w:rPr>
          <w:lang w:eastAsia="de-DE"/>
        </w:rPr>
        <w:t xml:space="preserve">sabiedrības padomes loceklis jau ilgāk </w:t>
      </w:r>
      <w:r w:rsidR="00D84BA2" w:rsidRPr="00684754">
        <w:rPr>
          <w:lang w:eastAsia="de-DE"/>
        </w:rPr>
        <w:t>ne</w:t>
      </w:r>
      <w:r w:rsidR="00176021" w:rsidRPr="00684754">
        <w:rPr>
          <w:lang w:eastAsia="de-DE"/>
        </w:rPr>
        <w:t>kā deviņus gadus (</w:t>
      </w:r>
      <w:r w:rsidR="00D55B76">
        <w:rPr>
          <w:lang w:eastAsia="de-DE"/>
        </w:rPr>
        <w:t xml:space="preserve">sabiedrība </w:t>
      </w:r>
      <w:r w:rsidR="002B098B" w:rsidRPr="00684754">
        <w:rPr>
          <w:lang w:eastAsia="de-DE"/>
        </w:rPr>
        <w:t xml:space="preserve">var </w:t>
      </w:r>
      <w:r w:rsidRPr="00684754">
        <w:rPr>
          <w:lang w:eastAsia="de-DE"/>
        </w:rPr>
        <w:t xml:space="preserve">noteikt </w:t>
      </w:r>
      <w:r w:rsidR="00D55B76">
        <w:rPr>
          <w:lang w:eastAsia="de-DE"/>
        </w:rPr>
        <w:t xml:space="preserve">arī </w:t>
      </w:r>
      <w:r w:rsidR="002B098B" w:rsidRPr="00684754">
        <w:rPr>
          <w:lang w:eastAsia="de-DE"/>
        </w:rPr>
        <w:t>citu peri</w:t>
      </w:r>
      <w:r w:rsidR="00C15B8C" w:rsidRPr="00684754">
        <w:rPr>
          <w:lang w:eastAsia="de-DE"/>
        </w:rPr>
        <w:t>o</w:t>
      </w:r>
      <w:r w:rsidR="002B098B" w:rsidRPr="00684754">
        <w:rPr>
          <w:lang w:eastAsia="de-DE"/>
        </w:rPr>
        <w:t>du</w:t>
      </w:r>
      <w:r w:rsidR="00176021" w:rsidRPr="00684754">
        <w:rPr>
          <w:lang w:eastAsia="de-DE"/>
        </w:rPr>
        <w:t xml:space="preserve">) </w:t>
      </w:r>
      <w:r w:rsidRPr="00684754">
        <w:rPr>
          <w:lang w:eastAsia="de-DE"/>
        </w:rPr>
        <w:t xml:space="preserve">kopš </w:t>
      </w:r>
      <w:r w:rsidR="00176021" w:rsidRPr="00684754">
        <w:rPr>
          <w:lang w:eastAsia="de-DE"/>
        </w:rPr>
        <w:t>pirmās ievēlēšanas brīža;</w:t>
      </w:r>
    </w:p>
    <w:p w14:paraId="40540588" w14:textId="50F74220" w:rsidR="00176021" w:rsidRPr="00684754" w:rsidRDefault="005C6984" w:rsidP="00D54478">
      <w:pPr>
        <w:pStyle w:val="BodyText"/>
        <w:numPr>
          <w:ilvl w:val="0"/>
          <w:numId w:val="4"/>
        </w:numPr>
        <w:rPr>
          <w:lang w:eastAsia="de-DE"/>
        </w:rPr>
      </w:pPr>
      <w:r w:rsidRPr="00684754">
        <w:rPr>
          <w:lang w:eastAsia="de-DE"/>
        </w:rPr>
        <w:t xml:space="preserve">ciešās </w:t>
      </w:r>
      <w:r w:rsidR="00176021" w:rsidRPr="00684754">
        <w:rPr>
          <w:lang w:eastAsia="de-DE"/>
        </w:rPr>
        <w:t xml:space="preserve">ģimenes </w:t>
      </w:r>
      <w:r w:rsidRPr="00684754">
        <w:rPr>
          <w:lang w:eastAsia="de-DE"/>
        </w:rPr>
        <w:t xml:space="preserve">saitēs </w:t>
      </w:r>
      <w:r w:rsidR="00176021" w:rsidRPr="00684754">
        <w:rPr>
          <w:lang w:eastAsia="de-DE"/>
        </w:rPr>
        <w:t>(laulība, radniecība vai svainība</w:t>
      </w:r>
      <w:r w:rsidR="00EB5235" w:rsidRPr="00684754">
        <w:rPr>
          <w:lang w:eastAsia="de-DE"/>
        </w:rPr>
        <w:t>, kā arī personas, kurām ir kopīga mājsaimniecība</w:t>
      </w:r>
      <w:r w:rsidR="00176021" w:rsidRPr="00684754">
        <w:rPr>
          <w:lang w:eastAsia="de-DE"/>
        </w:rPr>
        <w:t>) ar</w:t>
      </w:r>
      <w:r w:rsidR="00296AF4">
        <w:rPr>
          <w:lang w:eastAsia="de-DE"/>
        </w:rPr>
        <w:t xml:space="preserve"> fizisku</w:t>
      </w:r>
      <w:r w:rsidR="00176021" w:rsidRPr="00684754">
        <w:rPr>
          <w:lang w:eastAsia="de-DE"/>
        </w:rPr>
        <w:t xml:space="preserve"> personu, uz kuru attiecas </w:t>
      </w:r>
      <w:r w:rsidR="00C15B8C" w:rsidRPr="00684754">
        <w:rPr>
          <w:lang w:eastAsia="de-DE"/>
        </w:rPr>
        <w:t>jebkurš no</w:t>
      </w:r>
      <w:r w:rsidR="00176021" w:rsidRPr="00684754">
        <w:rPr>
          <w:lang w:eastAsia="de-DE"/>
        </w:rPr>
        <w:t xml:space="preserve"> augstāk minēt</w:t>
      </w:r>
      <w:r w:rsidR="00C15B8C" w:rsidRPr="00684754">
        <w:rPr>
          <w:lang w:eastAsia="de-DE"/>
        </w:rPr>
        <w:t>ajiem</w:t>
      </w:r>
      <w:r w:rsidR="00176021" w:rsidRPr="00684754">
        <w:rPr>
          <w:lang w:eastAsia="de-DE"/>
        </w:rPr>
        <w:t xml:space="preserve"> kritēriji</w:t>
      </w:r>
      <w:r w:rsidR="00C15B8C" w:rsidRPr="00684754">
        <w:rPr>
          <w:lang w:eastAsia="de-DE"/>
        </w:rPr>
        <w:t>em</w:t>
      </w:r>
      <w:r w:rsidR="00176021" w:rsidRPr="00684754">
        <w:rPr>
          <w:lang w:eastAsia="de-DE"/>
        </w:rPr>
        <w:t>.</w:t>
      </w:r>
    </w:p>
    <w:p w14:paraId="7265043A" w14:textId="1F9077B9" w:rsidR="00176021" w:rsidRPr="00684754" w:rsidRDefault="00D83679" w:rsidP="00B34898">
      <w:pPr>
        <w:pStyle w:val="BodyText"/>
        <w:rPr>
          <w:lang w:eastAsia="de-DE"/>
        </w:rPr>
      </w:pPr>
      <w:r w:rsidRPr="00684754">
        <w:rPr>
          <w:lang w:eastAsia="de-DE"/>
        </w:rPr>
        <w:t xml:space="preserve">Iespējamās </w:t>
      </w:r>
      <w:r>
        <w:rPr>
          <w:lang w:eastAsia="de-DE"/>
        </w:rPr>
        <w:t xml:space="preserve">sabiedrības pašas definētās </w:t>
      </w:r>
      <w:r w:rsidRPr="00684754">
        <w:rPr>
          <w:lang w:eastAsia="de-DE"/>
        </w:rPr>
        <w:t>situācijas</w:t>
      </w:r>
      <w:r>
        <w:rPr>
          <w:lang w:eastAsia="de-DE"/>
        </w:rPr>
        <w:t>, kurās</w:t>
      </w:r>
      <w:r w:rsidRPr="00684754">
        <w:rPr>
          <w:lang w:eastAsia="de-DE"/>
        </w:rPr>
        <w:t xml:space="preserve"> </w:t>
      </w:r>
      <w:r w:rsidR="00982B82" w:rsidRPr="00684754">
        <w:rPr>
          <w:lang w:eastAsia="de-DE"/>
        </w:rPr>
        <w:t xml:space="preserve">revīzijas komitejas locekļiem varētu rasties interešu konflikts </w:t>
      </w:r>
      <w:r w:rsidR="00176021" w:rsidRPr="00684754">
        <w:rPr>
          <w:lang w:eastAsia="de-DE"/>
        </w:rPr>
        <w:t xml:space="preserve">būtu jāpārskata vismaz reizi gadā </w:t>
      </w:r>
      <w:r w:rsidR="00860813" w:rsidRPr="00684754">
        <w:rPr>
          <w:lang w:eastAsia="de-DE"/>
        </w:rPr>
        <w:t xml:space="preserve">vai biežāk, ja </w:t>
      </w:r>
      <w:r w:rsidR="00176021" w:rsidRPr="00684754">
        <w:rPr>
          <w:lang w:eastAsia="de-DE"/>
        </w:rPr>
        <w:t>nepieciešam</w:t>
      </w:r>
      <w:r w:rsidR="00860813" w:rsidRPr="00684754">
        <w:rPr>
          <w:lang w:eastAsia="de-DE"/>
        </w:rPr>
        <w:t>s</w:t>
      </w:r>
      <w:r w:rsidR="00176021" w:rsidRPr="00684754">
        <w:rPr>
          <w:lang w:eastAsia="de-DE"/>
        </w:rPr>
        <w:t>. Revīzijas komitejas nolikumā būtu jānosaka kārtība, kādā revīzijas komitejas locekļiem ir jāziņo par apstākļiem, kas varētu radīt interešu konfliktu, kā arī jānosaka sabiedrības rīcība šādā situācijā. Piemēram, daudzos uzņēmumos pasaulē ir ieviesta prakse, ka revīzijas komitejas locekļi, līdzīgi kā valdes un padomes locekļi, stājoties amatā un pēc tam reizi gadā aizpilda ekonomisko interešu deklarāciju, kur</w:t>
      </w:r>
      <w:r w:rsidR="00860813" w:rsidRPr="00684754">
        <w:rPr>
          <w:lang w:eastAsia="de-DE"/>
        </w:rPr>
        <w:t>ā</w:t>
      </w:r>
      <w:r w:rsidR="00176021" w:rsidRPr="00684754">
        <w:rPr>
          <w:lang w:eastAsia="de-DE"/>
        </w:rPr>
        <w:t xml:space="preserve"> norāda visas savas </w:t>
      </w:r>
      <w:r w:rsidR="008072B1">
        <w:rPr>
          <w:lang w:eastAsia="de-DE"/>
        </w:rPr>
        <w:t xml:space="preserve">mantiskās </w:t>
      </w:r>
      <w:r w:rsidR="00176021" w:rsidRPr="00684754">
        <w:rPr>
          <w:lang w:eastAsia="de-DE"/>
        </w:rPr>
        <w:t xml:space="preserve"> </w:t>
      </w:r>
      <w:r w:rsidR="00C15B8C" w:rsidRPr="00684754">
        <w:rPr>
          <w:lang w:eastAsia="de-DE"/>
        </w:rPr>
        <w:t>intereses</w:t>
      </w:r>
      <w:r w:rsidR="008072B1">
        <w:rPr>
          <w:lang w:eastAsia="de-DE"/>
        </w:rPr>
        <w:t xml:space="preserve"> un saistības</w:t>
      </w:r>
      <w:r w:rsidR="00CF08A9" w:rsidRPr="00684754">
        <w:rPr>
          <w:lang w:eastAsia="de-DE"/>
        </w:rPr>
        <w:t xml:space="preserve">, tai skaitā </w:t>
      </w:r>
      <w:r w:rsidR="00CF08A9" w:rsidRPr="00684754">
        <w:t>sniedz informāciju par veiktajiem ieguldījumiem, kredītsaistībām, deklarējamu profesionālo darbību un citiem algotiem amatiem vai darbībām</w:t>
      </w:r>
      <w:r w:rsidR="00176021" w:rsidRPr="00684754">
        <w:rPr>
          <w:lang w:eastAsia="de-DE"/>
        </w:rPr>
        <w:t xml:space="preserve">. Revīzijas komitejas locekļu </w:t>
      </w:r>
      <w:r w:rsidR="001C750E" w:rsidRPr="00684754">
        <w:rPr>
          <w:lang w:eastAsia="de-DE"/>
        </w:rPr>
        <w:t>iespējamo interešu konfliktu izvērtēšanai</w:t>
      </w:r>
      <w:r w:rsidR="00176021" w:rsidRPr="00684754">
        <w:rPr>
          <w:lang w:eastAsia="de-DE"/>
        </w:rPr>
        <w:t xml:space="preserve"> sabiedrība</w:t>
      </w:r>
      <w:r w:rsidR="001C750E" w:rsidRPr="00684754">
        <w:rPr>
          <w:lang w:eastAsia="de-DE"/>
        </w:rPr>
        <w:t xml:space="preserve"> var piesaistīt savus juristus.</w:t>
      </w:r>
    </w:p>
    <w:p w14:paraId="28600C66" w14:textId="77777777" w:rsidR="00DF5102" w:rsidRPr="00046593" w:rsidRDefault="00DF5102" w:rsidP="00DF5102">
      <w:pPr>
        <w:pStyle w:val="Heading2"/>
      </w:pPr>
      <w:bookmarkStart w:id="45" w:name="_Toc481416738"/>
      <w:bookmarkStart w:id="46" w:name="_Toc484122549"/>
      <w:r w:rsidRPr="00046593">
        <w:t>Revīzijas komitej</w:t>
      </w:r>
      <w:r w:rsidR="00C15B8C" w:rsidRPr="00B34397">
        <w:t>as</w:t>
      </w:r>
      <w:r w:rsidRPr="001859BD">
        <w:t xml:space="preserve"> sēdes</w:t>
      </w:r>
      <w:bookmarkEnd w:id="45"/>
      <w:bookmarkEnd w:id="46"/>
    </w:p>
    <w:p w14:paraId="07C86B1E" w14:textId="2DCCA188" w:rsidR="00DF5102" w:rsidRPr="00684754" w:rsidRDefault="00C15B8C" w:rsidP="00DF5102">
      <w:pPr>
        <w:pStyle w:val="BodyText"/>
        <w:rPr>
          <w:color w:val="222222"/>
        </w:rPr>
      </w:pPr>
      <w:r w:rsidRPr="00684754">
        <w:rPr>
          <w:color w:val="222222"/>
        </w:rPr>
        <w:t>Revīzijas komitejas</w:t>
      </w:r>
      <w:r w:rsidR="00DF5102" w:rsidRPr="00684754">
        <w:rPr>
          <w:color w:val="222222"/>
        </w:rPr>
        <w:t xml:space="preserve"> sēdes vada komitejas priekšsēdētājs. Priekšsēdētājs ir atbildīgs par sēžu efektīvu plānošanu, vadīšanu un slēgšanu, t.sk. darba kārtības noteikšanu. Revīzijas komitejas sekretārs (ja tā</w:t>
      </w:r>
      <w:r w:rsidRPr="00684754">
        <w:rPr>
          <w:color w:val="222222"/>
        </w:rPr>
        <w:t>d</w:t>
      </w:r>
      <w:r w:rsidR="00DF5102" w:rsidRPr="00684754">
        <w:rPr>
          <w:color w:val="222222"/>
        </w:rPr>
        <w:t xml:space="preserve">s </w:t>
      </w:r>
      <w:r w:rsidR="00C24371" w:rsidRPr="00684754">
        <w:rPr>
          <w:color w:val="222222"/>
        </w:rPr>
        <w:t>ir</w:t>
      </w:r>
      <w:r w:rsidR="00DF5102" w:rsidRPr="00684754">
        <w:rPr>
          <w:color w:val="222222"/>
        </w:rPr>
        <w:t>) palīdz komitejas priekšsēdētāja</w:t>
      </w:r>
      <w:r w:rsidR="00860813" w:rsidRPr="00684754">
        <w:rPr>
          <w:color w:val="222222"/>
        </w:rPr>
        <w:t>m</w:t>
      </w:r>
      <w:r w:rsidR="00DF5102" w:rsidRPr="00684754">
        <w:rPr>
          <w:color w:val="222222"/>
        </w:rPr>
        <w:t xml:space="preserve"> administratīvi organizēt komitejas sēdes.</w:t>
      </w:r>
    </w:p>
    <w:p w14:paraId="2EC20B02" w14:textId="07F72E2A" w:rsidR="00DF5102" w:rsidRPr="00684754" w:rsidRDefault="00DF5102" w:rsidP="00DF5102">
      <w:pPr>
        <w:pStyle w:val="BodyText"/>
        <w:rPr>
          <w:color w:val="222222"/>
        </w:rPr>
      </w:pPr>
      <w:r w:rsidRPr="00684754">
        <w:rPr>
          <w:color w:val="222222"/>
        </w:rPr>
        <w:t>Kā jebkurai sanā</w:t>
      </w:r>
      <w:r w:rsidR="00C15B8C" w:rsidRPr="00684754">
        <w:rPr>
          <w:color w:val="222222"/>
        </w:rPr>
        <w:t>ksmei revīzijas komitejas</w:t>
      </w:r>
      <w:r w:rsidRPr="00684754">
        <w:rPr>
          <w:color w:val="222222"/>
        </w:rPr>
        <w:t xml:space="preserve"> sēdēm piemērojami vispārēji labās prakses </w:t>
      </w:r>
      <w:r w:rsidR="00860813" w:rsidRPr="00684754">
        <w:rPr>
          <w:color w:val="222222"/>
        </w:rPr>
        <w:t xml:space="preserve">principi </w:t>
      </w:r>
      <w:r w:rsidRPr="00684754">
        <w:rPr>
          <w:color w:val="222222"/>
        </w:rPr>
        <w:t>sanāksmju plānošanas, vadīšanas</w:t>
      </w:r>
      <w:r w:rsidR="00C24371" w:rsidRPr="00684754">
        <w:rPr>
          <w:color w:val="222222"/>
        </w:rPr>
        <w:t>, dokumentēšanas</w:t>
      </w:r>
      <w:r w:rsidRPr="00684754">
        <w:rPr>
          <w:color w:val="222222"/>
        </w:rPr>
        <w:t xml:space="preserve"> un slēgšanas </w:t>
      </w:r>
      <w:r w:rsidR="00860813" w:rsidRPr="00684754">
        <w:rPr>
          <w:color w:val="222222"/>
        </w:rPr>
        <w:t>jomā</w:t>
      </w:r>
      <w:r w:rsidRPr="00684754">
        <w:rPr>
          <w:color w:val="222222"/>
        </w:rPr>
        <w:t xml:space="preserve">. </w:t>
      </w:r>
    </w:p>
    <w:p w14:paraId="652D0C8A" w14:textId="30B2AEF7" w:rsidR="00F74887" w:rsidRPr="00684754" w:rsidRDefault="00F74887" w:rsidP="00DF5102">
      <w:pPr>
        <w:pStyle w:val="BodyText"/>
        <w:rPr>
          <w:color w:val="222222"/>
        </w:rPr>
      </w:pPr>
      <w:r w:rsidRPr="00684754">
        <w:rPr>
          <w:color w:val="222222"/>
        </w:rPr>
        <w:t>Revīzijas komiteju sēžu un lēmumu pieņemšanas kārtīb</w:t>
      </w:r>
      <w:r w:rsidR="00C24371" w:rsidRPr="00684754">
        <w:rPr>
          <w:color w:val="222222"/>
        </w:rPr>
        <w:t>u</w:t>
      </w:r>
      <w:r w:rsidRPr="00684754">
        <w:rPr>
          <w:color w:val="222222"/>
        </w:rPr>
        <w:t xml:space="preserve"> (piemēram, videokonference, elektroniskais balsojums, klātienes sēdes, </w:t>
      </w:r>
      <w:r w:rsidR="001F35D4" w:rsidRPr="00684754">
        <w:rPr>
          <w:color w:val="222222"/>
        </w:rPr>
        <w:t>telefon-konferences</w:t>
      </w:r>
      <w:r w:rsidRPr="00684754">
        <w:rPr>
          <w:color w:val="222222"/>
        </w:rPr>
        <w:t>) nosaka revīzijas komitejas</w:t>
      </w:r>
      <w:r w:rsidR="00C24371" w:rsidRPr="00684754">
        <w:rPr>
          <w:color w:val="222222"/>
        </w:rPr>
        <w:t xml:space="preserve"> nolikumā</w:t>
      </w:r>
      <w:r w:rsidR="00860813" w:rsidRPr="00684754">
        <w:rPr>
          <w:color w:val="222222"/>
        </w:rPr>
        <w:t>, bet</w:t>
      </w:r>
      <w:r w:rsidR="00C24371" w:rsidRPr="00684754">
        <w:rPr>
          <w:color w:val="222222"/>
        </w:rPr>
        <w:t xml:space="preserve"> to biežumu </w:t>
      </w:r>
      <w:r w:rsidR="00860813" w:rsidRPr="00684754">
        <w:rPr>
          <w:color w:val="222222"/>
        </w:rPr>
        <w:t xml:space="preserve">– </w:t>
      </w:r>
      <w:r w:rsidR="00C24371" w:rsidRPr="00684754">
        <w:rPr>
          <w:color w:val="222222"/>
        </w:rPr>
        <w:t>komitejas darba</w:t>
      </w:r>
      <w:r w:rsidRPr="00684754">
        <w:rPr>
          <w:color w:val="222222"/>
        </w:rPr>
        <w:t xml:space="preserve"> gada plānā.</w:t>
      </w:r>
    </w:p>
    <w:p w14:paraId="0C46E88C" w14:textId="51EF0BED" w:rsidR="00C24371" w:rsidRPr="00684754" w:rsidRDefault="00676566" w:rsidP="00DF5102">
      <w:pPr>
        <w:pStyle w:val="BodyText"/>
        <w:rPr>
          <w:color w:val="222222"/>
        </w:rPr>
      </w:pPr>
      <w:r w:rsidRPr="00684754">
        <w:rPr>
          <w:color w:val="222222"/>
        </w:rPr>
        <w:lastRenderedPageBreak/>
        <w:t xml:space="preserve">Revīzijas </w:t>
      </w:r>
      <w:r w:rsidR="00C24371" w:rsidRPr="00684754">
        <w:rPr>
          <w:color w:val="222222"/>
        </w:rPr>
        <w:t xml:space="preserve">komitejas sēžu veidu (veidus) </w:t>
      </w:r>
      <w:r w:rsidRPr="00684754">
        <w:rPr>
          <w:color w:val="222222"/>
        </w:rPr>
        <w:t xml:space="preserve">katra sabiedrība </w:t>
      </w:r>
      <w:r w:rsidR="00C24371" w:rsidRPr="00684754">
        <w:rPr>
          <w:color w:val="222222"/>
        </w:rPr>
        <w:t>izvēlas atbilstoši savām tehniskajām iespējām (t.i</w:t>
      </w:r>
      <w:r w:rsidR="001F35D4" w:rsidRPr="00684754">
        <w:rPr>
          <w:color w:val="222222"/>
        </w:rPr>
        <w:t>.</w:t>
      </w:r>
      <w:r w:rsidR="00C24371" w:rsidRPr="00684754">
        <w:rPr>
          <w:color w:val="222222"/>
        </w:rPr>
        <w:t>, lai var nodrošināt sēdes dokumentēšanu (</w:t>
      </w:r>
      <w:r w:rsidR="00B21ECA" w:rsidRPr="00684754">
        <w:rPr>
          <w:color w:val="222222"/>
        </w:rPr>
        <w:t>rakstisks</w:t>
      </w:r>
      <w:r w:rsidR="00C24371" w:rsidRPr="00684754">
        <w:rPr>
          <w:color w:val="222222"/>
        </w:rPr>
        <w:t xml:space="preserve"> protokols, video vai audio ieraksts u.tml.).</w:t>
      </w:r>
    </w:p>
    <w:p w14:paraId="1753F13E" w14:textId="77777777" w:rsidR="00DF5102" w:rsidRPr="00B34397" w:rsidRDefault="00DF5102" w:rsidP="008A77B8">
      <w:pPr>
        <w:pStyle w:val="Heading3"/>
      </w:pPr>
      <w:r w:rsidRPr="00DD5D6D">
        <w:t>Sēžu biežums un ilgums un darba kārtība</w:t>
      </w:r>
    </w:p>
    <w:p w14:paraId="0A5A9BB6" w14:textId="09DDD0F7" w:rsidR="00DF5102" w:rsidRPr="00684754" w:rsidRDefault="00DF5102" w:rsidP="00DF5102">
      <w:pPr>
        <w:pStyle w:val="BodyText"/>
        <w:rPr>
          <w:color w:val="222222"/>
        </w:rPr>
      </w:pPr>
      <w:r w:rsidRPr="00684754">
        <w:rPr>
          <w:color w:val="222222"/>
        </w:rPr>
        <w:t xml:space="preserve">Revīzijas komitejas sēdes tiek organizētas tik bieži, lai </w:t>
      </w:r>
      <w:r w:rsidR="00D345BE" w:rsidRPr="00684754">
        <w:rPr>
          <w:color w:val="222222"/>
        </w:rPr>
        <w:t xml:space="preserve">tā </w:t>
      </w:r>
      <w:r w:rsidRPr="00684754">
        <w:rPr>
          <w:color w:val="222222"/>
        </w:rPr>
        <w:t xml:space="preserve">spētu sekmīgi izpildīt tai uzdotos </w:t>
      </w:r>
      <w:r w:rsidR="00EE15D9" w:rsidRPr="00684754">
        <w:rPr>
          <w:color w:val="222222"/>
        </w:rPr>
        <w:t>uzdevum</w:t>
      </w:r>
      <w:r w:rsidRPr="00684754">
        <w:rPr>
          <w:color w:val="222222"/>
        </w:rPr>
        <w:t xml:space="preserve">us. Saskaņā ar FITL revīzijas komitejas </w:t>
      </w:r>
      <w:r w:rsidR="00676566" w:rsidRPr="00684754">
        <w:rPr>
          <w:color w:val="222222"/>
        </w:rPr>
        <w:t>sēdēm jā</w:t>
      </w:r>
      <w:r w:rsidRPr="00684754">
        <w:rPr>
          <w:color w:val="222222"/>
        </w:rPr>
        <w:t>notiek ne retāk kā trīs reizes gadā</w:t>
      </w:r>
      <w:r w:rsidRPr="00684754">
        <w:rPr>
          <w:rStyle w:val="FootnoteReference"/>
          <w:color w:val="222222"/>
        </w:rPr>
        <w:footnoteReference w:id="20"/>
      </w:r>
      <w:r w:rsidRPr="00684754">
        <w:rPr>
          <w:color w:val="222222"/>
        </w:rPr>
        <w:t xml:space="preserve">. Tiesības pieprasīt revīzijas komitejas sēdes sasaukšanu ir katram revīzijas komitejas loceklim, sabiedrības padomei un sabiedrības </w:t>
      </w:r>
      <w:r w:rsidR="00507756" w:rsidRPr="00684754">
        <w:rPr>
          <w:color w:val="222222"/>
        </w:rPr>
        <w:t>dalībnieku sa</w:t>
      </w:r>
      <w:r w:rsidRPr="00684754">
        <w:rPr>
          <w:color w:val="222222"/>
        </w:rPr>
        <w:t>pulcei, pamatojot sēdes sasaukšanas nepieciešamību un nolūku</w:t>
      </w:r>
      <w:r w:rsidRPr="00684754">
        <w:rPr>
          <w:rStyle w:val="FootnoteReference"/>
          <w:color w:val="222222"/>
        </w:rPr>
        <w:footnoteReference w:id="21"/>
      </w:r>
      <w:r w:rsidRPr="00684754">
        <w:rPr>
          <w:color w:val="222222"/>
        </w:rPr>
        <w:t>.</w:t>
      </w:r>
    </w:p>
    <w:p w14:paraId="511453D5" w14:textId="5D6A6021" w:rsidR="00DF5102" w:rsidRPr="00684754" w:rsidRDefault="0051651E" w:rsidP="00DF5102">
      <w:pPr>
        <w:pStyle w:val="BodyText"/>
        <w:rPr>
          <w:color w:val="222222"/>
        </w:rPr>
      </w:pPr>
      <w:r w:rsidRPr="00684754">
        <w:rPr>
          <w:color w:val="222222"/>
        </w:rPr>
        <w:t>S</w:t>
      </w:r>
      <w:r w:rsidR="007A7E29" w:rsidRPr="00684754">
        <w:rPr>
          <w:color w:val="222222"/>
        </w:rPr>
        <w:t>ēd</w:t>
      </w:r>
      <w:r w:rsidR="00DF5102" w:rsidRPr="00684754">
        <w:rPr>
          <w:color w:val="222222"/>
        </w:rPr>
        <w:t>es darba kārtīb</w:t>
      </w:r>
      <w:r w:rsidR="00BA073A" w:rsidRPr="00684754">
        <w:rPr>
          <w:color w:val="222222"/>
        </w:rPr>
        <w:t xml:space="preserve">ā iekļauto apspriežamo jautājumu </w:t>
      </w:r>
      <w:r w:rsidR="00DF5102" w:rsidRPr="00684754">
        <w:rPr>
          <w:color w:val="222222"/>
        </w:rPr>
        <w:t>kopum</w:t>
      </w:r>
      <w:r w:rsidR="00BA073A" w:rsidRPr="00684754">
        <w:rPr>
          <w:color w:val="222222"/>
        </w:rPr>
        <w:t>am</w:t>
      </w:r>
      <w:r w:rsidR="00DF5102" w:rsidRPr="00684754">
        <w:rPr>
          <w:color w:val="222222"/>
        </w:rPr>
        <w:t xml:space="preserve"> būtībā </w:t>
      </w:r>
      <w:r w:rsidR="00BA073A" w:rsidRPr="00684754">
        <w:rPr>
          <w:color w:val="222222"/>
        </w:rPr>
        <w:t>jā</w:t>
      </w:r>
      <w:r w:rsidR="00DF5102" w:rsidRPr="00684754">
        <w:rPr>
          <w:color w:val="222222"/>
        </w:rPr>
        <w:t>atspoguļo</w:t>
      </w:r>
      <w:r w:rsidR="00045080" w:rsidRPr="00684754">
        <w:rPr>
          <w:color w:val="222222"/>
        </w:rPr>
        <w:t xml:space="preserve"> </w:t>
      </w:r>
      <w:r w:rsidR="00BA073A" w:rsidRPr="00684754">
        <w:rPr>
          <w:color w:val="222222"/>
        </w:rPr>
        <w:t>(</w:t>
      </w:r>
      <w:r w:rsidR="00FD1D0A" w:rsidRPr="00684754">
        <w:rPr>
          <w:color w:val="222222"/>
        </w:rPr>
        <w:t>jā</w:t>
      </w:r>
      <w:r w:rsidR="00BA073A" w:rsidRPr="00684754">
        <w:rPr>
          <w:color w:val="222222"/>
        </w:rPr>
        <w:t>balst</w:t>
      </w:r>
      <w:r w:rsidR="00FD1D0A" w:rsidRPr="00684754">
        <w:rPr>
          <w:color w:val="222222"/>
        </w:rPr>
        <w:t>ās</w:t>
      </w:r>
      <w:r w:rsidR="00BA073A" w:rsidRPr="00684754">
        <w:rPr>
          <w:color w:val="222222"/>
        </w:rPr>
        <w:t xml:space="preserve"> uz) </w:t>
      </w:r>
      <w:r w:rsidR="00DF5102" w:rsidRPr="00684754">
        <w:rPr>
          <w:color w:val="222222"/>
        </w:rPr>
        <w:t>revīzijas komiteja</w:t>
      </w:r>
      <w:r w:rsidR="00FD1D0A" w:rsidRPr="00684754">
        <w:rPr>
          <w:color w:val="222222"/>
        </w:rPr>
        <w:t>i noteiktie</w:t>
      </w:r>
      <w:r w:rsidR="00DF5102" w:rsidRPr="00684754">
        <w:rPr>
          <w:color w:val="222222"/>
        </w:rPr>
        <w:t xml:space="preserve"> uzdevum</w:t>
      </w:r>
      <w:r w:rsidR="00FD1D0A" w:rsidRPr="00684754">
        <w:rPr>
          <w:color w:val="222222"/>
        </w:rPr>
        <w:t>i</w:t>
      </w:r>
      <w:r w:rsidR="00DF5102" w:rsidRPr="00684754">
        <w:rPr>
          <w:color w:val="222222"/>
        </w:rPr>
        <w:t xml:space="preserve">. Šī iemesla dēļ revīzijas komitejas </w:t>
      </w:r>
      <w:r w:rsidR="00BA073A" w:rsidRPr="00684754">
        <w:rPr>
          <w:color w:val="222222"/>
        </w:rPr>
        <w:t xml:space="preserve">sēdes </w:t>
      </w:r>
      <w:r w:rsidR="00DF5102" w:rsidRPr="00684754">
        <w:rPr>
          <w:color w:val="222222"/>
        </w:rPr>
        <w:t>darba kārtībai būtu jābūt cieši saistītai ar</w:t>
      </w:r>
      <w:r w:rsidR="008B0BDB" w:rsidRPr="00684754">
        <w:rPr>
          <w:color w:val="222222"/>
        </w:rPr>
        <w:t xml:space="preserve"> normatīvajos aktos un</w:t>
      </w:r>
      <w:r w:rsidR="00DF5102" w:rsidRPr="00684754">
        <w:rPr>
          <w:color w:val="222222"/>
        </w:rPr>
        <w:t xml:space="preserve"> komitejas nolikum</w:t>
      </w:r>
      <w:r w:rsidRPr="00684754">
        <w:rPr>
          <w:color w:val="222222"/>
        </w:rPr>
        <w:t>ā aprakstītajiem revīzijas komitejas uzdevumiem</w:t>
      </w:r>
      <w:r w:rsidR="00DF5102" w:rsidRPr="00684754">
        <w:rPr>
          <w:color w:val="222222"/>
        </w:rPr>
        <w:t>.</w:t>
      </w:r>
    </w:p>
    <w:p w14:paraId="13E0ED7F" w14:textId="60AC1A79" w:rsidR="00DF5102" w:rsidRPr="00684754" w:rsidRDefault="00DF5102" w:rsidP="00DF5102">
      <w:pPr>
        <w:pStyle w:val="BodyText"/>
        <w:rPr>
          <w:color w:val="222222"/>
        </w:rPr>
      </w:pPr>
      <w:r w:rsidRPr="00684754">
        <w:rPr>
          <w:color w:val="222222"/>
        </w:rPr>
        <w:t xml:space="preserve">Revīzijas komitejai ieteicams izstrādāt darba gada plānu (t.sk. sēžu grafiku) un pielāgot to galvenajiem </w:t>
      </w:r>
      <w:r w:rsidR="00CD1851" w:rsidRPr="00684754">
        <w:rPr>
          <w:color w:val="222222"/>
        </w:rPr>
        <w:t xml:space="preserve">gada </w:t>
      </w:r>
      <w:r w:rsidR="00AB7B00" w:rsidRPr="00684754">
        <w:rPr>
          <w:color w:val="222222"/>
        </w:rPr>
        <w:t>pārskata</w:t>
      </w:r>
      <w:r w:rsidRPr="00684754">
        <w:rPr>
          <w:color w:val="222222"/>
        </w:rPr>
        <w:t xml:space="preserve"> sagatavošanas un revīzijas laika grafikam, lai komiteja varētu pieņemt atbilstošus un savlaicīgus lēmumus. Ieteicams revīzijas komitejas gada plānu (t.sk. sēžu grafiku) veidot uz atsevišķo sēžu darba kārtību pamata</w:t>
      </w:r>
      <w:r w:rsidR="00457606" w:rsidRPr="00684754">
        <w:rPr>
          <w:color w:val="222222"/>
        </w:rPr>
        <w:t>,</w:t>
      </w:r>
      <w:r w:rsidRPr="00684754">
        <w:rPr>
          <w:color w:val="222222"/>
        </w:rPr>
        <w:t xml:space="preserve"> un tam ir jābūt saskaņotam ar komitejas darba uzdevumiem. </w:t>
      </w:r>
      <w:r w:rsidR="006B5FC2" w:rsidRPr="00684754">
        <w:rPr>
          <w:color w:val="222222"/>
        </w:rPr>
        <w:t xml:space="preserve">3. pielikumā ir sniegts </w:t>
      </w:r>
      <w:r w:rsidRPr="00684754">
        <w:rPr>
          <w:color w:val="222222"/>
        </w:rPr>
        <w:t xml:space="preserve">piemērs revīzijas komitejas darba kārtības tēmām, ko var izmantot, izstrādājot revīzijas komitejas darba kārtību visam gadam. Piemērs revīzijas komitejas </w:t>
      </w:r>
      <w:r w:rsidR="007A7E29" w:rsidRPr="00684754">
        <w:rPr>
          <w:color w:val="222222"/>
        </w:rPr>
        <w:t>sēžu</w:t>
      </w:r>
      <w:r w:rsidRPr="00684754">
        <w:rPr>
          <w:color w:val="222222"/>
        </w:rPr>
        <w:t xml:space="preserve"> </w:t>
      </w:r>
      <w:r w:rsidR="002F6280" w:rsidRPr="00684754">
        <w:rPr>
          <w:color w:val="222222"/>
        </w:rPr>
        <w:t>plānam</w:t>
      </w:r>
      <w:r w:rsidRPr="00684754">
        <w:rPr>
          <w:color w:val="222222"/>
        </w:rPr>
        <w:t xml:space="preserve"> visam gadam </w:t>
      </w:r>
      <w:r w:rsidR="006B5FC2" w:rsidRPr="00684754">
        <w:rPr>
          <w:color w:val="222222"/>
        </w:rPr>
        <w:t>pievienots kā 4. pielikums</w:t>
      </w:r>
      <w:r w:rsidRPr="00684754">
        <w:rPr>
          <w:color w:val="222222"/>
        </w:rPr>
        <w:t>.</w:t>
      </w:r>
    </w:p>
    <w:p w14:paraId="3703CFD1" w14:textId="5A63F1D0" w:rsidR="00DF5102" w:rsidRPr="00684754" w:rsidRDefault="00E60837" w:rsidP="00DF5102">
      <w:pPr>
        <w:pStyle w:val="BodyText"/>
        <w:rPr>
          <w:color w:val="222222"/>
        </w:rPr>
      </w:pPr>
      <w:r w:rsidRPr="00684754">
        <w:rPr>
          <w:color w:val="222222"/>
        </w:rPr>
        <w:t xml:space="preserve">Lai revīzijas komitejas sēde noritētu rezultatīvi, būtiski ir sagatavot detalizētu </w:t>
      </w:r>
      <w:r w:rsidR="00DF5102" w:rsidRPr="00684754">
        <w:rPr>
          <w:color w:val="222222"/>
        </w:rPr>
        <w:t xml:space="preserve">darba </w:t>
      </w:r>
      <w:r w:rsidRPr="00684754">
        <w:rPr>
          <w:color w:val="222222"/>
        </w:rPr>
        <w:t>kārtību</w:t>
      </w:r>
      <w:r w:rsidR="00DF5102" w:rsidRPr="00684754">
        <w:rPr>
          <w:color w:val="222222"/>
        </w:rPr>
        <w:t xml:space="preserve">, </w:t>
      </w:r>
      <w:r w:rsidRPr="00684754">
        <w:rPr>
          <w:color w:val="222222"/>
        </w:rPr>
        <w:t xml:space="preserve">kurā </w:t>
      </w:r>
      <w:r w:rsidR="0051651E" w:rsidRPr="00684754">
        <w:rPr>
          <w:color w:val="222222"/>
        </w:rPr>
        <w:t xml:space="preserve">precīzi norādītas </w:t>
      </w:r>
      <w:r w:rsidR="00DF5102" w:rsidRPr="00684754">
        <w:rPr>
          <w:color w:val="222222"/>
        </w:rPr>
        <w:t>izskatāmās tēmas un sagaidāmais</w:t>
      </w:r>
      <w:r w:rsidR="0051651E" w:rsidRPr="00684754">
        <w:rPr>
          <w:color w:val="222222"/>
        </w:rPr>
        <w:t xml:space="preserve"> jautājuma izskatīšanas</w:t>
      </w:r>
      <w:r w:rsidR="00DF5102" w:rsidRPr="00684754">
        <w:rPr>
          <w:color w:val="222222"/>
        </w:rPr>
        <w:t xml:space="preserve"> rez</w:t>
      </w:r>
      <w:r w:rsidR="00C15B8C" w:rsidRPr="00684754">
        <w:rPr>
          <w:color w:val="222222"/>
        </w:rPr>
        <w:t>ultāts (piemēram, informācija</w:t>
      </w:r>
      <w:r w:rsidR="0051651E" w:rsidRPr="00684754">
        <w:rPr>
          <w:color w:val="222222"/>
        </w:rPr>
        <w:t>s</w:t>
      </w:r>
      <w:r w:rsidR="00C15B8C" w:rsidRPr="00684754">
        <w:rPr>
          <w:color w:val="222222"/>
        </w:rPr>
        <w:t xml:space="preserve"> pie</w:t>
      </w:r>
      <w:r w:rsidR="00DF5102" w:rsidRPr="00684754">
        <w:rPr>
          <w:color w:val="222222"/>
        </w:rPr>
        <w:t>ņemšana zināšanai, sagaidāma lēmuma pieņemšana, informācijas izvērtēšana u.t.t</w:t>
      </w:r>
      <w:r w:rsidRPr="00684754">
        <w:rPr>
          <w:color w:val="222222"/>
        </w:rPr>
        <w:t>.</w:t>
      </w:r>
      <w:r w:rsidR="00DF5102" w:rsidRPr="00684754">
        <w:rPr>
          <w:color w:val="222222"/>
        </w:rPr>
        <w:t xml:space="preserve">). </w:t>
      </w:r>
      <w:r w:rsidR="0051651E" w:rsidRPr="00684754">
        <w:rPr>
          <w:color w:val="222222"/>
        </w:rPr>
        <w:t xml:space="preserve">Nosakot </w:t>
      </w:r>
      <w:r w:rsidR="00DF5102" w:rsidRPr="00684754">
        <w:rPr>
          <w:color w:val="222222"/>
        </w:rPr>
        <w:t>komitejas kārtējās sēdes darba kārtību, būtu jāizvērtē sabiedrības aktualitātes konkrētajā brīdī</w:t>
      </w:r>
      <w:r w:rsidR="0051651E" w:rsidRPr="00684754">
        <w:rPr>
          <w:color w:val="222222"/>
        </w:rPr>
        <w:t xml:space="preserve">, komitejas </w:t>
      </w:r>
      <w:r w:rsidR="0051651E" w:rsidRPr="000279B2">
        <w:rPr>
          <w:color w:val="222222"/>
        </w:rPr>
        <w:t>veicamie uzdevumi</w:t>
      </w:r>
      <w:r w:rsidR="0030247A" w:rsidRPr="000279B2">
        <w:rPr>
          <w:color w:val="222222"/>
        </w:rPr>
        <w:t xml:space="preserve"> </w:t>
      </w:r>
      <w:r w:rsidR="0051651E" w:rsidRPr="000279B2">
        <w:rPr>
          <w:color w:val="222222"/>
        </w:rPr>
        <w:t>un izskatāmie jautājumi saskaņā ar komitejas darba gada plānu</w:t>
      </w:r>
      <w:r w:rsidR="0030247A" w:rsidRPr="000279B2">
        <w:rPr>
          <w:color w:val="222222"/>
        </w:rPr>
        <w:t xml:space="preserve"> un </w:t>
      </w:r>
      <w:r w:rsidR="009E03E7" w:rsidRPr="000279B2">
        <w:rPr>
          <w:color w:val="222222"/>
        </w:rPr>
        <w:t xml:space="preserve">līdz šim </w:t>
      </w:r>
      <w:r w:rsidR="0030247A" w:rsidRPr="000279B2">
        <w:rPr>
          <w:color w:val="222222"/>
        </w:rPr>
        <w:t>pieņem</w:t>
      </w:r>
      <w:r w:rsidR="009E03E7" w:rsidRPr="000279B2">
        <w:rPr>
          <w:color w:val="222222"/>
        </w:rPr>
        <w:t>tie</w:t>
      </w:r>
      <w:r w:rsidR="0030247A" w:rsidRPr="000279B2">
        <w:rPr>
          <w:color w:val="222222"/>
        </w:rPr>
        <w:t xml:space="preserve"> lēmum</w:t>
      </w:r>
      <w:r w:rsidR="00FD1D0A" w:rsidRPr="000279B2">
        <w:rPr>
          <w:color w:val="222222"/>
        </w:rPr>
        <w:t>i</w:t>
      </w:r>
      <w:r w:rsidR="0051651E" w:rsidRPr="000279B2">
        <w:rPr>
          <w:color w:val="222222"/>
        </w:rPr>
        <w:t>,</w:t>
      </w:r>
      <w:r w:rsidR="00DF5102" w:rsidRPr="000279B2">
        <w:rPr>
          <w:color w:val="222222"/>
        </w:rPr>
        <w:t xml:space="preserve"> un atbilstoši jāpielāgo darba kārtības saturs.</w:t>
      </w:r>
    </w:p>
    <w:p w14:paraId="284864FC" w14:textId="65D6B3A9" w:rsidR="00DF5102" w:rsidRPr="00684754" w:rsidRDefault="00DF5102" w:rsidP="00DF5102">
      <w:pPr>
        <w:pStyle w:val="BodyText"/>
        <w:rPr>
          <w:color w:val="222222"/>
        </w:rPr>
      </w:pPr>
      <w:r w:rsidRPr="00684754">
        <w:rPr>
          <w:color w:val="222222"/>
        </w:rPr>
        <w:lastRenderedPageBreak/>
        <w:t>Revīzijas komitejas sekretārs (ja tā</w:t>
      </w:r>
      <w:r w:rsidR="00C15B8C" w:rsidRPr="00684754">
        <w:rPr>
          <w:color w:val="222222"/>
        </w:rPr>
        <w:t>d</w:t>
      </w:r>
      <w:r w:rsidRPr="00684754">
        <w:rPr>
          <w:color w:val="222222"/>
        </w:rPr>
        <w:t xml:space="preserve">s </w:t>
      </w:r>
      <w:r w:rsidR="0051651E" w:rsidRPr="00684754">
        <w:rPr>
          <w:color w:val="222222"/>
        </w:rPr>
        <w:t>ir</w:t>
      </w:r>
      <w:r w:rsidRPr="00684754">
        <w:rPr>
          <w:color w:val="222222"/>
        </w:rPr>
        <w:t xml:space="preserve">) nodrošina, ka revīzijas komiteja savlaicīgi saņem revīzijas komitejas </w:t>
      </w:r>
      <w:r w:rsidR="007A7E29" w:rsidRPr="00684754">
        <w:rPr>
          <w:color w:val="222222"/>
        </w:rPr>
        <w:t>sēd</w:t>
      </w:r>
      <w:r w:rsidRPr="00684754">
        <w:rPr>
          <w:color w:val="222222"/>
        </w:rPr>
        <w:t xml:space="preserve">es dienas kārtību un izskatāmo tēmu materiālus, lai revīzijas komitejas locekļiem būtu iespēja </w:t>
      </w:r>
      <w:r w:rsidR="00457606" w:rsidRPr="00684754">
        <w:rPr>
          <w:color w:val="222222"/>
        </w:rPr>
        <w:t>sav</w:t>
      </w:r>
      <w:r w:rsidRPr="00684754">
        <w:rPr>
          <w:color w:val="222222"/>
        </w:rPr>
        <w:t>laicīgi (</w:t>
      </w:r>
      <w:r w:rsidR="00D44619" w:rsidRPr="00684754">
        <w:rPr>
          <w:color w:val="222222"/>
        </w:rPr>
        <w:t>ieteicams,</w:t>
      </w:r>
      <w:r w:rsidR="0051651E" w:rsidRPr="00684754">
        <w:rPr>
          <w:color w:val="222222"/>
        </w:rPr>
        <w:t xml:space="preserve"> </w:t>
      </w:r>
      <w:r w:rsidRPr="00684754">
        <w:rPr>
          <w:color w:val="222222"/>
        </w:rPr>
        <w:t xml:space="preserve">vismaz vienu nedēļu pirms </w:t>
      </w:r>
      <w:r w:rsidR="007A7E29" w:rsidRPr="00684754">
        <w:rPr>
          <w:color w:val="222222"/>
        </w:rPr>
        <w:t>sēd</w:t>
      </w:r>
      <w:r w:rsidRPr="00684754">
        <w:rPr>
          <w:color w:val="222222"/>
        </w:rPr>
        <w:t xml:space="preserve">es) un pietiekami iepazīties ar </w:t>
      </w:r>
      <w:r w:rsidR="007A7E29" w:rsidRPr="00684754">
        <w:rPr>
          <w:color w:val="222222"/>
        </w:rPr>
        <w:t>sēd</w:t>
      </w:r>
      <w:r w:rsidRPr="00684754">
        <w:rPr>
          <w:color w:val="222222"/>
        </w:rPr>
        <w:t xml:space="preserve">ē izskatāmajiem jautājumiem. Darba kārtību ieteicams nosūtīt arī padomei, valdei un </w:t>
      </w:r>
      <w:r w:rsidR="00700B73" w:rsidRPr="00684754">
        <w:rPr>
          <w:color w:val="222222"/>
        </w:rPr>
        <w:t>citām sabiedrības</w:t>
      </w:r>
      <w:r w:rsidRPr="00684754">
        <w:rPr>
          <w:color w:val="222222"/>
        </w:rPr>
        <w:t xml:space="preserve"> komitejām</w:t>
      </w:r>
      <w:r w:rsidR="00184411" w:rsidRPr="00684754">
        <w:rPr>
          <w:color w:val="222222"/>
        </w:rPr>
        <w:t xml:space="preserve"> (ja tādas ir izveidotas)</w:t>
      </w:r>
      <w:r w:rsidRPr="00684754">
        <w:rPr>
          <w:color w:val="222222"/>
        </w:rPr>
        <w:t xml:space="preserve"> ar mērķi informēt par </w:t>
      </w:r>
      <w:r w:rsidR="00184411" w:rsidRPr="00684754">
        <w:rPr>
          <w:color w:val="222222"/>
        </w:rPr>
        <w:t xml:space="preserve">revīzijas </w:t>
      </w:r>
      <w:r w:rsidRPr="00684754">
        <w:rPr>
          <w:color w:val="222222"/>
        </w:rPr>
        <w:t xml:space="preserve">komitejas </w:t>
      </w:r>
      <w:r w:rsidR="000279B2" w:rsidRPr="000279B2">
        <w:rPr>
          <w:color w:val="222222"/>
        </w:rPr>
        <w:t>skatāmajiem jautājumiem</w:t>
      </w:r>
      <w:r w:rsidRPr="000279B2">
        <w:rPr>
          <w:color w:val="222222"/>
        </w:rPr>
        <w:t xml:space="preserve"> un dot iespēju pieteikties dalībai šajā </w:t>
      </w:r>
      <w:r w:rsidR="007A7E29" w:rsidRPr="000279B2">
        <w:rPr>
          <w:color w:val="222222"/>
        </w:rPr>
        <w:t>sēd</w:t>
      </w:r>
      <w:r w:rsidRPr="000279B2">
        <w:rPr>
          <w:color w:val="222222"/>
        </w:rPr>
        <w:t>ē, ja</w:t>
      </w:r>
      <w:r w:rsidR="009E03E7" w:rsidRPr="000279B2">
        <w:rPr>
          <w:color w:val="222222"/>
        </w:rPr>
        <w:t xml:space="preserve"> kādai struktūrvienībai</w:t>
      </w:r>
      <w:r w:rsidRPr="000279B2">
        <w:rPr>
          <w:color w:val="222222"/>
        </w:rPr>
        <w:t xml:space="preserve"> </w:t>
      </w:r>
      <w:r w:rsidR="00D84C1D" w:rsidRPr="000279B2">
        <w:rPr>
          <w:color w:val="222222"/>
        </w:rPr>
        <w:t xml:space="preserve">ir </w:t>
      </w:r>
      <w:r w:rsidR="009E03E7" w:rsidRPr="000279B2">
        <w:rPr>
          <w:color w:val="222222"/>
        </w:rPr>
        <w:t>nepieciešamība ziņot revīzijas komitejai par kādu konkrētu</w:t>
      </w:r>
      <w:r w:rsidR="00870E50">
        <w:rPr>
          <w:color w:val="222222"/>
        </w:rPr>
        <w:t xml:space="preserve"> revīzijas komitejas skatāmo</w:t>
      </w:r>
      <w:r w:rsidR="009E03E7" w:rsidRPr="000279B2">
        <w:rPr>
          <w:color w:val="222222"/>
        </w:rPr>
        <w:t xml:space="preserve"> jautājumu</w:t>
      </w:r>
      <w:r w:rsidRPr="000279B2">
        <w:rPr>
          <w:color w:val="222222"/>
        </w:rPr>
        <w:t>.</w:t>
      </w:r>
      <w:r w:rsidRPr="00684754">
        <w:rPr>
          <w:color w:val="222222"/>
        </w:rPr>
        <w:t xml:space="preserve"> </w:t>
      </w:r>
    </w:p>
    <w:p w14:paraId="7C56EC23" w14:textId="3D298D82" w:rsidR="00DF5102" w:rsidRPr="00684754" w:rsidRDefault="00DF5102" w:rsidP="00DF5102">
      <w:pPr>
        <w:pStyle w:val="BodyText"/>
        <w:rPr>
          <w:color w:val="222222"/>
        </w:rPr>
      </w:pPr>
      <w:r w:rsidRPr="00684754">
        <w:rPr>
          <w:color w:val="222222"/>
        </w:rPr>
        <w:t>Būtiski ir paredzēt pietiekamu laiku katrai sēdei, lai komiteja paspē</w:t>
      </w:r>
      <w:r w:rsidR="00FA2DC9" w:rsidRPr="00684754">
        <w:rPr>
          <w:color w:val="222222"/>
        </w:rPr>
        <w:t>tu</w:t>
      </w:r>
      <w:r w:rsidRPr="00684754">
        <w:rPr>
          <w:color w:val="222222"/>
        </w:rPr>
        <w:t xml:space="preserve"> izskatīt visus ieplānotos darba kārtības jautājumus, tos pienācīgi izvērtēt, kā arī </w:t>
      </w:r>
      <w:r w:rsidR="00FA2DC9" w:rsidRPr="00684754">
        <w:rPr>
          <w:color w:val="222222"/>
        </w:rPr>
        <w:t xml:space="preserve">lai sēdes </w:t>
      </w:r>
      <w:r w:rsidRPr="00684754">
        <w:rPr>
          <w:color w:val="222222"/>
        </w:rPr>
        <w:t>dalībnieki</w:t>
      </w:r>
      <w:r w:rsidR="00FA2DC9" w:rsidRPr="00684754">
        <w:rPr>
          <w:color w:val="222222"/>
        </w:rPr>
        <w:t xml:space="preserve"> varētu</w:t>
      </w:r>
      <w:r w:rsidRPr="00684754">
        <w:rPr>
          <w:color w:val="222222"/>
        </w:rPr>
        <w:t xml:space="preserve"> uzdot </w:t>
      </w:r>
      <w:r w:rsidR="00FA2DC9" w:rsidRPr="00684754">
        <w:rPr>
          <w:color w:val="222222"/>
        </w:rPr>
        <w:t xml:space="preserve">tiem interesējošus </w:t>
      </w:r>
      <w:r w:rsidRPr="00684754">
        <w:rPr>
          <w:color w:val="222222"/>
        </w:rPr>
        <w:t>jautājumus revīzija</w:t>
      </w:r>
      <w:r w:rsidR="00D44619" w:rsidRPr="00684754">
        <w:rPr>
          <w:color w:val="222222"/>
        </w:rPr>
        <w:t>s</w:t>
      </w:r>
      <w:r w:rsidRPr="00684754">
        <w:rPr>
          <w:color w:val="222222"/>
        </w:rPr>
        <w:t xml:space="preserve"> komitejas kompetences robežās un sniegt komentārus. Katrā sēde ieteicams paredzēt laiku arī </w:t>
      </w:r>
      <w:r w:rsidR="00184411" w:rsidRPr="00684754">
        <w:rPr>
          <w:color w:val="222222"/>
        </w:rPr>
        <w:t xml:space="preserve">individuālajām </w:t>
      </w:r>
      <w:r w:rsidRPr="00684754">
        <w:rPr>
          <w:color w:val="222222"/>
        </w:rPr>
        <w:t>diskusijām (tikai revīzijas komitejas locekļu starpā), lai nepieciešamības gadījumā apspriestu jautājumus bez papildu dalībniekiem</w:t>
      </w:r>
      <w:r w:rsidR="00D84C1D">
        <w:rPr>
          <w:color w:val="222222"/>
        </w:rPr>
        <w:t xml:space="preserve"> (par uz revīzijas komitejas sēdi uzaicināmiem papildu dalībniekiem skat. tālāk)</w:t>
      </w:r>
      <w:r w:rsidRPr="00684754">
        <w:rPr>
          <w:color w:val="222222"/>
        </w:rPr>
        <w:t>.</w:t>
      </w:r>
    </w:p>
    <w:p w14:paraId="2DADFDB1" w14:textId="77777777" w:rsidR="00DF5102" w:rsidRPr="00684754" w:rsidRDefault="00DF5102" w:rsidP="00DF5102">
      <w:pPr>
        <w:pStyle w:val="BodyText"/>
        <w:rPr>
          <w:color w:val="222222"/>
        </w:rPr>
      </w:pPr>
      <w:r w:rsidRPr="00684754">
        <w:rPr>
          <w:color w:val="222222"/>
        </w:rPr>
        <w:t xml:space="preserve">Atbilstošs laika intervāls būtu jāieplāno arī starp revīzijas komitejas sēdēm un citu saistīto struktūru </w:t>
      </w:r>
      <w:r w:rsidR="000711C0" w:rsidRPr="00684754">
        <w:rPr>
          <w:color w:val="222222"/>
        </w:rPr>
        <w:t xml:space="preserve">sanāksmēm (piemēram, padomes </w:t>
      </w:r>
      <w:r w:rsidRPr="00684754">
        <w:rPr>
          <w:color w:val="222222"/>
        </w:rPr>
        <w:t xml:space="preserve">sanāksmēm), lai </w:t>
      </w:r>
      <w:r w:rsidR="00897CD5" w:rsidRPr="00684754">
        <w:rPr>
          <w:color w:val="222222"/>
        </w:rPr>
        <w:t xml:space="preserve">revīzijas komitejas locekļi, jo īpaši apstākļos, kad vismaz viens no komitejas locekļiem ir padomes loceklis, </w:t>
      </w:r>
      <w:r w:rsidRPr="00684754">
        <w:rPr>
          <w:color w:val="222222"/>
        </w:rPr>
        <w:t>spētu izpildīt revīzijas komitejas noteiktos uzdevumus.</w:t>
      </w:r>
    </w:p>
    <w:p w14:paraId="06EA3643" w14:textId="460DA977" w:rsidR="00DF5102" w:rsidRPr="00684754" w:rsidRDefault="00DF5102" w:rsidP="00DF5102">
      <w:pPr>
        <w:pStyle w:val="BodyText"/>
        <w:rPr>
          <w:color w:val="222222"/>
        </w:rPr>
      </w:pPr>
      <w:r w:rsidRPr="00684754">
        <w:rPr>
          <w:color w:val="222222"/>
        </w:rPr>
        <w:t>Plānojot revīzijas komitejas sēžu biežumu un ilgumu</w:t>
      </w:r>
      <w:r w:rsidR="00E36540" w:rsidRPr="00684754">
        <w:rPr>
          <w:color w:val="222222"/>
        </w:rPr>
        <w:t>,</w:t>
      </w:r>
      <w:r w:rsidRPr="00684754">
        <w:rPr>
          <w:color w:val="222222"/>
        </w:rPr>
        <w:t xml:space="preserve"> vissvarīgākais ir nodrošināt šo sēžu efektīvu norisi. Sēdei nepieciešamo informatīvo materiālu kvalitāte un savlaicīgums, atbilstošs līdzsvars starp prezentācijām un diskusijām, jautājumu</w:t>
      </w:r>
      <w:r w:rsidR="00897CD5" w:rsidRPr="00684754">
        <w:rPr>
          <w:color w:val="222222"/>
        </w:rPr>
        <w:t xml:space="preserve"> uzdošana un atbilžu</w:t>
      </w:r>
      <w:r w:rsidRPr="00684754">
        <w:rPr>
          <w:color w:val="222222"/>
        </w:rPr>
        <w:t xml:space="preserve"> uzklausīšana, kā arī adekvāta izskatāmo jautājumu </w:t>
      </w:r>
      <w:r w:rsidR="00FA2DC9" w:rsidRPr="00684754">
        <w:rPr>
          <w:color w:val="222222"/>
        </w:rPr>
        <w:t xml:space="preserve">sakārtošana pēc prioritātes </w:t>
      </w:r>
      <w:r w:rsidR="009E2FA5" w:rsidRPr="00684754">
        <w:rPr>
          <w:color w:val="222222"/>
        </w:rPr>
        <w:t xml:space="preserve">sekmē </w:t>
      </w:r>
      <w:r w:rsidRPr="00684754">
        <w:rPr>
          <w:color w:val="222222"/>
        </w:rPr>
        <w:t xml:space="preserve">revīzijas komitejas sēžu efektīvu </w:t>
      </w:r>
      <w:r w:rsidR="00897CD5" w:rsidRPr="00684754">
        <w:rPr>
          <w:color w:val="222222"/>
        </w:rPr>
        <w:t xml:space="preserve">un rezultatīvu </w:t>
      </w:r>
      <w:r w:rsidRPr="00684754">
        <w:rPr>
          <w:color w:val="222222"/>
        </w:rPr>
        <w:t>norisi. Sēžu darba kārtību ieteicams sākt ar vissvarīgāk</w:t>
      </w:r>
      <w:r w:rsidR="00E36540" w:rsidRPr="00684754">
        <w:rPr>
          <w:color w:val="222222"/>
        </w:rPr>
        <w:t>aj</w:t>
      </w:r>
      <w:r w:rsidRPr="00684754">
        <w:rPr>
          <w:color w:val="222222"/>
        </w:rPr>
        <w:t xml:space="preserve">iem jautājumiem un noslēgt ar mazāk svarīgiem un mazāk steidzamiem jautājumiem. </w:t>
      </w:r>
    </w:p>
    <w:p w14:paraId="62305C57" w14:textId="0BA7AD34" w:rsidR="00DF5102" w:rsidRPr="00684754" w:rsidRDefault="009E2FA5" w:rsidP="00DF5102">
      <w:pPr>
        <w:pStyle w:val="BodyText"/>
        <w:rPr>
          <w:color w:val="222222"/>
        </w:rPr>
      </w:pPr>
      <w:r w:rsidRPr="00684754">
        <w:rPr>
          <w:color w:val="222222"/>
        </w:rPr>
        <w:t>B</w:t>
      </w:r>
      <w:r w:rsidR="00DF5102" w:rsidRPr="00684754">
        <w:rPr>
          <w:color w:val="222222"/>
        </w:rPr>
        <w:t>ūtisk</w:t>
      </w:r>
      <w:r w:rsidR="00E36540" w:rsidRPr="00684754">
        <w:rPr>
          <w:color w:val="222222"/>
        </w:rPr>
        <w:t>āk</w:t>
      </w:r>
      <w:r w:rsidRPr="00684754">
        <w:rPr>
          <w:color w:val="222222"/>
        </w:rPr>
        <w:t>os</w:t>
      </w:r>
      <w:r w:rsidR="00DF5102" w:rsidRPr="00684754">
        <w:rPr>
          <w:color w:val="222222"/>
        </w:rPr>
        <w:t xml:space="preserve"> </w:t>
      </w:r>
      <w:r w:rsidRPr="00684754">
        <w:rPr>
          <w:color w:val="222222"/>
        </w:rPr>
        <w:t xml:space="preserve">jautājumus nav ieteicams </w:t>
      </w:r>
      <w:r w:rsidR="000711C0" w:rsidRPr="00684754">
        <w:rPr>
          <w:color w:val="222222"/>
        </w:rPr>
        <w:t xml:space="preserve">pirmo </w:t>
      </w:r>
      <w:r w:rsidR="00DF5102" w:rsidRPr="00684754">
        <w:rPr>
          <w:color w:val="222222"/>
        </w:rPr>
        <w:t xml:space="preserve">reizi skatīt tikai </w:t>
      </w:r>
      <w:r w:rsidR="00D84C1D">
        <w:rPr>
          <w:color w:val="222222"/>
        </w:rPr>
        <w:t xml:space="preserve">darbības </w:t>
      </w:r>
      <w:r w:rsidR="00DF5102" w:rsidRPr="00684754">
        <w:rPr>
          <w:color w:val="222222"/>
        </w:rPr>
        <w:t xml:space="preserve">gada noslēguma revīzijas komitejas </w:t>
      </w:r>
      <w:r w:rsidR="007A7E29" w:rsidRPr="00684754">
        <w:rPr>
          <w:color w:val="222222"/>
        </w:rPr>
        <w:t>sēd</w:t>
      </w:r>
      <w:r w:rsidR="00DF5102" w:rsidRPr="00684754">
        <w:rPr>
          <w:color w:val="222222"/>
        </w:rPr>
        <w:t>ē</w:t>
      </w:r>
      <w:r w:rsidR="00D84C1D">
        <w:rPr>
          <w:color w:val="222222"/>
        </w:rPr>
        <w:t xml:space="preserve"> (revīzijas komitejas darbības gads </w:t>
      </w:r>
      <w:r w:rsidR="005D2529">
        <w:rPr>
          <w:color w:val="222222"/>
        </w:rPr>
        <w:t>var nebūt</w:t>
      </w:r>
      <w:r w:rsidR="00D84C1D">
        <w:rPr>
          <w:color w:val="222222"/>
        </w:rPr>
        <w:t xml:space="preserve"> vienāds ar kalendāro gadu, jo </w:t>
      </w:r>
      <w:r w:rsidR="005D2529">
        <w:rPr>
          <w:color w:val="222222"/>
        </w:rPr>
        <w:t>to ieteicams</w:t>
      </w:r>
      <w:r w:rsidR="00D84C1D">
        <w:rPr>
          <w:color w:val="222222"/>
        </w:rPr>
        <w:t xml:space="preserve"> saskaņot ar gada pārskata sagatavošanu)</w:t>
      </w:r>
      <w:r w:rsidR="00DF5102" w:rsidRPr="00684754">
        <w:rPr>
          <w:color w:val="222222"/>
        </w:rPr>
        <w:t xml:space="preserve">. Lai gada noslēguma revīzijas komitejas </w:t>
      </w:r>
      <w:r w:rsidR="007A7E29" w:rsidRPr="00684754">
        <w:rPr>
          <w:color w:val="222222"/>
        </w:rPr>
        <w:t>sēd</w:t>
      </w:r>
      <w:r w:rsidR="00DF5102" w:rsidRPr="00684754">
        <w:rPr>
          <w:color w:val="222222"/>
        </w:rPr>
        <w:t xml:space="preserve">e norisinātos efektīvi, revīzijas komitejas priekšsēdētājs uztur atbilstošu komunikāciju ar sabiedrības </w:t>
      </w:r>
      <w:r w:rsidR="00CB67BF" w:rsidRPr="00684754">
        <w:rPr>
          <w:color w:val="222222"/>
        </w:rPr>
        <w:lastRenderedPageBreak/>
        <w:t>finanšu vadītāju (tas var būt arī sabiedrības galvenais grāmatvedis)</w:t>
      </w:r>
      <w:r w:rsidR="00DF5102" w:rsidRPr="00684754">
        <w:rPr>
          <w:color w:val="222222"/>
        </w:rPr>
        <w:t xml:space="preserve">, Iekšējo </w:t>
      </w:r>
      <w:r w:rsidR="00897CD5" w:rsidRPr="00684754">
        <w:rPr>
          <w:color w:val="222222"/>
        </w:rPr>
        <w:t xml:space="preserve">revīziju </w:t>
      </w:r>
      <w:r w:rsidR="00DF5102" w:rsidRPr="00684754">
        <w:rPr>
          <w:color w:val="222222"/>
        </w:rPr>
        <w:t xml:space="preserve">(ja </w:t>
      </w:r>
      <w:r w:rsidR="00897CD5" w:rsidRPr="00684754">
        <w:rPr>
          <w:color w:val="222222"/>
        </w:rPr>
        <w:t xml:space="preserve">tāda </w:t>
      </w:r>
      <w:r w:rsidR="00DF5102" w:rsidRPr="00684754">
        <w:rPr>
          <w:color w:val="222222"/>
        </w:rPr>
        <w:t xml:space="preserve">ir </w:t>
      </w:r>
      <w:r w:rsidR="00897CD5" w:rsidRPr="00684754">
        <w:rPr>
          <w:color w:val="222222"/>
        </w:rPr>
        <w:t>izveidota</w:t>
      </w:r>
      <w:r w:rsidR="00DF5102" w:rsidRPr="00684754">
        <w:rPr>
          <w:color w:val="222222"/>
        </w:rPr>
        <w:t xml:space="preserve">) un </w:t>
      </w:r>
      <w:r w:rsidR="00F4467F" w:rsidRPr="00684754">
        <w:rPr>
          <w:color w:val="222222"/>
        </w:rPr>
        <w:t>revident</w:t>
      </w:r>
      <w:r w:rsidR="00DF5102" w:rsidRPr="00684754">
        <w:rPr>
          <w:color w:val="222222"/>
        </w:rPr>
        <w:t xml:space="preserve">u vairākas nedēļas pirms komitejas </w:t>
      </w:r>
      <w:r w:rsidR="007A7E29" w:rsidRPr="00684754">
        <w:rPr>
          <w:color w:val="222222"/>
        </w:rPr>
        <w:t>sēd</w:t>
      </w:r>
      <w:r w:rsidR="00DF5102" w:rsidRPr="00684754">
        <w:rPr>
          <w:color w:val="222222"/>
        </w:rPr>
        <w:t xml:space="preserve">es. </w:t>
      </w:r>
      <w:r w:rsidR="00E36540" w:rsidRPr="00684754">
        <w:rPr>
          <w:color w:val="222222"/>
        </w:rPr>
        <w:t xml:space="preserve">Par iespējamajām problēmām revīzijas </w:t>
      </w:r>
      <w:r w:rsidR="00DF5102" w:rsidRPr="00684754">
        <w:rPr>
          <w:color w:val="222222"/>
        </w:rPr>
        <w:t xml:space="preserve">komitejas priekšsēdētājs </w:t>
      </w:r>
      <w:r w:rsidR="00E36540" w:rsidRPr="00684754">
        <w:rPr>
          <w:color w:val="222222"/>
        </w:rPr>
        <w:t>sav</w:t>
      </w:r>
      <w:r w:rsidR="00DF5102" w:rsidRPr="00684754">
        <w:rPr>
          <w:color w:val="222222"/>
        </w:rPr>
        <w:t xml:space="preserve">laicīgi informē arī pārējos komitejas </w:t>
      </w:r>
      <w:r w:rsidR="00E36540" w:rsidRPr="00684754">
        <w:rPr>
          <w:color w:val="222222"/>
        </w:rPr>
        <w:t>locekļus</w:t>
      </w:r>
      <w:r w:rsidR="00DF5102" w:rsidRPr="00684754">
        <w:rPr>
          <w:color w:val="222222"/>
        </w:rPr>
        <w:t xml:space="preserve">. </w:t>
      </w:r>
    </w:p>
    <w:p w14:paraId="745351B1" w14:textId="77777777" w:rsidR="00DF5102" w:rsidRPr="00684754" w:rsidRDefault="00DF5102" w:rsidP="00DF5102">
      <w:pPr>
        <w:pStyle w:val="BodyText"/>
        <w:rPr>
          <w:color w:val="222222"/>
        </w:rPr>
      </w:pPr>
      <w:r w:rsidRPr="00684754">
        <w:rPr>
          <w:color w:val="222222"/>
        </w:rPr>
        <w:t xml:space="preserve">Efektīvs </w:t>
      </w:r>
      <w:r w:rsidR="007A7E29" w:rsidRPr="00684754">
        <w:rPr>
          <w:color w:val="222222"/>
        </w:rPr>
        <w:t>sēžu</w:t>
      </w:r>
      <w:r w:rsidRPr="00684754">
        <w:rPr>
          <w:color w:val="222222"/>
        </w:rPr>
        <w:t xml:space="preserve"> darba kārtības gada plāns palīdzēs revīzijas komitejai </w:t>
      </w:r>
      <w:r w:rsidR="00E36540" w:rsidRPr="00684754">
        <w:rPr>
          <w:color w:val="222222"/>
        </w:rPr>
        <w:t>sav</w:t>
      </w:r>
      <w:r w:rsidRPr="00684754">
        <w:rPr>
          <w:color w:val="222222"/>
        </w:rPr>
        <w:t xml:space="preserve">laicīgi apzināt problēmas un apspriest tās. </w:t>
      </w:r>
    </w:p>
    <w:p w14:paraId="3B71D635" w14:textId="77777777" w:rsidR="00DF5102" w:rsidRPr="001859BD" w:rsidRDefault="007A7E29" w:rsidP="008A77B8">
      <w:pPr>
        <w:pStyle w:val="Heading3"/>
      </w:pPr>
      <w:r w:rsidRPr="00F254BB">
        <w:t>Sēd</w:t>
      </w:r>
      <w:r w:rsidR="00DF5102" w:rsidRPr="00B34397">
        <w:t>es dalībnieki</w:t>
      </w:r>
    </w:p>
    <w:p w14:paraId="1933801B" w14:textId="2876E228" w:rsidR="00DF5102" w:rsidRPr="00684754" w:rsidRDefault="00DF5102" w:rsidP="00DF5102">
      <w:pPr>
        <w:pStyle w:val="BodyText"/>
        <w:rPr>
          <w:color w:val="222222"/>
        </w:rPr>
      </w:pPr>
      <w:r w:rsidRPr="00684754">
        <w:rPr>
          <w:color w:val="222222"/>
        </w:rPr>
        <w:t xml:space="preserve">Tiesībām pēc paša iniciatīvas piedalīties revīzijas </w:t>
      </w:r>
      <w:r w:rsidR="00184411" w:rsidRPr="00684754">
        <w:rPr>
          <w:color w:val="222222"/>
        </w:rPr>
        <w:t xml:space="preserve">komitejas </w:t>
      </w:r>
      <w:r w:rsidRPr="00684754">
        <w:rPr>
          <w:color w:val="222222"/>
        </w:rPr>
        <w:t xml:space="preserve">sēdēs </w:t>
      </w:r>
      <w:r w:rsidR="009034D0">
        <w:rPr>
          <w:color w:val="222222"/>
        </w:rPr>
        <w:t>ir</w:t>
      </w:r>
      <w:r w:rsidRPr="00684754">
        <w:rPr>
          <w:color w:val="222222"/>
        </w:rPr>
        <w:t xml:space="preserve"> tikai revīzijas </w:t>
      </w:r>
      <w:r w:rsidR="00E36540" w:rsidRPr="00684754">
        <w:rPr>
          <w:color w:val="222222"/>
        </w:rPr>
        <w:t xml:space="preserve">komitejas </w:t>
      </w:r>
      <w:r w:rsidRPr="00684754">
        <w:rPr>
          <w:color w:val="222222"/>
        </w:rPr>
        <w:t xml:space="preserve">locekļiem. </w:t>
      </w:r>
      <w:r w:rsidR="009034D0">
        <w:rPr>
          <w:color w:val="222222"/>
        </w:rPr>
        <w:t>Nepieciešamības gadījumā r</w:t>
      </w:r>
      <w:r w:rsidRPr="00684754">
        <w:rPr>
          <w:color w:val="222222"/>
        </w:rPr>
        <w:t>evīzijas komiteja pati nosaka</w:t>
      </w:r>
      <w:r w:rsidR="00F41E54" w:rsidRPr="00684754">
        <w:rPr>
          <w:color w:val="222222"/>
        </w:rPr>
        <w:t xml:space="preserve">, vai sēdē būtu jāpiedalās </w:t>
      </w:r>
      <w:r w:rsidR="00184411" w:rsidRPr="00684754">
        <w:rPr>
          <w:color w:val="222222"/>
        </w:rPr>
        <w:t xml:space="preserve">papildu </w:t>
      </w:r>
      <w:r w:rsidR="00F41E54" w:rsidRPr="00684754">
        <w:rPr>
          <w:color w:val="222222"/>
        </w:rPr>
        <w:t>dalībniekiem</w:t>
      </w:r>
      <w:r w:rsidR="00E3241C">
        <w:rPr>
          <w:color w:val="222222"/>
        </w:rPr>
        <w:t xml:space="preserve"> (</w:t>
      </w:r>
      <w:r w:rsidR="00E3241C" w:rsidRPr="00684754">
        <w:rPr>
          <w:color w:val="222222"/>
        </w:rPr>
        <w:t>piemēram, revident</w:t>
      </w:r>
      <w:r w:rsidR="00E3241C">
        <w:rPr>
          <w:color w:val="222222"/>
        </w:rPr>
        <w:t>s</w:t>
      </w:r>
      <w:r w:rsidR="00E3241C" w:rsidRPr="00684754">
        <w:rPr>
          <w:color w:val="222222"/>
        </w:rPr>
        <w:t>, sabiedrības vadības pārstāvj</w:t>
      </w:r>
      <w:r w:rsidR="00E3241C">
        <w:rPr>
          <w:color w:val="222222"/>
        </w:rPr>
        <w:t>i</w:t>
      </w:r>
      <w:r w:rsidR="00E3241C" w:rsidRPr="00684754">
        <w:rPr>
          <w:color w:val="222222"/>
        </w:rPr>
        <w:t>, padomes pārstāvj</w:t>
      </w:r>
      <w:r w:rsidR="00E3241C">
        <w:rPr>
          <w:color w:val="222222"/>
        </w:rPr>
        <w:t>i,</w:t>
      </w:r>
      <w:r w:rsidR="00E3241C" w:rsidRPr="00684754">
        <w:rPr>
          <w:color w:val="222222"/>
        </w:rPr>
        <w:t xml:space="preserve"> citu komiteju pārstāvj</w:t>
      </w:r>
      <w:r w:rsidR="00E3241C">
        <w:rPr>
          <w:color w:val="222222"/>
        </w:rPr>
        <w:t>i,</w:t>
      </w:r>
      <w:r w:rsidR="00E3241C" w:rsidRPr="00684754">
        <w:rPr>
          <w:color w:val="222222"/>
        </w:rPr>
        <w:t xml:space="preserve"> iekšējās revīzijas funkcijas vadītāj</w:t>
      </w:r>
      <w:r w:rsidR="00E3241C">
        <w:rPr>
          <w:color w:val="222222"/>
        </w:rPr>
        <w:t>i</w:t>
      </w:r>
      <w:r w:rsidR="00E3241C" w:rsidRPr="00684754">
        <w:rPr>
          <w:color w:val="222222"/>
        </w:rPr>
        <w:t>, finanšu direktor</w:t>
      </w:r>
      <w:r w:rsidR="00E3241C">
        <w:rPr>
          <w:color w:val="222222"/>
        </w:rPr>
        <w:t>s</w:t>
      </w:r>
      <w:r w:rsidR="00E3241C" w:rsidRPr="00684754">
        <w:rPr>
          <w:color w:val="222222"/>
        </w:rPr>
        <w:t>,</w:t>
      </w:r>
      <w:r w:rsidR="00E3241C">
        <w:rPr>
          <w:color w:val="222222"/>
        </w:rPr>
        <w:t xml:space="preserve"> </w:t>
      </w:r>
      <w:r w:rsidR="00E3241C" w:rsidRPr="00684754">
        <w:rPr>
          <w:color w:val="222222"/>
        </w:rPr>
        <w:t xml:space="preserve"> ārēj</w:t>
      </w:r>
      <w:r w:rsidR="00E3241C">
        <w:rPr>
          <w:color w:val="222222"/>
        </w:rPr>
        <w:t>ie</w:t>
      </w:r>
      <w:r w:rsidR="00E3241C" w:rsidRPr="00684754">
        <w:rPr>
          <w:color w:val="222222"/>
        </w:rPr>
        <w:t xml:space="preserve"> ekspert</w:t>
      </w:r>
      <w:r w:rsidR="00E3241C">
        <w:rPr>
          <w:color w:val="222222"/>
        </w:rPr>
        <w:t>i</w:t>
      </w:r>
      <w:r w:rsidR="00E3241C" w:rsidRPr="00684754">
        <w:rPr>
          <w:color w:val="222222"/>
        </w:rPr>
        <w:t xml:space="preserve"> un citas </w:t>
      </w:r>
      <w:r w:rsidR="00E3241C">
        <w:rPr>
          <w:color w:val="222222"/>
        </w:rPr>
        <w:t xml:space="preserve">personas </w:t>
      </w:r>
      <w:r w:rsidR="00E3241C" w:rsidRPr="00684754">
        <w:rPr>
          <w:color w:val="222222"/>
        </w:rPr>
        <w:t>pēc komitejas ieskatiem</w:t>
      </w:r>
      <w:r w:rsidR="00E3241C">
        <w:rPr>
          <w:color w:val="222222"/>
        </w:rPr>
        <w:t>)</w:t>
      </w:r>
      <w:r w:rsidR="00F41E54" w:rsidRPr="00684754">
        <w:rPr>
          <w:color w:val="222222"/>
        </w:rPr>
        <w:t xml:space="preserve">, </w:t>
      </w:r>
      <w:r w:rsidRPr="00684754">
        <w:rPr>
          <w:color w:val="222222"/>
        </w:rPr>
        <w:t xml:space="preserve">un uzaicina </w:t>
      </w:r>
      <w:r w:rsidR="00F41E54" w:rsidRPr="00684754">
        <w:rPr>
          <w:color w:val="222222"/>
        </w:rPr>
        <w:t xml:space="preserve">viņus </w:t>
      </w:r>
      <w:r w:rsidRPr="00684754">
        <w:rPr>
          <w:color w:val="222222"/>
        </w:rPr>
        <w:t>uz attiecīgo sēdi (vai tās daļu)</w:t>
      </w:r>
      <w:r w:rsidR="00F41E54" w:rsidRPr="00684754">
        <w:rPr>
          <w:color w:val="222222"/>
        </w:rPr>
        <w:t xml:space="preserve">, lai </w:t>
      </w:r>
      <w:r w:rsidR="00E3241C">
        <w:rPr>
          <w:color w:val="222222"/>
        </w:rPr>
        <w:t xml:space="preserve">ar uzaicināto personu </w:t>
      </w:r>
      <w:r w:rsidR="00F41E54" w:rsidRPr="00684754">
        <w:rPr>
          <w:color w:val="222222"/>
        </w:rPr>
        <w:t>apspriestu</w:t>
      </w:r>
      <w:r w:rsidRPr="00684754">
        <w:rPr>
          <w:color w:val="222222"/>
        </w:rPr>
        <w:t xml:space="preserve"> specifi</w:t>
      </w:r>
      <w:r w:rsidR="00F41E54" w:rsidRPr="00684754">
        <w:rPr>
          <w:color w:val="222222"/>
        </w:rPr>
        <w:t>s</w:t>
      </w:r>
      <w:r w:rsidRPr="00684754">
        <w:rPr>
          <w:color w:val="222222"/>
        </w:rPr>
        <w:t>ku</w:t>
      </w:r>
      <w:r w:rsidR="00F41E54" w:rsidRPr="00684754">
        <w:rPr>
          <w:color w:val="222222"/>
        </w:rPr>
        <w:t>s</w:t>
      </w:r>
      <w:r w:rsidRPr="00684754">
        <w:rPr>
          <w:color w:val="222222"/>
        </w:rPr>
        <w:t xml:space="preserve"> jautājumu</w:t>
      </w:r>
      <w:r w:rsidR="00F41E54" w:rsidRPr="00684754">
        <w:rPr>
          <w:color w:val="222222"/>
        </w:rPr>
        <w:t>s</w:t>
      </w:r>
      <w:r w:rsidRPr="00684754">
        <w:rPr>
          <w:color w:val="222222"/>
        </w:rPr>
        <w:t>.</w:t>
      </w:r>
    </w:p>
    <w:p w14:paraId="67C63EE8" w14:textId="77777777" w:rsidR="00DF5102" w:rsidRPr="00684754" w:rsidRDefault="00DF5102" w:rsidP="00DF5102">
      <w:pPr>
        <w:pStyle w:val="BodyText"/>
        <w:rPr>
          <w:color w:val="222222"/>
        </w:rPr>
      </w:pPr>
      <w:r w:rsidRPr="00684754">
        <w:rPr>
          <w:color w:val="222222"/>
        </w:rPr>
        <w:t xml:space="preserve">Piemēram, sabiedrības valdes priekšsēdētājs bieži sniegs vērtīgu ieskatu sabiedrības darbībā un procesos (taču revīzijas komitejas priekšsēdētājam būtu jāuzrauga, lai valdes priekšsēdētājs ar savu dalību </w:t>
      </w:r>
      <w:r w:rsidR="004B71BE" w:rsidRPr="00684754">
        <w:rPr>
          <w:color w:val="222222"/>
        </w:rPr>
        <w:t xml:space="preserve">netraucē </w:t>
      </w:r>
      <w:r w:rsidRPr="00684754">
        <w:rPr>
          <w:color w:val="222222"/>
        </w:rPr>
        <w:t xml:space="preserve">atklātu diskusiju sēdē). </w:t>
      </w:r>
    </w:p>
    <w:p w14:paraId="3B6845D7" w14:textId="1FD89302" w:rsidR="00DF5102" w:rsidRPr="00684754" w:rsidRDefault="00DF5102" w:rsidP="00DF5102">
      <w:pPr>
        <w:pStyle w:val="BodyText"/>
        <w:rPr>
          <w:color w:val="222222"/>
        </w:rPr>
      </w:pPr>
      <w:r w:rsidRPr="00684754">
        <w:rPr>
          <w:color w:val="222222"/>
        </w:rPr>
        <w:t xml:space="preserve">Sadarbību (t.sk. komunikāciju) ar </w:t>
      </w:r>
      <w:r w:rsidR="00F4467F" w:rsidRPr="00684754">
        <w:rPr>
          <w:color w:val="222222"/>
        </w:rPr>
        <w:t>revident</w:t>
      </w:r>
      <w:r w:rsidRPr="00684754">
        <w:rPr>
          <w:color w:val="222222"/>
        </w:rPr>
        <w:t xml:space="preserve">u skatīt </w:t>
      </w:r>
      <w:r w:rsidR="00F41E54" w:rsidRPr="00684754">
        <w:rPr>
          <w:color w:val="222222"/>
        </w:rPr>
        <w:fldChar w:fldCharType="begin"/>
      </w:r>
      <w:r w:rsidR="00F41E54" w:rsidRPr="00684754">
        <w:rPr>
          <w:color w:val="222222"/>
        </w:rPr>
        <w:instrText xml:space="preserve"> REF _Ref484071829 \r \h </w:instrText>
      </w:r>
      <w:r w:rsidR="00684754">
        <w:rPr>
          <w:color w:val="222222"/>
        </w:rPr>
        <w:instrText xml:space="preserve"> \* MERGEFORMAT </w:instrText>
      </w:r>
      <w:r w:rsidR="00F41E54" w:rsidRPr="00684754">
        <w:rPr>
          <w:color w:val="222222"/>
        </w:rPr>
      </w:r>
      <w:r w:rsidR="00F41E54" w:rsidRPr="00684754">
        <w:rPr>
          <w:color w:val="222222"/>
        </w:rPr>
        <w:fldChar w:fldCharType="separate"/>
      </w:r>
      <w:r w:rsidR="008116B6">
        <w:rPr>
          <w:color w:val="222222"/>
        </w:rPr>
        <w:t>2.2</w:t>
      </w:r>
      <w:r w:rsidR="00F41E54" w:rsidRPr="00684754">
        <w:rPr>
          <w:color w:val="222222"/>
        </w:rPr>
        <w:fldChar w:fldCharType="end"/>
      </w:r>
      <w:r w:rsidRPr="00684754">
        <w:rPr>
          <w:color w:val="222222"/>
        </w:rPr>
        <w:t>.</w:t>
      </w:r>
      <w:r w:rsidR="00F41E54" w:rsidRPr="00684754">
        <w:rPr>
          <w:color w:val="222222"/>
        </w:rPr>
        <w:t> punktā</w:t>
      </w:r>
      <w:r w:rsidR="007A25E7" w:rsidRPr="00684754">
        <w:rPr>
          <w:color w:val="222222"/>
        </w:rPr>
        <w:t xml:space="preserve"> “</w:t>
      </w:r>
      <w:r w:rsidR="00F41E54" w:rsidRPr="00684754">
        <w:rPr>
          <w:color w:val="222222"/>
        </w:rPr>
        <w:fldChar w:fldCharType="begin"/>
      </w:r>
      <w:r w:rsidR="00F41E54" w:rsidRPr="00684754">
        <w:rPr>
          <w:color w:val="222222"/>
        </w:rPr>
        <w:instrText xml:space="preserve"> REF _Ref484071836 \h </w:instrText>
      </w:r>
      <w:r w:rsidR="00684754">
        <w:rPr>
          <w:color w:val="222222"/>
        </w:rPr>
        <w:instrText xml:space="preserve"> \* MERGEFORMAT </w:instrText>
      </w:r>
      <w:r w:rsidR="00F41E54" w:rsidRPr="00684754">
        <w:rPr>
          <w:color w:val="222222"/>
        </w:rPr>
      </w:r>
      <w:r w:rsidR="00F41E54" w:rsidRPr="00684754">
        <w:rPr>
          <w:color w:val="222222"/>
        </w:rPr>
        <w:fldChar w:fldCharType="separate"/>
      </w:r>
      <w:r w:rsidR="008116B6" w:rsidRPr="003B706C">
        <w:t>Revīzijas komitejas uzdevumi</w:t>
      </w:r>
      <w:r w:rsidR="00F41E54" w:rsidRPr="00684754">
        <w:rPr>
          <w:color w:val="222222"/>
        </w:rPr>
        <w:fldChar w:fldCharType="end"/>
      </w:r>
      <w:r w:rsidR="007A25E7" w:rsidRPr="00684754">
        <w:rPr>
          <w:color w:val="222222"/>
        </w:rPr>
        <w:t>”</w:t>
      </w:r>
      <w:r w:rsidRPr="00684754">
        <w:rPr>
          <w:color w:val="222222"/>
        </w:rPr>
        <w:t>.</w:t>
      </w:r>
    </w:p>
    <w:p w14:paraId="2A4C10BD" w14:textId="7696CFFF" w:rsidR="00DF5102" w:rsidRPr="00684754" w:rsidRDefault="00F41E54" w:rsidP="00DF5102">
      <w:pPr>
        <w:pStyle w:val="BodyText"/>
        <w:rPr>
          <w:color w:val="222222"/>
        </w:rPr>
      </w:pPr>
      <w:r w:rsidRPr="00684754">
        <w:rPr>
          <w:color w:val="222222"/>
        </w:rPr>
        <w:t>Ja nepieciešams</w:t>
      </w:r>
      <w:r w:rsidR="008A59BE">
        <w:rPr>
          <w:color w:val="222222"/>
        </w:rPr>
        <w:t>,</w:t>
      </w:r>
      <w:r w:rsidRPr="00684754">
        <w:rPr>
          <w:color w:val="222222"/>
        </w:rPr>
        <w:t xml:space="preserve"> </w:t>
      </w:r>
      <w:r w:rsidR="00DF5102" w:rsidRPr="00684754">
        <w:rPr>
          <w:color w:val="222222"/>
        </w:rPr>
        <w:t xml:space="preserve">būtisku un sarežģītu jautājumu </w:t>
      </w:r>
      <w:r w:rsidRPr="00684754">
        <w:rPr>
          <w:color w:val="222222"/>
        </w:rPr>
        <w:t>izskatīšanai</w:t>
      </w:r>
      <w:r w:rsidR="00DF5102" w:rsidRPr="00684754">
        <w:rPr>
          <w:color w:val="222222"/>
        </w:rPr>
        <w:t xml:space="preserve">, revīzijas komiteja var uzaicināt visus padomes locekļus </w:t>
      </w:r>
      <w:r w:rsidRPr="00684754">
        <w:rPr>
          <w:color w:val="222222"/>
        </w:rPr>
        <w:t xml:space="preserve">piedalīties sēdē </w:t>
      </w:r>
      <w:r w:rsidR="00DF5102" w:rsidRPr="00684754">
        <w:rPr>
          <w:color w:val="222222"/>
        </w:rPr>
        <w:t>(</w:t>
      </w:r>
      <w:r w:rsidRPr="00684754">
        <w:rPr>
          <w:color w:val="222222"/>
        </w:rPr>
        <w:t xml:space="preserve">padome </w:t>
      </w:r>
      <w:r w:rsidR="00E3241C">
        <w:rPr>
          <w:color w:val="222222"/>
        </w:rPr>
        <w:t>ierodas</w:t>
      </w:r>
      <w:r w:rsidRPr="00684754">
        <w:rPr>
          <w:color w:val="222222"/>
        </w:rPr>
        <w:t xml:space="preserve"> pilnā sastāvā</w:t>
      </w:r>
      <w:r w:rsidR="00DF5102" w:rsidRPr="00684754">
        <w:rPr>
          <w:color w:val="222222"/>
        </w:rPr>
        <w:t xml:space="preserve">, bet </w:t>
      </w:r>
      <w:r w:rsidR="00E3241C">
        <w:rPr>
          <w:color w:val="222222"/>
        </w:rPr>
        <w:t xml:space="preserve">revīzijas komitejas sēdē piedalās </w:t>
      </w:r>
      <w:r w:rsidR="00DF5102" w:rsidRPr="00684754">
        <w:rPr>
          <w:color w:val="222222"/>
        </w:rPr>
        <w:t>revīzijas komitejas priekšsēdētāj</w:t>
      </w:r>
      <w:r w:rsidR="00220E3C" w:rsidRPr="00684754">
        <w:rPr>
          <w:color w:val="222222"/>
        </w:rPr>
        <w:t>a</w:t>
      </w:r>
      <w:r w:rsidR="00DF5102" w:rsidRPr="00684754">
        <w:rPr>
          <w:color w:val="222222"/>
        </w:rPr>
        <w:t xml:space="preserve"> vadībā). </w:t>
      </w:r>
      <w:r w:rsidR="00637EA3" w:rsidRPr="00684754">
        <w:rPr>
          <w:color w:val="222222"/>
        </w:rPr>
        <w:t xml:space="preserve">Šāda </w:t>
      </w:r>
      <w:r w:rsidR="00DF5102" w:rsidRPr="00684754">
        <w:rPr>
          <w:color w:val="222222"/>
        </w:rPr>
        <w:t>pieeja ļauj visiem padomes locekļiem izprast problēmu un sniegt savu ieguldījumu problēmas risināšanā.</w:t>
      </w:r>
    </w:p>
    <w:p w14:paraId="432AEF03" w14:textId="74530D1A" w:rsidR="00DF5102" w:rsidRPr="00684754" w:rsidRDefault="00DF5102" w:rsidP="00DF5102">
      <w:pPr>
        <w:pStyle w:val="BodyText"/>
        <w:rPr>
          <w:color w:val="222222"/>
        </w:rPr>
      </w:pPr>
      <w:r w:rsidRPr="00684754">
        <w:rPr>
          <w:color w:val="222222"/>
        </w:rPr>
        <w:t xml:space="preserve">Ja papildus </w:t>
      </w:r>
      <w:r w:rsidR="00E3241C">
        <w:rPr>
          <w:color w:val="222222"/>
        </w:rPr>
        <w:t xml:space="preserve">revīzijas </w:t>
      </w:r>
      <w:r w:rsidRPr="00684754">
        <w:rPr>
          <w:color w:val="222222"/>
        </w:rPr>
        <w:t xml:space="preserve">komitejas locekļiem </w:t>
      </w:r>
      <w:r w:rsidR="00637EA3" w:rsidRPr="00684754">
        <w:rPr>
          <w:color w:val="222222"/>
        </w:rPr>
        <w:t xml:space="preserve">sēdēs </w:t>
      </w:r>
      <w:r w:rsidRPr="00684754">
        <w:rPr>
          <w:color w:val="222222"/>
        </w:rPr>
        <w:t>piedalās citi dalībnieki, revīzijas komitejas priekšsēdētājam būtu jāsaglabā</w:t>
      </w:r>
      <w:r w:rsidR="00F168BC" w:rsidRPr="00684754">
        <w:rPr>
          <w:color w:val="222222"/>
        </w:rPr>
        <w:t xml:space="preserve"> autoritāte</w:t>
      </w:r>
      <w:r w:rsidRPr="00684754">
        <w:rPr>
          <w:color w:val="222222"/>
        </w:rPr>
        <w:t xml:space="preserve"> </w:t>
      </w:r>
      <w:r w:rsidR="006A1B5B" w:rsidRPr="00684754">
        <w:rPr>
          <w:color w:val="222222"/>
        </w:rPr>
        <w:t>noteik</w:t>
      </w:r>
      <w:r w:rsidR="00F168BC" w:rsidRPr="00684754">
        <w:rPr>
          <w:color w:val="222222"/>
        </w:rPr>
        <w:t xml:space="preserve">t sēdes </w:t>
      </w:r>
      <w:r w:rsidRPr="00684754">
        <w:rPr>
          <w:color w:val="222222"/>
        </w:rPr>
        <w:t>darba kārtīb</w:t>
      </w:r>
      <w:r w:rsidR="004B71BE" w:rsidRPr="00684754">
        <w:rPr>
          <w:color w:val="222222"/>
        </w:rPr>
        <w:t xml:space="preserve">as </w:t>
      </w:r>
      <w:r w:rsidR="006A1B5B" w:rsidRPr="00684754">
        <w:rPr>
          <w:color w:val="222222"/>
        </w:rPr>
        <w:t>ievērošanu</w:t>
      </w:r>
      <w:r w:rsidRPr="00684754">
        <w:rPr>
          <w:color w:val="222222"/>
        </w:rPr>
        <w:t>, neļaujot</w:t>
      </w:r>
      <w:r w:rsidR="004B71BE" w:rsidRPr="00684754">
        <w:rPr>
          <w:color w:val="222222"/>
        </w:rPr>
        <w:t xml:space="preserve"> citiem</w:t>
      </w:r>
      <w:r w:rsidRPr="00684754">
        <w:rPr>
          <w:color w:val="222222"/>
        </w:rPr>
        <w:t xml:space="preserve"> dalībniekiem</w:t>
      </w:r>
      <w:r w:rsidR="004B71BE" w:rsidRPr="00684754">
        <w:rPr>
          <w:color w:val="222222"/>
        </w:rPr>
        <w:t>, kas nav revīzijas komitejas locekļi,</w:t>
      </w:r>
      <w:r w:rsidRPr="00684754">
        <w:rPr>
          <w:color w:val="222222"/>
        </w:rPr>
        <w:t xml:space="preserve"> “pārņemt” </w:t>
      </w:r>
      <w:r w:rsidR="004B71BE" w:rsidRPr="00684754">
        <w:rPr>
          <w:color w:val="222222"/>
        </w:rPr>
        <w:t xml:space="preserve">sēdes vadīšanu (tostarp, koriģējot </w:t>
      </w:r>
      <w:r w:rsidRPr="00684754">
        <w:rPr>
          <w:color w:val="222222"/>
        </w:rPr>
        <w:t>tās virzienu un saturu</w:t>
      </w:r>
      <w:r w:rsidR="004B71BE" w:rsidRPr="00684754">
        <w:rPr>
          <w:color w:val="222222"/>
        </w:rPr>
        <w:t>)</w:t>
      </w:r>
      <w:r w:rsidRPr="00684754">
        <w:rPr>
          <w:color w:val="222222"/>
        </w:rPr>
        <w:t>.</w:t>
      </w:r>
      <w:r w:rsidR="003B4080" w:rsidRPr="00684754">
        <w:rPr>
          <w:color w:val="222222"/>
        </w:rPr>
        <w:t xml:space="preserve"> Pēc</w:t>
      </w:r>
      <w:r w:rsidR="008A59BE">
        <w:rPr>
          <w:color w:val="222222"/>
        </w:rPr>
        <w:t xml:space="preserve"> tam, kad </w:t>
      </w:r>
      <w:r w:rsidR="00E3241C">
        <w:rPr>
          <w:color w:val="222222"/>
        </w:rPr>
        <w:t>uz revīzijas komitejas sēdi uzaicināt</w:t>
      </w:r>
      <w:r w:rsidR="008A59BE">
        <w:rPr>
          <w:color w:val="222222"/>
        </w:rPr>
        <w:t>o</w:t>
      </w:r>
      <w:r w:rsidR="00E3241C">
        <w:rPr>
          <w:color w:val="222222"/>
        </w:rPr>
        <w:t xml:space="preserve"> person</w:t>
      </w:r>
      <w:r w:rsidR="008A59BE">
        <w:rPr>
          <w:color w:val="222222"/>
        </w:rPr>
        <w:t>u</w:t>
      </w:r>
      <w:r w:rsidR="00E3241C">
        <w:rPr>
          <w:color w:val="222222"/>
        </w:rPr>
        <w:t xml:space="preserve"> </w:t>
      </w:r>
      <w:r w:rsidR="008A59BE">
        <w:rPr>
          <w:color w:val="222222"/>
        </w:rPr>
        <w:t xml:space="preserve">atbildībā esošie jautājumi ir </w:t>
      </w:r>
      <w:r w:rsidR="003B4080" w:rsidRPr="00684754">
        <w:rPr>
          <w:color w:val="222222"/>
        </w:rPr>
        <w:t>pārrunā</w:t>
      </w:r>
      <w:r w:rsidR="008A59BE">
        <w:rPr>
          <w:color w:val="222222"/>
        </w:rPr>
        <w:t>ti,</w:t>
      </w:r>
      <w:r w:rsidR="0078280D" w:rsidRPr="00684754">
        <w:rPr>
          <w:color w:val="222222"/>
        </w:rPr>
        <w:t xml:space="preserve"> revīzijas komite</w:t>
      </w:r>
      <w:r w:rsidR="008A59BE">
        <w:rPr>
          <w:color w:val="222222"/>
        </w:rPr>
        <w:t>jas locekļi var aicināt konkrētās</w:t>
      </w:r>
      <w:r w:rsidR="0078280D" w:rsidRPr="00684754">
        <w:rPr>
          <w:color w:val="222222"/>
        </w:rPr>
        <w:t xml:space="preserve"> </w:t>
      </w:r>
      <w:r w:rsidR="00E3241C">
        <w:rPr>
          <w:color w:val="222222"/>
        </w:rPr>
        <w:t>person</w:t>
      </w:r>
      <w:r w:rsidR="008A59BE">
        <w:rPr>
          <w:color w:val="222222"/>
        </w:rPr>
        <w:t>as</w:t>
      </w:r>
      <w:r w:rsidR="00E3241C">
        <w:rPr>
          <w:color w:val="222222"/>
        </w:rPr>
        <w:t xml:space="preserve"> revīzijas komitejas </w:t>
      </w:r>
      <w:r w:rsidR="0078280D" w:rsidRPr="00684754">
        <w:rPr>
          <w:color w:val="222222"/>
        </w:rPr>
        <w:t xml:space="preserve"> sēdi atstāt.</w:t>
      </w:r>
      <w:r w:rsidR="003B4080" w:rsidRPr="00684754">
        <w:rPr>
          <w:color w:val="222222"/>
        </w:rPr>
        <w:t xml:space="preserve"> </w:t>
      </w:r>
    </w:p>
    <w:p w14:paraId="61202373" w14:textId="77777777" w:rsidR="00DF5102" w:rsidRPr="00B34397" w:rsidRDefault="00DF5102" w:rsidP="008A77B8">
      <w:pPr>
        <w:pStyle w:val="Heading3"/>
      </w:pPr>
      <w:r w:rsidRPr="0018708A">
        <w:lastRenderedPageBreak/>
        <w:t>Sēdēm gatavotie informatīvie materiāli</w:t>
      </w:r>
    </w:p>
    <w:p w14:paraId="28FCD90E" w14:textId="01D72F46" w:rsidR="00DF5102" w:rsidRPr="00684754" w:rsidRDefault="00220E3C" w:rsidP="00DF5102">
      <w:pPr>
        <w:pStyle w:val="BodyText"/>
        <w:rPr>
          <w:color w:val="222222"/>
        </w:rPr>
      </w:pPr>
      <w:r w:rsidRPr="00684754">
        <w:rPr>
          <w:color w:val="222222"/>
        </w:rPr>
        <w:t xml:space="preserve">Informatīvie materiāli </w:t>
      </w:r>
      <w:r w:rsidR="00DF5102" w:rsidRPr="00684754">
        <w:rPr>
          <w:color w:val="222222"/>
        </w:rPr>
        <w:t>sēdēm ir viens no</w:t>
      </w:r>
      <w:r w:rsidR="00B576B9" w:rsidRPr="00684754">
        <w:rPr>
          <w:color w:val="222222"/>
        </w:rPr>
        <w:t xml:space="preserve"> revīzijas komitejas darbībai nepieciešamajiem</w:t>
      </w:r>
      <w:r w:rsidR="00DF5102" w:rsidRPr="00684754">
        <w:rPr>
          <w:color w:val="222222"/>
        </w:rPr>
        <w:t xml:space="preserve"> resursiem (skatīt </w:t>
      </w:r>
      <w:r w:rsidR="004736A7" w:rsidRPr="00684754">
        <w:rPr>
          <w:color w:val="222222"/>
        </w:rPr>
        <w:fldChar w:fldCharType="begin"/>
      </w:r>
      <w:r w:rsidR="004736A7" w:rsidRPr="00684754">
        <w:rPr>
          <w:color w:val="222222"/>
        </w:rPr>
        <w:instrText xml:space="preserve"> REF _Ref484072044 \r \h </w:instrText>
      </w:r>
      <w:r w:rsidR="00684754">
        <w:rPr>
          <w:color w:val="222222"/>
        </w:rPr>
        <w:instrText xml:space="preserve"> \* MERGEFORMAT </w:instrText>
      </w:r>
      <w:r w:rsidR="004736A7" w:rsidRPr="00684754">
        <w:rPr>
          <w:color w:val="222222"/>
        </w:rPr>
      </w:r>
      <w:r w:rsidR="004736A7" w:rsidRPr="00684754">
        <w:rPr>
          <w:color w:val="222222"/>
        </w:rPr>
        <w:fldChar w:fldCharType="separate"/>
      </w:r>
      <w:r w:rsidR="008116B6">
        <w:rPr>
          <w:color w:val="222222"/>
        </w:rPr>
        <w:t>1.8</w:t>
      </w:r>
      <w:r w:rsidR="004736A7" w:rsidRPr="00684754">
        <w:rPr>
          <w:color w:val="222222"/>
        </w:rPr>
        <w:fldChar w:fldCharType="end"/>
      </w:r>
      <w:r w:rsidR="00DF5102" w:rsidRPr="00684754">
        <w:rPr>
          <w:color w:val="222222"/>
        </w:rPr>
        <w:t>.</w:t>
      </w:r>
      <w:r w:rsidR="004736A7" w:rsidRPr="00684754">
        <w:rPr>
          <w:color w:val="222222"/>
        </w:rPr>
        <w:t> punktu</w:t>
      </w:r>
      <w:r w:rsidR="007A25E7" w:rsidRPr="00684754">
        <w:rPr>
          <w:color w:val="222222"/>
        </w:rPr>
        <w:t xml:space="preserve"> “</w:t>
      </w:r>
      <w:r w:rsidR="004736A7" w:rsidRPr="00684754">
        <w:rPr>
          <w:color w:val="222222"/>
        </w:rPr>
        <w:fldChar w:fldCharType="begin"/>
      </w:r>
      <w:r w:rsidR="004736A7" w:rsidRPr="00684754">
        <w:rPr>
          <w:color w:val="222222"/>
        </w:rPr>
        <w:instrText xml:space="preserve"> REF _Ref484072052 \h </w:instrText>
      </w:r>
      <w:r w:rsidR="00684754">
        <w:rPr>
          <w:color w:val="222222"/>
        </w:rPr>
        <w:instrText xml:space="preserve"> \* MERGEFORMAT </w:instrText>
      </w:r>
      <w:r w:rsidR="004736A7" w:rsidRPr="00684754">
        <w:rPr>
          <w:color w:val="222222"/>
        </w:rPr>
      </w:r>
      <w:r w:rsidR="004736A7" w:rsidRPr="00684754">
        <w:rPr>
          <w:color w:val="222222"/>
        </w:rPr>
        <w:fldChar w:fldCharType="separate"/>
      </w:r>
      <w:r w:rsidR="008116B6" w:rsidRPr="00D9201E">
        <w:t>Resursi revīzijas komitejas darbības nodrošināšanai</w:t>
      </w:r>
      <w:r w:rsidR="004736A7" w:rsidRPr="00684754">
        <w:rPr>
          <w:color w:val="222222"/>
        </w:rPr>
        <w:fldChar w:fldCharType="end"/>
      </w:r>
      <w:r w:rsidR="007A25E7" w:rsidRPr="00684754">
        <w:rPr>
          <w:color w:val="222222"/>
        </w:rPr>
        <w:t>”</w:t>
      </w:r>
      <w:r w:rsidR="00DF5102" w:rsidRPr="00684754">
        <w:rPr>
          <w:color w:val="222222"/>
        </w:rPr>
        <w:t xml:space="preserve">). Šo informāciju sagatavo gan pati revīzijas komiteja, gan, piemēram, sabiedrības valde, </w:t>
      </w:r>
      <w:r w:rsidR="00A347B2" w:rsidRPr="00684754">
        <w:rPr>
          <w:color w:val="222222"/>
        </w:rPr>
        <w:t>iekšējās rev</w:t>
      </w:r>
      <w:r w:rsidR="006A1B5B" w:rsidRPr="00684754">
        <w:rPr>
          <w:color w:val="222222"/>
        </w:rPr>
        <w:t xml:space="preserve">īzijas </w:t>
      </w:r>
      <w:r w:rsidR="00871DC4" w:rsidRPr="00684754">
        <w:rPr>
          <w:color w:val="222222"/>
        </w:rPr>
        <w:t xml:space="preserve">funkcijas </w:t>
      </w:r>
      <w:r w:rsidR="00DF5102" w:rsidRPr="00684754">
        <w:rPr>
          <w:color w:val="222222"/>
        </w:rPr>
        <w:t xml:space="preserve">vadītājs un citas puses pēc revīzijas komitejas pieprasījuma. Revīzijas </w:t>
      </w:r>
      <w:r w:rsidR="0073198B" w:rsidRPr="00684754">
        <w:rPr>
          <w:color w:val="222222"/>
        </w:rPr>
        <w:t xml:space="preserve">komiteja </w:t>
      </w:r>
      <w:r w:rsidR="00DF5102" w:rsidRPr="00684754">
        <w:rPr>
          <w:color w:val="222222"/>
        </w:rPr>
        <w:t xml:space="preserve">sniedz skaidrus norādījumus par  </w:t>
      </w:r>
      <w:r w:rsidR="00B576B9" w:rsidRPr="00684754">
        <w:rPr>
          <w:color w:val="222222"/>
        </w:rPr>
        <w:t xml:space="preserve">saņemamās </w:t>
      </w:r>
      <w:r w:rsidR="00DF5102" w:rsidRPr="00684754">
        <w:rPr>
          <w:color w:val="222222"/>
        </w:rPr>
        <w:t xml:space="preserve">informācijas saturu, formu, mērķi un iesniegšanas laiku. </w:t>
      </w:r>
      <w:r w:rsidR="00B576B9" w:rsidRPr="00684754">
        <w:rPr>
          <w:color w:val="222222"/>
        </w:rPr>
        <w:t>Saņemamās i</w:t>
      </w:r>
      <w:r w:rsidR="00DF5102" w:rsidRPr="00684754">
        <w:rPr>
          <w:color w:val="222222"/>
        </w:rPr>
        <w:t xml:space="preserve">nformācijas pieprasījumu, </w:t>
      </w:r>
      <w:r w:rsidR="008A2344" w:rsidRPr="00684754">
        <w:rPr>
          <w:color w:val="222222"/>
        </w:rPr>
        <w:t xml:space="preserve">ja to ir </w:t>
      </w:r>
      <w:r w:rsidR="00DF5102" w:rsidRPr="00684754">
        <w:rPr>
          <w:color w:val="222222"/>
        </w:rPr>
        <w:t xml:space="preserve">iespējams </w:t>
      </w:r>
      <w:r w:rsidR="008A2344" w:rsidRPr="00684754">
        <w:rPr>
          <w:color w:val="222222"/>
        </w:rPr>
        <w:t>sav</w:t>
      </w:r>
      <w:r w:rsidR="00DF5102" w:rsidRPr="00684754">
        <w:rPr>
          <w:color w:val="222222"/>
        </w:rPr>
        <w:t xml:space="preserve">laicīgi paredzēt, </w:t>
      </w:r>
      <w:r w:rsidR="008A2344" w:rsidRPr="00684754">
        <w:rPr>
          <w:color w:val="222222"/>
        </w:rPr>
        <w:t xml:space="preserve">ir </w:t>
      </w:r>
      <w:r w:rsidR="00DF5102" w:rsidRPr="00684754">
        <w:rPr>
          <w:color w:val="222222"/>
        </w:rPr>
        <w:t xml:space="preserve">ieteicams ietvert ikgadējā darba plānā, </w:t>
      </w:r>
      <w:r w:rsidR="00A82BAC">
        <w:rPr>
          <w:color w:val="222222"/>
        </w:rPr>
        <w:t xml:space="preserve">tādējādi savlaicīgi </w:t>
      </w:r>
      <w:r w:rsidR="00DF5102" w:rsidRPr="00684754">
        <w:rPr>
          <w:color w:val="222222"/>
        </w:rPr>
        <w:t xml:space="preserve">informējot </w:t>
      </w:r>
      <w:r w:rsidR="008A2344" w:rsidRPr="00684754">
        <w:rPr>
          <w:color w:val="222222"/>
        </w:rPr>
        <w:t xml:space="preserve">par to </w:t>
      </w:r>
      <w:r w:rsidR="00DF5102" w:rsidRPr="00684754">
        <w:rPr>
          <w:color w:val="222222"/>
        </w:rPr>
        <w:t>attiecīgās puses.</w:t>
      </w:r>
    </w:p>
    <w:p w14:paraId="071FC59B" w14:textId="293BA945" w:rsidR="00DF5102" w:rsidRPr="00684754" w:rsidRDefault="00DF5102" w:rsidP="00DF5102">
      <w:pPr>
        <w:pStyle w:val="BodyText"/>
        <w:rPr>
          <w:color w:val="222222"/>
        </w:rPr>
      </w:pPr>
      <w:r w:rsidRPr="00684754">
        <w:rPr>
          <w:color w:val="222222"/>
        </w:rPr>
        <w:t xml:space="preserve">Informācijai, kas tiek sagatavota un izmantota revīzijas komitejas sēdēs, (papildus </w:t>
      </w:r>
      <w:r w:rsidR="008A2344" w:rsidRPr="00684754">
        <w:rPr>
          <w:color w:val="222222"/>
        </w:rPr>
        <w:t xml:space="preserve">vispārējām </w:t>
      </w:r>
      <w:r w:rsidRPr="00684754">
        <w:rPr>
          <w:color w:val="222222"/>
        </w:rPr>
        <w:t>kvalitatīvas informācijas iezīmēm) jābūt kodolīgai un viegli uztveram</w:t>
      </w:r>
      <w:r w:rsidR="00541A94" w:rsidRPr="00684754">
        <w:rPr>
          <w:color w:val="222222"/>
        </w:rPr>
        <w:t>a</w:t>
      </w:r>
      <w:r w:rsidRPr="00684754">
        <w:rPr>
          <w:color w:val="222222"/>
        </w:rPr>
        <w:t>i, t.sk.:</w:t>
      </w:r>
    </w:p>
    <w:p w14:paraId="68EC84C7" w14:textId="36A935C7" w:rsidR="00DF5102" w:rsidRPr="00684754" w:rsidRDefault="00DF5102" w:rsidP="001351C7">
      <w:pPr>
        <w:pStyle w:val="BodyText"/>
        <w:numPr>
          <w:ilvl w:val="0"/>
          <w:numId w:val="16"/>
        </w:numPr>
        <w:rPr>
          <w:color w:val="222222"/>
        </w:rPr>
      </w:pPr>
      <w:r w:rsidRPr="00684754">
        <w:rPr>
          <w:color w:val="222222"/>
        </w:rPr>
        <w:t>sagatavota</w:t>
      </w:r>
      <w:r w:rsidR="0073198B" w:rsidRPr="00684754">
        <w:rPr>
          <w:color w:val="222222"/>
        </w:rPr>
        <w:t>i</w:t>
      </w:r>
      <w:r w:rsidRPr="00684754">
        <w:rPr>
          <w:color w:val="222222"/>
        </w:rPr>
        <w:t xml:space="preserve"> saskaņā ar </w:t>
      </w:r>
      <w:r w:rsidR="008A2344" w:rsidRPr="00684754">
        <w:rPr>
          <w:color w:val="222222"/>
        </w:rPr>
        <w:t xml:space="preserve">konkrētiem </w:t>
      </w:r>
      <w:r w:rsidRPr="00684754">
        <w:rPr>
          <w:color w:val="222222"/>
        </w:rPr>
        <w:t>standartiem form</w:t>
      </w:r>
      <w:r w:rsidR="008A2344" w:rsidRPr="00684754">
        <w:rPr>
          <w:color w:val="222222"/>
        </w:rPr>
        <w:t>as</w:t>
      </w:r>
      <w:r w:rsidRPr="00684754">
        <w:rPr>
          <w:color w:val="222222"/>
        </w:rPr>
        <w:t xml:space="preserve"> un satur</w:t>
      </w:r>
      <w:r w:rsidR="008A2344" w:rsidRPr="00684754">
        <w:rPr>
          <w:color w:val="222222"/>
        </w:rPr>
        <w:t>a ziņā</w:t>
      </w:r>
      <w:r w:rsidRPr="00684754">
        <w:rPr>
          <w:color w:val="222222"/>
        </w:rPr>
        <w:t>;</w:t>
      </w:r>
    </w:p>
    <w:p w14:paraId="54AEAC58" w14:textId="5D61B76B" w:rsidR="00DF5102" w:rsidRPr="00684754" w:rsidRDefault="005242DC" w:rsidP="001351C7">
      <w:pPr>
        <w:pStyle w:val="BodyText"/>
        <w:numPr>
          <w:ilvl w:val="0"/>
          <w:numId w:val="16"/>
        </w:numPr>
        <w:rPr>
          <w:color w:val="222222"/>
        </w:rPr>
      </w:pPr>
      <w:r w:rsidRPr="00684754">
        <w:rPr>
          <w:color w:val="222222"/>
        </w:rPr>
        <w:t xml:space="preserve">tās formātam </w:t>
      </w:r>
      <w:r w:rsidR="00DF5102" w:rsidRPr="00684754">
        <w:rPr>
          <w:color w:val="222222"/>
        </w:rPr>
        <w:t xml:space="preserve">ir </w:t>
      </w:r>
      <w:r w:rsidRPr="00684754">
        <w:rPr>
          <w:color w:val="222222"/>
        </w:rPr>
        <w:t>jābūt konsekventam</w:t>
      </w:r>
      <w:r w:rsidR="00DF5102" w:rsidRPr="00684754">
        <w:rPr>
          <w:color w:val="222222"/>
        </w:rPr>
        <w:t xml:space="preserve">, </w:t>
      </w:r>
      <w:r w:rsidRPr="00684754">
        <w:rPr>
          <w:color w:val="222222"/>
        </w:rPr>
        <w:t xml:space="preserve">norādot </w:t>
      </w:r>
      <w:r w:rsidR="00DF5102" w:rsidRPr="00684754">
        <w:rPr>
          <w:color w:val="222222"/>
        </w:rPr>
        <w:t xml:space="preserve">datumu, informācijas avotus, </w:t>
      </w:r>
      <w:r w:rsidR="00B576B9" w:rsidRPr="00684754">
        <w:rPr>
          <w:color w:val="222222"/>
        </w:rPr>
        <w:t>informāciju par dokumenta vēsturiskajām versijām</w:t>
      </w:r>
      <w:r w:rsidR="00A82BAC">
        <w:rPr>
          <w:color w:val="222222"/>
        </w:rPr>
        <w:t xml:space="preserve"> (ja tādas ir)</w:t>
      </w:r>
      <w:r w:rsidR="00DF5102" w:rsidRPr="00684754">
        <w:rPr>
          <w:color w:val="222222"/>
        </w:rPr>
        <w:t>, sagatavotāja vārdu un kontaktinformāciju.</w:t>
      </w:r>
    </w:p>
    <w:p w14:paraId="4C1694F1" w14:textId="0A6A5EA2" w:rsidR="00DF5102" w:rsidRPr="00684754" w:rsidRDefault="00C41091" w:rsidP="00DF5102">
      <w:pPr>
        <w:pStyle w:val="BodyText"/>
        <w:rPr>
          <w:color w:val="222222"/>
        </w:rPr>
      </w:pPr>
      <w:r w:rsidRPr="00684754">
        <w:rPr>
          <w:color w:val="222222"/>
        </w:rPr>
        <w:t>Informācija</w:t>
      </w:r>
      <w:r w:rsidR="0073198B" w:rsidRPr="00684754">
        <w:rPr>
          <w:color w:val="222222"/>
        </w:rPr>
        <w:t xml:space="preserve">s apmaiņas kartību nosaka revīzijas </w:t>
      </w:r>
      <w:r w:rsidR="00DF5102" w:rsidRPr="00684754">
        <w:rPr>
          <w:color w:val="222222"/>
        </w:rPr>
        <w:t>komiteja</w:t>
      </w:r>
      <w:r w:rsidR="0073198B" w:rsidRPr="00684754">
        <w:rPr>
          <w:color w:val="222222"/>
        </w:rPr>
        <w:t xml:space="preserve">, bet </w:t>
      </w:r>
      <w:r w:rsidR="00DF5102" w:rsidRPr="00684754">
        <w:rPr>
          <w:color w:val="222222"/>
        </w:rPr>
        <w:t>revīzijas komiteja</w:t>
      </w:r>
      <w:r w:rsidR="0073198B" w:rsidRPr="00684754">
        <w:rPr>
          <w:color w:val="222222"/>
        </w:rPr>
        <w:t>s</w:t>
      </w:r>
      <w:r w:rsidRPr="00684754">
        <w:rPr>
          <w:color w:val="222222"/>
        </w:rPr>
        <w:t xml:space="preserve"> sekretārs (ja tāds ir</w:t>
      </w:r>
      <w:r w:rsidR="00DF5102" w:rsidRPr="00684754">
        <w:rPr>
          <w:color w:val="222222"/>
        </w:rPr>
        <w:t xml:space="preserve">) pārliecinās </w:t>
      </w:r>
      <w:r w:rsidR="00541A94" w:rsidRPr="00684754">
        <w:rPr>
          <w:color w:val="222222"/>
        </w:rPr>
        <w:t>p</w:t>
      </w:r>
      <w:r w:rsidR="00DF5102" w:rsidRPr="00684754">
        <w:rPr>
          <w:color w:val="222222"/>
        </w:rPr>
        <w:t>ar pieprasītās informācijas savlaicīgu iesniegšanu (saskaņā ar šo kārtību) revīzijas komiteja</w:t>
      </w:r>
      <w:r w:rsidR="00541A94" w:rsidRPr="00684754">
        <w:rPr>
          <w:color w:val="222222"/>
        </w:rPr>
        <w:t xml:space="preserve">i </w:t>
      </w:r>
      <w:r w:rsidR="00A67F4E" w:rsidRPr="00684754">
        <w:rPr>
          <w:color w:val="222222"/>
        </w:rPr>
        <w:t>pirms</w:t>
      </w:r>
      <w:r w:rsidR="00541A94" w:rsidRPr="00684754">
        <w:rPr>
          <w:color w:val="222222"/>
        </w:rPr>
        <w:t xml:space="preserve"> tās </w:t>
      </w:r>
      <w:r w:rsidR="00A67F4E" w:rsidRPr="00684754">
        <w:rPr>
          <w:color w:val="222222"/>
        </w:rPr>
        <w:t xml:space="preserve">sēdēm un </w:t>
      </w:r>
      <w:r w:rsidR="0017185C" w:rsidRPr="00684754">
        <w:rPr>
          <w:color w:val="222222"/>
        </w:rPr>
        <w:t xml:space="preserve">laikā starp </w:t>
      </w:r>
      <w:r w:rsidR="00A67F4E" w:rsidRPr="00684754">
        <w:rPr>
          <w:color w:val="222222"/>
        </w:rPr>
        <w:t>tām</w:t>
      </w:r>
      <w:r w:rsidR="00541A94" w:rsidRPr="00684754">
        <w:rPr>
          <w:color w:val="222222"/>
        </w:rPr>
        <w:t>.</w:t>
      </w:r>
    </w:p>
    <w:p w14:paraId="195CCDC0" w14:textId="231B2D0B" w:rsidR="00DF5102" w:rsidRPr="00684754" w:rsidRDefault="00902526" w:rsidP="00DF5102">
      <w:pPr>
        <w:pStyle w:val="BodyText"/>
        <w:rPr>
          <w:color w:val="222222"/>
        </w:rPr>
      </w:pPr>
      <w:r w:rsidRPr="00684754">
        <w:rPr>
          <w:color w:val="222222"/>
        </w:rPr>
        <w:t xml:space="preserve">Lai atvieglotu savu darbu un ietaupītu laiku, </w:t>
      </w:r>
      <w:r w:rsidR="00CE2022" w:rsidRPr="00684754">
        <w:rPr>
          <w:color w:val="222222"/>
        </w:rPr>
        <w:t>r</w:t>
      </w:r>
      <w:r w:rsidR="00DF5102" w:rsidRPr="00684754">
        <w:rPr>
          <w:color w:val="222222"/>
        </w:rPr>
        <w:t>evīzijas komiteja (</w:t>
      </w:r>
      <w:r w:rsidR="002361F1" w:rsidRPr="00684754">
        <w:rPr>
          <w:color w:val="222222"/>
        </w:rPr>
        <w:t xml:space="preserve">un </w:t>
      </w:r>
      <w:r w:rsidR="00B576B9" w:rsidRPr="00684754">
        <w:rPr>
          <w:color w:val="222222"/>
        </w:rPr>
        <w:t>sabiedrības vadība</w:t>
      </w:r>
      <w:r w:rsidR="00DF5102" w:rsidRPr="00684754">
        <w:rPr>
          <w:color w:val="222222"/>
        </w:rPr>
        <w:t xml:space="preserve">) </w:t>
      </w:r>
      <w:r w:rsidR="00220E3C" w:rsidRPr="00684754">
        <w:rPr>
          <w:color w:val="222222"/>
        </w:rPr>
        <w:t>izmanto</w:t>
      </w:r>
      <w:r w:rsidR="00DF5102" w:rsidRPr="00684754">
        <w:rPr>
          <w:color w:val="222222"/>
        </w:rPr>
        <w:t xml:space="preserve"> jaunākās tehnoloģijas. Viens no biežāk izmantotajiem rīkiem ir tīmekļa vietne vai informācijas tehnoloģiju </w:t>
      </w:r>
      <w:r w:rsidR="00A600C8" w:rsidRPr="00684754">
        <w:rPr>
          <w:color w:val="222222"/>
        </w:rPr>
        <w:t>lietotne</w:t>
      </w:r>
      <w:r w:rsidR="00DF5102" w:rsidRPr="00684754">
        <w:rPr>
          <w:color w:val="222222"/>
        </w:rPr>
        <w:t>, kurā pārskatāmā veidā apkopo sēžu materiālus, darba kārtību un sēžu protokolus, kas revīzijas komitejai ir pieejami attālināti.</w:t>
      </w:r>
      <w:r w:rsidR="002361F1" w:rsidRPr="00684754">
        <w:rPr>
          <w:color w:val="222222"/>
        </w:rPr>
        <w:t xml:space="preserve"> Šādā gadījumā būtiski ir nodrošināt atbilstošas pieejas tiesīb</w:t>
      </w:r>
      <w:r w:rsidR="00E5113B" w:rsidRPr="00684754">
        <w:rPr>
          <w:color w:val="222222"/>
        </w:rPr>
        <w:t>a</w:t>
      </w:r>
      <w:r w:rsidR="002361F1" w:rsidRPr="00684754">
        <w:rPr>
          <w:color w:val="222222"/>
        </w:rPr>
        <w:t>s, kā arī ievērot datu aizsardzības prasības.</w:t>
      </w:r>
    </w:p>
    <w:p w14:paraId="184DFD51" w14:textId="77777777" w:rsidR="00DF5102" w:rsidRPr="00B34397" w:rsidRDefault="00DF5102" w:rsidP="008A77B8">
      <w:pPr>
        <w:pStyle w:val="Heading3"/>
      </w:pPr>
      <w:r w:rsidRPr="00D70F57">
        <w:t>Revīzijas komitejas sēžu protokoli</w:t>
      </w:r>
    </w:p>
    <w:p w14:paraId="02FBD99B" w14:textId="4E19B166" w:rsidR="00DF5102" w:rsidRDefault="00DF5102" w:rsidP="00DF5102">
      <w:pPr>
        <w:pStyle w:val="BodyText"/>
        <w:rPr>
          <w:color w:val="222222"/>
        </w:rPr>
      </w:pPr>
      <w:r w:rsidRPr="00684754">
        <w:rPr>
          <w:color w:val="222222"/>
        </w:rPr>
        <w:t>Visas revīzijas komitejas sēdes protokolē komitejas sekretārs (</w:t>
      </w:r>
      <w:r w:rsidR="005A410D">
        <w:rPr>
          <w:color w:val="222222"/>
        </w:rPr>
        <w:t>vai kāds no revīzijas komiteja locekļiem, ja revīzijas komitejai nav sekretāra)</w:t>
      </w:r>
      <w:r w:rsidRPr="00684754">
        <w:rPr>
          <w:color w:val="222222"/>
        </w:rPr>
        <w:t>. Protokolā jānorāda</w:t>
      </w:r>
      <w:r w:rsidR="00922921" w:rsidRPr="00684754">
        <w:rPr>
          <w:color w:val="222222"/>
        </w:rPr>
        <w:t xml:space="preserve"> vismaz šāda informācija</w:t>
      </w:r>
      <w:r w:rsidRPr="00684754">
        <w:rPr>
          <w:color w:val="222222"/>
        </w:rPr>
        <w:t>:</w:t>
      </w:r>
    </w:p>
    <w:p w14:paraId="5E380ED2" w14:textId="1E3023F8" w:rsidR="0049636F" w:rsidRPr="00684754" w:rsidRDefault="0049636F" w:rsidP="008A59BE">
      <w:pPr>
        <w:pStyle w:val="BodyText"/>
        <w:numPr>
          <w:ilvl w:val="0"/>
          <w:numId w:val="65"/>
        </w:numPr>
        <w:rPr>
          <w:color w:val="222222"/>
        </w:rPr>
      </w:pPr>
      <w:r>
        <w:rPr>
          <w:color w:val="222222"/>
        </w:rPr>
        <w:lastRenderedPageBreak/>
        <w:t xml:space="preserve">datums, kad notiek sēde, tās sākuma laiks pēc plkst. </w:t>
      </w:r>
      <w:r w:rsidR="00520BAF">
        <w:rPr>
          <w:color w:val="222222"/>
        </w:rPr>
        <w:t>u</w:t>
      </w:r>
      <w:r>
        <w:rPr>
          <w:color w:val="222222"/>
        </w:rPr>
        <w:t xml:space="preserve">n beigu laiks;  </w:t>
      </w:r>
    </w:p>
    <w:p w14:paraId="12D7C63C" w14:textId="08A9DC5F" w:rsidR="00DF5102" w:rsidRPr="00684754" w:rsidRDefault="00DF5102" w:rsidP="001351C7">
      <w:pPr>
        <w:pStyle w:val="BodyText"/>
        <w:numPr>
          <w:ilvl w:val="0"/>
          <w:numId w:val="15"/>
        </w:numPr>
        <w:rPr>
          <w:color w:val="222222"/>
        </w:rPr>
      </w:pPr>
      <w:r w:rsidRPr="00684754">
        <w:rPr>
          <w:color w:val="222222"/>
        </w:rPr>
        <w:t xml:space="preserve">revīzijas komitejā risināto jautājumu un pieņemto lēmumu </w:t>
      </w:r>
      <w:r w:rsidR="00A600C8" w:rsidRPr="00684754">
        <w:rPr>
          <w:color w:val="222222"/>
        </w:rPr>
        <w:t>kopsavilkums</w:t>
      </w:r>
      <w:r w:rsidRPr="00684754">
        <w:rPr>
          <w:color w:val="222222"/>
        </w:rPr>
        <w:t xml:space="preserve">, paskaidrojot risināto jautājumu nozīmi, </w:t>
      </w:r>
      <w:r w:rsidR="00922921" w:rsidRPr="00684754">
        <w:rPr>
          <w:color w:val="222222"/>
        </w:rPr>
        <w:t xml:space="preserve">diskusijas starp komitejas locekļiem, </w:t>
      </w:r>
      <w:r w:rsidR="00DA47C7" w:rsidRPr="00684754">
        <w:rPr>
          <w:color w:val="222222"/>
        </w:rPr>
        <w:t xml:space="preserve">komitejas locekļu </w:t>
      </w:r>
      <w:r w:rsidR="00A600C8" w:rsidRPr="00684754">
        <w:rPr>
          <w:color w:val="222222"/>
        </w:rPr>
        <w:t>iebildumus</w:t>
      </w:r>
      <w:r w:rsidR="00DA47C7" w:rsidRPr="00684754">
        <w:rPr>
          <w:color w:val="222222"/>
        </w:rPr>
        <w:t xml:space="preserve">, </w:t>
      </w:r>
      <w:r w:rsidRPr="00684754">
        <w:rPr>
          <w:color w:val="222222"/>
        </w:rPr>
        <w:t>izdarītos secinājumus un/ vai veicamās darbības;</w:t>
      </w:r>
      <w:r w:rsidR="00DA47C7" w:rsidRPr="00684754">
        <w:rPr>
          <w:color w:val="222222"/>
        </w:rPr>
        <w:t xml:space="preserve"> </w:t>
      </w:r>
    </w:p>
    <w:p w14:paraId="7ADCA4BE" w14:textId="56A6B477" w:rsidR="00DF5102" w:rsidRPr="00684754" w:rsidRDefault="00DF5102" w:rsidP="001351C7">
      <w:pPr>
        <w:pStyle w:val="BodyText"/>
        <w:numPr>
          <w:ilvl w:val="0"/>
          <w:numId w:val="15"/>
        </w:numPr>
        <w:rPr>
          <w:color w:val="222222"/>
        </w:rPr>
      </w:pPr>
      <w:r w:rsidRPr="00684754">
        <w:rPr>
          <w:color w:val="222222"/>
        </w:rPr>
        <w:t xml:space="preserve">komitejas viedoklis un ieteikumi </w:t>
      </w:r>
      <w:r w:rsidR="0049636F">
        <w:rPr>
          <w:color w:val="222222"/>
        </w:rPr>
        <w:t>sabiedrībai (piemēram</w:t>
      </w:r>
      <w:r w:rsidR="008A59BE">
        <w:rPr>
          <w:color w:val="222222"/>
        </w:rPr>
        <w:t xml:space="preserve">, </w:t>
      </w:r>
      <w:r w:rsidRPr="00684754">
        <w:rPr>
          <w:color w:val="222222"/>
        </w:rPr>
        <w:t>padomes priekšsēdētājam attiecībā uz konkrētiem padomei saistošiem jautājumiem, tai skaitā jautājum</w:t>
      </w:r>
      <w:r w:rsidR="00A600C8" w:rsidRPr="00684754">
        <w:rPr>
          <w:color w:val="222222"/>
        </w:rPr>
        <w:t>i</w:t>
      </w:r>
      <w:r w:rsidRPr="00684754">
        <w:rPr>
          <w:color w:val="222222"/>
        </w:rPr>
        <w:t xml:space="preserve">, kuros nepieciešama </w:t>
      </w:r>
      <w:r w:rsidR="00A600C8" w:rsidRPr="00684754">
        <w:rPr>
          <w:color w:val="222222"/>
        </w:rPr>
        <w:t>padomes rīcība</w:t>
      </w:r>
      <w:r w:rsidR="0049636F">
        <w:rPr>
          <w:color w:val="222222"/>
        </w:rPr>
        <w:t>)</w:t>
      </w:r>
      <w:r w:rsidRPr="00684754">
        <w:rPr>
          <w:color w:val="222222"/>
        </w:rPr>
        <w:t>.</w:t>
      </w:r>
    </w:p>
    <w:p w14:paraId="7DA8FFA9" w14:textId="3526FAB3" w:rsidR="00DF5102" w:rsidRPr="00684754" w:rsidRDefault="00CD057C" w:rsidP="00DF5102">
      <w:pPr>
        <w:pStyle w:val="BodyText"/>
        <w:rPr>
          <w:color w:val="222222"/>
        </w:rPr>
      </w:pPr>
      <w:r>
        <w:rPr>
          <w:color w:val="222222"/>
        </w:rPr>
        <w:t>R</w:t>
      </w:r>
      <w:r w:rsidR="00DF5102" w:rsidRPr="00684754">
        <w:rPr>
          <w:color w:val="222222"/>
        </w:rPr>
        <w:t>evīzijas komitejas protokolu</w:t>
      </w:r>
      <w:r w:rsidR="008114C7">
        <w:rPr>
          <w:color w:val="222222"/>
        </w:rPr>
        <w:t xml:space="preserve"> </w:t>
      </w:r>
      <w:r w:rsidR="00DF5102" w:rsidRPr="00684754">
        <w:rPr>
          <w:color w:val="222222"/>
        </w:rPr>
        <w:t xml:space="preserve">komitejas priekšsēdētājs </w:t>
      </w:r>
      <w:r w:rsidR="0073198B" w:rsidRPr="00684754">
        <w:rPr>
          <w:color w:val="222222"/>
        </w:rPr>
        <w:t>sav</w:t>
      </w:r>
      <w:r w:rsidR="00DF5102" w:rsidRPr="00684754">
        <w:rPr>
          <w:color w:val="222222"/>
        </w:rPr>
        <w:t>laicīgi (piemēram, divu dienu laik</w:t>
      </w:r>
      <w:r w:rsidR="00E03C7B">
        <w:rPr>
          <w:color w:val="222222"/>
        </w:rPr>
        <w:t xml:space="preserve">ā) </w:t>
      </w:r>
      <w:r w:rsidR="008114C7">
        <w:rPr>
          <w:color w:val="222222"/>
        </w:rPr>
        <w:t xml:space="preserve">sagatavo un </w:t>
      </w:r>
      <w:r w:rsidR="00E03C7B">
        <w:rPr>
          <w:color w:val="222222"/>
        </w:rPr>
        <w:t>nosūta</w:t>
      </w:r>
      <w:r w:rsidR="008114C7">
        <w:rPr>
          <w:color w:val="222222"/>
        </w:rPr>
        <w:t xml:space="preserve"> arī citām sabiedrības institūcijām vai komitejām (piemēram,</w:t>
      </w:r>
      <w:r w:rsidR="00E03C7B">
        <w:rPr>
          <w:color w:val="222222"/>
        </w:rPr>
        <w:t xml:space="preserve"> sabiedrības padomei, i</w:t>
      </w:r>
      <w:r w:rsidR="00DF5102" w:rsidRPr="00684754">
        <w:rPr>
          <w:color w:val="222222"/>
        </w:rPr>
        <w:t>ekšēj</w:t>
      </w:r>
      <w:r w:rsidR="0078280D" w:rsidRPr="00684754">
        <w:rPr>
          <w:color w:val="222222"/>
        </w:rPr>
        <w:t xml:space="preserve">ās </w:t>
      </w:r>
      <w:r w:rsidR="006A1B5B" w:rsidRPr="00684754">
        <w:rPr>
          <w:color w:val="222222"/>
        </w:rPr>
        <w:t>revīzija</w:t>
      </w:r>
      <w:r w:rsidR="0078280D" w:rsidRPr="00684754">
        <w:rPr>
          <w:color w:val="222222"/>
        </w:rPr>
        <w:t xml:space="preserve">s funkcijai </w:t>
      </w:r>
      <w:r w:rsidR="00DF5102" w:rsidRPr="00684754">
        <w:rPr>
          <w:color w:val="222222"/>
        </w:rPr>
        <w:t xml:space="preserve">(ja </w:t>
      </w:r>
      <w:r w:rsidR="006A1B5B" w:rsidRPr="00684754">
        <w:rPr>
          <w:color w:val="222222"/>
        </w:rPr>
        <w:t xml:space="preserve">tāda </w:t>
      </w:r>
      <w:r w:rsidR="00DF5102" w:rsidRPr="00684754">
        <w:rPr>
          <w:color w:val="222222"/>
        </w:rPr>
        <w:t xml:space="preserve">ir </w:t>
      </w:r>
      <w:r w:rsidR="006A1B5B" w:rsidRPr="00684754">
        <w:rPr>
          <w:color w:val="222222"/>
        </w:rPr>
        <w:t>izveidota</w:t>
      </w:r>
      <w:r w:rsidR="00DF5102" w:rsidRPr="00684754">
        <w:rPr>
          <w:color w:val="222222"/>
        </w:rPr>
        <w:t>) un</w:t>
      </w:r>
      <w:r w:rsidR="00372128">
        <w:rPr>
          <w:color w:val="222222"/>
        </w:rPr>
        <w:t xml:space="preserve"> </w:t>
      </w:r>
      <w:r w:rsidR="00DF5102" w:rsidRPr="00684754">
        <w:rPr>
          <w:color w:val="222222"/>
        </w:rPr>
        <w:t xml:space="preserve">citām </w:t>
      </w:r>
      <w:r w:rsidR="0078280D" w:rsidRPr="00684754">
        <w:rPr>
          <w:color w:val="222222"/>
        </w:rPr>
        <w:t>sabiedrības</w:t>
      </w:r>
      <w:r w:rsidR="00DF5102" w:rsidRPr="00684754">
        <w:rPr>
          <w:color w:val="222222"/>
        </w:rPr>
        <w:t xml:space="preserve"> komitejām</w:t>
      </w:r>
      <w:r w:rsidR="00922921" w:rsidRPr="00684754">
        <w:rPr>
          <w:color w:val="222222"/>
        </w:rPr>
        <w:t xml:space="preserve"> (ja tādas ir izveidotas)</w:t>
      </w:r>
      <w:r w:rsidR="00DF5102" w:rsidRPr="00684754">
        <w:rPr>
          <w:color w:val="222222"/>
        </w:rPr>
        <w:t xml:space="preserve">, vadībai un </w:t>
      </w:r>
      <w:r w:rsidR="00F4467F" w:rsidRPr="00684754">
        <w:rPr>
          <w:color w:val="222222"/>
        </w:rPr>
        <w:t>revident</w:t>
      </w:r>
      <w:r w:rsidR="00DF5102" w:rsidRPr="00684754">
        <w:rPr>
          <w:color w:val="222222"/>
        </w:rPr>
        <w:t>am</w:t>
      </w:r>
      <w:r w:rsidR="008114C7">
        <w:rPr>
          <w:color w:val="222222"/>
        </w:rPr>
        <w:t>), ja tas nepieciešams</w:t>
      </w:r>
      <w:r w:rsidR="00DF5102" w:rsidRPr="00684754">
        <w:rPr>
          <w:color w:val="222222"/>
        </w:rPr>
        <w:t xml:space="preserve"> informācijas apmaiņai un sadarbības veicināšanai</w:t>
      </w:r>
      <w:r w:rsidR="00372128">
        <w:rPr>
          <w:color w:val="222222"/>
        </w:rPr>
        <w:t xml:space="preserve">, vienlaikus izvērtējot, vai </w:t>
      </w:r>
      <w:r w:rsidR="00520BAF">
        <w:rPr>
          <w:color w:val="222222"/>
        </w:rPr>
        <w:t xml:space="preserve">citām institūcijām </w:t>
      </w:r>
      <w:r w:rsidR="008114C7">
        <w:rPr>
          <w:color w:val="222222"/>
        </w:rPr>
        <w:t>un</w:t>
      </w:r>
      <w:r w:rsidR="00520BAF">
        <w:rPr>
          <w:color w:val="222222"/>
        </w:rPr>
        <w:t xml:space="preserve"> komitejām nosūtāms </w:t>
      </w:r>
      <w:r w:rsidR="007B3AF5" w:rsidRPr="00684754">
        <w:rPr>
          <w:color w:val="222222"/>
        </w:rPr>
        <w:t xml:space="preserve"> </w:t>
      </w:r>
      <w:r w:rsidR="00520BAF">
        <w:rPr>
          <w:color w:val="222222"/>
        </w:rPr>
        <w:t xml:space="preserve">pilns protokols vai tā izraksts </w:t>
      </w:r>
      <w:r w:rsidR="007B3AF5" w:rsidRPr="00684754">
        <w:rPr>
          <w:color w:val="222222"/>
        </w:rPr>
        <w:t>(</w:t>
      </w:r>
      <w:r w:rsidR="00520BAF">
        <w:rPr>
          <w:color w:val="222222"/>
        </w:rPr>
        <w:t xml:space="preserve">t.i., informācija ir nosūtāma, </w:t>
      </w:r>
      <w:r w:rsidR="007612F8" w:rsidRPr="00684754">
        <w:rPr>
          <w:color w:val="222222"/>
        </w:rPr>
        <w:t>neietver</w:t>
      </w:r>
      <w:r w:rsidR="009C0E89" w:rsidRPr="00684754">
        <w:rPr>
          <w:color w:val="222222"/>
        </w:rPr>
        <w:t>ot</w:t>
      </w:r>
      <w:r w:rsidR="007612F8" w:rsidRPr="00684754">
        <w:rPr>
          <w:color w:val="222222"/>
        </w:rPr>
        <w:t xml:space="preserve"> konfidenciālu informāciju</w:t>
      </w:r>
      <w:r w:rsidR="007B3AF5" w:rsidRPr="00684754">
        <w:rPr>
          <w:color w:val="222222"/>
        </w:rPr>
        <w:t>)</w:t>
      </w:r>
      <w:r w:rsidR="00DF5102" w:rsidRPr="00684754">
        <w:rPr>
          <w:color w:val="222222"/>
        </w:rPr>
        <w:t>.</w:t>
      </w:r>
      <w:r w:rsidR="0078280D" w:rsidRPr="00684754">
        <w:rPr>
          <w:color w:val="222222"/>
        </w:rPr>
        <w:t xml:space="preserve"> Apsverot, kurām pusēm revīzijas komitejas protokols būtu jānosūta, ieteicams izvērtēt, vai protokolā</w:t>
      </w:r>
      <w:r w:rsidR="005719FC" w:rsidRPr="00684754">
        <w:rPr>
          <w:color w:val="222222"/>
        </w:rPr>
        <w:t xml:space="preserve"> iekļautā </w:t>
      </w:r>
      <w:r w:rsidR="0078280D" w:rsidRPr="00684754">
        <w:rPr>
          <w:color w:val="222222"/>
        </w:rPr>
        <w:t>inform</w:t>
      </w:r>
      <w:r w:rsidR="005719FC" w:rsidRPr="00684754">
        <w:rPr>
          <w:color w:val="222222"/>
        </w:rPr>
        <w:t xml:space="preserve">ācija </w:t>
      </w:r>
      <w:r w:rsidR="0078280D" w:rsidRPr="00684754">
        <w:rPr>
          <w:color w:val="222222"/>
        </w:rPr>
        <w:t>konkrētajā brīdī</w:t>
      </w:r>
      <w:r w:rsidR="005719FC" w:rsidRPr="00684754">
        <w:rPr>
          <w:color w:val="222222"/>
        </w:rPr>
        <w:t xml:space="preserve"> attiecīgajām personām nav uzskatāma kā ierobežotas pieejas informācija.</w:t>
      </w:r>
      <w:r w:rsidR="0078280D" w:rsidRPr="00684754">
        <w:rPr>
          <w:color w:val="222222"/>
        </w:rPr>
        <w:t xml:space="preserve"> </w:t>
      </w:r>
    </w:p>
    <w:p w14:paraId="5764F34D" w14:textId="231D4C7F" w:rsidR="00DF5102" w:rsidRPr="00684754" w:rsidRDefault="0073198B" w:rsidP="00DF5102">
      <w:pPr>
        <w:pStyle w:val="BodyText"/>
        <w:rPr>
          <w:color w:val="222222"/>
        </w:rPr>
      </w:pPr>
      <w:r w:rsidRPr="00684754">
        <w:rPr>
          <w:color w:val="222222"/>
        </w:rPr>
        <w:t>J</w:t>
      </w:r>
      <w:r w:rsidR="00DF5102" w:rsidRPr="00684754">
        <w:rPr>
          <w:color w:val="222222"/>
        </w:rPr>
        <w:t xml:space="preserve">a, piemēram, padomes sanāksme </w:t>
      </w:r>
      <w:r w:rsidRPr="00684754">
        <w:rPr>
          <w:color w:val="222222"/>
        </w:rPr>
        <w:t xml:space="preserve">notiek </w:t>
      </w:r>
      <w:r w:rsidR="00DF5102" w:rsidRPr="00684754">
        <w:rPr>
          <w:color w:val="222222"/>
        </w:rPr>
        <w:t xml:space="preserve">uzreiz pēc revīzijas komitejas </w:t>
      </w:r>
      <w:r w:rsidR="007A7E29" w:rsidRPr="00684754">
        <w:rPr>
          <w:color w:val="222222"/>
        </w:rPr>
        <w:t>sēd</w:t>
      </w:r>
      <w:r w:rsidR="00DF5102" w:rsidRPr="00684754">
        <w:rPr>
          <w:color w:val="222222"/>
        </w:rPr>
        <w:t>es</w:t>
      </w:r>
      <w:r w:rsidRPr="00684754">
        <w:rPr>
          <w:color w:val="222222"/>
        </w:rPr>
        <w:t>,</w:t>
      </w:r>
      <w:r w:rsidR="00DF5102" w:rsidRPr="00684754">
        <w:rPr>
          <w:color w:val="222222"/>
        </w:rPr>
        <w:t xml:space="preserve"> un nepietiek laika sagatavot dokumentētu revīzijas komitejas sēdes protokolu, pieļaujams, ka revīzijas komitejas priekšsēdētājs ziņo padomei mutiski, savukārt oficiāl</w:t>
      </w:r>
      <w:r w:rsidR="00A9347A" w:rsidRPr="00684754">
        <w:rPr>
          <w:color w:val="222222"/>
        </w:rPr>
        <w:t>u</w:t>
      </w:r>
      <w:r w:rsidR="00DF5102" w:rsidRPr="00684754">
        <w:rPr>
          <w:color w:val="222222"/>
        </w:rPr>
        <w:t xml:space="preserve"> protokolu nosūtīta padomes locekļiem vēlāk.</w:t>
      </w:r>
    </w:p>
    <w:p w14:paraId="56D6A305" w14:textId="6A3A77DD" w:rsidR="00DF5102" w:rsidRPr="00EC6FCB" w:rsidRDefault="00DF5102" w:rsidP="008A77B8">
      <w:pPr>
        <w:pStyle w:val="Heading3"/>
      </w:pPr>
      <w:r w:rsidRPr="00EC6FCB">
        <w:t>Rev</w:t>
      </w:r>
      <w:r w:rsidRPr="00B34397">
        <w:t>īzijas komitejas individuālās</w:t>
      </w:r>
      <w:r w:rsidR="00890477" w:rsidRPr="001859BD">
        <w:t xml:space="preserve"> </w:t>
      </w:r>
      <w:r w:rsidR="005719FC" w:rsidRPr="00EC6FCB">
        <w:t>tikšanās</w:t>
      </w:r>
    </w:p>
    <w:p w14:paraId="0338CCB0" w14:textId="2B6DA0BC" w:rsidR="00DF5102" w:rsidRPr="00684754" w:rsidRDefault="00E35760" w:rsidP="00DF5102">
      <w:pPr>
        <w:pStyle w:val="BodyText"/>
        <w:rPr>
          <w:color w:val="222222"/>
        </w:rPr>
      </w:pPr>
      <w:r w:rsidRPr="00684754">
        <w:rPr>
          <w:color w:val="222222"/>
        </w:rPr>
        <w:t>R</w:t>
      </w:r>
      <w:r w:rsidR="00DF5102" w:rsidRPr="00684754">
        <w:rPr>
          <w:color w:val="222222"/>
        </w:rPr>
        <w:t xml:space="preserve">evīzijas komiteja </w:t>
      </w:r>
      <w:r w:rsidRPr="00684754">
        <w:rPr>
          <w:color w:val="222222"/>
        </w:rPr>
        <w:t>var</w:t>
      </w:r>
      <w:r w:rsidR="00DF5102" w:rsidRPr="00684754">
        <w:rPr>
          <w:color w:val="222222"/>
        </w:rPr>
        <w:t xml:space="preserve"> rīkot arī </w:t>
      </w:r>
      <w:r w:rsidR="00857271" w:rsidRPr="00684754">
        <w:rPr>
          <w:color w:val="222222"/>
        </w:rPr>
        <w:t xml:space="preserve">individuālas </w:t>
      </w:r>
      <w:r w:rsidR="005719FC" w:rsidRPr="00684754">
        <w:rPr>
          <w:color w:val="222222"/>
        </w:rPr>
        <w:t>tikšanās</w:t>
      </w:r>
      <w:r w:rsidR="00873F7B" w:rsidRPr="00684754">
        <w:rPr>
          <w:color w:val="222222"/>
        </w:rPr>
        <w:t xml:space="preserve">, kurās piedalās </w:t>
      </w:r>
      <w:r w:rsidR="00DF5102" w:rsidRPr="00684754">
        <w:rPr>
          <w:color w:val="222222"/>
        </w:rPr>
        <w:t xml:space="preserve">tikai revīzijas komitejas locekļi. Tas dod revīzijas </w:t>
      </w:r>
      <w:r w:rsidR="00890477" w:rsidRPr="00684754">
        <w:rPr>
          <w:color w:val="222222"/>
        </w:rPr>
        <w:t xml:space="preserve">komitejas locekļiem </w:t>
      </w:r>
      <w:r w:rsidR="00DF5102" w:rsidRPr="00684754">
        <w:rPr>
          <w:color w:val="222222"/>
        </w:rPr>
        <w:t xml:space="preserve">iespēju apspriest visus jautājumus un problēmas savā starpā, labāk izprast </w:t>
      </w:r>
      <w:r w:rsidR="0073198B" w:rsidRPr="00684754">
        <w:rPr>
          <w:color w:val="222222"/>
        </w:rPr>
        <w:t xml:space="preserve">tās </w:t>
      </w:r>
      <w:r w:rsidR="00DF5102" w:rsidRPr="00684754">
        <w:rPr>
          <w:color w:val="222222"/>
        </w:rPr>
        <w:t>un pozicionēt, kā arī sagatavot jautājumus</w:t>
      </w:r>
      <w:r w:rsidR="00890477" w:rsidRPr="00684754">
        <w:rPr>
          <w:color w:val="222222"/>
        </w:rPr>
        <w:t>, ko apspriest ar</w:t>
      </w:r>
      <w:r w:rsidR="00990A56" w:rsidRPr="00684754">
        <w:rPr>
          <w:color w:val="222222"/>
        </w:rPr>
        <w:t xml:space="preserve"> sabiedrības</w:t>
      </w:r>
      <w:r w:rsidR="00DF5102" w:rsidRPr="00684754">
        <w:rPr>
          <w:color w:val="222222"/>
        </w:rPr>
        <w:t xml:space="preserve"> </w:t>
      </w:r>
      <w:r w:rsidR="00890477" w:rsidRPr="00684754">
        <w:rPr>
          <w:color w:val="222222"/>
        </w:rPr>
        <w:t xml:space="preserve">vadību </w:t>
      </w:r>
      <w:r w:rsidR="00DF5102" w:rsidRPr="00684754">
        <w:rPr>
          <w:color w:val="222222"/>
        </w:rPr>
        <w:t xml:space="preserve">un </w:t>
      </w:r>
      <w:r w:rsidR="00F4467F" w:rsidRPr="00684754">
        <w:rPr>
          <w:color w:val="222222"/>
        </w:rPr>
        <w:t>revident</w:t>
      </w:r>
      <w:r w:rsidR="00890477" w:rsidRPr="00684754">
        <w:rPr>
          <w:color w:val="222222"/>
        </w:rPr>
        <w:t>u</w:t>
      </w:r>
      <w:r w:rsidR="00DF5102" w:rsidRPr="00684754">
        <w:rPr>
          <w:color w:val="222222"/>
        </w:rPr>
        <w:t>.</w:t>
      </w:r>
    </w:p>
    <w:p w14:paraId="3511358F" w14:textId="1CFB33B0" w:rsidR="00DF5102" w:rsidRPr="00684754" w:rsidRDefault="00890477" w:rsidP="00DF5102">
      <w:pPr>
        <w:pStyle w:val="BodyText"/>
        <w:rPr>
          <w:color w:val="222222"/>
        </w:rPr>
      </w:pPr>
      <w:r w:rsidRPr="00684754">
        <w:rPr>
          <w:color w:val="222222"/>
        </w:rPr>
        <w:t xml:space="preserve">Saskaņā ar labo </w:t>
      </w:r>
      <w:r w:rsidR="00DF5102" w:rsidRPr="00684754">
        <w:rPr>
          <w:color w:val="222222"/>
        </w:rPr>
        <w:t>praks</w:t>
      </w:r>
      <w:r w:rsidRPr="00684754">
        <w:rPr>
          <w:color w:val="222222"/>
        </w:rPr>
        <w:t>i ir ieteicams</w:t>
      </w:r>
      <w:r w:rsidR="00DF5102" w:rsidRPr="00684754">
        <w:rPr>
          <w:color w:val="222222"/>
        </w:rPr>
        <w:t xml:space="preserve"> rīkot</w:t>
      </w:r>
      <w:r w:rsidR="000B7C0E" w:rsidRPr="00684754">
        <w:rPr>
          <w:color w:val="222222"/>
        </w:rPr>
        <w:t xml:space="preserve"> arī</w:t>
      </w:r>
      <w:r w:rsidR="00DF5102" w:rsidRPr="00684754">
        <w:rPr>
          <w:color w:val="222222"/>
        </w:rPr>
        <w:t xml:space="preserve"> </w:t>
      </w:r>
      <w:r w:rsidR="0084084B" w:rsidRPr="00684754">
        <w:rPr>
          <w:color w:val="222222"/>
        </w:rPr>
        <w:t xml:space="preserve">individuālās </w:t>
      </w:r>
      <w:r w:rsidR="00E03C7B">
        <w:rPr>
          <w:color w:val="222222"/>
        </w:rPr>
        <w:t>tikšanās ar i</w:t>
      </w:r>
      <w:r w:rsidR="005719FC" w:rsidRPr="00684754">
        <w:rPr>
          <w:color w:val="222222"/>
        </w:rPr>
        <w:t>ekšējās</w:t>
      </w:r>
      <w:r w:rsidR="00DF5102" w:rsidRPr="00684754">
        <w:rPr>
          <w:color w:val="222222"/>
        </w:rPr>
        <w:t xml:space="preserve"> </w:t>
      </w:r>
      <w:r w:rsidR="005719FC" w:rsidRPr="00684754">
        <w:rPr>
          <w:color w:val="222222"/>
        </w:rPr>
        <w:t xml:space="preserve">revīzijas funkcijas vadītāju </w:t>
      </w:r>
      <w:r w:rsidR="00DF5102" w:rsidRPr="00684754">
        <w:rPr>
          <w:color w:val="222222"/>
        </w:rPr>
        <w:t xml:space="preserve">(ja tāds sabiedrībā ir izveidots) un </w:t>
      </w:r>
      <w:r w:rsidR="00F4467F" w:rsidRPr="00684754">
        <w:rPr>
          <w:color w:val="222222"/>
        </w:rPr>
        <w:t>revident</w:t>
      </w:r>
      <w:r w:rsidR="00DF5102" w:rsidRPr="00684754">
        <w:rPr>
          <w:color w:val="222222"/>
        </w:rPr>
        <w:t xml:space="preserve">u. Piemēram, šādas </w:t>
      </w:r>
      <w:r w:rsidRPr="00684754">
        <w:rPr>
          <w:color w:val="222222"/>
        </w:rPr>
        <w:t xml:space="preserve">tikšanās </w:t>
      </w:r>
      <w:r w:rsidR="00DF5102" w:rsidRPr="00684754">
        <w:rPr>
          <w:color w:val="222222"/>
        </w:rPr>
        <w:t xml:space="preserve">dod iespēju </w:t>
      </w:r>
      <w:r w:rsidR="00F4467F" w:rsidRPr="00684754">
        <w:rPr>
          <w:color w:val="222222"/>
        </w:rPr>
        <w:t>revident</w:t>
      </w:r>
      <w:r w:rsidR="00DF5102" w:rsidRPr="00684754">
        <w:rPr>
          <w:color w:val="222222"/>
        </w:rPr>
        <w:t xml:space="preserve">am sniegt </w:t>
      </w:r>
      <w:r w:rsidRPr="00684754">
        <w:rPr>
          <w:color w:val="222222"/>
        </w:rPr>
        <w:t xml:space="preserve">revīzijas komitejai </w:t>
      </w:r>
      <w:r w:rsidR="005719FC" w:rsidRPr="00684754">
        <w:rPr>
          <w:color w:val="222222"/>
        </w:rPr>
        <w:lastRenderedPageBreak/>
        <w:t>nepieciešamos</w:t>
      </w:r>
      <w:r w:rsidR="00DF5102" w:rsidRPr="00684754">
        <w:rPr>
          <w:color w:val="222222"/>
        </w:rPr>
        <w:t xml:space="preserve"> komentārus par </w:t>
      </w:r>
      <w:r w:rsidR="00220E3C" w:rsidRPr="00684754">
        <w:rPr>
          <w:color w:val="222222"/>
        </w:rPr>
        <w:t>konkrētiem</w:t>
      </w:r>
      <w:r w:rsidR="005719FC" w:rsidRPr="00684754">
        <w:rPr>
          <w:color w:val="222222"/>
        </w:rPr>
        <w:t xml:space="preserve"> revīzijas komitejai interesējošiem jautājumiem</w:t>
      </w:r>
      <w:r w:rsidR="00DF5102" w:rsidRPr="00684754">
        <w:rPr>
          <w:color w:val="222222"/>
        </w:rPr>
        <w:t xml:space="preserve">. </w:t>
      </w:r>
    </w:p>
    <w:p w14:paraId="70407C93" w14:textId="737A4B62" w:rsidR="00DF5102" w:rsidRPr="00684754" w:rsidRDefault="00DF5102" w:rsidP="00DF5102">
      <w:pPr>
        <w:pStyle w:val="BodyText"/>
        <w:rPr>
          <w:color w:val="222222"/>
        </w:rPr>
      </w:pPr>
      <w:r w:rsidRPr="00684754">
        <w:rPr>
          <w:color w:val="222222"/>
        </w:rPr>
        <w:t xml:space="preserve">Bieži šādas </w:t>
      </w:r>
      <w:r w:rsidR="00857271" w:rsidRPr="00684754">
        <w:rPr>
          <w:color w:val="222222"/>
        </w:rPr>
        <w:t xml:space="preserve">individuālās </w:t>
      </w:r>
      <w:r w:rsidR="00F97257" w:rsidRPr="00684754">
        <w:rPr>
          <w:color w:val="222222"/>
        </w:rPr>
        <w:t>tikšanās</w:t>
      </w:r>
      <w:r w:rsidR="00E35760" w:rsidRPr="00684754">
        <w:rPr>
          <w:color w:val="222222"/>
        </w:rPr>
        <w:t xml:space="preserve"> </w:t>
      </w:r>
      <w:r w:rsidRPr="00684754">
        <w:rPr>
          <w:color w:val="222222"/>
        </w:rPr>
        <w:t xml:space="preserve">tiek organizētas kārtējās revīzijas komitejas </w:t>
      </w:r>
      <w:r w:rsidR="00FB33BD" w:rsidRPr="00684754">
        <w:rPr>
          <w:color w:val="222222"/>
        </w:rPr>
        <w:t xml:space="preserve">sēdes </w:t>
      </w:r>
      <w:r w:rsidRPr="00684754">
        <w:rPr>
          <w:color w:val="222222"/>
        </w:rPr>
        <w:t>beigās</w:t>
      </w:r>
      <w:r w:rsidR="00702B30" w:rsidRPr="00684754">
        <w:rPr>
          <w:color w:val="222222"/>
        </w:rPr>
        <w:t xml:space="preserve">, </w:t>
      </w:r>
      <w:r w:rsidR="0084084B" w:rsidRPr="00684754">
        <w:rPr>
          <w:color w:val="222222"/>
        </w:rPr>
        <w:t>kad</w:t>
      </w:r>
      <w:r w:rsidRPr="00684754">
        <w:rPr>
          <w:color w:val="222222"/>
        </w:rPr>
        <w:t xml:space="preserve"> pārējie </w:t>
      </w:r>
      <w:r w:rsidR="000B7C0E" w:rsidRPr="00684754">
        <w:rPr>
          <w:color w:val="222222"/>
        </w:rPr>
        <w:t xml:space="preserve">uzaicinātie </w:t>
      </w:r>
      <w:r w:rsidRPr="00684754">
        <w:rPr>
          <w:color w:val="222222"/>
        </w:rPr>
        <w:t>dalībnieki</w:t>
      </w:r>
      <w:r w:rsidR="00E35760" w:rsidRPr="00684754">
        <w:rPr>
          <w:color w:val="222222"/>
        </w:rPr>
        <w:t>, ja tādi bijuši,</w:t>
      </w:r>
      <w:r w:rsidRPr="00684754">
        <w:rPr>
          <w:color w:val="222222"/>
        </w:rPr>
        <w:t xml:space="preserve"> atstāj komitejas sēdi.</w:t>
      </w:r>
    </w:p>
    <w:p w14:paraId="74F80B23" w14:textId="2AFF35A6" w:rsidR="00DF5102" w:rsidRPr="00684754" w:rsidRDefault="00DF5102" w:rsidP="00DF5102">
      <w:pPr>
        <w:pStyle w:val="BodyText"/>
        <w:rPr>
          <w:color w:val="222222"/>
        </w:rPr>
      </w:pPr>
      <w:r w:rsidRPr="00684754">
        <w:rPr>
          <w:color w:val="222222"/>
        </w:rPr>
        <w:t xml:space="preserve">Organizējot individuālās </w:t>
      </w:r>
      <w:r w:rsidR="00F97257" w:rsidRPr="00684754">
        <w:rPr>
          <w:color w:val="222222"/>
        </w:rPr>
        <w:t>tikšanās</w:t>
      </w:r>
      <w:r w:rsidRPr="00684754">
        <w:rPr>
          <w:color w:val="222222"/>
        </w:rPr>
        <w:t xml:space="preserve">, revīzijas komitejas priekšsēdētājam jāņem vērā, ka </w:t>
      </w:r>
      <w:r w:rsidR="00890477" w:rsidRPr="00684754">
        <w:rPr>
          <w:color w:val="222222"/>
        </w:rPr>
        <w:t>šād</w:t>
      </w:r>
      <w:r w:rsidR="00F97257" w:rsidRPr="00684754">
        <w:rPr>
          <w:color w:val="222222"/>
        </w:rPr>
        <w:t xml:space="preserve">u tikšanās reižu laikā </w:t>
      </w:r>
      <w:r w:rsidR="00890477" w:rsidRPr="00684754">
        <w:rPr>
          <w:color w:val="222222"/>
        </w:rPr>
        <w:t xml:space="preserve">apspriestā </w:t>
      </w:r>
      <w:r w:rsidRPr="00684754">
        <w:rPr>
          <w:color w:val="222222"/>
        </w:rPr>
        <w:t xml:space="preserve">informācija var nebūt iepriekš saskaņota </w:t>
      </w:r>
      <w:r w:rsidR="00E35760" w:rsidRPr="00684754">
        <w:rPr>
          <w:color w:val="222222"/>
        </w:rPr>
        <w:t xml:space="preserve">(apspriesta) </w:t>
      </w:r>
      <w:r w:rsidRPr="00684754">
        <w:rPr>
          <w:color w:val="222222"/>
        </w:rPr>
        <w:t xml:space="preserve">ar </w:t>
      </w:r>
      <w:r w:rsidR="00FB33BD" w:rsidRPr="00684754">
        <w:rPr>
          <w:color w:val="222222"/>
        </w:rPr>
        <w:t xml:space="preserve">sabiedrības </w:t>
      </w:r>
      <w:r w:rsidRPr="00684754">
        <w:rPr>
          <w:color w:val="222222"/>
        </w:rPr>
        <w:t>vadību</w:t>
      </w:r>
      <w:r w:rsidR="00702B30" w:rsidRPr="00684754">
        <w:rPr>
          <w:color w:val="222222"/>
        </w:rPr>
        <w:t>,</w:t>
      </w:r>
      <w:r w:rsidRPr="00684754">
        <w:rPr>
          <w:color w:val="222222"/>
        </w:rPr>
        <w:t xml:space="preserve"> un vadībai nav bijusi </w:t>
      </w:r>
      <w:r w:rsidR="00890477" w:rsidRPr="00684754">
        <w:rPr>
          <w:color w:val="222222"/>
        </w:rPr>
        <w:t xml:space="preserve">dota </w:t>
      </w:r>
      <w:r w:rsidRPr="00684754">
        <w:rPr>
          <w:color w:val="222222"/>
        </w:rPr>
        <w:t xml:space="preserve">iespēja </w:t>
      </w:r>
      <w:r w:rsidR="00890477" w:rsidRPr="00684754">
        <w:rPr>
          <w:color w:val="222222"/>
        </w:rPr>
        <w:t xml:space="preserve">atbilstoši </w:t>
      </w:r>
      <w:r w:rsidRPr="00684754">
        <w:rPr>
          <w:color w:val="222222"/>
        </w:rPr>
        <w:t xml:space="preserve">reaģēt. Tas savukārt var radīt </w:t>
      </w:r>
      <w:r w:rsidR="00FB33BD" w:rsidRPr="00684754">
        <w:rPr>
          <w:color w:val="222222"/>
        </w:rPr>
        <w:t xml:space="preserve">sabiedrības </w:t>
      </w:r>
      <w:r w:rsidRPr="00684754">
        <w:rPr>
          <w:color w:val="222222"/>
        </w:rPr>
        <w:t xml:space="preserve">vadībai iespaidu, ka </w:t>
      </w:r>
      <w:r w:rsidR="008833AA" w:rsidRPr="00684754">
        <w:rPr>
          <w:color w:val="222222"/>
        </w:rPr>
        <w:t xml:space="preserve">tā </w:t>
      </w:r>
      <w:r w:rsidRPr="00684754">
        <w:rPr>
          <w:color w:val="222222"/>
        </w:rPr>
        <w:t xml:space="preserve">netiek pienācīgi iesaistīta (uzklausīta) un </w:t>
      </w:r>
      <w:r w:rsidR="008833AA" w:rsidRPr="00684754">
        <w:rPr>
          <w:color w:val="222222"/>
        </w:rPr>
        <w:t>var izraisīt tās aizsargreakciju</w:t>
      </w:r>
      <w:r w:rsidRPr="00684754">
        <w:rPr>
          <w:color w:val="222222"/>
        </w:rPr>
        <w:t xml:space="preserve">. </w:t>
      </w:r>
      <w:r w:rsidR="00702B30" w:rsidRPr="00684754">
        <w:rPr>
          <w:color w:val="222222"/>
        </w:rPr>
        <w:t xml:space="preserve">Šādu risku varētu mazināt, ieviešot </w:t>
      </w:r>
      <w:r w:rsidRPr="00684754">
        <w:rPr>
          <w:color w:val="222222"/>
        </w:rPr>
        <w:t xml:space="preserve">regulāru individuālo </w:t>
      </w:r>
      <w:r w:rsidR="00642BB2" w:rsidRPr="00684754">
        <w:rPr>
          <w:color w:val="222222"/>
        </w:rPr>
        <w:t>tikšanās reižu</w:t>
      </w:r>
      <w:r w:rsidR="002F006D" w:rsidRPr="00684754">
        <w:rPr>
          <w:color w:val="222222"/>
        </w:rPr>
        <w:t xml:space="preserve"> </w:t>
      </w:r>
      <w:r w:rsidRPr="00684754">
        <w:rPr>
          <w:color w:val="222222"/>
        </w:rPr>
        <w:t>praksi</w:t>
      </w:r>
      <w:r w:rsidR="001A6914">
        <w:rPr>
          <w:color w:val="222222"/>
        </w:rPr>
        <w:t xml:space="preserve"> </w:t>
      </w:r>
      <w:r w:rsidR="00FF6A68">
        <w:rPr>
          <w:color w:val="222222"/>
        </w:rPr>
        <w:t xml:space="preserve">arī </w:t>
      </w:r>
      <w:r w:rsidR="001A6914">
        <w:rPr>
          <w:color w:val="222222"/>
        </w:rPr>
        <w:t>ar sabiedrības vadību</w:t>
      </w:r>
      <w:r w:rsidRPr="00684754">
        <w:rPr>
          <w:color w:val="222222"/>
        </w:rPr>
        <w:t>.</w:t>
      </w:r>
    </w:p>
    <w:p w14:paraId="6AD021BE" w14:textId="75229BF5" w:rsidR="00DF5102" w:rsidRPr="00684754" w:rsidRDefault="00DF5102" w:rsidP="00DF5102">
      <w:pPr>
        <w:pStyle w:val="BodyText"/>
        <w:rPr>
          <w:color w:val="222222"/>
        </w:rPr>
      </w:pPr>
      <w:r w:rsidRPr="00684754">
        <w:rPr>
          <w:color w:val="222222"/>
        </w:rPr>
        <w:t xml:space="preserve">Galvenie jautājumi, kas saistīti ar risku vadību, </w:t>
      </w:r>
      <w:r w:rsidR="00CD1851" w:rsidRPr="00684754">
        <w:rPr>
          <w:color w:val="222222"/>
        </w:rPr>
        <w:t>gada pārska</w:t>
      </w:r>
      <w:r w:rsidRPr="00684754">
        <w:rPr>
          <w:color w:val="222222"/>
        </w:rPr>
        <w:t>tiem un iekšējās kontroles sistēmu</w:t>
      </w:r>
      <w:r w:rsidR="00702B30" w:rsidRPr="00684754">
        <w:rPr>
          <w:color w:val="222222"/>
        </w:rPr>
        <w:t>,</w:t>
      </w:r>
      <w:r w:rsidRPr="00684754">
        <w:rPr>
          <w:color w:val="222222"/>
        </w:rPr>
        <w:t xml:space="preserve"> ir revīzijas komitejas regulāro </w:t>
      </w:r>
      <w:r w:rsidR="007A7E29" w:rsidRPr="00684754">
        <w:rPr>
          <w:color w:val="222222"/>
        </w:rPr>
        <w:t>sēžu</w:t>
      </w:r>
      <w:r w:rsidRPr="00684754">
        <w:rPr>
          <w:color w:val="222222"/>
        </w:rPr>
        <w:t xml:space="preserve"> sastāvdaļa, un </w:t>
      </w:r>
      <w:r w:rsidR="00702B30" w:rsidRPr="00684754">
        <w:rPr>
          <w:color w:val="222222"/>
        </w:rPr>
        <w:t>vis</w:t>
      </w:r>
      <w:r w:rsidRPr="00684754">
        <w:rPr>
          <w:color w:val="222222"/>
        </w:rPr>
        <w:t xml:space="preserve">biežāk tiek risināti </w:t>
      </w:r>
      <w:r w:rsidR="00990A56" w:rsidRPr="00684754">
        <w:rPr>
          <w:color w:val="222222"/>
        </w:rPr>
        <w:t xml:space="preserve">sabiedrības </w:t>
      </w:r>
      <w:r w:rsidRPr="00684754">
        <w:rPr>
          <w:color w:val="222222"/>
        </w:rPr>
        <w:t>vadībai un revident</w:t>
      </w:r>
      <w:r w:rsidR="00334250">
        <w:rPr>
          <w:color w:val="222222"/>
        </w:rPr>
        <w:t>a</w:t>
      </w:r>
      <w:r w:rsidRPr="00684754">
        <w:rPr>
          <w:color w:val="222222"/>
        </w:rPr>
        <w:t xml:space="preserve">m klāt esot. Individuālo </w:t>
      </w:r>
      <w:r w:rsidR="00314F0F" w:rsidRPr="00684754">
        <w:rPr>
          <w:color w:val="222222"/>
        </w:rPr>
        <w:t>tikšanos</w:t>
      </w:r>
      <w:r w:rsidRPr="00684754">
        <w:rPr>
          <w:color w:val="222222"/>
        </w:rPr>
        <w:t xml:space="preserve"> pieeju revīzijas komiteja var izmantot gadījumos, kad komitejas locekļi nav apmierināti ar sēdē sniegtajām atbildēm vai diskusijas formu (piemēram, </w:t>
      </w:r>
      <w:r w:rsidR="00334250">
        <w:rPr>
          <w:color w:val="222222"/>
        </w:rPr>
        <w:t xml:space="preserve">tās bija </w:t>
      </w:r>
      <w:r w:rsidRPr="00684754">
        <w:rPr>
          <w:color w:val="222222"/>
        </w:rPr>
        <w:t>formālas vai neveiklas</w:t>
      </w:r>
      <w:r w:rsidR="00334250">
        <w:rPr>
          <w:color w:val="222222"/>
        </w:rPr>
        <w:t>, vai nesniedzot pietiekamu informāciju</w:t>
      </w:r>
      <w:r w:rsidRPr="00684754">
        <w:rPr>
          <w:color w:val="222222"/>
        </w:rPr>
        <w:t xml:space="preserve">). Būtu vēlams, ka </w:t>
      </w:r>
      <w:r w:rsidR="002F6280" w:rsidRPr="00684754">
        <w:rPr>
          <w:color w:val="222222"/>
        </w:rPr>
        <w:t>visi</w:t>
      </w:r>
      <w:r w:rsidRPr="00684754">
        <w:rPr>
          <w:color w:val="222222"/>
        </w:rPr>
        <w:t xml:space="preserve"> jautājumi tiek atrisināti revīzijas komitejas sēdes laikā.</w:t>
      </w:r>
    </w:p>
    <w:p w14:paraId="4DAB62BE" w14:textId="0E6B4FA3" w:rsidR="00DF5102" w:rsidRPr="00684754" w:rsidRDefault="008833AA" w:rsidP="00DF5102">
      <w:pPr>
        <w:pStyle w:val="BodyText"/>
        <w:rPr>
          <w:color w:val="222222"/>
        </w:rPr>
      </w:pPr>
      <w:r w:rsidRPr="00684754">
        <w:rPr>
          <w:color w:val="222222"/>
        </w:rPr>
        <w:t xml:space="preserve">5. pielikumā </w:t>
      </w:r>
      <w:r w:rsidR="00DF5102" w:rsidRPr="00684754">
        <w:rPr>
          <w:color w:val="222222"/>
        </w:rPr>
        <w:t xml:space="preserve">ir iekļautas detalizētas individuālajā </w:t>
      </w:r>
      <w:r w:rsidR="00314F0F" w:rsidRPr="00684754">
        <w:rPr>
          <w:color w:val="222222"/>
        </w:rPr>
        <w:t>tikšanās reizē</w:t>
      </w:r>
      <w:r w:rsidR="00DF5102" w:rsidRPr="00684754">
        <w:rPr>
          <w:color w:val="222222"/>
        </w:rPr>
        <w:t xml:space="preserve"> ar </w:t>
      </w:r>
      <w:r w:rsidR="00F4467F" w:rsidRPr="00684754">
        <w:rPr>
          <w:color w:val="222222"/>
        </w:rPr>
        <w:t>revident</w:t>
      </w:r>
      <w:r w:rsidR="00DF5102" w:rsidRPr="00684754">
        <w:rPr>
          <w:color w:val="222222"/>
        </w:rPr>
        <w:t xml:space="preserve">u iekļaujamās tēmas, tai skaitā jautājumu saraksts, ko revīzijas komiteja var uzdot </w:t>
      </w:r>
      <w:r w:rsidR="00F4467F" w:rsidRPr="00684754">
        <w:rPr>
          <w:color w:val="222222"/>
        </w:rPr>
        <w:t>revident</w:t>
      </w:r>
      <w:r w:rsidR="00DF5102" w:rsidRPr="00684754">
        <w:rPr>
          <w:color w:val="222222"/>
        </w:rPr>
        <w:t>am.</w:t>
      </w:r>
    </w:p>
    <w:p w14:paraId="42F80271" w14:textId="77777777" w:rsidR="00DF5102" w:rsidRPr="001859BD" w:rsidRDefault="00DF5102" w:rsidP="008A77B8">
      <w:pPr>
        <w:pStyle w:val="Heading3"/>
      </w:pPr>
      <w:r w:rsidRPr="00E27AE5">
        <w:t>Revīzijas komitejas “</w:t>
      </w:r>
      <w:r w:rsidR="00220E3C" w:rsidRPr="00D9201E">
        <w:t>diskusiju</w:t>
      </w:r>
      <w:r w:rsidRPr="00B34397">
        <w:t xml:space="preserve">” uzlabošana </w:t>
      </w:r>
    </w:p>
    <w:p w14:paraId="3F8286B6" w14:textId="36E97BEA" w:rsidR="00DF5102" w:rsidRPr="00684754" w:rsidRDefault="000B405E" w:rsidP="00DF5102">
      <w:pPr>
        <w:pStyle w:val="BodyText"/>
        <w:rPr>
          <w:color w:val="222222"/>
        </w:rPr>
      </w:pPr>
      <w:r w:rsidRPr="00684754">
        <w:rPr>
          <w:color w:val="222222"/>
        </w:rPr>
        <w:t>Ja</w:t>
      </w:r>
      <w:r w:rsidR="00DF5102" w:rsidRPr="00684754">
        <w:rPr>
          <w:color w:val="222222"/>
        </w:rPr>
        <w:t xml:space="preserve"> revīzijas komitejas diskusijas </w:t>
      </w:r>
      <w:r w:rsidRPr="00684754">
        <w:rPr>
          <w:color w:val="222222"/>
        </w:rPr>
        <w:t xml:space="preserve">kļūst </w:t>
      </w:r>
      <w:r w:rsidR="00DF5102" w:rsidRPr="00684754">
        <w:rPr>
          <w:color w:val="222222"/>
        </w:rPr>
        <w:t xml:space="preserve">neefektīvas vai destruktīvas, </w:t>
      </w:r>
      <w:r w:rsidRPr="00684754">
        <w:rPr>
          <w:color w:val="222222"/>
        </w:rPr>
        <w:t xml:space="preserve">šādu situāciju var </w:t>
      </w:r>
      <w:r w:rsidR="00DF5102" w:rsidRPr="00684754">
        <w:rPr>
          <w:color w:val="222222"/>
        </w:rPr>
        <w:t>novēr</w:t>
      </w:r>
      <w:r w:rsidR="001B3DE4" w:rsidRPr="00684754">
        <w:rPr>
          <w:color w:val="222222"/>
        </w:rPr>
        <w:t>s</w:t>
      </w:r>
      <w:r w:rsidR="00DF5102" w:rsidRPr="00684754">
        <w:rPr>
          <w:color w:val="222222"/>
        </w:rPr>
        <w:t>t</w:t>
      </w:r>
      <w:r w:rsidRPr="00684754">
        <w:rPr>
          <w:color w:val="222222"/>
        </w:rPr>
        <w:t>, izmantojot</w:t>
      </w:r>
      <w:r w:rsidR="00DF5102" w:rsidRPr="00684754">
        <w:rPr>
          <w:color w:val="222222"/>
        </w:rPr>
        <w:t xml:space="preserve"> </w:t>
      </w:r>
      <w:r w:rsidRPr="00684754">
        <w:rPr>
          <w:color w:val="222222"/>
        </w:rPr>
        <w:t xml:space="preserve">turpmāk aprakstītos </w:t>
      </w:r>
      <w:r w:rsidR="00220E3C" w:rsidRPr="00684754">
        <w:rPr>
          <w:color w:val="222222"/>
        </w:rPr>
        <w:t>piemēr</w:t>
      </w:r>
      <w:r w:rsidRPr="00684754">
        <w:rPr>
          <w:color w:val="222222"/>
        </w:rPr>
        <w:t>us</w:t>
      </w:r>
      <w:r w:rsidR="00220E3C" w:rsidRPr="00684754">
        <w:rPr>
          <w:color w:val="222222"/>
        </w:rPr>
        <w:t xml:space="preserve">. </w:t>
      </w:r>
      <w:r w:rsidR="00FB33BD" w:rsidRPr="00684754">
        <w:rPr>
          <w:color w:val="222222"/>
        </w:rPr>
        <w:t>2.</w:t>
      </w:r>
      <w:r w:rsidRPr="00684754">
        <w:rPr>
          <w:color w:val="222222"/>
        </w:rPr>
        <w:t> </w:t>
      </w:r>
      <w:r w:rsidR="00A0098F" w:rsidRPr="00684754">
        <w:rPr>
          <w:color w:val="222222"/>
        </w:rPr>
        <w:t xml:space="preserve">tabulas </w:t>
      </w:r>
      <w:r w:rsidR="00D9680B" w:rsidRPr="00684754">
        <w:rPr>
          <w:color w:val="222222"/>
        </w:rPr>
        <w:t>pirmajās divās</w:t>
      </w:r>
      <w:r w:rsidR="00A0098F" w:rsidRPr="00684754">
        <w:rPr>
          <w:color w:val="222222"/>
        </w:rPr>
        <w:t xml:space="preserve"> kolonnās </w:t>
      </w:r>
      <w:r w:rsidR="00DF5102" w:rsidRPr="00684754">
        <w:rPr>
          <w:color w:val="222222"/>
        </w:rPr>
        <w:t>ir norādīta</w:t>
      </w:r>
      <w:r w:rsidR="00A0098F" w:rsidRPr="00684754">
        <w:rPr>
          <w:color w:val="222222"/>
        </w:rPr>
        <w:t>s</w:t>
      </w:r>
      <w:r w:rsidR="00DF5102" w:rsidRPr="00684754">
        <w:rPr>
          <w:color w:val="222222"/>
        </w:rPr>
        <w:t xml:space="preserve"> problēma</w:t>
      </w:r>
      <w:r w:rsidR="00A0098F" w:rsidRPr="00684754">
        <w:rPr>
          <w:color w:val="222222"/>
        </w:rPr>
        <w:t>s</w:t>
      </w:r>
      <w:r w:rsidR="00DF5102" w:rsidRPr="00684754">
        <w:rPr>
          <w:color w:val="222222"/>
        </w:rPr>
        <w:t xml:space="preserve"> un </w:t>
      </w:r>
      <w:r w:rsidR="00A0098F" w:rsidRPr="00684754">
        <w:rPr>
          <w:color w:val="222222"/>
        </w:rPr>
        <w:t xml:space="preserve">to </w:t>
      </w:r>
      <w:r w:rsidR="00DF5102" w:rsidRPr="00684754">
        <w:rPr>
          <w:color w:val="222222"/>
        </w:rPr>
        <w:t xml:space="preserve">iespējamie simptomi. Pārējās </w:t>
      </w:r>
      <w:r w:rsidRPr="00684754">
        <w:rPr>
          <w:color w:val="222222"/>
        </w:rPr>
        <w:t xml:space="preserve">trīs </w:t>
      </w:r>
      <w:r w:rsidR="00DF5102" w:rsidRPr="00684754">
        <w:rPr>
          <w:color w:val="222222"/>
        </w:rPr>
        <w:t xml:space="preserve">tabulas kolonnās ir norādīta revīzijas komitejas priekšsēdētāja un pārējo dalībnieku iespējamā rīcība problēmas risināšanai. </w:t>
      </w:r>
    </w:p>
    <w:p w14:paraId="0D76CFE8" w14:textId="7C8EAECE" w:rsidR="005E582D" w:rsidRPr="00684754" w:rsidRDefault="003E3243" w:rsidP="005E582D">
      <w:pPr>
        <w:pStyle w:val="Caption"/>
        <w:rPr>
          <w:color w:val="222222"/>
        </w:rPr>
      </w:pPr>
      <w:r w:rsidRPr="000F1DC4">
        <w:lastRenderedPageBreak/>
        <w:fldChar w:fldCharType="begin"/>
      </w:r>
      <w:r w:rsidR="00BB58CC" w:rsidRPr="00D9201E">
        <w:instrText xml:space="preserve"> SEQ Tabula_Nr. \* ARABIC </w:instrText>
      </w:r>
      <w:r w:rsidRPr="000F1DC4">
        <w:fldChar w:fldCharType="separate"/>
      </w:r>
      <w:bookmarkStart w:id="47" w:name="_Toc484096696"/>
      <w:r w:rsidR="008116B6">
        <w:rPr>
          <w:noProof/>
        </w:rPr>
        <w:t>2</w:t>
      </w:r>
      <w:r w:rsidRPr="000F1DC4">
        <w:rPr>
          <w:noProof/>
        </w:rPr>
        <w:fldChar w:fldCharType="end"/>
      </w:r>
      <w:r w:rsidR="006A5332" w:rsidRPr="00D9201E">
        <w:rPr>
          <w:noProof/>
        </w:rPr>
        <w:t>. tabula</w:t>
      </w:r>
      <w:r w:rsidR="005E582D" w:rsidRPr="00D9201E">
        <w:t xml:space="preserve"> – Revīzijas komitejas “</w:t>
      </w:r>
      <w:r w:rsidR="00220E3C" w:rsidRPr="00D9201E">
        <w:t>diskusijas</w:t>
      </w:r>
      <w:r w:rsidR="005E582D" w:rsidRPr="00D9201E">
        <w:t>”</w:t>
      </w:r>
      <w:bookmarkEnd w:id="47"/>
    </w:p>
    <w:tbl>
      <w:tblPr>
        <w:tblStyle w:val="GridTable1Light-Accent52"/>
        <w:tblW w:w="8359" w:type="dxa"/>
        <w:tblBorders>
          <w:top w:val="single" w:sz="4" w:space="0" w:color="00338D"/>
          <w:left w:val="single" w:sz="4" w:space="0" w:color="00338D"/>
          <w:bottom w:val="single" w:sz="4" w:space="0" w:color="00338D"/>
          <w:right w:val="single" w:sz="4" w:space="0" w:color="00338D"/>
          <w:insideH w:val="single" w:sz="4" w:space="0" w:color="00338D"/>
          <w:insideV w:val="single" w:sz="4" w:space="0" w:color="00338D"/>
        </w:tblBorders>
        <w:tblLayout w:type="fixed"/>
        <w:tblLook w:val="04A0" w:firstRow="1" w:lastRow="0" w:firstColumn="1" w:lastColumn="0" w:noHBand="0" w:noVBand="1"/>
      </w:tblPr>
      <w:tblGrid>
        <w:gridCol w:w="1339"/>
        <w:gridCol w:w="1790"/>
        <w:gridCol w:w="1790"/>
        <w:gridCol w:w="1790"/>
        <w:gridCol w:w="1650"/>
      </w:tblGrid>
      <w:tr w:rsidR="00DF5102" w:rsidRPr="00684754" w14:paraId="402B990F" w14:textId="77777777" w:rsidTr="006847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39" w:type="dxa"/>
            <w:shd w:val="clear" w:color="auto" w:fill="00338D"/>
          </w:tcPr>
          <w:p w14:paraId="2212BE51" w14:textId="77777777" w:rsidR="00DF5102" w:rsidRPr="00684754" w:rsidRDefault="00DF5102" w:rsidP="00825E14">
            <w:pPr>
              <w:pStyle w:val="BodyText"/>
              <w:spacing w:line="240" w:lineRule="exact"/>
              <w:rPr>
                <w:sz w:val="20"/>
              </w:rPr>
            </w:pPr>
            <w:r w:rsidRPr="00684754">
              <w:rPr>
                <w:sz w:val="20"/>
              </w:rPr>
              <w:t>Problēma</w:t>
            </w:r>
          </w:p>
        </w:tc>
        <w:tc>
          <w:tcPr>
            <w:tcW w:w="1790" w:type="dxa"/>
            <w:shd w:val="clear" w:color="auto" w:fill="00338D"/>
          </w:tcPr>
          <w:p w14:paraId="441BE465" w14:textId="77777777" w:rsidR="00DF5102" w:rsidRPr="00684754" w:rsidRDefault="00DF5102" w:rsidP="00825E14">
            <w:pPr>
              <w:pStyle w:val="BodyText"/>
              <w:spacing w:line="240" w:lineRule="exact"/>
              <w:cnfStyle w:val="100000000000" w:firstRow="1" w:lastRow="0" w:firstColumn="0" w:lastColumn="0" w:oddVBand="0" w:evenVBand="0" w:oddHBand="0" w:evenHBand="0" w:firstRowFirstColumn="0" w:firstRowLastColumn="0" w:lastRowFirstColumn="0" w:lastRowLastColumn="0"/>
              <w:rPr>
                <w:sz w:val="20"/>
              </w:rPr>
            </w:pPr>
            <w:r w:rsidRPr="00684754">
              <w:rPr>
                <w:sz w:val="20"/>
              </w:rPr>
              <w:t>Simptomi</w:t>
            </w:r>
          </w:p>
        </w:tc>
        <w:tc>
          <w:tcPr>
            <w:tcW w:w="1790" w:type="dxa"/>
            <w:shd w:val="clear" w:color="auto" w:fill="00338D"/>
          </w:tcPr>
          <w:p w14:paraId="7D15CEA7" w14:textId="77777777" w:rsidR="00DF5102" w:rsidRPr="00684754" w:rsidRDefault="00DF5102" w:rsidP="00825E14">
            <w:pPr>
              <w:pStyle w:val="BodyText"/>
              <w:spacing w:line="240" w:lineRule="exact"/>
              <w:cnfStyle w:val="100000000000" w:firstRow="1" w:lastRow="0" w:firstColumn="0" w:lastColumn="0" w:oddVBand="0" w:evenVBand="0" w:oddHBand="0" w:evenHBand="0" w:firstRowFirstColumn="0" w:firstRowLastColumn="0" w:lastRowFirstColumn="0" w:lastRowLastColumn="0"/>
              <w:rPr>
                <w:sz w:val="20"/>
              </w:rPr>
            </w:pPr>
            <w:r w:rsidRPr="00684754">
              <w:rPr>
                <w:sz w:val="20"/>
              </w:rPr>
              <w:t>Revīzijas komitejas priekšsēdētāja iespējamā rīcība</w:t>
            </w:r>
          </w:p>
        </w:tc>
        <w:tc>
          <w:tcPr>
            <w:tcW w:w="1790" w:type="dxa"/>
            <w:shd w:val="clear" w:color="auto" w:fill="00338D"/>
          </w:tcPr>
          <w:p w14:paraId="48A5E650" w14:textId="77777777" w:rsidR="00DF5102" w:rsidRPr="00684754" w:rsidRDefault="00DF5102" w:rsidP="00825E14">
            <w:pPr>
              <w:pStyle w:val="BodyText"/>
              <w:spacing w:line="240" w:lineRule="exact"/>
              <w:cnfStyle w:val="100000000000" w:firstRow="1" w:lastRow="0" w:firstColumn="0" w:lastColumn="0" w:oddVBand="0" w:evenVBand="0" w:oddHBand="0" w:evenHBand="0" w:firstRowFirstColumn="0" w:firstRowLastColumn="0" w:lastRowFirstColumn="0" w:lastRowLastColumn="0"/>
              <w:rPr>
                <w:sz w:val="20"/>
              </w:rPr>
            </w:pPr>
            <w:r w:rsidRPr="00684754">
              <w:rPr>
                <w:sz w:val="20"/>
              </w:rPr>
              <w:t xml:space="preserve">Revīzijas komitejas locekļu iespējamā rīcība </w:t>
            </w:r>
          </w:p>
        </w:tc>
        <w:tc>
          <w:tcPr>
            <w:tcW w:w="1650" w:type="dxa"/>
            <w:shd w:val="clear" w:color="auto" w:fill="00338D"/>
          </w:tcPr>
          <w:p w14:paraId="1F815877" w14:textId="24040DDB" w:rsidR="00DF5102" w:rsidRPr="00684754" w:rsidRDefault="00DF5102" w:rsidP="00BD5BA9">
            <w:pPr>
              <w:pStyle w:val="BodyText"/>
              <w:spacing w:line="240" w:lineRule="exact"/>
              <w:cnfStyle w:val="100000000000" w:firstRow="1" w:lastRow="0" w:firstColumn="0" w:lastColumn="0" w:oddVBand="0" w:evenVBand="0" w:oddHBand="0" w:evenHBand="0" w:firstRowFirstColumn="0" w:firstRowLastColumn="0" w:lastRowFirstColumn="0" w:lastRowLastColumn="0"/>
              <w:rPr>
                <w:sz w:val="20"/>
              </w:rPr>
            </w:pPr>
            <w:r w:rsidRPr="00684754">
              <w:rPr>
                <w:sz w:val="20"/>
              </w:rPr>
              <w:t>Sabiedrības vadības iespējamā rīcība</w:t>
            </w:r>
          </w:p>
        </w:tc>
      </w:tr>
      <w:tr w:rsidR="00DF5102" w:rsidRPr="00684754" w14:paraId="2EFDB788" w14:textId="77777777" w:rsidTr="00684754">
        <w:tc>
          <w:tcPr>
            <w:cnfStyle w:val="001000000000" w:firstRow="0" w:lastRow="0" w:firstColumn="1" w:lastColumn="0" w:oddVBand="0" w:evenVBand="0" w:oddHBand="0" w:evenHBand="0" w:firstRowFirstColumn="0" w:firstRowLastColumn="0" w:lastRowFirstColumn="0" w:lastRowLastColumn="0"/>
            <w:tcW w:w="1339" w:type="dxa"/>
          </w:tcPr>
          <w:p w14:paraId="639BA765" w14:textId="77777777" w:rsidR="00DF5102" w:rsidRPr="00684754" w:rsidRDefault="00DF5102" w:rsidP="00825E14">
            <w:pPr>
              <w:pStyle w:val="BodyText"/>
              <w:spacing w:line="240" w:lineRule="exact"/>
              <w:jc w:val="left"/>
              <w:rPr>
                <w:sz w:val="20"/>
              </w:rPr>
            </w:pPr>
            <w:r w:rsidRPr="00684754">
              <w:rPr>
                <w:sz w:val="20"/>
              </w:rPr>
              <w:t>Revīzijas komiteju</w:t>
            </w:r>
            <w:r w:rsidR="00B259FF" w:rsidRPr="00684754">
              <w:rPr>
                <w:sz w:val="20"/>
              </w:rPr>
              <w:t xml:space="preserve"> faktiski</w:t>
            </w:r>
            <w:r w:rsidRPr="00684754">
              <w:rPr>
                <w:sz w:val="20"/>
              </w:rPr>
              <w:t xml:space="preserve"> “vada” sabiedrības augstākā vadība</w:t>
            </w:r>
          </w:p>
        </w:tc>
        <w:tc>
          <w:tcPr>
            <w:tcW w:w="1790" w:type="dxa"/>
          </w:tcPr>
          <w:p w14:paraId="6571AA73"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Sabiedrības vadība</w:t>
            </w:r>
            <w:r w:rsidR="00383F24" w:rsidRPr="00684754">
              <w:rPr>
                <w:color w:val="222222"/>
                <w:sz w:val="20"/>
              </w:rPr>
              <w:t>s sniegto informāciju revīzijas komiteja uztver kā faktu, nemēģinot to apšaubīt vai iebilst</w:t>
            </w:r>
            <w:r w:rsidRPr="00684754">
              <w:rPr>
                <w:color w:val="222222"/>
                <w:sz w:val="20"/>
              </w:rPr>
              <w:t>.</w:t>
            </w:r>
          </w:p>
          <w:p w14:paraId="54A4F909"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b/>
                <w:sz w:val="20"/>
              </w:rPr>
            </w:pPr>
            <w:r w:rsidRPr="00684754">
              <w:rPr>
                <w:color w:val="222222"/>
                <w:sz w:val="20"/>
              </w:rPr>
              <w:t>Pārāk liels uzsvars uz operacionāliem jautājumiem, stratēģiskās/ visaptverošās problēmas netiek apspriestas.</w:t>
            </w:r>
          </w:p>
          <w:p w14:paraId="57F2A064" w14:textId="4856B9D8"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b/>
                <w:sz w:val="20"/>
              </w:rPr>
            </w:pPr>
            <w:r w:rsidRPr="00684754">
              <w:rPr>
                <w:color w:val="222222"/>
                <w:sz w:val="20"/>
              </w:rPr>
              <w:t xml:space="preserve">Sabiedrības vadība ignorē </w:t>
            </w:r>
            <w:r w:rsidR="001C7FE2">
              <w:rPr>
                <w:color w:val="222222"/>
                <w:sz w:val="20"/>
              </w:rPr>
              <w:t xml:space="preserve">tādus </w:t>
            </w:r>
            <w:r w:rsidRPr="00684754">
              <w:rPr>
                <w:color w:val="222222"/>
                <w:sz w:val="20"/>
              </w:rPr>
              <w:t>revīzijas komitejas jautājumus</w:t>
            </w:r>
            <w:r w:rsidR="00383F24" w:rsidRPr="00684754">
              <w:rPr>
                <w:color w:val="222222"/>
                <w:sz w:val="20"/>
              </w:rPr>
              <w:t xml:space="preserve">, </w:t>
            </w:r>
            <w:r w:rsidR="001C7FE2">
              <w:rPr>
                <w:color w:val="222222"/>
                <w:sz w:val="20"/>
              </w:rPr>
              <w:t>ar kuriem  tiek</w:t>
            </w:r>
            <w:r w:rsidR="00383F24" w:rsidRPr="00684754">
              <w:rPr>
                <w:color w:val="222222"/>
                <w:sz w:val="20"/>
              </w:rPr>
              <w:t xml:space="preserve"> apšaub</w:t>
            </w:r>
            <w:r w:rsidR="001C7FE2">
              <w:rPr>
                <w:color w:val="222222"/>
                <w:sz w:val="20"/>
              </w:rPr>
              <w:t>īts</w:t>
            </w:r>
            <w:r w:rsidR="00383F24" w:rsidRPr="00684754">
              <w:rPr>
                <w:color w:val="222222"/>
                <w:sz w:val="20"/>
              </w:rPr>
              <w:t xml:space="preserve"> sabiedrības vadības izteikt</w:t>
            </w:r>
            <w:r w:rsidR="001C7FE2">
              <w:rPr>
                <w:color w:val="222222"/>
                <w:sz w:val="20"/>
              </w:rPr>
              <w:t>ais</w:t>
            </w:r>
            <w:r w:rsidR="00383F24" w:rsidRPr="00684754">
              <w:rPr>
                <w:color w:val="222222"/>
                <w:sz w:val="20"/>
              </w:rPr>
              <w:t xml:space="preserve"> </w:t>
            </w:r>
            <w:r w:rsidR="00642BB2" w:rsidRPr="00684754">
              <w:rPr>
                <w:color w:val="222222"/>
                <w:sz w:val="20"/>
              </w:rPr>
              <w:t>viedok</w:t>
            </w:r>
            <w:r w:rsidR="001C7FE2">
              <w:rPr>
                <w:color w:val="222222"/>
                <w:sz w:val="20"/>
              </w:rPr>
              <w:t>lis</w:t>
            </w:r>
            <w:r w:rsidRPr="00684754">
              <w:rPr>
                <w:color w:val="222222"/>
                <w:sz w:val="20"/>
              </w:rPr>
              <w:t>.</w:t>
            </w:r>
          </w:p>
          <w:p w14:paraId="11FFF92B"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b/>
                <w:sz w:val="20"/>
              </w:rPr>
            </w:pPr>
            <w:r w:rsidRPr="00684754">
              <w:rPr>
                <w:color w:val="222222"/>
                <w:sz w:val="20"/>
              </w:rPr>
              <w:t>Riski netiek uzsvērti.</w:t>
            </w:r>
          </w:p>
          <w:p w14:paraId="24069C1F" w14:textId="76D0BF1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b/>
                <w:sz w:val="20"/>
              </w:rPr>
            </w:pPr>
            <w:r w:rsidRPr="00684754">
              <w:rPr>
                <w:color w:val="222222"/>
                <w:sz w:val="20"/>
              </w:rPr>
              <w:t>S</w:t>
            </w:r>
            <w:r w:rsidR="006661B9">
              <w:rPr>
                <w:color w:val="222222"/>
                <w:sz w:val="20"/>
              </w:rPr>
              <w:t>abiedrības vadības s</w:t>
            </w:r>
            <w:r w:rsidRPr="00684754">
              <w:rPr>
                <w:color w:val="222222"/>
                <w:sz w:val="20"/>
              </w:rPr>
              <w:t>agatavotie materiāli neatbilst revīzijas komitejas vajadzībām.</w:t>
            </w:r>
          </w:p>
        </w:tc>
        <w:tc>
          <w:tcPr>
            <w:tcW w:w="1790" w:type="dxa"/>
          </w:tcPr>
          <w:p w14:paraId="2CA01F43"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Materiālu sagatavošanā iesaistīt sabiedrības sekretāri.</w:t>
            </w:r>
          </w:p>
          <w:p w14:paraId="15DC2A8E"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 xml:space="preserve">Vienoties ar sabiedrības vadību </w:t>
            </w:r>
            <w:r w:rsidR="00702B30" w:rsidRPr="00684754">
              <w:rPr>
                <w:sz w:val="20"/>
              </w:rPr>
              <w:t xml:space="preserve">par </w:t>
            </w:r>
            <w:r w:rsidRPr="00684754">
              <w:rPr>
                <w:sz w:val="20"/>
              </w:rPr>
              <w:t>iesniedzamās informācijas formu un saturu.</w:t>
            </w:r>
          </w:p>
          <w:p w14:paraId="3A593B90" w14:textId="4224744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 xml:space="preserve">Ar personīgo piemēru rādīt sagaidāmo uzvedību revīzijas komitejas </w:t>
            </w:r>
            <w:r w:rsidR="007A7E29" w:rsidRPr="00684754">
              <w:rPr>
                <w:sz w:val="20"/>
              </w:rPr>
              <w:t>sēd</w:t>
            </w:r>
            <w:r w:rsidRPr="00684754">
              <w:rPr>
                <w:sz w:val="20"/>
              </w:rPr>
              <w:t xml:space="preserve">ēs, </w:t>
            </w:r>
            <w:r w:rsidR="00702B30" w:rsidRPr="00684754">
              <w:rPr>
                <w:sz w:val="20"/>
              </w:rPr>
              <w:t xml:space="preserve">lūdzot </w:t>
            </w:r>
            <w:r w:rsidRPr="00684754">
              <w:rPr>
                <w:sz w:val="20"/>
              </w:rPr>
              <w:t xml:space="preserve">vadībai sniegt viņu viedokli un skaidrot </w:t>
            </w:r>
            <w:r w:rsidR="00F25764">
              <w:rPr>
                <w:sz w:val="20"/>
              </w:rPr>
              <w:t>vadības v</w:t>
            </w:r>
            <w:r w:rsidR="005A1192">
              <w:rPr>
                <w:sz w:val="20"/>
              </w:rPr>
              <w:t>i</w:t>
            </w:r>
            <w:r w:rsidR="00F25764">
              <w:rPr>
                <w:sz w:val="20"/>
              </w:rPr>
              <w:t>edokli</w:t>
            </w:r>
            <w:r w:rsidRPr="00684754">
              <w:rPr>
                <w:sz w:val="20"/>
              </w:rPr>
              <w:t>.</w:t>
            </w:r>
          </w:p>
          <w:p w14:paraId="0C4EE313" w14:textId="26BA69A5" w:rsidR="00DF5102" w:rsidRPr="00684754" w:rsidRDefault="00DF5102" w:rsidP="00BD6D2C">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Mēģināt satikties ar konkrētiem vadības pārstāvjiem</w:t>
            </w:r>
            <w:r w:rsidR="00F25764">
              <w:rPr>
                <w:sz w:val="20"/>
              </w:rPr>
              <w:t>,</w:t>
            </w:r>
            <w:r w:rsidRPr="00684754">
              <w:rPr>
                <w:sz w:val="20"/>
              </w:rPr>
              <w:t xml:space="preserve"> pirms </w:t>
            </w:r>
            <w:r w:rsidR="00BD6D2C" w:rsidRPr="00684754">
              <w:rPr>
                <w:sz w:val="20"/>
              </w:rPr>
              <w:t xml:space="preserve">tiek sagatavoti </w:t>
            </w:r>
            <w:r w:rsidRPr="00684754">
              <w:rPr>
                <w:sz w:val="20"/>
              </w:rPr>
              <w:t xml:space="preserve">materiāli revīzijas komitejas </w:t>
            </w:r>
            <w:r w:rsidR="007A7E29" w:rsidRPr="00684754">
              <w:rPr>
                <w:sz w:val="20"/>
              </w:rPr>
              <w:t>sēd</w:t>
            </w:r>
            <w:r w:rsidRPr="00684754">
              <w:rPr>
                <w:sz w:val="20"/>
              </w:rPr>
              <w:t xml:space="preserve">ei. </w:t>
            </w:r>
          </w:p>
        </w:tc>
        <w:tc>
          <w:tcPr>
            <w:tcW w:w="1790" w:type="dxa"/>
          </w:tcPr>
          <w:p w14:paraId="496A089F"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Cienīt vadības nepieciešamību pēc ātriem lēmumiem, bet uzturēt lēmuma pieņemšanai nepieciešamo diskusiju.</w:t>
            </w:r>
          </w:p>
          <w:p w14:paraId="03D9A8DC"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Iepazīties ar sabiedrības darbību un vidējā līmeņa vadītājiem.</w:t>
            </w:r>
          </w:p>
          <w:p w14:paraId="502FC561" w14:textId="5E72CAF8"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Būt aktīviem komunikācijā ar ieinteresētajām pusēm</w:t>
            </w:r>
            <w:r w:rsidR="00383F24" w:rsidRPr="00684754">
              <w:rPr>
                <w:sz w:val="20"/>
              </w:rPr>
              <w:t xml:space="preserve"> (tai skaitā sabiedrības </w:t>
            </w:r>
            <w:r w:rsidR="00CF7E5C">
              <w:rPr>
                <w:sz w:val="20"/>
              </w:rPr>
              <w:t>dalībniekiem</w:t>
            </w:r>
            <w:r w:rsidR="00383F24" w:rsidRPr="00684754">
              <w:rPr>
                <w:sz w:val="20"/>
              </w:rPr>
              <w:t>, padomi, valdi, vadību)</w:t>
            </w:r>
            <w:r w:rsidRPr="00684754">
              <w:rPr>
                <w:sz w:val="20"/>
              </w:rPr>
              <w:t>.</w:t>
            </w:r>
          </w:p>
          <w:p w14:paraId="53B402B0"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p>
        </w:tc>
        <w:tc>
          <w:tcPr>
            <w:tcW w:w="1650" w:type="dxa"/>
          </w:tcPr>
          <w:p w14:paraId="3BD7FBB8"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Izmantot iespējamos scenārijus dažādu nenoteiktību ilustrēšanai.</w:t>
            </w:r>
          </w:p>
          <w:p w14:paraId="67E09D41" w14:textId="6D618B9B" w:rsidR="00DF5102" w:rsidRPr="00684754" w:rsidRDefault="00DF5102" w:rsidP="00642BB2">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Izrādīt gatavību mainīt savu viedokli.</w:t>
            </w:r>
          </w:p>
        </w:tc>
      </w:tr>
      <w:tr w:rsidR="00DF5102" w:rsidRPr="00684754" w14:paraId="2C205967" w14:textId="77777777" w:rsidTr="006661B9">
        <w:trPr>
          <w:trHeight w:val="597"/>
        </w:trPr>
        <w:tc>
          <w:tcPr>
            <w:cnfStyle w:val="001000000000" w:firstRow="0" w:lastRow="0" w:firstColumn="1" w:lastColumn="0" w:oddVBand="0" w:evenVBand="0" w:oddHBand="0" w:evenHBand="0" w:firstRowFirstColumn="0" w:firstRowLastColumn="0" w:lastRowFirstColumn="0" w:lastRowLastColumn="0"/>
            <w:tcW w:w="1339" w:type="dxa"/>
          </w:tcPr>
          <w:p w14:paraId="5676ABFB" w14:textId="77777777" w:rsidR="00DF5102" w:rsidRPr="00684754" w:rsidRDefault="00DF5102" w:rsidP="00825E14">
            <w:pPr>
              <w:pStyle w:val="BodyText"/>
              <w:spacing w:line="240" w:lineRule="exact"/>
              <w:jc w:val="left"/>
              <w:rPr>
                <w:sz w:val="20"/>
              </w:rPr>
            </w:pPr>
            <w:r w:rsidRPr="00684754">
              <w:rPr>
                <w:sz w:val="20"/>
              </w:rPr>
              <w:t>Revīzijas komiteja ir pārlieku koncentrē</w:t>
            </w:r>
            <w:r w:rsidR="00FC799B" w:rsidRPr="00684754">
              <w:rPr>
                <w:sz w:val="20"/>
              </w:rPr>
              <w:t>-</w:t>
            </w:r>
            <w:r w:rsidRPr="00684754">
              <w:rPr>
                <w:sz w:val="20"/>
              </w:rPr>
              <w:t>jusies uz procesu</w:t>
            </w:r>
          </w:p>
        </w:tc>
        <w:tc>
          <w:tcPr>
            <w:tcW w:w="1790" w:type="dxa"/>
          </w:tcPr>
          <w:p w14:paraId="21B09247"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Pārlieku liela uzmanība tiek veltīta formālai jautājumu izskatīšanai, neizvērtējot tos pēc būtības.</w:t>
            </w:r>
          </w:p>
          <w:p w14:paraId="0DE87C52" w14:textId="63E8CF3A"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Nepietiekams laiks </w:t>
            </w:r>
            <w:r w:rsidR="002F1927" w:rsidRPr="00684754">
              <w:rPr>
                <w:color w:val="222222"/>
                <w:sz w:val="20"/>
              </w:rPr>
              <w:t xml:space="preserve">tiek </w:t>
            </w:r>
            <w:r w:rsidRPr="00684754">
              <w:rPr>
                <w:color w:val="222222"/>
                <w:sz w:val="20"/>
              </w:rPr>
              <w:t>veltīts būtiskākajiem jautājumiem.</w:t>
            </w:r>
          </w:p>
          <w:p w14:paraId="2AF6170E" w14:textId="4502B50A"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Tendence </w:t>
            </w:r>
            <w:r w:rsidR="00FC799B" w:rsidRPr="00684754">
              <w:rPr>
                <w:color w:val="222222"/>
                <w:sz w:val="20"/>
              </w:rPr>
              <w:t xml:space="preserve">koncentrēties </w:t>
            </w:r>
            <w:r w:rsidRPr="00684754">
              <w:rPr>
                <w:color w:val="222222"/>
                <w:sz w:val="20"/>
              </w:rPr>
              <w:t>uz darba kartības izpildi</w:t>
            </w:r>
            <w:r w:rsidR="00623A82">
              <w:rPr>
                <w:color w:val="222222"/>
                <w:sz w:val="20"/>
              </w:rPr>
              <w:t>,</w:t>
            </w:r>
            <w:r w:rsidRPr="00684754">
              <w:rPr>
                <w:color w:val="222222"/>
                <w:sz w:val="20"/>
              </w:rPr>
              <w:t xml:space="preserve"> </w:t>
            </w:r>
            <w:r w:rsidR="00A21259" w:rsidRPr="00684754">
              <w:rPr>
                <w:color w:val="222222"/>
                <w:sz w:val="20"/>
              </w:rPr>
              <w:t xml:space="preserve">nevis </w:t>
            </w:r>
            <w:r w:rsidRPr="00684754">
              <w:rPr>
                <w:color w:val="222222"/>
                <w:sz w:val="20"/>
              </w:rPr>
              <w:t xml:space="preserve">diskusiju kvalitāti. </w:t>
            </w:r>
          </w:p>
          <w:p w14:paraId="3DDF2F94"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lastRenderedPageBreak/>
              <w:t>Nespēja skatīt jautājumus plašākā kontekstā.</w:t>
            </w:r>
          </w:p>
          <w:p w14:paraId="36312326"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Nevēlēšanās pārskatīt esošās pieejas komitejas darbībai</w:t>
            </w:r>
            <w:r w:rsidR="00A21259" w:rsidRPr="00684754">
              <w:rPr>
                <w:color w:val="222222"/>
                <w:sz w:val="20"/>
              </w:rPr>
              <w:t>, kaut arī secināts, ka tās nav efektīvas un rezultatīvas.</w:t>
            </w:r>
          </w:p>
        </w:tc>
        <w:tc>
          <w:tcPr>
            <w:tcW w:w="1790" w:type="dxa"/>
          </w:tcPr>
          <w:p w14:paraId="161E2F3D" w14:textId="77777777" w:rsidR="00DF5102" w:rsidRPr="00684754" w:rsidRDefault="00383F24"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lastRenderedPageBreak/>
              <w:t xml:space="preserve">Ņemt vērā </w:t>
            </w:r>
            <w:r w:rsidR="00DF5102" w:rsidRPr="00684754">
              <w:rPr>
                <w:color w:val="222222"/>
                <w:sz w:val="20"/>
              </w:rPr>
              <w:t>vairākus viedokļus un avotus</w:t>
            </w:r>
            <w:r w:rsidR="00FC799B" w:rsidRPr="00684754">
              <w:rPr>
                <w:color w:val="222222"/>
                <w:sz w:val="20"/>
              </w:rPr>
              <w:t>,</w:t>
            </w:r>
            <w:r w:rsidR="00DF5102" w:rsidRPr="00684754">
              <w:rPr>
                <w:color w:val="222222"/>
                <w:sz w:val="20"/>
              </w:rPr>
              <w:t xml:space="preserve"> gatavojot </w:t>
            </w:r>
            <w:r w:rsidR="007A7E29" w:rsidRPr="00684754">
              <w:rPr>
                <w:color w:val="222222"/>
                <w:sz w:val="20"/>
              </w:rPr>
              <w:t>sēd</w:t>
            </w:r>
            <w:r w:rsidR="00DF5102" w:rsidRPr="00684754">
              <w:rPr>
                <w:color w:val="222222"/>
                <w:sz w:val="20"/>
              </w:rPr>
              <w:t>es dienas kārtību.</w:t>
            </w:r>
          </w:p>
          <w:p w14:paraId="1F07071C"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Kārtot dienas kārtības jautājumus pēc to nozīmīguma.</w:t>
            </w:r>
          </w:p>
          <w:p w14:paraId="6BA88FBE"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Ja nepieciešams (piemēram, nav pietiekama informācija), pārcelt konkrētus jautājumus izskatīšanai kādā </w:t>
            </w:r>
            <w:r w:rsidRPr="00684754">
              <w:rPr>
                <w:color w:val="222222"/>
                <w:sz w:val="20"/>
              </w:rPr>
              <w:lastRenderedPageBreak/>
              <w:t xml:space="preserve">no turpmākām </w:t>
            </w:r>
            <w:r w:rsidR="007A7E29" w:rsidRPr="00684754">
              <w:rPr>
                <w:color w:val="222222"/>
                <w:sz w:val="20"/>
              </w:rPr>
              <w:t>sēd</w:t>
            </w:r>
            <w:r w:rsidRPr="00684754">
              <w:rPr>
                <w:color w:val="222222"/>
                <w:sz w:val="20"/>
              </w:rPr>
              <w:t>ēm.</w:t>
            </w:r>
          </w:p>
          <w:p w14:paraId="3C9F4C4F" w14:textId="77777777" w:rsidR="00DF5102" w:rsidRPr="00684754" w:rsidRDefault="00DF5102" w:rsidP="00A21259">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Būt gatavam </w:t>
            </w:r>
            <w:r w:rsidR="00A21259" w:rsidRPr="00684754">
              <w:rPr>
                <w:color w:val="222222"/>
                <w:sz w:val="20"/>
              </w:rPr>
              <w:t xml:space="preserve">nepieciešamības </w:t>
            </w:r>
            <w:r w:rsidRPr="00684754">
              <w:rPr>
                <w:color w:val="222222"/>
                <w:sz w:val="20"/>
              </w:rPr>
              <w:t>gadījumā sasaukt papildu sēdes.</w:t>
            </w:r>
          </w:p>
        </w:tc>
        <w:tc>
          <w:tcPr>
            <w:tcW w:w="1790" w:type="dxa"/>
          </w:tcPr>
          <w:p w14:paraId="463F35E9" w14:textId="367DBEBE"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lastRenderedPageBreak/>
              <w:t xml:space="preserve">Izteikt bažas par kādu jautājumu </w:t>
            </w:r>
            <w:r w:rsidR="007A7E29" w:rsidRPr="00684754">
              <w:rPr>
                <w:sz w:val="20"/>
              </w:rPr>
              <w:t>sēd</w:t>
            </w:r>
            <w:r w:rsidRPr="00684754">
              <w:rPr>
                <w:sz w:val="20"/>
              </w:rPr>
              <w:t xml:space="preserve">es laikā vai ārpus </w:t>
            </w:r>
            <w:r w:rsidR="007A7E29" w:rsidRPr="00684754">
              <w:rPr>
                <w:sz w:val="20"/>
              </w:rPr>
              <w:t>sēd</w:t>
            </w:r>
            <w:r w:rsidRPr="00684754">
              <w:rPr>
                <w:sz w:val="20"/>
              </w:rPr>
              <w:t>es komitejas priekšsēdētājam.</w:t>
            </w:r>
          </w:p>
          <w:p w14:paraId="020402DD"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Piedāvāt vadīt diskusiju par kādu no specifiskiem plānotajiem jautājumiem.</w:t>
            </w:r>
          </w:p>
          <w:p w14:paraId="6EEE9C3E" w14:textId="77777777" w:rsidR="00DF5102" w:rsidRPr="00684754" w:rsidRDefault="00DF5102" w:rsidP="003A3798">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 xml:space="preserve">Ietvert </w:t>
            </w:r>
            <w:r w:rsidR="003A3798" w:rsidRPr="00684754">
              <w:rPr>
                <w:sz w:val="20"/>
              </w:rPr>
              <w:t xml:space="preserve">konkrētās </w:t>
            </w:r>
            <w:r w:rsidRPr="00684754">
              <w:rPr>
                <w:sz w:val="20"/>
              </w:rPr>
              <w:t>problēm</w:t>
            </w:r>
            <w:r w:rsidR="003A3798" w:rsidRPr="00684754">
              <w:rPr>
                <w:sz w:val="20"/>
              </w:rPr>
              <w:t>as</w:t>
            </w:r>
            <w:r w:rsidRPr="00684754">
              <w:rPr>
                <w:sz w:val="20"/>
              </w:rPr>
              <w:t xml:space="preserve"> novērtējumu ikgadējā novērtējumā.</w:t>
            </w:r>
          </w:p>
        </w:tc>
        <w:tc>
          <w:tcPr>
            <w:tcW w:w="1650" w:type="dxa"/>
          </w:tcPr>
          <w:p w14:paraId="52ECED10"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Nodrošināt, ka komitejas locekļi ir atbilstoši informēti par būtiskākajiem jautājumiem (problēmām) un revīzijas komitejas prioritātēm.</w:t>
            </w:r>
          </w:p>
          <w:p w14:paraId="664F5700" w14:textId="7562E34C"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 xml:space="preserve">Sniegt </w:t>
            </w:r>
            <w:r w:rsidR="00E5758F">
              <w:rPr>
                <w:sz w:val="20"/>
              </w:rPr>
              <w:t>objektīvu</w:t>
            </w:r>
            <w:r w:rsidRPr="00684754">
              <w:rPr>
                <w:sz w:val="20"/>
              </w:rPr>
              <w:t xml:space="preserve"> un konstruktīvu novērtējumu par revīzijas komitejas darbību.</w:t>
            </w:r>
          </w:p>
          <w:p w14:paraId="0CC99330"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p>
        </w:tc>
      </w:tr>
      <w:tr w:rsidR="00DF5102" w:rsidRPr="00684754" w14:paraId="131CB391" w14:textId="77777777" w:rsidTr="00684754">
        <w:tc>
          <w:tcPr>
            <w:cnfStyle w:val="001000000000" w:firstRow="0" w:lastRow="0" w:firstColumn="1" w:lastColumn="0" w:oddVBand="0" w:evenVBand="0" w:oddHBand="0" w:evenHBand="0" w:firstRowFirstColumn="0" w:firstRowLastColumn="0" w:lastRowFirstColumn="0" w:lastRowLastColumn="0"/>
            <w:tcW w:w="1339" w:type="dxa"/>
          </w:tcPr>
          <w:p w14:paraId="70128A66" w14:textId="77777777" w:rsidR="00DF5102" w:rsidRPr="00684754" w:rsidRDefault="00DF5102" w:rsidP="00825E14">
            <w:pPr>
              <w:pStyle w:val="BodyText"/>
              <w:spacing w:line="240" w:lineRule="exact"/>
              <w:jc w:val="left"/>
              <w:rPr>
                <w:sz w:val="20"/>
              </w:rPr>
            </w:pPr>
            <w:r w:rsidRPr="00684754">
              <w:rPr>
                <w:sz w:val="20"/>
              </w:rPr>
              <w:t xml:space="preserve">Zema konkrētu komitejas locekļu iesaistīšanās </w:t>
            </w:r>
          </w:p>
        </w:tc>
        <w:tc>
          <w:tcPr>
            <w:tcW w:w="1790" w:type="dxa"/>
          </w:tcPr>
          <w:p w14:paraId="12545DEC"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Komitejas sēdes apmeklēšana klātienē, bet neiesaistīšanās diskusijās.</w:t>
            </w:r>
          </w:p>
          <w:p w14:paraId="49A3EBBE"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Nesagatavošanās komitejas </w:t>
            </w:r>
            <w:r w:rsidR="007A7E29" w:rsidRPr="00684754">
              <w:rPr>
                <w:color w:val="222222"/>
                <w:sz w:val="20"/>
              </w:rPr>
              <w:t>sēd</w:t>
            </w:r>
            <w:r w:rsidRPr="00684754">
              <w:rPr>
                <w:color w:val="222222"/>
                <w:sz w:val="20"/>
              </w:rPr>
              <w:t>ēm.</w:t>
            </w:r>
          </w:p>
          <w:p w14:paraId="3097BD07"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Pastāvīga neiesaistīšanās komitejas darbā.</w:t>
            </w:r>
          </w:p>
          <w:p w14:paraId="483B89B0"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Koncentrēšanās tikai uz šauru atbildības jomu.</w:t>
            </w:r>
          </w:p>
          <w:p w14:paraId="2F1DFE1B"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Daudz neapdomīgu izteicienu.</w:t>
            </w:r>
          </w:p>
        </w:tc>
        <w:tc>
          <w:tcPr>
            <w:tcW w:w="1790" w:type="dxa"/>
          </w:tcPr>
          <w:p w14:paraId="2CAA0B21" w14:textId="786EB52F"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Iepazīt katru konkrēto komitejas locekli.</w:t>
            </w:r>
          </w:p>
          <w:p w14:paraId="1279C91B"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Skaidri noteikt</w:t>
            </w:r>
            <w:r w:rsidR="00A21259" w:rsidRPr="00684754">
              <w:rPr>
                <w:color w:val="222222"/>
                <w:sz w:val="20"/>
              </w:rPr>
              <w:t>, kādai jābūt</w:t>
            </w:r>
            <w:r w:rsidRPr="00684754">
              <w:rPr>
                <w:color w:val="222222"/>
                <w:sz w:val="20"/>
              </w:rPr>
              <w:t xml:space="preserve"> komitejas locekļu iesaist</w:t>
            </w:r>
            <w:r w:rsidR="00A21259" w:rsidRPr="00684754">
              <w:rPr>
                <w:color w:val="222222"/>
                <w:sz w:val="20"/>
              </w:rPr>
              <w:t>ei</w:t>
            </w:r>
            <w:r w:rsidRPr="00684754">
              <w:rPr>
                <w:color w:val="222222"/>
                <w:sz w:val="20"/>
              </w:rPr>
              <w:t>.</w:t>
            </w:r>
          </w:p>
          <w:p w14:paraId="6524DBA9" w14:textId="77777777" w:rsidR="00DF5102" w:rsidRPr="00684754" w:rsidRDefault="00A21259" w:rsidP="00A21259">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Ierosināt mainīt </w:t>
            </w:r>
            <w:r w:rsidR="00DF5102" w:rsidRPr="00684754">
              <w:rPr>
                <w:color w:val="222222"/>
                <w:sz w:val="20"/>
              </w:rPr>
              <w:t>komitejas sastāvu, ja tas ir nepieciešams.</w:t>
            </w:r>
          </w:p>
        </w:tc>
        <w:tc>
          <w:tcPr>
            <w:tcW w:w="1790" w:type="dxa"/>
          </w:tcPr>
          <w:p w14:paraId="520BCDD7"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Par jebkādām problēmām nekavējoties ziņot komitejas priekšsēdētājam.</w:t>
            </w:r>
          </w:p>
          <w:p w14:paraId="29E49D14"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Ja nespēj sniegt ieguldījumu komitejas darbībā, atkāpties no amata.</w:t>
            </w:r>
          </w:p>
        </w:tc>
        <w:tc>
          <w:tcPr>
            <w:tcW w:w="1650" w:type="dxa"/>
          </w:tcPr>
          <w:p w14:paraId="426AD84A"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Vairāk diskutēt ar komitejas locekļiem ārpus komitejas sapulcēm, arī par jautājumiem, kas nav konkrētā locekļa specialitāte.</w:t>
            </w:r>
          </w:p>
          <w:p w14:paraId="17F8686D"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Dalīties ar komitejas locekļiem savā pieredzē.</w:t>
            </w:r>
          </w:p>
          <w:p w14:paraId="2FCAD366" w14:textId="77777777" w:rsidR="00DF5102" w:rsidRPr="00684754" w:rsidRDefault="00DF510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Sniegt atbalstu komitejas locekļiem, ja kādā no jautājumiem tie nejūtas pietiekoši kompetenti.</w:t>
            </w:r>
          </w:p>
        </w:tc>
      </w:tr>
    </w:tbl>
    <w:p w14:paraId="4F218E67" w14:textId="77777777" w:rsidR="00B34898" w:rsidRPr="00B34397" w:rsidRDefault="00B34898" w:rsidP="00B34898">
      <w:pPr>
        <w:pStyle w:val="Heading2"/>
      </w:pPr>
      <w:bookmarkStart w:id="48" w:name="_Toc481416739"/>
      <w:bookmarkStart w:id="49" w:name="_Ref484072044"/>
      <w:bookmarkStart w:id="50" w:name="_Ref484072052"/>
      <w:bookmarkStart w:id="51" w:name="_Toc484122550"/>
      <w:r w:rsidRPr="00D9201E">
        <w:t>Resursi revīzijas komitejas darbības nodrošināšanai</w:t>
      </w:r>
      <w:bookmarkEnd w:id="48"/>
      <w:bookmarkEnd w:id="49"/>
      <w:bookmarkEnd w:id="50"/>
      <w:bookmarkEnd w:id="51"/>
    </w:p>
    <w:p w14:paraId="5560DF42" w14:textId="77777777" w:rsidR="00B34898" w:rsidRPr="00684754" w:rsidRDefault="00B34898" w:rsidP="00B34898">
      <w:pPr>
        <w:pStyle w:val="BodyText"/>
        <w:rPr>
          <w:color w:val="222222"/>
        </w:rPr>
      </w:pPr>
      <w:r w:rsidRPr="00684754">
        <w:rPr>
          <w:color w:val="222222"/>
        </w:rPr>
        <w:t>Sabiedrība nodrošina revīzijas komitejas darbībai nepieciešamos finanšu un citus resursus, kā arī komitejas pieprasīto informāciju, kas tai nepieciešama savu uzdevumu izpildei</w:t>
      </w:r>
      <w:r w:rsidR="002F6280" w:rsidRPr="00684754">
        <w:rPr>
          <w:color w:val="222222"/>
        </w:rPr>
        <w:t>, ja revīzijas komitejas pieprasītā konkrētā informācija ir saistīta ar šīs komitejas uzdevumu veikšanu</w:t>
      </w:r>
      <w:r w:rsidRPr="00684754">
        <w:rPr>
          <w:color w:val="222222"/>
        </w:rPr>
        <w:t>.</w:t>
      </w:r>
      <w:r w:rsidRPr="00684754">
        <w:rPr>
          <w:rStyle w:val="FootnoteReference"/>
          <w:color w:val="222222"/>
        </w:rPr>
        <w:footnoteReference w:id="22"/>
      </w:r>
    </w:p>
    <w:p w14:paraId="0061B8A7" w14:textId="77777777" w:rsidR="00B34898" w:rsidRPr="00684754" w:rsidRDefault="00B34898" w:rsidP="00B34898">
      <w:pPr>
        <w:pStyle w:val="BodyText"/>
        <w:rPr>
          <w:color w:val="222222"/>
        </w:rPr>
      </w:pPr>
      <w:r w:rsidRPr="00684754">
        <w:rPr>
          <w:color w:val="222222"/>
        </w:rPr>
        <w:t>Galvenās resursu grupas, k</w:t>
      </w:r>
      <w:r w:rsidR="00014C4B" w:rsidRPr="00684754">
        <w:rPr>
          <w:color w:val="222222"/>
        </w:rPr>
        <w:t>as</w:t>
      </w:r>
      <w:r w:rsidRPr="00684754">
        <w:rPr>
          <w:color w:val="222222"/>
        </w:rPr>
        <w:t xml:space="preserve"> nodrošina revīzijas komitejas darbību</w:t>
      </w:r>
      <w:r w:rsidR="000748A4" w:rsidRPr="00684754">
        <w:rPr>
          <w:color w:val="222222"/>
        </w:rPr>
        <w:t>,</w:t>
      </w:r>
      <w:r w:rsidRPr="00684754">
        <w:rPr>
          <w:color w:val="222222"/>
        </w:rPr>
        <w:t xml:space="preserve"> ir:</w:t>
      </w:r>
    </w:p>
    <w:p w14:paraId="3FF591B2" w14:textId="6DB52AC5" w:rsidR="00B34898" w:rsidRPr="00684754" w:rsidRDefault="00B34898" w:rsidP="001351C7">
      <w:pPr>
        <w:pStyle w:val="BodyText"/>
        <w:numPr>
          <w:ilvl w:val="0"/>
          <w:numId w:val="33"/>
        </w:numPr>
        <w:rPr>
          <w:color w:val="222222"/>
        </w:rPr>
      </w:pPr>
      <w:r w:rsidRPr="00684754">
        <w:rPr>
          <w:color w:val="222222"/>
        </w:rPr>
        <w:t>sabie</w:t>
      </w:r>
      <w:r w:rsidR="000748A4" w:rsidRPr="00684754">
        <w:rPr>
          <w:color w:val="222222"/>
        </w:rPr>
        <w:t>d</w:t>
      </w:r>
      <w:r w:rsidRPr="00684754">
        <w:rPr>
          <w:color w:val="222222"/>
        </w:rPr>
        <w:t xml:space="preserve">rības vadības, padomes un citu sabiedrības pārstāvju sniegtā informācija (pieeja informācija) par sabiedrības darbību, t.sk. finanšu </w:t>
      </w:r>
      <w:r w:rsidRPr="00684754">
        <w:rPr>
          <w:color w:val="222222"/>
        </w:rPr>
        <w:lastRenderedPageBreak/>
        <w:t>uzskaiti, iekšēj</w:t>
      </w:r>
      <w:r w:rsidR="00DE1B3D">
        <w:rPr>
          <w:color w:val="222222"/>
        </w:rPr>
        <w:t>ās</w:t>
      </w:r>
      <w:r w:rsidRPr="00684754">
        <w:rPr>
          <w:color w:val="222222"/>
        </w:rPr>
        <w:t xml:space="preserve"> kontroles sistēmu, kas nepieciešama komitejas </w:t>
      </w:r>
      <w:r w:rsidR="00EE15D9" w:rsidRPr="00684754">
        <w:rPr>
          <w:color w:val="222222"/>
        </w:rPr>
        <w:t>uzdevum</w:t>
      </w:r>
      <w:r w:rsidRPr="00684754">
        <w:rPr>
          <w:color w:val="222222"/>
        </w:rPr>
        <w:t>u izpildei;</w:t>
      </w:r>
    </w:p>
    <w:p w14:paraId="4AE327E4" w14:textId="7F5CCA0C" w:rsidR="00B34898" w:rsidRPr="00684754" w:rsidRDefault="00B34898" w:rsidP="001351C7">
      <w:pPr>
        <w:pStyle w:val="BodyText"/>
        <w:numPr>
          <w:ilvl w:val="0"/>
          <w:numId w:val="33"/>
        </w:numPr>
        <w:rPr>
          <w:color w:val="222222"/>
        </w:rPr>
      </w:pPr>
      <w:r w:rsidRPr="00684754">
        <w:rPr>
          <w:color w:val="222222"/>
        </w:rPr>
        <w:t xml:space="preserve">revīzijas </w:t>
      </w:r>
      <w:r w:rsidR="00A21259" w:rsidRPr="00684754">
        <w:rPr>
          <w:color w:val="222222"/>
        </w:rPr>
        <w:t xml:space="preserve">komitejas </w:t>
      </w:r>
      <w:r w:rsidRPr="00684754">
        <w:rPr>
          <w:color w:val="222222"/>
        </w:rPr>
        <w:t>sekretārs</w:t>
      </w:r>
      <w:r w:rsidR="00DE1B3D">
        <w:rPr>
          <w:color w:val="222222"/>
        </w:rPr>
        <w:t xml:space="preserve"> (ja tāds ir)</w:t>
      </w:r>
      <w:r w:rsidRPr="00684754">
        <w:rPr>
          <w:color w:val="222222"/>
        </w:rPr>
        <w:t>;</w:t>
      </w:r>
    </w:p>
    <w:p w14:paraId="077E2FF8" w14:textId="0B7ADE39" w:rsidR="00B34898" w:rsidRPr="00684754" w:rsidRDefault="00E03C7B" w:rsidP="001351C7">
      <w:pPr>
        <w:pStyle w:val="BodyText"/>
        <w:numPr>
          <w:ilvl w:val="0"/>
          <w:numId w:val="33"/>
        </w:numPr>
        <w:rPr>
          <w:color w:val="222222"/>
        </w:rPr>
      </w:pPr>
      <w:r>
        <w:rPr>
          <w:color w:val="222222"/>
        </w:rPr>
        <w:t>i</w:t>
      </w:r>
      <w:r w:rsidR="00B34898" w:rsidRPr="00684754">
        <w:rPr>
          <w:color w:val="222222"/>
        </w:rPr>
        <w:t>ekšējā</w:t>
      </w:r>
      <w:r w:rsidR="002B13BA" w:rsidRPr="00684754">
        <w:rPr>
          <w:color w:val="222222"/>
        </w:rPr>
        <w:t xml:space="preserve">s revīzijas </w:t>
      </w:r>
      <w:r w:rsidR="00B34898" w:rsidRPr="00684754">
        <w:rPr>
          <w:color w:val="222222"/>
        </w:rPr>
        <w:t>vai līdzvērtīgas funkcijas atbalsts</w:t>
      </w:r>
      <w:r w:rsidR="00657419" w:rsidRPr="00684754">
        <w:rPr>
          <w:color w:val="222222"/>
        </w:rPr>
        <w:t>;</w:t>
      </w:r>
    </w:p>
    <w:p w14:paraId="0F030447" w14:textId="77777777" w:rsidR="00B34898" w:rsidRPr="00684754" w:rsidRDefault="00B34898" w:rsidP="001351C7">
      <w:pPr>
        <w:pStyle w:val="BodyText"/>
        <w:numPr>
          <w:ilvl w:val="0"/>
          <w:numId w:val="33"/>
        </w:numPr>
        <w:rPr>
          <w:color w:val="222222"/>
        </w:rPr>
      </w:pPr>
      <w:r w:rsidRPr="00684754">
        <w:rPr>
          <w:color w:val="222222"/>
        </w:rPr>
        <w:t>apmācības un tālākizglītības iespējas pēc revīzijas komitejas pieprasījuma;</w:t>
      </w:r>
    </w:p>
    <w:p w14:paraId="01C7E0B4" w14:textId="110B61A2" w:rsidR="00B34898" w:rsidRPr="00684754" w:rsidRDefault="00B34898" w:rsidP="001351C7">
      <w:pPr>
        <w:pStyle w:val="BodyText"/>
        <w:numPr>
          <w:ilvl w:val="0"/>
          <w:numId w:val="33"/>
        </w:numPr>
        <w:rPr>
          <w:color w:val="222222"/>
        </w:rPr>
      </w:pPr>
      <w:r w:rsidRPr="00684754">
        <w:t xml:space="preserve">neatkarīgu ārēju ekspertu / </w:t>
      </w:r>
      <w:r w:rsidR="005D297C" w:rsidRPr="00684754">
        <w:t xml:space="preserve">konsultantu </w:t>
      </w:r>
      <w:r w:rsidRPr="00684754">
        <w:t xml:space="preserve">piesaiste </w:t>
      </w:r>
      <w:r w:rsidRPr="00684754">
        <w:rPr>
          <w:color w:val="222222"/>
        </w:rPr>
        <w:t>pēc revīzijas komitejas pieprasījuma.</w:t>
      </w:r>
    </w:p>
    <w:p w14:paraId="6C0402C0" w14:textId="215BFF61" w:rsidR="00B34898" w:rsidRPr="00684754" w:rsidRDefault="005D297C" w:rsidP="00B34898">
      <w:pPr>
        <w:pStyle w:val="BodyText"/>
        <w:rPr>
          <w:color w:val="222222"/>
        </w:rPr>
      </w:pPr>
      <w:r w:rsidRPr="00684754">
        <w:rPr>
          <w:color w:val="222222"/>
        </w:rPr>
        <w:t xml:space="preserve">Iekšējā </w:t>
      </w:r>
      <w:r w:rsidR="002B13BA" w:rsidRPr="00684754">
        <w:rPr>
          <w:color w:val="222222"/>
        </w:rPr>
        <w:t xml:space="preserve">revīzija </w:t>
      </w:r>
      <w:r w:rsidR="00B34898" w:rsidRPr="00684754">
        <w:rPr>
          <w:color w:val="222222"/>
        </w:rPr>
        <w:t>(</w:t>
      </w:r>
      <w:r w:rsidR="003E3243" w:rsidRPr="00684754">
        <w:rPr>
          <w:color w:val="222222"/>
        </w:rPr>
        <w:t>ja tād</w:t>
      </w:r>
      <w:r w:rsidR="002B13BA" w:rsidRPr="00684754">
        <w:rPr>
          <w:color w:val="222222"/>
        </w:rPr>
        <w:t>a</w:t>
      </w:r>
      <w:r w:rsidR="003E3243" w:rsidRPr="00684754">
        <w:rPr>
          <w:color w:val="222222"/>
        </w:rPr>
        <w:t xml:space="preserve"> sabiedrībā ir izveidot</w:t>
      </w:r>
      <w:r w:rsidR="002B13BA" w:rsidRPr="00684754">
        <w:rPr>
          <w:color w:val="222222"/>
        </w:rPr>
        <w:t>a</w:t>
      </w:r>
      <w:r w:rsidR="003E3243" w:rsidRPr="00684754">
        <w:rPr>
          <w:color w:val="222222"/>
        </w:rPr>
        <w:t>)</w:t>
      </w:r>
      <w:r w:rsidR="00B34898" w:rsidRPr="00684754">
        <w:rPr>
          <w:color w:val="222222"/>
        </w:rPr>
        <w:t xml:space="preserve"> visbiežāk ir visnozīmīgākais revīzijas komitejas resurss, </w:t>
      </w:r>
      <w:r w:rsidR="000748A4" w:rsidRPr="00684754">
        <w:rPr>
          <w:color w:val="222222"/>
        </w:rPr>
        <w:t xml:space="preserve">kas </w:t>
      </w:r>
      <w:r w:rsidR="00AC105C" w:rsidRPr="00684754">
        <w:rPr>
          <w:color w:val="222222"/>
        </w:rPr>
        <w:t xml:space="preserve">komitejai </w:t>
      </w:r>
      <w:r w:rsidR="000748A4" w:rsidRPr="00684754">
        <w:rPr>
          <w:color w:val="222222"/>
        </w:rPr>
        <w:t xml:space="preserve">sniedz </w:t>
      </w:r>
      <w:r w:rsidR="00AC105C" w:rsidRPr="00684754">
        <w:rPr>
          <w:color w:val="222222"/>
        </w:rPr>
        <w:t>atbalstu</w:t>
      </w:r>
      <w:r w:rsidR="00B34898" w:rsidRPr="00684754">
        <w:rPr>
          <w:color w:val="222222"/>
        </w:rPr>
        <w:t xml:space="preserve"> </w:t>
      </w:r>
      <w:r w:rsidR="00AC105C" w:rsidRPr="00684754">
        <w:rPr>
          <w:color w:val="222222"/>
        </w:rPr>
        <w:t xml:space="preserve">tās </w:t>
      </w:r>
      <w:r w:rsidR="00EE15D9" w:rsidRPr="00684754">
        <w:rPr>
          <w:color w:val="222222"/>
        </w:rPr>
        <w:t>uzdevum</w:t>
      </w:r>
      <w:r w:rsidR="00AC105C" w:rsidRPr="00684754">
        <w:rPr>
          <w:color w:val="222222"/>
        </w:rPr>
        <w:t>u un uzdevumu pildīšanā</w:t>
      </w:r>
      <w:r w:rsidR="00B34898" w:rsidRPr="00684754">
        <w:rPr>
          <w:color w:val="222222"/>
        </w:rPr>
        <w:t xml:space="preserve">. Detalizētāk revīzijas komitejas attiecības ar Iekšējo </w:t>
      </w:r>
      <w:r w:rsidR="002B13BA" w:rsidRPr="00684754">
        <w:rPr>
          <w:color w:val="222222"/>
        </w:rPr>
        <w:t xml:space="preserve">revīziju </w:t>
      </w:r>
      <w:r w:rsidR="00B34898" w:rsidRPr="00684754">
        <w:rPr>
          <w:color w:val="222222"/>
        </w:rPr>
        <w:t xml:space="preserve">ir aprakstītas </w:t>
      </w:r>
      <w:r w:rsidRPr="00684754">
        <w:rPr>
          <w:color w:val="222222"/>
        </w:rPr>
        <w:fldChar w:fldCharType="begin"/>
      </w:r>
      <w:r w:rsidRPr="00684754">
        <w:rPr>
          <w:color w:val="222222"/>
        </w:rPr>
        <w:instrText xml:space="preserve"> REF _Ref484075124 \r \h </w:instrText>
      </w:r>
      <w:r w:rsidR="00684754">
        <w:rPr>
          <w:color w:val="222222"/>
        </w:rPr>
        <w:instrText xml:space="preserve"> \* MERGEFORMAT </w:instrText>
      </w:r>
      <w:r w:rsidRPr="00684754">
        <w:rPr>
          <w:color w:val="222222"/>
        </w:rPr>
      </w:r>
      <w:r w:rsidRPr="00684754">
        <w:rPr>
          <w:color w:val="222222"/>
        </w:rPr>
        <w:fldChar w:fldCharType="separate"/>
      </w:r>
      <w:r w:rsidR="008116B6">
        <w:rPr>
          <w:color w:val="222222"/>
        </w:rPr>
        <w:t>2.3</w:t>
      </w:r>
      <w:r w:rsidRPr="00684754">
        <w:rPr>
          <w:color w:val="222222"/>
        </w:rPr>
        <w:fldChar w:fldCharType="end"/>
      </w:r>
      <w:r w:rsidR="00B34898" w:rsidRPr="00684754">
        <w:rPr>
          <w:color w:val="222222"/>
        </w:rPr>
        <w:t>.</w:t>
      </w:r>
      <w:r w:rsidRPr="00684754">
        <w:rPr>
          <w:color w:val="222222"/>
        </w:rPr>
        <w:t> punktā</w:t>
      </w:r>
      <w:r w:rsidR="000748A4" w:rsidRPr="00684754">
        <w:rPr>
          <w:color w:val="222222"/>
        </w:rPr>
        <w:t xml:space="preserve"> “</w:t>
      </w:r>
      <w:r w:rsidRPr="00684754">
        <w:rPr>
          <w:color w:val="222222"/>
        </w:rPr>
        <w:fldChar w:fldCharType="begin"/>
      </w:r>
      <w:r w:rsidRPr="00684754">
        <w:rPr>
          <w:color w:val="222222"/>
        </w:rPr>
        <w:instrText xml:space="preserve"> REF _Ref484075124 \h </w:instrText>
      </w:r>
      <w:r w:rsidR="00684754">
        <w:rPr>
          <w:color w:val="222222"/>
        </w:rPr>
        <w:instrText xml:space="preserve"> \* MERGEFORMAT </w:instrText>
      </w:r>
      <w:r w:rsidRPr="00684754">
        <w:rPr>
          <w:color w:val="222222"/>
        </w:rPr>
      </w:r>
      <w:r w:rsidRPr="00684754">
        <w:rPr>
          <w:color w:val="222222"/>
        </w:rPr>
        <w:fldChar w:fldCharType="separate"/>
      </w:r>
      <w:r w:rsidR="008116B6" w:rsidRPr="00684754">
        <w:t>Revīzijas komitejas sadarbība ar iekšējās revīzijas funkciju</w:t>
      </w:r>
      <w:r w:rsidRPr="00684754">
        <w:rPr>
          <w:color w:val="222222"/>
        </w:rPr>
        <w:fldChar w:fldCharType="end"/>
      </w:r>
      <w:r w:rsidR="000748A4" w:rsidRPr="00684754">
        <w:rPr>
          <w:color w:val="222222"/>
        </w:rPr>
        <w:t>”</w:t>
      </w:r>
      <w:r w:rsidR="00B34898" w:rsidRPr="00684754">
        <w:rPr>
          <w:color w:val="222222"/>
        </w:rPr>
        <w:t>.</w:t>
      </w:r>
    </w:p>
    <w:p w14:paraId="70EA63C7" w14:textId="4348E4AB" w:rsidR="00B34898" w:rsidRPr="00684754" w:rsidRDefault="00642BB2" w:rsidP="00B34898">
      <w:pPr>
        <w:pStyle w:val="BodyText"/>
        <w:rPr>
          <w:color w:val="222222"/>
        </w:rPr>
      </w:pPr>
      <w:r w:rsidRPr="00684754">
        <w:rPr>
          <w:color w:val="222222"/>
        </w:rPr>
        <w:t>Sabiedrībai</w:t>
      </w:r>
      <w:r w:rsidR="00B34898" w:rsidRPr="00684754">
        <w:rPr>
          <w:color w:val="222222"/>
        </w:rPr>
        <w:t xml:space="preserve"> ieteicams nozīmēt revīzijas komitejas sekretāru (piemēram, padomes sekretār</w:t>
      </w:r>
      <w:r w:rsidR="00CC1E02" w:rsidRPr="00684754">
        <w:rPr>
          <w:color w:val="222222"/>
        </w:rPr>
        <w:t>u</w:t>
      </w:r>
      <w:r w:rsidR="00B34898" w:rsidRPr="00684754">
        <w:rPr>
          <w:color w:val="222222"/>
        </w:rPr>
        <w:t xml:space="preserve"> vai kāda </w:t>
      </w:r>
      <w:r w:rsidR="00CC1E02" w:rsidRPr="00684754">
        <w:rPr>
          <w:color w:val="222222"/>
        </w:rPr>
        <w:t>citu personu</w:t>
      </w:r>
      <w:r w:rsidR="00B34898" w:rsidRPr="00684754">
        <w:rPr>
          <w:color w:val="222222"/>
        </w:rPr>
        <w:t xml:space="preserve">), kas administratīvi palīdz organizēt komitejas darbību. Izvēloties revīzijas komitejas sekretāru, jāizvērtē, vai izvirzītajam sekretāra amata kandidātam nav kādi ar sabiedrības finansēm vai augstāko vadību saistīti pienākumi, kas varētu apdraudēt vai varētu tikt uzskatīti par apdraudējumu sekretāra neatkarībai. </w:t>
      </w:r>
    </w:p>
    <w:p w14:paraId="6B02CCF1" w14:textId="77777777" w:rsidR="00B34898" w:rsidRPr="00684754" w:rsidRDefault="00B34898" w:rsidP="00B34898">
      <w:pPr>
        <w:pStyle w:val="BodyText"/>
        <w:rPr>
          <w:color w:val="222222"/>
        </w:rPr>
      </w:pPr>
      <w:r w:rsidRPr="00684754">
        <w:rPr>
          <w:color w:val="222222"/>
        </w:rPr>
        <w:t xml:space="preserve">Revīzijas komitejas sekretāra uzdevums ir atbalstīt komiteju visos jautājumos, kas saistīti ar revīzijas komitejas darbību, tai skaitā jāpalīdz revīzijas komitejas priekšsēdētājam komitejas </w:t>
      </w:r>
      <w:r w:rsidR="007A7E29" w:rsidRPr="00684754">
        <w:rPr>
          <w:color w:val="222222"/>
        </w:rPr>
        <w:t>sēžu</w:t>
      </w:r>
      <w:r w:rsidRPr="00684754">
        <w:rPr>
          <w:color w:val="222222"/>
        </w:rPr>
        <w:t xml:space="preserve"> organizēšanā, piemēram, </w:t>
      </w:r>
      <w:r w:rsidR="000C3224" w:rsidRPr="00684754">
        <w:rPr>
          <w:color w:val="222222"/>
        </w:rPr>
        <w:t>tehniski sagatavojot</w:t>
      </w:r>
      <w:r w:rsidRPr="00684754">
        <w:rPr>
          <w:color w:val="222222"/>
        </w:rPr>
        <w:t xml:space="preserve"> komitejas </w:t>
      </w:r>
      <w:r w:rsidR="007A7E29" w:rsidRPr="00684754">
        <w:rPr>
          <w:color w:val="222222"/>
        </w:rPr>
        <w:t>sēd</w:t>
      </w:r>
      <w:r w:rsidRPr="00684754">
        <w:rPr>
          <w:color w:val="222222"/>
        </w:rPr>
        <w:t xml:space="preserve">es dienas kārtību, protokolējot </w:t>
      </w:r>
      <w:r w:rsidR="007A7E29" w:rsidRPr="00684754">
        <w:rPr>
          <w:color w:val="222222"/>
        </w:rPr>
        <w:t>sēžu</w:t>
      </w:r>
      <w:r w:rsidRPr="00684754">
        <w:rPr>
          <w:color w:val="222222"/>
        </w:rPr>
        <w:t xml:space="preserve"> norisi, sagatavojot materiālus par komitejas darbību ikgadējam revīzijas komitejas ziņojumam, koordinējot savlaicīgu </w:t>
      </w:r>
      <w:r w:rsidR="007A7E29" w:rsidRPr="00684754">
        <w:rPr>
          <w:color w:val="222222"/>
        </w:rPr>
        <w:t>sēd</w:t>
      </w:r>
      <w:r w:rsidRPr="00684754">
        <w:rPr>
          <w:color w:val="222222"/>
        </w:rPr>
        <w:t xml:space="preserve">ei nepieciešamo dokumentu apkopošanu un izplatīšanu. </w:t>
      </w:r>
    </w:p>
    <w:p w14:paraId="657D18EF" w14:textId="3E9A758F" w:rsidR="00B34898" w:rsidRPr="00684754" w:rsidRDefault="00B34898" w:rsidP="00B34898">
      <w:pPr>
        <w:pStyle w:val="BodyText"/>
        <w:rPr>
          <w:color w:val="222222"/>
        </w:rPr>
      </w:pPr>
      <w:r w:rsidRPr="00684754">
        <w:rPr>
          <w:color w:val="222222"/>
        </w:rPr>
        <w:t xml:space="preserve">Revīzijas komitejas priekšsēdētājs ir atbildīgs par revīzijas komitejas neatkarības </w:t>
      </w:r>
      <w:r w:rsidR="008F2308" w:rsidRPr="00684754">
        <w:rPr>
          <w:color w:val="222222"/>
        </w:rPr>
        <w:t xml:space="preserve">savos lēmumos un savā darbībā </w:t>
      </w:r>
      <w:r w:rsidRPr="00684754">
        <w:rPr>
          <w:color w:val="222222"/>
        </w:rPr>
        <w:t xml:space="preserve">nodrošināšanu, vienlaikus nodrošinot </w:t>
      </w:r>
      <w:r w:rsidR="000C3224" w:rsidRPr="00684754">
        <w:rPr>
          <w:color w:val="222222"/>
        </w:rPr>
        <w:t xml:space="preserve">revīzijas komitejas darbībai </w:t>
      </w:r>
      <w:r w:rsidRPr="00684754">
        <w:rPr>
          <w:color w:val="222222"/>
        </w:rPr>
        <w:t xml:space="preserve">nepieciešamo </w:t>
      </w:r>
      <w:r w:rsidR="00D14FB6">
        <w:rPr>
          <w:color w:val="222222"/>
        </w:rPr>
        <w:t xml:space="preserve">finansiālo un tehnisko </w:t>
      </w:r>
      <w:r w:rsidRPr="00684754">
        <w:rPr>
          <w:color w:val="222222"/>
        </w:rPr>
        <w:t xml:space="preserve">atbalstu </w:t>
      </w:r>
      <w:r w:rsidR="00D14FB6">
        <w:rPr>
          <w:color w:val="222222"/>
        </w:rPr>
        <w:t xml:space="preserve">no sabiedrības resursiem </w:t>
      </w:r>
      <w:r w:rsidRPr="00684754">
        <w:rPr>
          <w:color w:val="222222"/>
        </w:rPr>
        <w:t xml:space="preserve">un informāciju no sabiedrības vadības un citu iesaistīto personu puses. </w:t>
      </w:r>
    </w:p>
    <w:p w14:paraId="0B326B82" w14:textId="5E794BC9" w:rsidR="00B34898" w:rsidRPr="00684754" w:rsidRDefault="00AC105C" w:rsidP="00B34898">
      <w:pPr>
        <w:pStyle w:val="BodyText"/>
        <w:rPr>
          <w:color w:val="222222"/>
        </w:rPr>
      </w:pPr>
      <w:r w:rsidRPr="00684754">
        <w:rPr>
          <w:color w:val="222222"/>
        </w:rPr>
        <w:t xml:space="preserve">Sabiedrība </w:t>
      </w:r>
      <w:r w:rsidR="00067E88" w:rsidRPr="00684754">
        <w:rPr>
          <w:color w:val="222222"/>
        </w:rPr>
        <w:t xml:space="preserve">ar valdes atbalstu </w:t>
      </w:r>
      <w:r w:rsidR="00B34898" w:rsidRPr="00684754">
        <w:rPr>
          <w:color w:val="222222"/>
        </w:rPr>
        <w:t xml:space="preserve">sniedz revīzijas komitejai materiālu atbalstu, kas nepieciešams ārēju konsultāciju (piemēram, neatkarīga juridiskā, grāmatvedības </w:t>
      </w:r>
      <w:r w:rsidR="00B34898" w:rsidRPr="00684754">
        <w:rPr>
          <w:color w:val="222222"/>
        </w:rPr>
        <w:lastRenderedPageBreak/>
        <w:t xml:space="preserve">vai citas konsultācijas), kā arī revīzijas locekļu apmācību nodrošināšanai pēc pamatota revīzijas komitejas pieprasījuma. </w:t>
      </w:r>
    </w:p>
    <w:p w14:paraId="2853162C" w14:textId="77777777" w:rsidR="00B34898" w:rsidRPr="00B34397" w:rsidRDefault="00B34898" w:rsidP="00B34898">
      <w:pPr>
        <w:pStyle w:val="Heading2"/>
      </w:pPr>
      <w:bookmarkStart w:id="52" w:name="_Toc481416740"/>
      <w:bookmarkStart w:id="53" w:name="_Toc484122551"/>
      <w:r w:rsidRPr="0065570B">
        <w:t>Atalgojums revīzijas komitejas locekļiem</w:t>
      </w:r>
      <w:bookmarkEnd w:id="52"/>
      <w:bookmarkEnd w:id="53"/>
      <w:r w:rsidRPr="0065570B">
        <w:t xml:space="preserve"> </w:t>
      </w:r>
    </w:p>
    <w:p w14:paraId="16865574" w14:textId="42A0775C" w:rsidR="00B34898" w:rsidRPr="00684754" w:rsidRDefault="008C2539" w:rsidP="00B34898">
      <w:pPr>
        <w:pStyle w:val="BodyText"/>
        <w:rPr>
          <w:lang w:eastAsia="de-DE"/>
        </w:rPr>
      </w:pPr>
      <w:r w:rsidRPr="00684754">
        <w:rPr>
          <w:lang w:eastAsia="de-DE"/>
        </w:rPr>
        <w:t xml:space="preserve">Tas, vai </w:t>
      </w:r>
      <w:r w:rsidR="004C7E1A">
        <w:rPr>
          <w:lang w:eastAsia="de-DE"/>
        </w:rPr>
        <w:t xml:space="preserve">un kādā apmērā </w:t>
      </w:r>
      <w:r w:rsidR="00B34898" w:rsidRPr="00684754">
        <w:rPr>
          <w:lang w:eastAsia="de-DE"/>
        </w:rPr>
        <w:t xml:space="preserve">revīzijas komitejas loceklis saņem atlīdzību par </w:t>
      </w:r>
      <w:r w:rsidR="004C7E1A">
        <w:rPr>
          <w:lang w:eastAsia="de-DE"/>
        </w:rPr>
        <w:t>revīzijas komitejas locekļa uzdevumu pildīšanu</w:t>
      </w:r>
      <w:r w:rsidR="00B34898" w:rsidRPr="00684754">
        <w:rPr>
          <w:lang w:eastAsia="de-DE"/>
        </w:rPr>
        <w:t>, ir atkarīgs no nozares, kurā sabiedrība darbojas</w:t>
      </w:r>
      <w:r w:rsidR="009B4567" w:rsidRPr="00684754">
        <w:rPr>
          <w:lang w:eastAsia="de-DE"/>
        </w:rPr>
        <w:t xml:space="preserve">, sabiedrības lieluma un tā, vai </w:t>
      </w:r>
      <w:r w:rsidR="004C7E1A">
        <w:rPr>
          <w:lang w:eastAsia="de-DE"/>
        </w:rPr>
        <w:t xml:space="preserve">ir piemērots FITL paredzētais izņēmums - </w:t>
      </w:r>
      <w:r w:rsidR="009B4567" w:rsidRPr="00684754">
        <w:rPr>
          <w:lang w:eastAsia="de-DE"/>
        </w:rPr>
        <w:t>revīzijas komitejas locekļu pienākumus pilda sabiedrības padome</w:t>
      </w:r>
      <w:r w:rsidR="004C7E1A">
        <w:rPr>
          <w:lang w:eastAsia="de-DE"/>
        </w:rPr>
        <w:t xml:space="preserve"> (mazā un vidējā uzņēmuma gadījumā)</w:t>
      </w:r>
      <w:r w:rsidR="00B34898" w:rsidRPr="00684754">
        <w:rPr>
          <w:lang w:eastAsia="de-DE"/>
        </w:rPr>
        <w:t xml:space="preserve">. Piemēram, valsts </w:t>
      </w:r>
      <w:r w:rsidR="00C75350" w:rsidRPr="00684754">
        <w:rPr>
          <w:lang w:eastAsia="de-DE"/>
        </w:rPr>
        <w:t>kapitāl</w:t>
      </w:r>
      <w:r w:rsidR="00B34898" w:rsidRPr="00684754">
        <w:rPr>
          <w:lang w:eastAsia="de-DE"/>
        </w:rPr>
        <w:t>sabiedrības revīzijas komitejas locekļi reizēm darba pienākumus uzņemas brīvprātīgi (nesaņem atalgojumu)</w:t>
      </w:r>
      <w:r w:rsidR="009B4567" w:rsidRPr="00684754">
        <w:rPr>
          <w:lang w:eastAsia="de-DE"/>
        </w:rPr>
        <w:t>, vai arī, ja revīzijas komitejas locekļu pienākumus pilda sabiedrības padome, sabiedrība var izvēlēties nenoteikt papildu atalgojumu padomes locekļiem par revīzijas komitejas locekļu amata pienākumu pildīšanu</w:t>
      </w:r>
      <w:r w:rsidR="00B34898" w:rsidRPr="00684754">
        <w:rPr>
          <w:lang w:eastAsia="de-DE"/>
        </w:rPr>
        <w:t xml:space="preserve">. </w:t>
      </w:r>
    </w:p>
    <w:p w14:paraId="3A88F0D9" w14:textId="6EA46F48" w:rsidR="00B34898" w:rsidRPr="00684754" w:rsidRDefault="00B34898" w:rsidP="00B34898">
      <w:pPr>
        <w:pStyle w:val="BodyText"/>
        <w:rPr>
          <w:lang w:eastAsia="de-DE"/>
        </w:rPr>
      </w:pPr>
      <w:r w:rsidRPr="00684754">
        <w:rPr>
          <w:lang w:eastAsia="de-DE"/>
        </w:rPr>
        <w:t xml:space="preserve">Revīzijas komitejas locekļu un priekšsēdētāja atalgojumu nosaka sabiedrības </w:t>
      </w:r>
      <w:r w:rsidR="00507756" w:rsidRPr="00684754">
        <w:rPr>
          <w:lang w:eastAsia="de-DE"/>
        </w:rPr>
        <w:t>dalībnieku sa</w:t>
      </w:r>
      <w:r w:rsidRPr="00684754">
        <w:rPr>
          <w:lang w:eastAsia="de-DE"/>
        </w:rPr>
        <w:t>pulce</w:t>
      </w:r>
      <w:r w:rsidRPr="00684754">
        <w:rPr>
          <w:rStyle w:val="FootnoteReference"/>
          <w:lang w:eastAsia="de-DE"/>
        </w:rPr>
        <w:footnoteReference w:id="23"/>
      </w:r>
      <w:r w:rsidR="00341E8E">
        <w:rPr>
          <w:lang w:eastAsia="de-DE"/>
        </w:rPr>
        <w:t>, norādot to</w:t>
      </w:r>
      <w:r w:rsidR="002457EB" w:rsidRPr="00684754">
        <w:rPr>
          <w:lang w:eastAsia="de-DE"/>
        </w:rPr>
        <w:t xml:space="preserve"> </w:t>
      </w:r>
      <w:r w:rsidR="00507756" w:rsidRPr="00684754">
        <w:rPr>
          <w:lang w:eastAsia="de-DE"/>
        </w:rPr>
        <w:t>dalībnieku sa</w:t>
      </w:r>
      <w:r w:rsidR="002457EB" w:rsidRPr="00684754">
        <w:rPr>
          <w:lang w:eastAsia="de-DE"/>
        </w:rPr>
        <w:t>pulces protokolā vai protokola pielikumā</w:t>
      </w:r>
      <w:r w:rsidRPr="00684754">
        <w:rPr>
          <w:lang w:eastAsia="de-DE"/>
        </w:rPr>
        <w:t>. Padomei</w:t>
      </w:r>
      <w:r w:rsidR="005A410D">
        <w:rPr>
          <w:lang w:eastAsia="de-DE"/>
        </w:rPr>
        <w:t xml:space="preserve"> vai sabiedrības atalgojuma komitejai (ja tāda ir izveidota)</w:t>
      </w:r>
      <w:r w:rsidRPr="00684754">
        <w:rPr>
          <w:lang w:eastAsia="de-DE"/>
        </w:rPr>
        <w:t xml:space="preserve"> ieteicams sagatavot un iesniegt </w:t>
      </w:r>
      <w:r w:rsidR="005A3AD7">
        <w:rPr>
          <w:lang w:eastAsia="de-DE"/>
        </w:rPr>
        <w:t>argumentētu</w:t>
      </w:r>
      <w:r w:rsidRPr="00684754">
        <w:rPr>
          <w:lang w:eastAsia="de-DE"/>
        </w:rPr>
        <w:t xml:space="preserve"> priekšlikumu </w:t>
      </w:r>
      <w:r w:rsidR="00507756" w:rsidRPr="00684754">
        <w:rPr>
          <w:lang w:eastAsia="de-DE"/>
        </w:rPr>
        <w:t>dalībnieku sa</w:t>
      </w:r>
      <w:r w:rsidRPr="00684754">
        <w:rPr>
          <w:lang w:eastAsia="de-DE"/>
        </w:rPr>
        <w:t xml:space="preserve">pulcei par ierosināto atlīdzības apmēru. </w:t>
      </w:r>
      <w:r w:rsidR="00AB6B3B" w:rsidRPr="00684754">
        <w:rPr>
          <w:lang w:eastAsia="de-DE"/>
        </w:rPr>
        <w:t>Revīzijas komitejas locekļu atalgojuma noteikšanas principi varētu būt aprakstīti arī sabiedrības iekšējā atalgojuma politikā.</w:t>
      </w:r>
    </w:p>
    <w:p w14:paraId="328C8708" w14:textId="77777777" w:rsidR="00B34898" w:rsidRPr="00684754" w:rsidRDefault="00B34898" w:rsidP="00B34898">
      <w:pPr>
        <w:pStyle w:val="BodyText"/>
        <w:rPr>
          <w:lang w:eastAsia="de-DE"/>
        </w:rPr>
      </w:pPr>
      <w:r w:rsidRPr="00684754">
        <w:rPr>
          <w:lang w:eastAsia="de-DE"/>
        </w:rPr>
        <w:t xml:space="preserve">Labā prakse paredz, ka revīzijas komitejas priekšsēdētāja atalgojums ir augstāks nekā citiem revīzijas komitejas locekļiem, atspoguļojot komitejas priekšsēdētāja lomu, </w:t>
      </w:r>
      <w:r w:rsidR="00EE15D9" w:rsidRPr="00684754">
        <w:rPr>
          <w:lang w:eastAsia="de-DE"/>
        </w:rPr>
        <w:t>uzdevum</w:t>
      </w:r>
      <w:r w:rsidRPr="00684754">
        <w:rPr>
          <w:lang w:eastAsia="de-DE"/>
        </w:rPr>
        <w:t xml:space="preserve">us un komitejas darbībā ieguldīto laiku.  </w:t>
      </w:r>
    </w:p>
    <w:p w14:paraId="5424FB59" w14:textId="77777777" w:rsidR="00B34898" w:rsidRPr="00684754" w:rsidRDefault="00B34898" w:rsidP="00684754">
      <w:pPr>
        <w:pStyle w:val="BodyText"/>
        <w:keepNext/>
        <w:rPr>
          <w:lang w:eastAsia="de-DE"/>
        </w:rPr>
      </w:pPr>
      <w:r w:rsidRPr="00684754">
        <w:rPr>
          <w:lang w:eastAsia="de-DE"/>
        </w:rPr>
        <w:t>Nosakot revīzijas komitejas locekļu atalgojumu, ieteicams ņemt vērā šād</w:t>
      </w:r>
      <w:r w:rsidR="00EF16B0" w:rsidRPr="00684754">
        <w:rPr>
          <w:lang w:eastAsia="de-DE"/>
        </w:rPr>
        <w:t>us</w:t>
      </w:r>
      <w:r w:rsidRPr="00684754">
        <w:rPr>
          <w:lang w:eastAsia="de-DE"/>
        </w:rPr>
        <w:t xml:space="preserve"> faktor</w:t>
      </w:r>
      <w:r w:rsidR="00EF16B0" w:rsidRPr="00684754">
        <w:rPr>
          <w:lang w:eastAsia="de-DE"/>
        </w:rPr>
        <w:t>us</w:t>
      </w:r>
      <w:r w:rsidRPr="00684754">
        <w:rPr>
          <w:lang w:eastAsia="de-DE"/>
        </w:rPr>
        <w:t>:</w:t>
      </w:r>
    </w:p>
    <w:p w14:paraId="29CB5D13" w14:textId="77777777" w:rsidR="00B34898" w:rsidRPr="00684754" w:rsidRDefault="00ED2300" w:rsidP="007A2C9E">
      <w:pPr>
        <w:pStyle w:val="BodyText"/>
        <w:numPr>
          <w:ilvl w:val="0"/>
          <w:numId w:val="13"/>
        </w:numPr>
        <w:rPr>
          <w:lang w:eastAsia="de-DE"/>
        </w:rPr>
      </w:pPr>
      <w:r w:rsidRPr="00684754">
        <w:rPr>
          <w:lang w:eastAsia="de-DE"/>
        </w:rPr>
        <w:t xml:space="preserve">attiecīgās </w:t>
      </w:r>
      <w:r w:rsidR="00B34898" w:rsidRPr="00684754">
        <w:rPr>
          <w:lang w:eastAsia="de-DE"/>
        </w:rPr>
        <w:t>sabiedrības lielums, struktūra un darbības sarežģītība;</w:t>
      </w:r>
    </w:p>
    <w:p w14:paraId="79BE7046" w14:textId="77777777" w:rsidR="00B34898" w:rsidRPr="00684754" w:rsidRDefault="00B34898" w:rsidP="007A2C9E">
      <w:pPr>
        <w:pStyle w:val="BodyText"/>
        <w:numPr>
          <w:ilvl w:val="0"/>
          <w:numId w:val="13"/>
        </w:numPr>
        <w:rPr>
          <w:lang w:eastAsia="de-DE"/>
        </w:rPr>
      </w:pPr>
      <w:r w:rsidRPr="00684754">
        <w:rPr>
          <w:lang w:eastAsia="de-DE"/>
        </w:rPr>
        <w:t>laiks, ko komitejas locekļi iegulda komitejas darbības nodrošināšan</w:t>
      </w:r>
      <w:r w:rsidR="00ED2300" w:rsidRPr="00684754">
        <w:rPr>
          <w:lang w:eastAsia="de-DE"/>
        </w:rPr>
        <w:t>ā</w:t>
      </w:r>
      <w:r w:rsidRPr="00684754">
        <w:rPr>
          <w:lang w:eastAsia="de-DE"/>
        </w:rPr>
        <w:t xml:space="preserve">; </w:t>
      </w:r>
    </w:p>
    <w:p w14:paraId="19E62D7C" w14:textId="77777777" w:rsidR="00B34898" w:rsidRPr="00684754" w:rsidRDefault="00B34898" w:rsidP="007A2C9E">
      <w:pPr>
        <w:pStyle w:val="BodyText"/>
        <w:numPr>
          <w:ilvl w:val="0"/>
          <w:numId w:val="13"/>
        </w:numPr>
        <w:rPr>
          <w:lang w:eastAsia="de-DE"/>
        </w:rPr>
      </w:pPr>
      <w:r w:rsidRPr="00684754">
        <w:rPr>
          <w:lang w:eastAsia="de-DE"/>
        </w:rPr>
        <w:t xml:space="preserve">komitejas locekļiem uzticēto </w:t>
      </w:r>
      <w:r w:rsidR="00EE15D9" w:rsidRPr="00684754">
        <w:rPr>
          <w:lang w:eastAsia="de-DE"/>
        </w:rPr>
        <w:t>uzdevum</w:t>
      </w:r>
      <w:r w:rsidRPr="00684754">
        <w:rPr>
          <w:lang w:eastAsia="de-DE"/>
        </w:rPr>
        <w:t>u apjoms un sarežģītība;</w:t>
      </w:r>
    </w:p>
    <w:p w14:paraId="2E6BB1DC" w14:textId="77777777" w:rsidR="00B34898" w:rsidRPr="00684754" w:rsidRDefault="00B34898" w:rsidP="007A2C9E">
      <w:pPr>
        <w:pStyle w:val="BodyText"/>
        <w:numPr>
          <w:ilvl w:val="0"/>
          <w:numId w:val="13"/>
        </w:numPr>
        <w:rPr>
          <w:lang w:eastAsia="de-DE"/>
        </w:rPr>
      </w:pPr>
      <w:r w:rsidRPr="00684754">
        <w:rPr>
          <w:lang w:eastAsia="de-DE"/>
        </w:rPr>
        <w:t>komitejas locekļu personīgās prasmes un sniegums;</w:t>
      </w:r>
    </w:p>
    <w:p w14:paraId="74930728" w14:textId="77777777" w:rsidR="00B34898" w:rsidRPr="00684754" w:rsidRDefault="00B34898" w:rsidP="007A2C9E">
      <w:pPr>
        <w:pStyle w:val="BodyText"/>
        <w:numPr>
          <w:ilvl w:val="0"/>
          <w:numId w:val="13"/>
        </w:numPr>
        <w:rPr>
          <w:lang w:eastAsia="de-DE"/>
        </w:rPr>
      </w:pPr>
      <w:r w:rsidRPr="00684754">
        <w:rPr>
          <w:lang w:eastAsia="de-DE"/>
        </w:rPr>
        <w:t xml:space="preserve">pievienotā vērtība, ko </w:t>
      </w:r>
      <w:r w:rsidR="00ED2300" w:rsidRPr="00684754">
        <w:rPr>
          <w:lang w:eastAsia="de-DE"/>
        </w:rPr>
        <w:t xml:space="preserve">komitejas </w:t>
      </w:r>
      <w:r w:rsidRPr="00684754">
        <w:rPr>
          <w:lang w:eastAsia="de-DE"/>
        </w:rPr>
        <w:t>locekļi sniedz sabiedrībai kopumā;</w:t>
      </w:r>
    </w:p>
    <w:p w14:paraId="47867940" w14:textId="77777777" w:rsidR="00B34898" w:rsidRPr="00684754" w:rsidRDefault="00B34898" w:rsidP="007A2C9E">
      <w:pPr>
        <w:pStyle w:val="BodyText"/>
        <w:numPr>
          <w:ilvl w:val="0"/>
          <w:numId w:val="13"/>
        </w:numPr>
        <w:rPr>
          <w:lang w:eastAsia="de-DE"/>
        </w:rPr>
      </w:pPr>
      <w:r w:rsidRPr="00684754">
        <w:rPr>
          <w:lang w:eastAsia="de-DE"/>
        </w:rPr>
        <w:lastRenderedPageBreak/>
        <w:t>salīdzinājums ar vidējo atalgojuma apmēru amata kategorijā</w:t>
      </w:r>
      <w:r w:rsidR="00ED2300" w:rsidRPr="00684754">
        <w:rPr>
          <w:lang w:eastAsia="de-DE"/>
        </w:rPr>
        <w:t xml:space="preserve"> (piemēram, citu izveidoto augstākā līmeņa komiteju vai padomes locekļu atalgojumu)</w:t>
      </w:r>
      <w:r w:rsidRPr="00684754">
        <w:rPr>
          <w:lang w:eastAsia="de-DE"/>
        </w:rPr>
        <w:t>, konkrētajā nozarē un ar līdzīga izmēra sabiedrībām</w:t>
      </w:r>
      <w:r w:rsidR="00ED2300" w:rsidRPr="00684754">
        <w:rPr>
          <w:lang w:eastAsia="de-DE"/>
        </w:rPr>
        <w:t xml:space="preserve"> (piemēram, izmantojot publiski pieejamos darba tirgus pētījumus)</w:t>
      </w:r>
      <w:r w:rsidRPr="00684754">
        <w:rPr>
          <w:lang w:eastAsia="de-DE"/>
        </w:rPr>
        <w:t>.</w:t>
      </w:r>
    </w:p>
    <w:p w14:paraId="0CE65F80" w14:textId="77777777" w:rsidR="00B34898" w:rsidRPr="00684754" w:rsidRDefault="00B34898" w:rsidP="00B34898">
      <w:pPr>
        <w:pStyle w:val="BodyText"/>
        <w:rPr>
          <w:lang w:eastAsia="de-DE"/>
        </w:rPr>
      </w:pPr>
      <w:r w:rsidRPr="00684754">
        <w:rPr>
          <w:lang w:eastAsia="de-DE"/>
        </w:rPr>
        <w:t xml:space="preserve">Attiecīgās sabiedrības padomes locekļu atlīdzības apmērs ir viens no iespējamiem </w:t>
      </w:r>
      <w:r w:rsidR="00ED2300" w:rsidRPr="00684754">
        <w:rPr>
          <w:lang w:eastAsia="de-DE"/>
        </w:rPr>
        <w:t xml:space="preserve">sākuma </w:t>
      </w:r>
      <w:r w:rsidRPr="00684754">
        <w:rPr>
          <w:lang w:eastAsia="de-DE"/>
        </w:rPr>
        <w:t xml:space="preserve">punktiem, </w:t>
      </w:r>
      <w:r w:rsidR="00ED2300" w:rsidRPr="00684754">
        <w:rPr>
          <w:lang w:eastAsia="de-DE"/>
        </w:rPr>
        <w:t xml:space="preserve">nosakot </w:t>
      </w:r>
      <w:r w:rsidRPr="00684754">
        <w:rPr>
          <w:lang w:eastAsia="de-DE"/>
        </w:rPr>
        <w:t>revīzijas komitej</w:t>
      </w:r>
      <w:r w:rsidR="00ED2300" w:rsidRPr="00684754">
        <w:rPr>
          <w:lang w:eastAsia="de-DE"/>
        </w:rPr>
        <w:t>as locekļ</w:t>
      </w:r>
      <w:r w:rsidRPr="00684754">
        <w:rPr>
          <w:lang w:eastAsia="de-DE"/>
        </w:rPr>
        <w:t>u atalgojum</w:t>
      </w:r>
      <w:r w:rsidR="00ED2300" w:rsidRPr="00684754">
        <w:rPr>
          <w:lang w:eastAsia="de-DE"/>
        </w:rPr>
        <w:t>u</w:t>
      </w:r>
      <w:r w:rsidRPr="00684754">
        <w:rPr>
          <w:lang w:eastAsia="de-DE"/>
        </w:rPr>
        <w:t>,</w:t>
      </w:r>
      <w:r w:rsidR="00ED2300" w:rsidRPr="00684754">
        <w:rPr>
          <w:lang w:eastAsia="de-DE"/>
        </w:rPr>
        <w:t xml:space="preserve"> kas precizēts, ņemot vērā</w:t>
      </w:r>
      <w:r w:rsidRPr="00684754">
        <w:rPr>
          <w:lang w:eastAsia="de-DE"/>
        </w:rPr>
        <w:t xml:space="preserve"> augstāk</w:t>
      </w:r>
      <w:r w:rsidR="00EF16B0" w:rsidRPr="00684754">
        <w:rPr>
          <w:lang w:eastAsia="de-DE"/>
        </w:rPr>
        <w:t xml:space="preserve"> </w:t>
      </w:r>
      <w:r w:rsidRPr="00684754">
        <w:rPr>
          <w:lang w:eastAsia="de-DE"/>
        </w:rPr>
        <w:t>minēt</w:t>
      </w:r>
      <w:r w:rsidR="00ED2300" w:rsidRPr="00684754">
        <w:rPr>
          <w:lang w:eastAsia="de-DE"/>
        </w:rPr>
        <w:t>os</w:t>
      </w:r>
      <w:r w:rsidRPr="00684754">
        <w:rPr>
          <w:lang w:eastAsia="de-DE"/>
        </w:rPr>
        <w:t xml:space="preserve"> faktor</w:t>
      </w:r>
      <w:r w:rsidR="00ED2300" w:rsidRPr="00684754">
        <w:rPr>
          <w:lang w:eastAsia="de-DE"/>
        </w:rPr>
        <w:t>us</w:t>
      </w:r>
      <w:r w:rsidRPr="00684754">
        <w:rPr>
          <w:lang w:eastAsia="de-DE"/>
        </w:rPr>
        <w:t>.</w:t>
      </w:r>
    </w:p>
    <w:p w14:paraId="7CEA5D68" w14:textId="58791EDB" w:rsidR="00B34898" w:rsidRPr="00684754" w:rsidRDefault="00B34898" w:rsidP="00B34898">
      <w:pPr>
        <w:pStyle w:val="BodyText"/>
        <w:rPr>
          <w:lang w:eastAsia="de-DE"/>
        </w:rPr>
      </w:pPr>
      <w:r w:rsidRPr="00684754">
        <w:rPr>
          <w:lang w:eastAsia="de-DE"/>
        </w:rPr>
        <w:t xml:space="preserve">Lai piesaistītu pieredzējušus un atbildīgus revīzijas komitejas locekļu kandidātus, piedāvātajam atalgojumam jābūt samērīgam ar revīzijas komitejas locekļu ieguldīto laiku, </w:t>
      </w:r>
      <w:r w:rsidR="00A17DBB" w:rsidRPr="00684754">
        <w:rPr>
          <w:lang w:eastAsia="de-DE"/>
        </w:rPr>
        <w:t xml:space="preserve">veicamajiem uzdevumiem, </w:t>
      </w:r>
      <w:r w:rsidRPr="00684754">
        <w:rPr>
          <w:lang w:eastAsia="de-DE"/>
        </w:rPr>
        <w:t>uzņemtajām saistībām un atbildību, taču ne pārlieku augstam</w:t>
      </w:r>
      <w:r w:rsidRPr="000F1DC4">
        <w:rPr>
          <w:lang w:eastAsia="de-DE"/>
        </w:rPr>
        <w:t>, kas, attiecīgi, varētu negatīvi ietekmēt revīzijas komitejas locekļu neatkarību</w:t>
      </w:r>
      <w:r w:rsidR="001859BD" w:rsidRPr="0031254A">
        <w:rPr>
          <w:lang w:eastAsia="de-DE"/>
        </w:rPr>
        <w:t xml:space="preserve">, jo </w:t>
      </w:r>
      <w:r w:rsidR="0031254A">
        <w:rPr>
          <w:lang w:eastAsia="de-DE"/>
        </w:rPr>
        <w:t xml:space="preserve">tas </w:t>
      </w:r>
      <w:r w:rsidR="001859BD" w:rsidRPr="0031254A">
        <w:rPr>
          <w:lang w:eastAsia="de-DE"/>
        </w:rPr>
        <w:t xml:space="preserve">var radīt situāciju, kad attiecīgais revīzijas komitejas loceklis, vēlēdamies amatu ar </w:t>
      </w:r>
      <w:r w:rsidR="0031254A">
        <w:rPr>
          <w:lang w:eastAsia="de-DE"/>
        </w:rPr>
        <w:t xml:space="preserve">noteikto augsto </w:t>
      </w:r>
      <w:r w:rsidR="001859BD" w:rsidRPr="0031254A">
        <w:rPr>
          <w:lang w:eastAsia="de-DE"/>
        </w:rPr>
        <w:t>atalgojumu saglabāt, revīzijas komitejas uzdevumu izpildē un savu lēmumu pieņemšanā zaudē objektivitāti</w:t>
      </w:r>
      <w:r w:rsidRPr="000F1DC4">
        <w:rPr>
          <w:lang w:eastAsia="de-DE"/>
        </w:rPr>
        <w:t>.</w:t>
      </w:r>
    </w:p>
    <w:p w14:paraId="460E498E" w14:textId="1F243163" w:rsidR="00B34898" w:rsidRPr="00684754" w:rsidRDefault="008F2308" w:rsidP="00B34898">
      <w:pPr>
        <w:pStyle w:val="BodyText"/>
        <w:rPr>
          <w:lang w:eastAsia="de-DE"/>
        </w:rPr>
      </w:pPr>
      <w:r w:rsidRPr="004B4DD5">
        <w:rPr>
          <w:lang w:eastAsia="de-DE"/>
        </w:rPr>
        <w:t>R</w:t>
      </w:r>
      <w:r w:rsidR="00B34898" w:rsidRPr="004B4DD5">
        <w:rPr>
          <w:lang w:eastAsia="de-DE"/>
        </w:rPr>
        <w:t>evīzijas komitejas lo</w:t>
      </w:r>
      <w:r w:rsidR="00EF16B0" w:rsidRPr="00550B3F">
        <w:rPr>
          <w:lang w:eastAsia="de-DE"/>
        </w:rPr>
        <w:t>cekļu atalgojumu</w:t>
      </w:r>
      <w:r w:rsidR="00B34898" w:rsidRPr="004B4DD5">
        <w:rPr>
          <w:lang w:eastAsia="de-DE"/>
        </w:rPr>
        <w:t xml:space="preserve"> ieteicams pārskatīt reizi gadā, sasaistot to ar </w:t>
      </w:r>
      <w:r w:rsidR="00BF720E" w:rsidRPr="004B4DD5">
        <w:rPr>
          <w:lang w:eastAsia="de-DE"/>
        </w:rPr>
        <w:t>revīzijas komiteja</w:t>
      </w:r>
      <w:r w:rsidR="0031254A">
        <w:rPr>
          <w:lang w:eastAsia="de-DE"/>
        </w:rPr>
        <w:t>i noteikto mērķu</w:t>
      </w:r>
      <w:r w:rsidR="00BF720E" w:rsidRPr="004B4DD5">
        <w:rPr>
          <w:lang w:eastAsia="de-DE"/>
        </w:rPr>
        <w:t xml:space="preserve"> </w:t>
      </w:r>
      <w:r w:rsidR="0031254A">
        <w:rPr>
          <w:lang w:eastAsia="de-DE"/>
        </w:rPr>
        <w:t>un</w:t>
      </w:r>
      <w:r w:rsidR="00BF720E" w:rsidRPr="004B4DD5">
        <w:rPr>
          <w:lang w:eastAsia="de-DE"/>
        </w:rPr>
        <w:t xml:space="preserve"> </w:t>
      </w:r>
      <w:r w:rsidR="00B34898" w:rsidRPr="004B4DD5">
        <w:rPr>
          <w:lang w:eastAsia="de-DE"/>
        </w:rPr>
        <w:t xml:space="preserve">individuālo </w:t>
      </w:r>
      <w:r w:rsidR="00BF720E" w:rsidRPr="004B4DD5">
        <w:rPr>
          <w:lang w:eastAsia="de-DE"/>
        </w:rPr>
        <w:t xml:space="preserve">revīzijas komitejas </w:t>
      </w:r>
      <w:r w:rsidR="00B34898" w:rsidRPr="004B4DD5">
        <w:rPr>
          <w:lang w:eastAsia="de-DE"/>
        </w:rPr>
        <w:t>locekļu snieguma novērtējumu</w:t>
      </w:r>
      <w:r w:rsidR="00D901A2" w:rsidRPr="004B4DD5">
        <w:rPr>
          <w:lang w:eastAsia="de-DE"/>
        </w:rPr>
        <w:t xml:space="preserve"> (balstoties uz tiem noteikto uzdevumu izpildes novērtējumu</w:t>
      </w:r>
      <w:r w:rsidR="00BF720E" w:rsidRPr="004B4DD5">
        <w:rPr>
          <w:lang w:eastAsia="de-DE"/>
        </w:rPr>
        <w:t>, ja sabiedrības prakse ir, ka netiek noteikts vienāds atalgojums visiem revīzijas komitejas locekļiem</w:t>
      </w:r>
      <w:r w:rsidR="00D901A2" w:rsidRPr="00684754">
        <w:rPr>
          <w:lang w:eastAsia="de-DE"/>
        </w:rPr>
        <w:t>). P</w:t>
      </w:r>
      <w:r w:rsidRPr="00684754">
        <w:rPr>
          <w:lang w:eastAsia="de-DE"/>
        </w:rPr>
        <w:t>riekšlikumus par izmaiņām revīzijas locekļu atalgojumā iesnie</w:t>
      </w:r>
      <w:r w:rsidR="00D901A2" w:rsidRPr="00684754">
        <w:rPr>
          <w:lang w:eastAsia="de-DE"/>
        </w:rPr>
        <w:t>dz</w:t>
      </w:r>
      <w:r w:rsidRPr="00684754">
        <w:rPr>
          <w:lang w:eastAsia="de-DE"/>
        </w:rPr>
        <w:t xml:space="preserve"> apstiprināšanai dalībnieku sapulcē</w:t>
      </w:r>
      <w:r w:rsidR="00B34898" w:rsidRPr="00684754">
        <w:rPr>
          <w:lang w:eastAsia="de-DE"/>
        </w:rPr>
        <w:t>.</w:t>
      </w:r>
    </w:p>
    <w:p w14:paraId="2D28A048" w14:textId="77777777" w:rsidR="00B34898" w:rsidRPr="00931099" w:rsidRDefault="00B34898" w:rsidP="00B34898">
      <w:pPr>
        <w:pStyle w:val="Heading2"/>
      </w:pPr>
      <w:bookmarkStart w:id="54" w:name="_Toc481416741"/>
      <w:bookmarkStart w:id="55" w:name="_Toc484122552"/>
      <w:r w:rsidRPr="0065570B">
        <w:t>Konfidencialitātes ievērošanas prasības</w:t>
      </w:r>
      <w:bookmarkEnd w:id="54"/>
      <w:bookmarkEnd w:id="55"/>
    </w:p>
    <w:p w14:paraId="0A99BFE1" w14:textId="1E94FC0C" w:rsidR="00B34898" w:rsidRPr="00684754" w:rsidRDefault="00B34898" w:rsidP="00B34898">
      <w:pPr>
        <w:pStyle w:val="BodyText"/>
        <w:rPr>
          <w:color w:val="222222"/>
        </w:rPr>
      </w:pPr>
      <w:r w:rsidRPr="00684754">
        <w:rPr>
          <w:color w:val="222222"/>
        </w:rPr>
        <w:t xml:space="preserve">FITL nosaka, ka revīzijas komitejas loceklim ir aizliegts izpaust trešajām personām informāciju, kas viņam uzticēta vai kļuvusi zināma, pildot revīzijas komitejas locekļa amata </w:t>
      </w:r>
      <w:r w:rsidR="00EE15D9" w:rsidRPr="00684754">
        <w:rPr>
          <w:color w:val="222222"/>
        </w:rPr>
        <w:t>uzdevum</w:t>
      </w:r>
      <w:r w:rsidRPr="00684754">
        <w:rPr>
          <w:color w:val="222222"/>
        </w:rPr>
        <w:t xml:space="preserve">us, tostarp komercnoslēpumu. Revīzijas komitejas loceklis ir atbildīgs par jebkādas tādas informācijas, tai skaitā komercnoslēpuma, kura saņemta savu pienākumu pildīšanas laikā un </w:t>
      </w:r>
      <w:r w:rsidR="00931099">
        <w:rPr>
          <w:color w:val="222222"/>
        </w:rPr>
        <w:t xml:space="preserve">ir tāda, </w:t>
      </w:r>
      <w:r w:rsidR="003C20F4">
        <w:rPr>
          <w:color w:val="222222"/>
        </w:rPr>
        <w:t xml:space="preserve">kura nekad nav </w:t>
      </w:r>
      <w:r w:rsidR="00F450B4">
        <w:rPr>
          <w:color w:val="222222"/>
        </w:rPr>
        <w:t xml:space="preserve">bijusi un </w:t>
      </w:r>
      <w:r w:rsidR="003C20F4">
        <w:rPr>
          <w:color w:val="222222"/>
        </w:rPr>
        <w:t xml:space="preserve">arī vēlāk nav </w:t>
      </w:r>
      <w:r w:rsidR="006B5002" w:rsidRPr="00684754">
        <w:rPr>
          <w:color w:val="222222"/>
        </w:rPr>
        <w:t>publiski pieejama</w:t>
      </w:r>
      <w:r w:rsidR="00F41480" w:rsidRPr="00684754">
        <w:rPr>
          <w:color w:val="222222"/>
        </w:rPr>
        <w:t>, prettiesisku izpaušanu</w:t>
      </w:r>
      <w:r w:rsidR="00166781" w:rsidRPr="00684754">
        <w:rPr>
          <w:color w:val="222222"/>
        </w:rPr>
        <w:t>. Šī</w:t>
      </w:r>
      <w:r w:rsidRPr="00684754">
        <w:rPr>
          <w:color w:val="222222"/>
        </w:rPr>
        <w:t xml:space="preserve">s prasības attiecas arī uz laiku, kad revīzijas komitejas loceklis ir </w:t>
      </w:r>
      <w:r w:rsidR="006B5002" w:rsidRPr="00684754">
        <w:rPr>
          <w:color w:val="222222"/>
        </w:rPr>
        <w:t xml:space="preserve">jau </w:t>
      </w:r>
      <w:r w:rsidRPr="00684754">
        <w:rPr>
          <w:color w:val="222222"/>
        </w:rPr>
        <w:t>atstājis revīzijas komitejas locekļa amatu.</w:t>
      </w:r>
    </w:p>
    <w:p w14:paraId="4762C66C" w14:textId="74A7CB36" w:rsidR="00B34898" w:rsidRPr="00684754" w:rsidRDefault="00B34898" w:rsidP="00B34898">
      <w:pPr>
        <w:pStyle w:val="BodyText"/>
        <w:rPr>
          <w:color w:val="222222"/>
        </w:rPr>
      </w:pPr>
      <w:r w:rsidRPr="00684754">
        <w:rPr>
          <w:color w:val="222222"/>
        </w:rPr>
        <w:t xml:space="preserve">Atstājot revīzijas komitejas locekļa amatu, revīzijas komitejas loceklim ir pienākums nodot sabiedrības rīcībā visus dokumentus </w:t>
      </w:r>
      <w:r w:rsidR="00F61DA6" w:rsidRPr="00684754">
        <w:rPr>
          <w:color w:val="222222"/>
        </w:rPr>
        <w:t>(</w:t>
      </w:r>
      <w:hyperlink r:id="rId19" w:history="1">
        <w:r w:rsidR="00F61DA6" w:rsidRPr="00684754">
          <w:rPr>
            <w:rStyle w:val="Hyperlink"/>
          </w:rPr>
          <w:t xml:space="preserve">Dokumentu juridiskā </w:t>
        </w:r>
        <w:r w:rsidR="00F61DA6" w:rsidRPr="00684754">
          <w:rPr>
            <w:rStyle w:val="Hyperlink"/>
          </w:rPr>
          <w:lastRenderedPageBreak/>
          <w:t>spēka likuma</w:t>
        </w:r>
      </w:hyperlink>
      <w:r w:rsidR="00F61DA6" w:rsidRPr="00684754">
        <w:rPr>
          <w:color w:val="222222"/>
        </w:rPr>
        <w:t xml:space="preserve"> izpratnē),</w:t>
      </w:r>
      <w:r w:rsidRPr="00684754">
        <w:rPr>
          <w:color w:val="222222"/>
        </w:rPr>
        <w:t xml:space="preserve"> kas nodoti viņa rīcībā vai kurus viņš pats sagatavojis, pildot revīzijas komitejas locekļa </w:t>
      </w:r>
      <w:r w:rsidR="00EE15D9" w:rsidRPr="00684754">
        <w:rPr>
          <w:color w:val="222222"/>
        </w:rPr>
        <w:t>uzdevum</w:t>
      </w:r>
      <w:r w:rsidRPr="00684754">
        <w:rPr>
          <w:color w:val="222222"/>
        </w:rPr>
        <w:t xml:space="preserve">us, kā arī saistībā ar minēto </w:t>
      </w:r>
      <w:r w:rsidR="00EE15D9" w:rsidRPr="00684754">
        <w:rPr>
          <w:color w:val="222222"/>
        </w:rPr>
        <w:t>uzdevum</w:t>
      </w:r>
      <w:r w:rsidRPr="00684754">
        <w:rPr>
          <w:color w:val="222222"/>
        </w:rPr>
        <w:t>u izpildi viņa rīcībā nodoto un saglabāto informāciju (arī to, kas saglabāta datorā vai elektroniskajos datu nesējos). Sabiedrībai ir pienākums no revīzijas komitejas locekļa saņemtos dokumentus un informāciju nodot revīzijas komitejai, nodrošinot šo dokumentu un informācijas satura nemainīgumu no to saņemšanas brīža līdz brīdim, kad tie nodoti revīzijas komitejai</w:t>
      </w:r>
      <w:r w:rsidRPr="00684754">
        <w:rPr>
          <w:rStyle w:val="FootnoteReference"/>
          <w:color w:val="222222"/>
        </w:rPr>
        <w:footnoteReference w:id="24"/>
      </w:r>
      <w:r w:rsidRPr="00684754">
        <w:rPr>
          <w:color w:val="222222"/>
        </w:rPr>
        <w:t>.</w:t>
      </w:r>
    </w:p>
    <w:p w14:paraId="3362F31A" w14:textId="541C53FF" w:rsidR="00A17DBB" w:rsidRPr="00684754" w:rsidRDefault="0074759D" w:rsidP="00A17DBB">
      <w:pPr>
        <w:pStyle w:val="BodyText"/>
        <w:rPr>
          <w:color w:val="222222"/>
        </w:rPr>
      </w:pPr>
      <w:r w:rsidRPr="00684754">
        <w:rPr>
          <w:color w:val="222222"/>
        </w:rPr>
        <w:t xml:space="preserve">Faktu, ka dokumenti </w:t>
      </w:r>
      <w:r w:rsidR="00A17DBB" w:rsidRPr="00684754">
        <w:rPr>
          <w:color w:val="222222"/>
        </w:rPr>
        <w:t xml:space="preserve">un informācija </w:t>
      </w:r>
      <w:r w:rsidRPr="00684754">
        <w:rPr>
          <w:color w:val="222222"/>
        </w:rPr>
        <w:t xml:space="preserve">ir saņemta </w:t>
      </w:r>
      <w:r w:rsidR="00A17DBB" w:rsidRPr="00684754">
        <w:rPr>
          <w:color w:val="222222"/>
        </w:rPr>
        <w:t xml:space="preserve">no amatu atstājoša revīzijas komitejas locekļa un </w:t>
      </w:r>
      <w:r w:rsidRPr="00684754">
        <w:rPr>
          <w:color w:val="222222"/>
        </w:rPr>
        <w:t xml:space="preserve">nodota </w:t>
      </w:r>
      <w:r w:rsidR="00A17DBB" w:rsidRPr="00684754">
        <w:rPr>
          <w:color w:val="222222"/>
        </w:rPr>
        <w:t>revīzijas komitejai</w:t>
      </w:r>
      <w:r w:rsidRPr="00684754">
        <w:rPr>
          <w:color w:val="222222"/>
        </w:rPr>
        <w:t xml:space="preserve">, ir </w:t>
      </w:r>
      <w:r w:rsidR="00A17DBB" w:rsidRPr="00684754">
        <w:rPr>
          <w:color w:val="222222"/>
        </w:rPr>
        <w:t xml:space="preserve">ieteicams dokumentēt, fiksējot datumu un arī precīzu laiku (plkst.), kā arī norādot personas, kas piedalās informācijas nodošanas-saņemšanas procesā.  </w:t>
      </w:r>
    </w:p>
    <w:p w14:paraId="76150C6D" w14:textId="77777777" w:rsidR="00A17DBB" w:rsidRPr="00684754" w:rsidRDefault="00A17DBB" w:rsidP="00B34898">
      <w:pPr>
        <w:pStyle w:val="BodyText"/>
        <w:rPr>
          <w:color w:val="222222"/>
        </w:rPr>
      </w:pPr>
    </w:p>
    <w:p w14:paraId="208AA597" w14:textId="77777777" w:rsidR="004C6FCF" w:rsidRPr="00684754" w:rsidRDefault="004C6FCF" w:rsidP="004C6FCF">
      <w:pPr>
        <w:pStyle w:val="Heading1"/>
      </w:pPr>
      <w:bookmarkStart w:id="56" w:name="_Toc478134928"/>
      <w:bookmarkStart w:id="57" w:name="_Toc481416742"/>
      <w:bookmarkStart w:id="58" w:name="_Toc484122553"/>
      <w:r w:rsidRPr="00684754">
        <w:lastRenderedPageBreak/>
        <w:t xml:space="preserve">Revīzijas komitejas </w:t>
      </w:r>
      <w:bookmarkEnd w:id="56"/>
      <w:r w:rsidRPr="00684754">
        <w:t>uzdevumi, tiesības un atbildība</w:t>
      </w:r>
      <w:bookmarkEnd w:id="57"/>
      <w:bookmarkEnd w:id="58"/>
    </w:p>
    <w:p w14:paraId="01FF4C3B" w14:textId="77777777" w:rsidR="00714F2E" w:rsidRPr="00684754" w:rsidRDefault="00714F2E" w:rsidP="00714F2E">
      <w:pPr>
        <w:pStyle w:val="Heading2"/>
      </w:pPr>
      <w:bookmarkStart w:id="59" w:name="_Toc481416743"/>
      <w:bookmarkStart w:id="60" w:name="_Toc484122554"/>
      <w:bookmarkStart w:id="61" w:name="_Toc478134930"/>
      <w:r w:rsidRPr="00684754">
        <w:t>Revīzijas komitejas tiesības un atbildība</w:t>
      </w:r>
      <w:bookmarkEnd w:id="59"/>
      <w:bookmarkEnd w:id="60"/>
    </w:p>
    <w:p w14:paraId="3A1C13A7" w14:textId="77777777" w:rsidR="00714F2E" w:rsidRPr="004C4364" w:rsidRDefault="00714F2E" w:rsidP="008A77B8">
      <w:pPr>
        <w:pStyle w:val="Heading3"/>
      </w:pPr>
      <w:r w:rsidRPr="003B706C">
        <w:t xml:space="preserve">Revīzijas komitejas </w:t>
      </w:r>
      <w:r w:rsidRPr="004C4364">
        <w:t>tiesības</w:t>
      </w:r>
    </w:p>
    <w:p w14:paraId="622ACB8E" w14:textId="61CB8397" w:rsidR="00527EBE" w:rsidRPr="00684754" w:rsidRDefault="00527EBE" w:rsidP="00527EBE">
      <w:pPr>
        <w:pStyle w:val="BodyText"/>
      </w:pPr>
      <w:r w:rsidRPr="00684754">
        <w:t>Revīzijas komiteja</w:t>
      </w:r>
      <w:r w:rsidR="00E93B9A" w:rsidRPr="00684754">
        <w:t>s</w:t>
      </w:r>
      <w:r w:rsidRPr="00684754">
        <w:t xml:space="preserve"> galven</w:t>
      </w:r>
      <w:r w:rsidR="0060499B" w:rsidRPr="00684754">
        <w:t>ie</w:t>
      </w:r>
      <w:r w:rsidRPr="00684754">
        <w:t xml:space="preserve"> uzdevum</w:t>
      </w:r>
      <w:r w:rsidR="0060499B" w:rsidRPr="00684754">
        <w:t>i ir noteikti FITL</w:t>
      </w:r>
      <w:r w:rsidR="00F92B16" w:rsidRPr="00684754">
        <w:t>, Regulā</w:t>
      </w:r>
      <w:r w:rsidR="0060499B" w:rsidRPr="00684754">
        <w:t xml:space="preserve"> un </w:t>
      </w:r>
      <w:r w:rsidR="00507756" w:rsidRPr="00684754">
        <w:t>dalībnieku sa</w:t>
      </w:r>
      <w:r w:rsidR="00E93B9A" w:rsidRPr="00684754">
        <w:t xml:space="preserve">pulces (vai padomes) apstiprinātajā </w:t>
      </w:r>
      <w:r w:rsidR="0060499B" w:rsidRPr="00684754">
        <w:t>revīzijas komitejas nolikumā</w:t>
      </w:r>
      <w:r w:rsidRPr="00684754">
        <w:t xml:space="preserve">. </w:t>
      </w:r>
      <w:r w:rsidR="00E93B9A" w:rsidRPr="00684754">
        <w:rPr>
          <w:color w:val="222222"/>
        </w:rPr>
        <w:t xml:space="preserve">Lai uzturētu regulāru </w:t>
      </w:r>
      <w:r w:rsidR="0074759D" w:rsidRPr="00684754">
        <w:rPr>
          <w:color w:val="222222"/>
        </w:rPr>
        <w:t xml:space="preserve">informācijas apmaiņu starp </w:t>
      </w:r>
      <w:r w:rsidR="00E93B9A" w:rsidRPr="00684754">
        <w:rPr>
          <w:color w:val="222222"/>
        </w:rPr>
        <w:t xml:space="preserve">revīzijas </w:t>
      </w:r>
      <w:r w:rsidR="0074759D" w:rsidRPr="00684754">
        <w:rPr>
          <w:color w:val="222222"/>
        </w:rPr>
        <w:t xml:space="preserve">komiteju </w:t>
      </w:r>
      <w:r w:rsidR="00E93B9A" w:rsidRPr="00684754">
        <w:rPr>
          <w:color w:val="222222"/>
        </w:rPr>
        <w:t>un padom</w:t>
      </w:r>
      <w:r w:rsidR="0074759D" w:rsidRPr="00684754">
        <w:rPr>
          <w:color w:val="222222"/>
        </w:rPr>
        <w:t>i</w:t>
      </w:r>
      <w:r w:rsidR="00E93B9A" w:rsidRPr="00684754">
        <w:rPr>
          <w:color w:val="222222"/>
        </w:rPr>
        <w:t xml:space="preserve">, </w:t>
      </w:r>
      <w:r w:rsidRPr="00684754">
        <w:rPr>
          <w:color w:val="222222"/>
        </w:rPr>
        <w:t xml:space="preserve">revīzijas komitejas priekšsēdētājs piedalās </w:t>
      </w:r>
      <w:r w:rsidR="00166781" w:rsidRPr="00684754">
        <w:rPr>
          <w:color w:val="222222"/>
        </w:rPr>
        <w:t xml:space="preserve">atsevišķās </w:t>
      </w:r>
      <w:r w:rsidRPr="00684754">
        <w:rPr>
          <w:color w:val="222222"/>
        </w:rPr>
        <w:t>padomes sanāksmēs</w:t>
      </w:r>
      <w:r w:rsidR="00A84403" w:rsidRPr="00684754">
        <w:rPr>
          <w:color w:val="222222"/>
        </w:rPr>
        <w:t xml:space="preserve"> (pēc padomes vai revīzijas komitejas iniciatīvas)</w:t>
      </w:r>
      <w:r w:rsidRPr="00684754">
        <w:rPr>
          <w:color w:val="222222"/>
        </w:rPr>
        <w:t xml:space="preserve">, kur informē padomes locekļus par revīzijas komitejas pārziņā esošiem jautājumiem (rakstiskas un / vai mutiskas prezentācijas veidā), reizi gadā sagatavo padomei ikgadējo revīzijas komitejas ziņojumu (detalizētāk skatīt </w:t>
      </w:r>
      <w:r w:rsidR="0074759D" w:rsidRPr="00684754">
        <w:rPr>
          <w:color w:val="222222"/>
        </w:rPr>
        <w:fldChar w:fldCharType="begin"/>
      </w:r>
      <w:r w:rsidR="0074759D" w:rsidRPr="00684754">
        <w:rPr>
          <w:color w:val="222222"/>
        </w:rPr>
        <w:instrText xml:space="preserve"> REF _Ref484076185 \r \h </w:instrText>
      </w:r>
      <w:r w:rsidR="00684754">
        <w:rPr>
          <w:color w:val="222222"/>
        </w:rPr>
        <w:instrText xml:space="preserve"> \* MERGEFORMAT </w:instrText>
      </w:r>
      <w:r w:rsidR="0074759D" w:rsidRPr="00684754">
        <w:rPr>
          <w:color w:val="222222"/>
        </w:rPr>
      </w:r>
      <w:r w:rsidR="0074759D" w:rsidRPr="00684754">
        <w:rPr>
          <w:color w:val="222222"/>
        </w:rPr>
        <w:fldChar w:fldCharType="separate"/>
      </w:r>
      <w:r w:rsidR="008116B6">
        <w:rPr>
          <w:color w:val="222222"/>
        </w:rPr>
        <w:t>3.1</w:t>
      </w:r>
      <w:r w:rsidR="0074759D" w:rsidRPr="00684754">
        <w:rPr>
          <w:color w:val="222222"/>
        </w:rPr>
        <w:fldChar w:fldCharType="end"/>
      </w:r>
      <w:r w:rsidR="00A617A4" w:rsidRPr="00684754">
        <w:rPr>
          <w:color w:val="222222"/>
        </w:rPr>
        <w:t>.</w:t>
      </w:r>
      <w:r w:rsidR="0074759D" w:rsidRPr="00684754">
        <w:rPr>
          <w:color w:val="222222"/>
        </w:rPr>
        <w:t> punktā “</w:t>
      </w:r>
      <w:r w:rsidR="0074759D" w:rsidRPr="00684754">
        <w:rPr>
          <w:color w:val="222222"/>
        </w:rPr>
        <w:fldChar w:fldCharType="begin"/>
      </w:r>
      <w:r w:rsidR="0074759D" w:rsidRPr="00684754">
        <w:rPr>
          <w:color w:val="222222"/>
        </w:rPr>
        <w:instrText xml:space="preserve"> REF _Ref484076193 \h </w:instrText>
      </w:r>
      <w:r w:rsidR="00684754">
        <w:rPr>
          <w:color w:val="222222"/>
        </w:rPr>
        <w:instrText xml:space="preserve"> \* MERGEFORMAT </w:instrText>
      </w:r>
      <w:r w:rsidR="0074759D" w:rsidRPr="00684754">
        <w:rPr>
          <w:color w:val="222222"/>
        </w:rPr>
      </w:r>
      <w:r w:rsidR="0074759D" w:rsidRPr="00684754">
        <w:rPr>
          <w:color w:val="222222"/>
        </w:rPr>
        <w:fldChar w:fldCharType="separate"/>
      </w:r>
      <w:r w:rsidR="008116B6" w:rsidRPr="00684754">
        <w:t>Ikgadējais ziņojums</w:t>
      </w:r>
      <w:r w:rsidR="0074759D" w:rsidRPr="00684754">
        <w:rPr>
          <w:color w:val="222222"/>
        </w:rPr>
        <w:fldChar w:fldCharType="end"/>
      </w:r>
      <w:r w:rsidR="0074759D" w:rsidRPr="00684754">
        <w:rPr>
          <w:color w:val="222222"/>
        </w:rPr>
        <w:t>”</w:t>
      </w:r>
      <w:r w:rsidRPr="00684754">
        <w:rPr>
          <w:color w:val="222222"/>
        </w:rPr>
        <w:t>)</w:t>
      </w:r>
      <w:r w:rsidR="00E93B9A" w:rsidRPr="00684754">
        <w:rPr>
          <w:color w:val="222222"/>
        </w:rPr>
        <w:t>. Revīzijas komitejas priekšsēdētājs regulāri</w:t>
      </w:r>
      <w:r w:rsidRPr="00684754">
        <w:rPr>
          <w:color w:val="222222"/>
        </w:rPr>
        <w:t xml:space="preserve"> piedalās</w:t>
      </w:r>
      <w:r w:rsidR="00E93B9A" w:rsidRPr="00684754">
        <w:rPr>
          <w:color w:val="222222"/>
        </w:rPr>
        <w:t xml:space="preserve"> arī</w:t>
      </w:r>
      <w:r w:rsidRPr="00684754">
        <w:rPr>
          <w:color w:val="222222"/>
        </w:rPr>
        <w:t xml:space="preserve"> </w:t>
      </w:r>
      <w:r w:rsidRPr="00684754">
        <w:t xml:space="preserve">sabiedrības </w:t>
      </w:r>
      <w:r w:rsidR="00507756" w:rsidRPr="00684754">
        <w:t>dalībnieku sa</w:t>
      </w:r>
      <w:r w:rsidRPr="00684754">
        <w:t>pulcēs.</w:t>
      </w:r>
    </w:p>
    <w:p w14:paraId="1ECFE7EC" w14:textId="1179A7C6" w:rsidR="00714F2E" w:rsidRPr="00684754" w:rsidRDefault="00714F2E" w:rsidP="00527EBE">
      <w:pPr>
        <w:pStyle w:val="BodyText"/>
      </w:pPr>
      <w:r w:rsidRPr="00684754">
        <w:t>Saskaņā ar FITL</w:t>
      </w:r>
      <w:r w:rsidRPr="00684754">
        <w:rPr>
          <w:rStyle w:val="FootnoteReference"/>
        </w:rPr>
        <w:footnoteReference w:id="25"/>
      </w:r>
      <w:r w:rsidRPr="00684754">
        <w:t xml:space="preserve"> revīzijas komitejai ir</w:t>
      </w:r>
      <w:r w:rsidR="00D45241" w:rsidRPr="00684754">
        <w:t xml:space="preserve"> šādas</w:t>
      </w:r>
      <w:r w:rsidRPr="00684754">
        <w:t xml:space="preserve"> tiesības:</w:t>
      </w:r>
    </w:p>
    <w:p w14:paraId="2900FA57" w14:textId="27446E22" w:rsidR="00714F2E" w:rsidRPr="00684754" w:rsidRDefault="00714F2E" w:rsidP="001351C7">
      <w:pPr>
        <w:pStyle w:val="BodyText"/>
        <w:numPr>
          <w:ilvl w:val="0"/>
          <w:numId w:val="45"/>
        </w:numPr>
      </w:pPr>
      <w:r w:rsidRPr="00684754">
        <w:t xml:space="preserve">pieprasīt un saņemt no sabiedrības valdes un </w:t>
      </w:r>
      <w:r w:rsidR="00F4467F" w:rsidRPr="00684754">
        <w:t>revident</w:t>
      </w:r>
      <w:r w:rsidRPr="00684754">
        <w:t xml:space="preserve">a, kā arī no </w:t>
      </w:r>
      <w:r w:rsidR="00A347B2" w:rsidRPr="00684754">
        <w:t>iekšējās rev</w:t>
      </w:r>
      <w:r w:rsidR="005C0706" w:rsidRPr="00684754">
        <w:t xml:space="preserve">īzijas </w:t>
      </w:r>
      <w:r w:rsidR="00EF5153" w:rsidRPr="00684754">
        <w:t xml:space="preserve">funkcijas </w:t>
      </w:r>
      <w:r w:rsidR="003A115D" w:rsidRPr="00684754">
        <w:t>vai sabiedrības kontroliera (ja tāds ir)</w:t>
      </w:r>
      <w:r w:rsidRPr="00684754">
        <w:t xml:space="preserve"> informāciju un dokumentus, kas nepieciešami, lai revīzijas komiteja varētu izpildīt FITL un Regulā noteiktos uzdevumus, ja revīzijas komitejas pieprasītā konkrētā informācija ir saistīta ar šīs komitejas uzdevumu veikšanu;</w:t>
      </w:r>
    </w:p>
    <w:p w14:paraId="25909886" w14:textId="058C9BF4" w:rsidR="00714F2E" w:rsidRPr="00684754" w:rsidRDefault="00714F2E" w:rsidP="001351C7">
      <w:pPr>
        <w:pStyle w:val="BodyText"/>
        <w:numPr>
          <w:ilvl w:val="0"/>
          <w:numId w:val="46"/>
        </w:numPr>
      </w:pPr>
      <w:r w:rsidRPr="00684754">
        <w:t xml:space="preserve">piedalīties sabiedrības </w:t>
      </w:r>
      <w:r w:rsidR="00507756" w:rsidRPr="00684754">
        <w:t>dalībnieku sa</w:t>
      </w:r>
      <w:r w:rsidRPr="00684754">
        <w:t>pulcēs;</w:t>
      </w:r>
    </w:p>
    <w:p w14:paraId="37381A02" w14:textId="191AAC23" w:rsidR="00714F2E" w:rsidRPr="00684754" w:rsidRDefault="00714F2E" w:rsidP="001351C7">
      <w:pPr>
        <w:pStyle w:val="BodyText"/>
        <w:numPr>
          <w:ilvl w:val="0"/>
          <w:numId w:val="47"/>
        </w:numPr>
      </w:pPr>
      <w:r w:rsidRPr="00684754">
        <w:t xml:space="preserve">sniegt sabiedrības </w:t>
      </w:r>
      <w:r w:rsidR="00507756" w:rsidRPr="00684754">
        <w:t>dalībnieku sa</w:t>
      </w:r>
      <w:r w:rsidRPr="00684754">
        <w:t>pulcei un padomei (ja tāda ir izveidota) viedokli un ziņojumus par revīzijas komitejas k</w:t>
      </w:r>
      <w:r w:rsidR="00C21F3B" w:rsidRPr="00684754">
        <w:t>ompetencē esošiem jautājumiem;</w:t>
      </w:r>
    </w:p>
    <w:p w14:paraId="7E4A8395" w14:textId="77777777" w:rsidR="00714F2E" w:rsidRPr="00684754" w:rsidRDefault="00714F2E" w:rsidP="001351C7">
      <w:pPr>
        <w:pStyle w:val="BodyText"/>
        <w:numPr>
          <w:ilvl w:val="0"/>
          <w:numId w:val="48"/>
        </w:numPr>
      </w:pPr>
      <w:r w:rsidRPr="00684754">
        <w:t xml:space="preserve">patstāvīgi </w:t>
      </w:r>
      <w:r w:rsidR="003512FD" w:rsidRPr="00684754">
        <w:t>pieņemt</w:t>
      </w:r>
      <w:r w:rsidRPr="00684754">
        <w:t xml:space="preserve"> lēmumus, kas saistīti ar FITL un Regulā </w:t>
      </w:r>
      <w:r w:rsidR="00F92B16" w:rsidRPr="00684754">
        <w:t xml:space="preserve">revīzijas komitejai </w:t>
      </w:r>
      <w:r w:rsidRPr="00684754">
        <w:t>noteiktajiem uzdevumiem.</w:t>
      </w:r>
    </w:p>
    <w:p w14:paraId="0BA6E890" w14:textId="2F4A70E4" w:rsidR="00527EBE" w:rsidRPr="00684754" w:rsidRDefault="00527EBE" w:rsidP="00527EBE">
      <w:pPr>
        <w:pStyle w:val="BodyText"/>
        <w:rPr>
          <w:color w:val="222222"/>
        </w:rPr>
      </w:pPr>
      <w:r w:rsidRPr="00684754">
        <w:rPr>
          <w:color w:val="222222"/>
        </w:rPr>
        <w:t xml:space="preserve">Tāpat FITL paredz, ka sabiedrības </w:t>
      </w:r>
      <w:r w:rsidR="00507756" w:rsidRPr="00684754">
        <w:rPr>
          <w:color w:val="222222"/>
        </w:rPr>
        <w:t>dalībnieku sa</w:t>
      </w:r>
      <w:r w:rsidRPr="00684754">
        <w:rPr>
          <w:color w:val="222222"/>
        </w:rPr>
        <w:t>pulcei, padomei un valdei, kā arī sabiedrības struktūrvienībām un personām ir pienākums sniegt revīzijas komitejai vai tās locekļiem informāciju, kas nepieciešama šīs komitejas uzdevumu izpildei, ja revīzijas komitejas pieprasītā konkrētā informācija ir saistīta ar komitejas uzdevumu veikšanu</w:t>
      </w:r>
      <w:r w:rsidRPr="00684754">
        <w:rPr>
          <w:rStyle w:val="FootnoteReference"/>
          <w:color w:val="222222"/>
        </w:rPr>
        <w:footnoteReference w:id="26"/>
      </w:r>
      <w:r w:rsidRPr="00684754">
        <w:rPr>
          <w:color w:val="222222"/>
        </w:rPr>
        <w:t>.</w:t>
      </w:r>
    </w:p>
    <w:p w14:paraId="1D34927D" w14:textId="77777777" w:rsidR="00527EBE" w:rsidRPr="00684754" w:rsidRDefault="00527EBE" w:rsidP="00714F2E">
      <w:pPr>
        <w:pStyle w:val="BodyText"/>
      </w:pPr>
      <w:r w:rsidRPr="00684754">
        <w:lastRenderedPageBreak/>
        <w:t>Papildu revīzijas komitejas tiesības nosaka revīzijas komitejas nolikumā, piemēram</w:t>
      </w:r>
      <w:r w:rsidR="00D675E6" w:rsidRPr="00684754">
        <w:t>,</w:t>
      </w:r>
      <w:r w:rsidRPr="00684754">
        <w:t xml:space="preserve"> tiesības ierosināt un veikt jebkādas sabiedrības iekšējās </w:t>
      </w:r>
      <w:r w:rsidR="00F92B16" w:rsidRPr="00684754">
        <w:t xml:space="preserve">speciālās pārbaudes </w:t>
      </w:r>
      <w:r w:rsidR="009A7042" w:rsidRPr="00684754">
        <w:t xml:space="preserve">vai izmeklēšanas </w:t>
      </w:r>
      <w:r w:rsidR="00F92B16" w:rsidRPr="00684754">
        <w:t>(piemēram, attiecībā uz krāpšanās riskiem)</w:t>
      </w:r>
      <w:r w:rsidRPr="00684754">
        <w:t xml:space="preserve">, kas </w:t>
      </w:r>
      <w:r w:rsidR="00D675E6" w:rsidRPr="00684754">
        <w:t xml:space="preserve">attiecas </w:t>
      </w:r>
      <w:r w:rsidRPr="00684754">
        <w:t>uz revīzijas komitejas pārraudzībā esošajām jomām.</w:t>
      </w:r>
    </w:p>
    <w:p w14:paraId="04E48567" w14:textId="77777777" w:rsidR="00714F2E" w:rsidRPr="003B706C" w:rsidRDefault="00714F2E" w:rsidP="008A77B8">
      <w:pPr>
        <w:pStyle w:val="Heading3"/>
      </w:pPr>
      <w:r w:rsidRPr="003B706C">
        <w:t>Revīzijas komitejas atbildība</w:t>
      </w:r>
    </w:p>
    <w:p w14:paraId="4DDE788A" w14:textId="77777777" w:rsidR="00714F2E" w:rsidRPr="00684754" w:rsidRDefault="00714F2E" w:rsidP="00714F2E">
      <w:pPr>
        <w:pStyle w:val="BodyText"/>
      </w:pPr>
      <w:r w:rsidRPr="00684754">
        <w:t>Attiecībā uz katra individuālā revīzijas komitejas locekļa atbildību FITL</w:t>
      </w:r>
      <w:r w:rsidRPr="00684754">
        <w:rPr>
          <w:rStyle w:val="FootnoteReference"/>
        </w:rPr>
        <w:footnoteReference w:id="27"/>
      </w:r>
      <w:r w:rsidRPr="00684754">
        <w:t xml:space="preserve"> nosaka: </w:t>
      </w:r>
    </w:p>
    <w:p w14:paraId="6AC321D8" w14:textId="55D99AD1" w:rsidR="00714F2E" w:rsidRPr="00684754" w:rsidRDefault="00714F2E" w:rsidP="001351C7">
      <w:pPr>
        <w:pStyle w:val="BodyText"/>
        <w:numPr>
          <w:ilvl w:val="0"/>
          <w:numId w:val="45"/>
        </w:numPr>
      </w:pPr>
      <w:r w:rsidRPr="00684754">
        <w:t xml:space="preserve">Ja revīzijas komitejas loceklis rīkojas prettiesiski, pārkāpj savas pilnvaras vai neievēro </w:t>
      </w:r>
      <w:r w:rsidR="000C34A9" w:rsidRPr="00684754">
        <w:t>normatīvos</w:t>
      </w:r>
      <w:r w:rsidRPr="00684754">
        <w:t xml:space="preserve"> aktus, sabiedrības statūtus vai </w:t>
      </w:r>
      <w:r w:rsidR="00507756" w:rsidRPr="00684754">
        <w:t>dalībnieku sa</w:t>
      </w:r>
      <w:r w:rsidRPr="00684754">
        <w:t>pulces lēmumus, vai darbojas ļaunprātīgi vai nolaidīgi, viņš atbild par zaudējumiem, kas tādējādi nodarīti sabiedrībai un citām personām.</w:t>
      </w:r>
    </w:p>
    <w:p w14:paraId="5AF641E5" w14:textId="7DD5F1DA" w:rsidR="00E63577" w:rsidRPr="00684754" w:rsidRDefault="00992F92" w:rsidP="001351C7">
      <w:pPr>
        <w:pStyle w:val="BodyText"/>
        <w:numPr>
          <w:ilvl w:val="0"/>
          <w:numId w:val="45"/>
        </w:numPr>
      </w:pPr>
      <w:r w:rsidRPr="00684754">
        <w:t>P</w:t>
      </w:r>
      <w:r w:rsidR="00714F2E" w:rsidRPr="00684754">
        <w:t xml:space="preserve">rasību pret revīzijas komitejas locekļiem </w:t>
      </w:r>
      <w:r w:rsidRPr="00684754">
        <w:t xml:space="preserve">Sabiedrība </w:t>
      </w:r>
      <w:r w:rsidR="00714F2E" w:rsidRPr="00684754">
        <w:t xml:space="preserve">var celt, ievērojot </w:t>
      </w:r>
      <w:hyperlink r:id="rId20" w:tgtFrame="_blank" w:history="1">
        <w:r w:rsidR="00714F2E" w:rsidRPr="00684754">
          <w:t>Komerclikumā</w:t>
        </w:r>
      </w:hyperlink>
      <w:r w:rsidR="00714F2E" w:rsidRPr="00684754">
        <w:t xml:space="preserve"> noteikto kārtību attiecībā uz sabiedrības prasību celšanu</w:t>
      </w:r>
      <w:r w:rsidR="0062706F" w:rsidRPr="00684754">
        <w:t xml:space="preserve"> (piemēram, par revīzijas komitejas locekļu negodprātīgu rīcību vai tiem noteikto uzdevumu nepildīšanu)</w:t>
      </w:r>
      <w:r w:rsidR="00714F2E" w:rsidRPr="00684754">
        <w:t>.</w:t>
      </w:r>
    </w:p>
    <w:p w14:paraId="344AD3A5" w14:textId="77777777" w:rsidR="004C6FCF" w:rsidRPr="003B706C" w:rsidRDefault="004C6FCF" w:rsidP="004C6FCF">
      <w:pPr>
        <w:pStyle w:val="Heading2"/>
      </w:pPr>
      <w:bookmarkStart w:id="62" w:name="_Toc481416744"/>
      <w:bookmarkStart w:id="63" w:name="_Ref481418115"/>
      <w:bookmarkStart w:id="64" w:name="_Ref481418132"/>
      <w:bookmarkStart w:id="65" w:name="_Ref481418157"/>
      <w:bookmarkStart w:id="66" w:name="_Ref481420038"/>
      <w:bookmarkStart w:id="67" w:name="_Ref481481964"/>
      <w:bookmarkStart w:id="68" w:name="_Ref481481974"/>
      <w:bookmarkStart w:id="69" w:name="_Ref481482323"/>
      <w:bookmarkStart w:id="70" w:name="_Ref481482333"/>
      <w:bookmarkStart w:id="71" w:name="_Ref481487033"/>
      <w:bookmarkStart w:id="72" w:name="_Ref481487055"/>
      <w:bookmarkStart w:id="73" w:name="_Ref481487678"/>
      <w:bookmarkStart w:id="74" w:name="_Ref484071829"/>
      <w:bookmarkStart w:id="75" w:name="_Ref484071836"/>
      <w:bookmarkStart w:id="76" w:name="_Ref484085138"/>
      <w:bookmarkStart w:id="77" w:name="_Ref484085149"/>
      <w:bookmarkStart w:id="78" w:name="_Ref484087214"/>
      <w:bookmarkStart w:id="79" w:name="_Ref484087224"/>
      <w:bookmarkStart w:id="80" w:name="_Toc484122555"/>
      <w:r w:rsidRPr="003B706C">
        <w:t>Revīzijas komitejas uzdevumi</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A63889" w14:textId="5A4D0E17" w:rsidR="004C6FCF" w:rsidRPr="00684754" w:rsidRDefault="00D16DCC" w:rsidP="004C6FCF">
      <w:pPr>
        <w:pStyle w:val="BodyText"/>
      </w:pPr>
      <w:r w:rsidRPr="00684754">
        <w:t xml:space="preserve">Kā minēts </w:t>
      </w:r>
      <w:r w:rsidR="00992F92" w:rsidRPr="00684754">
        <w:rPr>
          <w:color w:val="222222"/>
        </w:rPr>
        <w:fldChar w:fldCharType="begin"/>
      </w:r>
      <w:r w:rsidR="00992F92" w:rsidRPr="00684754">
        <w:rPr>
          <w:color w:val="222222"/>
        </w:rPr>
        <w:instrText xml:space="preserve"> REF _Ref484076489 \r \h </w:instrText>
      </w:r>
      <w:r w:rsidR="00684754">
        <w:rPr>
          <w:color w:val="222222"/>
        </w:rPr>
        <w:instrText xml:space="preserve"> \* MERGEFORMAT </w:instrText>
      </w:r>
      <w:r w:rsidR="00992F92" w:rsidRPr="00684754">
        <w:rPr>
          <w:color w:val="222222"/>
        </w:rPr>
      </w:r>
      <w:r w:rsidR="00992F92" w:rsidRPr="00684754">
        <w:rPr>
          <w:color w:val="222222"/>
        </w:rPr>
        <w:fldChar w:fldCharType="separate"/>
      </w:r>
      <w:r w:rsidR="008116B6">
        <w:rPr>
          <w:color w:val="222222"/>
        </w:rPr>
        <w:t>1.2</w:t>
      </w:r>
      <w:r w:rsidR="00992F92" w:rsidRPr="00684754">
        <w:rPr>
          <w:color w:val="222222"/>
        </w:rPr>
        <w:fldChar w:fldCharType="end"/>
      </w:r>
      <w:r w:rsidR="00D37C60" w:rsidRPr="00684754">
        <w:rPr>
          <w:color w:val="222222"/>
        </w:rPr>
        <w:t>.</w:t>
      </w:r>
      <w:r w:rsidR="00992F92" w:rsidRPr="00684754">
        <w:rPr>
          <w:color w:val="222222"/>
        </w:rPr>
        <w:t> punktā</w:t>
      </w:r>
      <w:r w:rsidR="00D675E6" w:rsidRPr="00684754">
        <w:rPr>
          <w:color w:val="222222"/>
        </w:rPr>
        <w:t xml:space="preserve"> “</w:t>
      </w:r>
      <w:r w:rsidR="003E3243" w:rsidRPr="00684754">
        <w:rPr>
          <w:color w:val="222222"/>
        </w:rPr>
        <w:fldChar w:fldCharType="begin"/>
      </w:r>
      <w:r w:rsidR="00D675E6" w:rsidRPr="00684754">
        <w:rPr>
          <w:color w:val="222222"/>
        </w:rPr>
        <w:instrText xml:space="preserve"> REF _Ref481482456 \h </w:instrText>
      </w:r>
      <w:r w:rsidR="00684754">
        <w:rPr>
          <w:color w:val="222222"/>
        </w:rPr>
        <w:instrText xml:space="preserve"> \* MERGEFORMAT </w:instrText>
      </w:r>
      <w:r w:rsidR="003E3243" w:rsidRPr="00684754">
        <w:rPr>
          <w:color w:val="222222"/>
        </w:rPr>
      </w:r>
      <w:r w:rsidR="003E3243" w:rsidRPr="00684754">
        <w:rPr>
          <w:color w:val="222222"/>
        </w:rPr>
        <w:fldChar w:fldCharType="separate"/>
      </w:r>
      <w:r w:rsidR="008116B6" w:rsidRPr="00684754">
        <w:t>Revīzijas komitejas izveidošana un darbība</w:t>
      </w:r>
      <w:r w:rsidR="003E3243" w:rsidRPr="00684754">
        <w:rPr>
          <w:color w:val="222222"/>
        </w:rPr>
        <w:fldChar w:fldCharType="end"/>
      </w:r>
      <w:r w:rsidR="00D675E6" w:rsidRPr="00684754">
        <w:rPr>
          <w:color w:val="222222"/>
        </w:rPr>
        <w:t>”,</w:t>
      </w:r>
      <w:r w:rsidR="004C6FCF" w:rsidRPr="00684754">
        <w:t xml:space="preserve"> vēsturiski </w:t>
      </w:r>
      <w:r w:rsidR="002C2E5B" w:rsidRPr="00684754">
        <w:t xml:space="preserve">starptautiskajā praksē </w:t>
      </w:r>
      <w:r w:rsidR="004C6FCF" w:rsidRPr="00684754">
        <w:t xml:space="preserve">revīzijas komitejas tika veidotas ar ierobežotu mērķi uzraudzīt </w:t>
      </w:r>
      <w:r w:rsidR="00CD1851" w:rsidRPr="00684754">
        <w:t xml:space="preserve">gada </w:t>
      </w:r>
      <w:r w:rsidR="00AB7B00" w:rsidRPr="00684754">
        <w:t>pārskata</w:t>
      </w:r>
      <w:r w:rsidR="004C6FCF" w:rsidRPr="00684754">
        <w:t xml:space="preserve"> sagatavošanu, t.sk saistošās iekšējās kontroles uzraudzīb</w:t>
      </w:r>
      <w:r w:rsidR="007F7A01">
        <w:t>u</w:t>
      </w:r>
      <w:r w:rsidR="004C6FCF" w:rsidRPr="00684754">
        <w:t xml:space="preserve">. FITL izpratnē revīzijas komitejas galvenais </w:t>
      </w:r>
      <w:r w:rsidR="002C2E5B" w:rsidRPr="00684754">
        <w:t xml:space="preserve">uzdevums </w:t>
      </w:r>
      <w:r w:rsidR="004C6FCF" w:rsidRPr="00684754">
        <w:t xml:space="preserve">ir </w:t>
      </w:r>
      <w:r w:rsidR="002C2E5B" w:rsidRPr="00684754">
        <w:t>nodrošināt</w:t>
      </w:r>
      <w:r w:rsidR="004C6FCF" w:rsidRPr="00684754">
        <w:t xml:space="preserve"> </w:t>
      </w:r>
      <w:r w:rsidR="00CD1851" w:rsidRPr="00684754">
        <w:t>gada pārska</w:t>
      </w:r>
      <w:r w:rsidR="004C6FCF" w:rsidRPr="00684754">
        <w:t xml:space="preserve">ta sagatavošanas un revīzijas procesa uzraudzību, uzraudzīt sabiedrības iekšējās kontroles, riska pārvaldības un iekšējās revīzijas sistēmas darbības efektivitāti, ciktāl tā attiecas uz </w:t>
      </w:r>
      <w:r w:rsidR="00CD1851" w:rsidRPr="00684754">
        <w:t xml:space="preserve">gada </w:t>
      </w:r>
      <w:r w:rsidR="00AB7B00" w:rsidRPr="00684754">
        <w:t>pārskata</w:t>
      </w:r>
      <w:r w:rsidR="004C6FCF" w:rsidRPr="00684754">
        <w:t xml:space="preserve"> ticamības un objektivitātes nodrošināšanu, kā arī nodrošināt sabie</w:t>
      </w:r>
      <w:r w:rsidR="00FB3757" w:rsidRPr="00684754">
        <w:t>d</w:t>
      </w:r>
      <w:r w:rsidR="004C6FCF" w:rsidRPr="00684754">
        <w:t xml:space="preserve">rības </w:t>
      </w:r>
      <w:r w:rsidR="00F4467F" w:rsidRPr="00684754">
        <w:t>revident</w:t>
      </w:r>
      <w:r w:rsidR="004C6FCF" w:rsidRPr="00684754">
        <w:t xml:space="preserve">a kandidātu atlases procesu un uzraudzīt sabiedrības </w:t>
      </w:r>
      <w:r w:rsidR="00F4467F" w:rsidRPr="00684754">
        <w:t>revident</w:t>
      </w:r>
      <w:r w:rsidR="004C6FCF" w:rsidRPr="00684754">
        <w:t>a atbilstību normatīvajos aktos noteiktajām neatkarības un objektivitātes prasībām.</w:t>
      </w:r>
    </w:p>
    <w:p w14:paraId="44D3A035" w14:textId="2879C710" w:rsidR="004C6FCF" w:rsidRPr="00684754" w:rsidRDefault="004C6FCF" w:rsidP="004C6FCF">
      <w:pPr>
        <w:pStyle w:val="BodyText"/>
      </w:pPr>
      <w:r w:rsidRPr="00684754">
        <w:t xml:space="preserve">Savukārt mūsdienās </w:t>
      </w:r>
      <w:r w:rsidR="002C2E5B" w:rsidRPr="00684754">
        <w:t xml:space="preserve">starptautiskajā </w:t>
      </w:r>
      <w:r w:rsidRPr="00684754">
        <w:t xml:space="preserve">praksē revīzijas komitejas loma un </w:t>
      </w:r>
      <w:r w:rsidR="00EE15D9" w:rsidRPr="00684754">
        <w:t>uzdevum</w:t>
      </w:r>
      <w:r w:rsidRPr="00684754">
        <w:t xml:space="preserve">i </w:t>
      </w:r>
      <w:r w:rsidR="008D5244" w:rsidRPr="00684754">
        <w:t xml:space="preserve">bieži vien </w:t>
      </w:r>
      <w:r w:rsidRPr="00684754">
        <w:t xml:space="preserve">tiek paplašināti, iekļaujot arī atbildību par iekšējās kontroles un risku pārvaldības sistēmas uzraudzību kopumā, t.sk. atbilstības joma, riska vadība, </w:t>
      </w:r>
      <w:r w:rsidR="00A347B2" w:rsidRPr="00684754">
        <w:t>iekšējās rev</w:t>
      </w:r>
      <w:r w:rsidR="002B13BA" w:rsidRPr="00684754">
        <w:t xml:space="preserve">īzijas </w:t>
      </w:r>
      <w:r w:rsidRPr="00684754">
        <w:t>funkcijas pārraudzība.</w:t>
      </w:r>
    </w:p>
    <w:p w14:paraId="05B5F330" w14:textId="77777777" w:rsidR="004C6FCF" w:rsidRPr="00684754" w:rsidRDefault="004C6FCF" w:rsidP="004C6FCF">
      <w:pPr>
        <w:pStyle w:val="BodyText"/>
      </w:pPr>
      <w:r w:rsidRPr="00684754">
        <w:lastRenderedPageBreak/>
        <w:t xml:space="preserve">Revīzijas komitejas uzdevumi tiek noteikti revīzijas komitejas nolikumā saskaņā ar normatīvos aktos </w:t>
      </w:r>
      <w:r w:rsidR="00996082" w:rsidRPr="00684754">
        <w:t xml:space="preserve">noteiktajām </w:t>
      </w:r>
      <w:r w:rsidRPr="00684754">
        <w:t xml:space="preserve">minimālajām prasībām un papildus padomes noteiktiem uzdevumiem (ja tādi ir). </w:t>
      </w:r>
    </w:p>
    <w:p w14:paraId="303F3B6D" w14:textId="4BDBDCE3" w:rsidR="004C6FCF" w:rsidRPr="00684754" w:rsidRDefault="004C6FCF" w:rsidP="004C6FCF">
      <w:pPr>
        <w:pStyle w:val="BodyText"/>
        <w:rPr>
          <w:color w:val="222222"/>
        </w:rPr>
      </w:pPr>
      <w:r w:rsidRPr="00684754">
        <w:t xml:space="preserve">Saskaņā </w:t>
      </w:r>
      <w:r w:rsidR="004067E7" w:rsidRPr="00684754">
        <w:t xml:space="preserve">ar </w:t>
      </w:r>
      <w:r w:rsidR="00C14EE1" w:rsidRPr="00684754">
        <w:t>revīzijas komitejas izveidošanu un darbību</w:t>
      </w:r>
      <w:r w:rsidR="00C14EE1" w:rsidRPr="00684754" w:rsidDel="000B36AB">
        <w:t xml:space="preserve"> </w:t>
      </w:r>
      <w:r w:rsidR="00C14EE1" w:rsidRPr="00684754">
        <w:t>reglamentējošiem normatīvajiem aktiem</w:t>
      </w:r>
      <w:r w:rsidR="00C14EE1" w:rsidRPr="00684754" w:rsidDel="00C14EE1">
        <w:t xml:space="preserve"> </w:t>
      </w:r>
      <w:r w:rsidR="00A76404" w:rsidRPr="00684754">
        <w:t xml:space="preserve">(skatīt </w:t>
      </w:r>
      <w:r w:rsidR="00884307" w:rsidRPr="00684754">
        <w:fldChar w:fldCharType="begin"/>
      </w:r>
      <w:r w:rsidR="00884307" w:rsidRPr="00684754">
        <w:instrText xml:space="preserve"> REF _Ref484076584 \r \h </w:instrText>
      </w:r>
      <w:r w:rsidR="00684754">
        <w:instrText xml:space="preserve"> \* MERGEFORMAT </w:instrText>
      </w:r>
      <w:r w:rsidR="00884307" w:rsidRPr="00684754">
        <w:fldChar w:fldCharType="separate"/>
      </w:r>
      <w:r w:rsidR="008116B6">
        <w:t>1.1</w:t>
      </w:r>
      <w:r w:rsidR="00884307" w:rsidRPr="00684754">
        <w:fldChar w:fldCharType="end"/>
      </w:r>
      <w:r w:rsidR="00A76404" w:rsidRPr="00684754">
        <w:t>.</w:t>
      </w:r>
      <w:r w:rsidR="00884307" w:rsidRPr="00684754">
        <w:t xml:space="preserve"> punktu </w:t>
      </w:r>
      <w:r w:rsidR="00C14EE1" w:rsidRPr="00684754">
        <w:t>“</w:t>
      </w:r>
      <w:r w:rsidR="00884307" w:rsidRPr="00684754">
        <w:fldChar w:fldCharType="begin"/>
      </w:r>
      <w:r w:rsidR="00884307" w:rsidRPr="00684754">
        <w:instrText xml:space="preserve"> REF _Ref484076590 \h </w:instrText>
      </w:r>
      <w:r w:rsidR="00684754">
        <w:instrText xml:space="preserve"> \* MERGEFORMAT </w:instrText>
      </w:r>
      <w:r w:rsidR="00884307" w:rsidRPr="00684754">
        <w:fldChar w:fldCharType="separate"/>
      </w:r>
      <w:r w:rsidR="008116B6" w:rsidRPr="007E35C7">
        <w:t>Normatīvo aktu bāze</w:t>
      </w:r>
      <w:r w:rsidR="00884307" w:rsidRPr="00684754">
        <w:fldChar w:fldCharType="end"/>
      </w:r>
      <w:r w:rsidR="00C14EE1" w:rsidRPr="00684754">
        <w:t>”</w:t>
      </w:r>
      <w:r w:rsidR="00A76404" w:rsidRPr="00684754">
        <w:t>)</w:t>
      </w:r>
      <w:r w:rsidRPr="00684754">
        <w:t xml:space="preserve"> </w:t>
      </w:r>
      <w:r w:rsidRPr="00684754">
        <w:rPr>
          <w:color w:val="222222"/>
        </w:rPr>
        <w:t>revīzijas komitejas pamata uzdevumu apjoms ir</w:t>
      </w:r>
      <w:r w:rsidR="004067E7" w:rsidRPr="00684754">
        <w:rPr>
          <w:color w:val="222222"/>
        </w:rPr>
        <w:t xml:space="preserve"> uzraudzīt</w:t>
      </w:r>
      <w:r w:rsidR="00D2713C" w:rsidRPr="00684754">
        <w:rPr>
          <w:color w:val="222222"/>
        </w:rPr>
        <w:t xml:space="preserve"> šādas jomas</w:t>
      </w:r>
      <w:r w:rsidRPr="00684754">
        <w:rPr>
          <w:color w:val="222222"/>
        </w:rPr>
        <w:t>:</w:t>
      </w:r>
    </w:p>
    <w:p w14:paraId="04D786EA" w14:textId="37904D27" w:rsidR="004C6FCF" w:rsidRPr="00684754" w:rsidRDefault="00D62FE7" w:rsidP="001351C7">
      <w:pPr>
        <w:pStyle w:val="BodyText"/>
        <w:numPr>
          <w:ilvl w:val="0"/>
          <w:numId w:val="23"/>
        </w:numPr>
        <w:rPr>
          <w:color w:val="222222"/>
        </w:rPr>
      </w:pPr>
      <w:r w:rsidRPr="00684754">
        <w:rPr>
          <w:b/>
          <w:color w:val="222222"/>
        </w:rPr>
        <w:t xml:space="preserve">Sabiedrības </w:t>
      </w:r>
      <w:r w:rsidR="00CD1851" w:rsidRPr="00684754">
        <w:rPr>
          <w:b/>
          <w:color w:val="222222"/>
        </w:rPr>
        <w:t xml:space="preserve">gada </w:t>
      </w:r>
      <w:r w:rsidR="00AB7B00" w:rsidRPr="00684754">
        <w:rPr>
          <w:b/>
          <w:color w:val="222222"/>
        </w:rPr>
        <w:t>pārskata</w:t>
      </w:r>
      <w:r w:rsidR="004C6FCF" w:rsidRPr="00684754">
        <w:rPr>
          <w:b/>
          <w:color w:val="222222"/>
        </w:rPr>
        <w:t xml:space="preserve"> sagatavošana:</w:t>
      </w:r>
      <w:r w:rsidR="004C6FCF" w:rsidRPr="00684754">
        <w:rPr>
          <w:color w:val="222222"/>
        </w:rPr>
        <w:t xml:space="preserve"> uzraudzīt </w:t>
      </w:r>
      <w:r w:rsidR="00CD1851" w:rsidRPr="00684754">
        <w:rPr>
          <w:color w:val="222222"/>
        </w:rPr>
        <w:t xml:space="preserve">gada </w:t>
      </w:r>
      <w:r w:rsidR="00AB7B00" w:rsidRPr="00684754">
        <w:rPr>
          <w:color w:val="222222"/>
        </w:rPr>
        <w:t>pārskata</w:t>
      </w:r>
      <w:r w:rsidR="004C6FCF" w:rsidRPr="00684754">
        <w:rPr>
          <w:color w:val="222222"/>
        </w:rPr>
        <w:t xml:space="preserve"> sagatavošanas procesu un sniegt sabiedrības padomei, </w:t>
      </w:r>
      <w:r w:rsidR="006A3F3B" w:rsidRPr="00684754">
        <w:rPr>
          <w:color w:val="222222"/>
        </w:rPr>
        <w:t xml:space="preserve">bet, ja </w:t>
      </w:r>
      <w:r w:rsidR="004C6FCF" w:rsidRPr="00684754">
        <w:rPr>
          <w:color w:val="222222"/>
        </w:rPr>
        <w:t xml:space="preserve">sabiedrībai nav padomes — tās </w:t>
      </w:r>
      <w:r w:rsidR="00507756" w:rsidRPr="00684754">
        <w:rPr>
          <w:color w:val="222222"/>
        </w:rPr>
        <w:t>dalībnieku sa</w:t>
      </w:r>
      <w:r w:rsidR="004C6FCF" w:rsidRPr="00684754">
        <w:rPr>
          <w:color w:val="222222"/>
        </w:rPr>
        <w:t>pulcei</w:t>
      </w:r>
      <w:r w:rsidR="00FE2482" w:rsidRPr="00684754">
        <w:rPr>
          <w:color w:val="222222"/>
        </w:rPr>
        <w:t>,</w:t>
      </w:r>
      <w:r w:rsidR="004C6FCF" w:rsidRPr="00684754">
        <w:rPr>
          <w:color w:val="222222"/>
        </w:rPr>
        <w:t xml:space="preserve"> priekšlikumus </w:t>
      </w:r>
      <w:r w:rsidR="00CD1851" w:rsidRPr="00684754">
        <w:rPr>
          <w:color w:val="222222"/>
        </w:rPr>
        <w:t xml:space="preserve">gada </w:t>
      </w:r>
      <w:r w:rsidR="00AB7B00" w:rsidRPr="00684754">
        <w:rPr>
          <w:color w:val="222222"/>
        </w:rPr>
        <w:t>pārskata</w:t>
      </w:r>
      <w:r w:rsidR="004C6FCF" w:rsidRPr="00684754">
        <w:rPr>
          <w:color w:val="222222"/>
        </w:rPr>
        <w:t xml:space="preserve"> ticamības un objektivitātes nodrošināšanai.</w:t>
      </w:r>
    </w:p>
    <w:p w14:paraId="5B5F68F7" w14:textId="11611060" w:rsidR="004C6FCF" w:rsidRPr="00684754" w:rsidRDefault="00CD1851" w:rsidP="001351C7">
      <w:pPr>
        <w:pStyle w:val="BodyText"/>
        <w:numPr>
          <w:ilvl w:val="0"/>
          <w:numId w:val="23"/>
        </w:numPr>
        <w:rPr>
          <w:color w:val="222222"/>
        </w:rPr>
      </w:pPr>
      <w:r w:rsidRPr="00684754">
        <w:rPr>
          <w:b/>
          <w:color w:val="222222"/>
        </w:rPr>
        <w:t xml:space="preserve">Gada </w:t>
      </w:r>
      <w:r w:rsidR="00AB7B00" w:rsidRPr="00684754">
        <w:rPr>
          <w:b/>
          <w:color w:val="222222"/>
        </w:rPr>
        <w:t>pārskata</w:t>
      </w:r>
      <w:r w:rsidR="00253C67" w:rsidRPr="00684754">
        <w:rPr>
          <w:b/>
          <w:color w:val="222222"/>
        </w:rPr>
        <w:t xml:space="preserve"> revīzija</w:t>
      </w:r>
      <w:r w:rsidR="004C6FCF" w:rsidRPr="00684754">
        <w:rPr>
          <w:color w:val="222222"/>
        </w:rPr>
        <w:t xml:space="preserve">: </w:t>
      </w:r>
    </w:p>
    <w:p w14:paraId="764AC124" w14:textId="54005012" w:rsidR="004C6FCF" w:rsidRPr="00684754" w:rsidRDefault="004C6FCF" w:rsidP="00FB3757">
      <w:pPr>
        <w:pStyle w:val="BodyText"/>
        <w:ind w:left="284"/>
        <w:rPr>
          <w:color w:val="222222"/>
        </w:rPr>
      </w:pPr>
      <w:r w:rsidRPr="00684754">
        <w:rPr>
          <w:color w:val="222222"/>
        </w:rPr>
        <w:t xml:space="preserve">(1) nodrošināt </w:t>
      </w:r>
      <w:r w:rsidR="00F4467F" w:rsidRPr="00684754">
        <w:rPr>
          <w:color w:val="222222"/>
        </w:rPr>
        <w:t>revident</w:t>
      </w:r>
      <w:r w:rsidRPr="00684754">
        <w:rPr>
          <w:color w:val="222222"/>
        </w:rPr>
        <w:t>a kandidātu atlases procesu sabiedrībā saskaņā ar Regulas 16.</w:t>
      </w:r>
      <w:r w:rsidR="00CE1A75" w:rsidRPr="00684754">
        <w:rPr>
          <w:color w:val="222222"/>
        </w:rPr>
        <w:t> </w:t>
      </w:r>
      <w:r w:rsidRPr="00684754">
        <w:rPr>
          <w:color w:val="222222"/>
        </w:rPr>
        <w:t xml:space="preserve">pantu un ieteikt sabiedrības </w:t>
      </w:r>
      <w:r w:rsidR="00507756" w:rsidRPr="00684754">
        <w:rPr>
          <w:color w:val="222222"/>
        </w:rPr>
        <w:t>dalībnieku sa</w:t>
      </w:r>
      <w:r w:rsidRPr="00684754">
        <w:rPr>
          <w:color w:val="222222"/>
        </w:rPr>
        <w:t xml:space="preserve">pulcei </w:t>
      </w:r>
      <w:r w:rsidR="00F4467F" w:rsidRPr="00684754">
        <w:rPr>
          <w:color w:val="222222"/>
        </w:rPr>
        <w:t>revident</w:t>
      </w:r>
      <w:r w:rsidRPr="00684754">
        <w:rPr>
          <w:color w:val="222222"/>
        </w:rPr>
        <w:t xml:space="preserve">a kandidātu revīzijas pakalpojuma sniegšanai. </w:t>
      </w:r>
    </w:p>
    <w:p w14:paraId="2CE0741F" w14:textId="2B0CB7BA" w:rsidR="00253C67" w:rsidRPr="00684754" w:rsidRDefault="004C6FCF" w:rsidP="00FB3757">
      <w:pPr>
        <w:pStyle w:val="BodyText"/>
        <w:ind w:left="284"/>
        <w:rPr>
          <w:color w:val="222222"/>
        </w:rPr>
      </w:pPr>
      <w:r w:rsidRPr="00684754">
        <w:rPr>
          <w:color w:val="222222"/>
        </w:rPr>
        <w:t xml:space="preserve">(2) </w:t>
      </w:r>
      <w:r w:rsidR="00C14EE1" w:rsidRPr="00684754">
        <w:rPr>
          <w:color w:val="222222"/>
        </w:rPr>
        <w:t>p</w:t>
      </w:r>
      <w:r w:rsidRPr="00684754">
        <w:rPr>
          <w:color w:val="222222"/>
        </w:rPr>
        <w:t xml:space="preserve">ārbaudīt un uzraudzīt, vai sabiedrības ieceltais </w:t>
      </w:r>
      <w:r w:rsidR="00F4467F" w:rsidRPr="00684754">
        <w:rPr>
          <w:color w:val="222222"/>
        </w:rPr>
        <w:t>revident</w:t>
      </w:r>
      <w:r w:rsidRPr="00684754">
        <w:rPr>
          <w:color w:val="222222"/>
        </w:rPr>
        <w:t xml:space="preserve">s pirms sabiedrības </w:t>
      </w:r>
      <w:r w:rsidR="00CD1851" w:rsidRPr="00684754">
        <w:rPr>
          <w:color w:val="222222"/>
        </w:rPr>
        <w:t>gada pārska</w:t>
      </w:r>
      <w:r w:rsidRPr="00684754">
        <w:rPr>
          <w:color w:val="222222"/>
        </w:rPr>
        <w:t>ta revīzijas</w:t>
      </w:r>
      <w:r w:rsidR="00670231" w:rsidRPr="00684754">
        <w:rPr>
          <w:color w:val="222222"/>
        </w:rPr>
        <w:t xml:space="preserve"> </w:t>
      </w:r>
      <w:r w:rsidRPr="00684754">
        <w:rPr>
          <w:color w:val="222222"/>
        </w:rPr>
        <w:t>uzsākšanas un tās veikšanas laikā ievēro Revīzijas pakalpojumu likumā noteiktās neatkarības un objektivitātes prasības, Regulas 6.</w:t>
      </w:r>
      <w:r w:rsidR="00CE1A75" w:rsidRPr="00684754">
        <w:rPr>
          <w:color w:val="222222"/>
        </w:rPr>
        <w:t> </w:t>
      </w:r>
      <w:r w:rsidRPr="00684754">
        <w:rPr>
          <w:color w:val="222222"/>
        </w:rPr>
        <w:t>panta noteikumus par sagatavošanos minētās revīzijas veikšanai un neatkarības apdra</w:t>
      </w:r>
      <w:r w:rsidR="00040518" w:rsidRPr="00684754">
        <w:rPr>
          <w:color w:val="222222"/>
        </w:rPr>
        <w:t>udējuma novērtēšanu un Revīzijas pakalpojumu likumā un R</w:t>
      </w:r>
      <w:r w:rsidRPr="00684754">
        <w:rPr>
          <w:color w:val="222222"/>
        </w:rPr>
        <w:t>egulas 5.</w:t>
      </w:r>
      <w:r w:rsidR="00CE1A75" w:rsidRPr="00684754">
        <w:rPr>
          <w:color w:val="222222"/>
        </w:rPr>
        <w:t> </w:t>
      </w:r>
      <w:r w:rsidRPr="00684754">
        <w:rPr>
          <w:color w:val="222222"/>
        </w:rPr>
        <w:t>pantā noteiktos ar revīziju nesaistītu pakal</w:t>
      </w:r>
      <w:r w:rsidR="00253C67" w:rsidRPr="00684754">
        <w:rPr>
          <w:color w:val="222222"/>
        </w:rPr>
        <w:t xml:space="preserve">pojumu sniegšanas aizliegumus. </w:t>
      </w:r>
    </w:p>
    <w:p w14:paraId="39D38E6C" w14:textId="3DF2EC20" w:rsidR="004C6FCF" w:rsidRPr="00684754" w:rsidRDefault="00253C67" w:rsidP="00FB3757">
      <w:pPr>
        <w:pStyle w:val="BodyText"/>
        <w:ind w:left="284"/>
        <w:rPr>
          <w:color w:val="222222"/>
        </w:rPr>
      </w:pPr>
      <w:r w:rsidRPr="00684754">
        <w:rPr>
          <w:color w:val="222222"/>
        </w:rPr>
        <w:t>(3)</w:t>
      </w:r>
      <w:r w:rsidR="004C6FCF" w:rsidRPr="00684754">
        <w:rPr>
          <w:color w:val="222222"/>
        </w:rPr>
        <w:t xml:space="preserve"> uzraudzīt </w:t>
      </w:r>
      <w:r w:rsidR="006B6CA1" w:rsidRPr="00684754">
        <w:rPr>
          <w:color w:val="222222"/>
        </w:rPr>
        <w:t xml:space="preserve">gada pārskata </w:t>
      </w:r>
      <w:r w:rsidR="004C6FCF" w:rsidRPr="00684754">
        <w:rPr>
          <w:color w:val="222222"/>
        </w:rPr>
        <w:t xml:space="preserve">revīzijas norisi, kā arī informēt sabiedrības padomi, bet, ja sabiedrībai nav padomes — tās </w:t>
      </w:r>
      <w:r w:rsidR="00507756" w:rsidRPr="00684754">
        <w:rPr>
          <w:color w:val="222222"/>
        </w:rPr>
        <w:t>dalībnieku sa</w:t>
      </w:r>
      <w:r w:rsidR="004C6FCF" w:rsidRPr="00684754">
        <w:rPr>
          <w:color w:val="222222"/>
        </w:rPr>
        <w:t>pulci</w:t>
      </w:r>
      <w:r w:rsidR="00FE2482" w:rsidRPr="00684754">
        <w:rPr>
          <w:color w:val="222222"/>
        </w:rPr>
        <w:t>,</w:t>
      </w:r>
      <w:r w:rsidR="004C6FCF" w:rsidRPr="00684754">
        <w:rPr>
          <w:color w:val="222222"/>
        </w:rPr>
        <w:t xml:space="preserve"> par </w:t>
      </w:r>
      <w:r w:rsidR="00CD1851" w:rsidRPr="00684754">
        <w:rPr>
          <w:color w:val="222222"/>
        </w:rPr>
        <w:t>gada pārska</w:t>
      </w:r>
      <w:r w:rsidR="004C6FCF" w:rsidRPr="00684754">
        <w:rPr>
          <w:color w:val="222222"/>
        </w:rPr>
        <w:t xml:space="preserve">ta revīzijā </w:t>
      </w:r>
      <w:r w:rsidR="00F4467F" w:rsidRPr="00684754">
        <w:rPr>
          <w:color w:val="222222"/>
        </w:rPr>
        <w:t>revident</w:t>
      </w:r>
      <w:r w:rsidR="004C6FCF" w:rsidRPr="00684754">
        <w:rPr>
          <w:color w:val="222222"/>
        </w:rPr>
        <w:t xml:space="preserve">a izdarītajiem secinājumiem un sniegt viedokli par to, kā šī revīzija ir veicinājusi sabiedrības sagatavotā </w:t>
      </w:r>
      <w:r w:rsidR="00CD1851" w:rsidRPr="00684754">
        <w:rPr>
          <w:color w:val="222222"/>
        </w:rPr>
        <w:t>gada pārska</w:t>
      </w:r>
      <w:r w:rsidR="004C6FCF" w:rsidRPr="00684754">
        <w:rPr>
          <w:color w:val="222222"/>
        </w:rPr>
        <w:t>ta ticamību un objektivitāti, kā arī informēt par to, kāda ir bijusi revīzijas komitejas nozīme šajā procesā.</w:t>
      </w:r>
    </w:p>
    <w:p w14:paraId="040B91D1" w14:textId="4FE2684F" w:rsidR="004C6FCF" w:rsidRPr="00684754" w:rsidRDefault="004C6FCF" w:rsidP="001351C7">
      <w:pPr>
        <w:pStyle w:val="BodyText"/>
        <w:numPr>
          <w:ilvl w:val="0"/>
          <w:numId w:val="23"/>
        </w:numPr>
        <w:rPr>
          <w:color w:val="222222"/>
        </w:rPr>
      </w:pPr>
      <w:r w:rsidRPr="00684754">
        <w:rPr>
          <w:b/>
          <w:color w:val="222222"/>
        </w:rPr>
        <w:t>Sabiedrības iekšējās kontroles, riska pārvaldības un iekšējās revīzijas sistēmas darbības efektivitāte</w:t>
      </w:r>
      <w:r w:rsidR="006A3F3B" w:rsidRPr="00684754">
        <w:rPr>
          <w:color w:val="222222"/>
        </w:rPr>
        <w:t xml:space="preserve">: uzraudzīt </w:t>
      </w:r>
      <w:r w:rsidRPr="00684754">
        <w:rPr>
          <w:color w:val="222222"/>
        </w:rPr>
        <w:t xml:space="preserve">sabiedrības iekšējās kontroles, riska pārvaldības un iekšējās revīzijas sistēmas darbības efektivitāti, ciktāl tā </w:t>
      </w:r>
      <w:r w:rsidRPr="00684754">
        <w:rPr>
          <w:color w:val="222222"/>
        </w:rPr>
        <w:lastRenderedPageBreak/>
        <w:t xml:space="preserve">attiecas uz </w:t>
      </w:r>
      <w:r w:rsidR="00CD1851" w:rsidRPr="00684754">
        <w:rPr>
          <w:color w:val="222222"/>
        </w:rPr>
        <w:t xml:space="preserve">gada </w:t>
      </w:r>
      <w:r w:rsidR="00AB7B00" w:rsidRPr="00684754">
        <w:rPr>
          <w:color w:val="222222"/>
        </w:rPr>
        <w:t>pārskata</w:t>
      </w:r>
      <w:r w:rsidRPr="00684754">
        <w:rPr>
          <w:color w:val="222222"/>
        </w:rPr>
        <w:t xml:space="preserve"> ticamības un objektivitātes nodrošināšanu, un sniegt priekšlikumus attiecīgās sistēmas trūkumu novēršanai. </w:t>
      </w:r>
    </w:p>
    <w:p w14:paraId="4AE5A477" w14:textId="160FA8EF" w:rsidR="004C6FCF" w:rsidRPr="00684754" w:rsidRDefault="00CD1851" w:rsidP="008A77B8">
      <w:pPr>
        <w:pStyle w:val="Heading3"/>
      </w:pPr>
      <w:bookmarkStart w:id="81" w:name="_Ref484085268"/>
      <w:r w:rsidRPr="00684754">
        <w:t xml:space="preserve">Gada </w:t>
      </w:r>
      <w:r w:rsidR="00AB7B00" w:rsidRPr="00684754">
        <w:t>pārskata</w:t>
      </w:r>
      <w:r w:rsidR="004C6FCF" w:rsidRPr="00684754">
        <w:t xml:space="preserve"> sagatavošana</w:t>
      </w:r>
      <w:bookmarkEnd w:id="81"/>
    </w:p>
    <w:p w14:paraId="66E34324" w14:textId="5F9CC7B8" w:rsidR="004C6FCF" w:rsidRPr="00684754" w:rsidRDefault="004C6FCF" w:rsidP="004C6FCF">
      <w:pPr>
        <w:pStyle w:val="BodyText"/>
        <w:rPr>
          <w:color w:val="222222"/>
        </w:rPr>
      </w:pPr>
      <w:r w:rsidRPr="00684754">
        <w:rPr>
          <w:color w:val="222222"/>
        </w:rPr>
        <w:t xml:space="preserve">Visām sabiedriskas nozīmes struktūrām ir pienākums sagatavot </w:t>
      </w:r>
      <w:r w:rsidR="00CD1851" w:rsidRPr="00684754">
        <w:rPr>
          <w:color w:val="222222"/>
        </w:rPr>
        <w:t>gada pārska</w:t>
      </w:r>
      <w:r w:rsidRPr="00684754">
        <w:rPr>
          <w:color w:val="222222"/>
        </w:rPr>
        <w:t xml:space="preserve">tu un nodrošināt, ka to pārbauda </w:t>
      </w:r>
      <w:r w:rsidR="00F4467F" w:rsidRPr="00684754">
        <w:rPr>
          <w:color w:val="222222"/>
        </w:rPr>
        <w:t>revident</w:t>
      </w:r>
      <w:r w:rsidRPr="00684754">
        <w:rPr>
          <w:color w:val="222222"/>
        </w:rPr>
        <w:t xml:space="preserve">s, kas sniedz neatkarīgu atzinumu par </w:t>
      </w:r>
      <w:r w:rsidR="00CD1851" w:rsidRPr="00684754">
        <w:rPr>
          <w:color w:val="222222"/>
        </w:rPr>
        <w:t>gada pārska</w:t>
      </w:r>
      <w:r w:rsidRPr="00684754">
        <w:rPr>
          <w:color w:val="222222"/>
        </w:rPr>
        <w:t>t</w:t>
      </w:r>
      <w:r w:rsidR="00AB7B00" w:rsidRPr="00684754">
        <w:rPr>
          <w:color w:val="222222"/>
        </w:rPr>
        <w:t>ā</w:t>
      </w:r>
      <w:r w:rsidRPr="00684754">
        <w:rPr>
          <w:color w:val="222222"/>
        </w:rPr>
        <w:t xml:space="preserve"> atspoguļotās informācijas patiesumu. </w:t>
      </w:r>
      <w:r w:rsidR="00CD1851" w:rsidRPr="00684754">
        <w:rPr>
          <w:color w:val="222222"/>
        </w:rPr>
        <w:t xml:space="preserve">Gada </w:t>
      </w:r>
      <w:r w:rsidR="008B0350" w:rsidRPr="00684754">
        <w:rPr>
          <w:color w:val="222222"/>
        </w:rPr>
        <w:t xml:space="preserve">pārskats </w:t>
      </w:r>
      <w:r w:rsidRPr="00684754">
        <w:rPr>
          <w:color w:val="222222"/>
        </w:rPr>
        <w:t xml:space="preserve">ir būtisks </w:t>
      </w:r>
      <w:r w:rsidR="005907AB" w:rsidRPr="00684754">
        <w:rPr>
          <w:color w:val="222222"/>
        </w:rPr>
        <w:t>elements</w:t>
      </w:r>
      <w:r w:rsidR="00FE2482" w:rsidRPr="00684754">
        <w:rPr>
          <w:color w:val="222222"/>
        </w:rPr>
        <w:t xml:space="preserve"> procesā</w:t>
      </w:r>
      <w:r w:rsidRPr="00684754">
        <w:rPr>
          <w:color w:val="222222"/>
        </w:rPr>
        <w:t xml:space="preserve">, </w:t>
      </w:r>
      <w:r w:rsidR="00FE2482" w:rsidRPr="00684754">
        <w:rPr>
          <w:color w:val="222222"/>
        </w:rPr>
        <w:t xml:space="preserve">ar kura palīdzību </w:t>
      </w:r>
      <w:r w:rsidR="00CF7E5C">
        <w:rPr>
          <w:color w:val="222222"/>
        </w:rPr>
        <w:t>dalībniekiem</w:t>
      </w:r>
      <w:r w:rsidR="0095308B" w:rsidRPr="00684754">
        <w:rPr>
          <w:color w:val="222222"/>
        </w:rPr>
        <w:t xml:space="preserve"> un citām ieinteresētajām pusēm </w:t>
      </w:r>
      <w:r w:rsidR="00FE2482" w:rsidRPr="00684754">
        <w:rPr>
          <w:color w:val="222222"/>
        </w:rPr>
        <w:t xml:space="preserve">sabiedrība </w:t>
      </w:r>
      <w:r w:rsidRPr="00684754">
        <w:rPr>
          <w:color w:val="222222"/>
        </w:rPr>
        <w:t xml:space="preserve">sniedz atskaiti par sabiedrības saimniecisko darbību un tās finanšu stāvokli. </w:t>
      </w:r>
      <w:r w:rsidR="00CD0E93" w:rsidRPr="00684754">
        <w:rPr>
          <w:color w:val="222222"/>
        </w:rPr>
        <w:t xml:space="preserve">Tādējādi </w:t>
      </w:r>
      <w:r w:rsidRPr="00684754">
        <w:rPr>
          <w:color w:val="222222"/>
        </w:rPr>
        <w:t xml:space="preserve">ir būtiski nodrošināt, ka sabiedrības </w:t>
      </w:r>
      <w:r w:rsidR="00CD1851" w:rsidRPr="00684754">
        <w:rPr>
          <w:color w:val="222222"/>
        </w:rPr>
        <w:t>gada pārska</w:t>
      </w:r>
      <w:r w:rsidRPr="00684754">
        <w:rPr>
          <w:color w:val="222222"/>
        </w:rPr>
        <w:t>t</w:t>
      </w:r>
      <w:r w:rsidR="00AB7B00" w:rsidRPr="00684754">
        <w:rPr>
          <w:color w:val="222222"/>
        </w:rPr>
        <w:t>s</w:t>
      </w:r>
      <w:r w:rsidRPr="00684754">
        <w:rPr>
          <w:color w:val="222222"/>
        </w:rPr>
        <w:t xml:space="preserve"> ir sagatavot</w:t>
      </w:r>
      <w:r w:rsidR="00AB7B00" w:rsidRPr="00684754">
        <w:rPr>
          <w:color w:val="222222"/>
        </w:rPr>
        <w:t>s</w:t>
      </w:r>
      <w:r w:rsidRPr="00684754">
        <w:rPr>
          <w:color w:val="222222"/>
        </w:rPr>
        <w:t xml:space="preserve"> atbilstoši </w:t>
      </w:r>
      <w:r w:rsidR="00CD0E93" w:rsidRPr="00684754">
        <w:rPr>
          <w:color w:val="222222"/>
        </w:rPr>
        <w:t xml:space="preserve">normatīvo aktu prasībām </w:t>
      </w:r>
      <w:r w:rsidR="0095308B" w:rsidRPr="00684754">
        <w:rPr>
          <w:color w:val="222222"/>
        </w:rPr>
        <w:t>un</w:t>
      </w:r>
      <w:r w:rsidRPr="00684754">
        <w:rPr>
          <w:color w:val="222222"/>
        </w:rPr>
        <w:t xml:space="preserve"> </w:t>
      </w:r>
      <w:r w:rsidR="00CD1851" w:rsidRPr="00684754">
        <w:rPr>
          <w:color w:val="222222"/>
        </w:rPr>
        <w:t xml:space="preserve">gada </w:t>
      </w:r>
      <w:r w:rsidR="00AB7B00" w:rsidRPr="00684754">
        <w:rPr>
          <w:color w:val="222222"/>
        </w:rPr>
        <w:t>pārskata</w:t>
      </w:r>
      <w:r w:rsidRPr="00684754">
        <w:rPr>
          <w:color w:val="222222"/>
        </w:rPr>
        <w:t xml:space="preserve"> sagatavošanas standartiem un sniedz patiesu un skaidru priekšstatu par sabiedrības </w:t>
      </w:r>
      <w:r w:rsidRPr="00684754">
        <w:t>finansiālo stāvokli un par tās darbības finanšu rezultātiem un naudas plūsmu</w:t>
      </w:r>
      <w:r w:rsidRPr="00684754">
        <w:rPr>
          <w:color w:val="222222"/>
        </w:rPr>
        <w:t>.</w:t>
      </w:r>
    </w:p>
    <w:p w14:paraId="3793BB15" w14:textId="619A3D83" w:rsidR="004C6FCF" w:rsidRPr="00684754" w:rsidRDefault="004C6FCF" w:rsidP="004C6FCF">
      <w:pPr>
        <w:pStyle w:val="BodyText"/>
        <w:rPr>
          <w:color w:val="222222"/>
        </w:rPr>
      </w:pPr>
      <w:r w:rsidRPr="00684754">
        <w:rPr>
          <w:color w:val="222222"/>
        </w:rPr>
        <w:t xml:space="preserve">Sabiedrības vadība saglabā vispārēju atbildību </w:t>
      </w:r>
      <w:r w:rsidRPr="00684754">
        <w:t xml:space="preserve">par tāda </w:t>
      </w:r>
      <w:r w:rsidR="00CD1851" w:rsidRPr="00684754">
        <w:t>gada pārska</w:t>
      </w:r>
      <w:r w:rsidRPr="00684754">
        <w:t xml:space="preserve">ta, kas sniedz patiesu un skaidru priekšstatu, sagatavošanu saskaņā ar LR normatīviem aktiem, kā arī par tādas iekšējās kontroles sistēmas uzturēšanu, kāda ir nepieciešama, lai būtu iespējams sagatavot </w:t>
      </w:r>
      <w:r w:rsidR="00CD1851" w:rsidRPr="00684754">
        <w:t>gada pārska</w:t>
      </w:r>
      <w:r w:rsidRPr="00684754">
        <w:t>tu, kas nesatur ne krāpšanas, ne kļūdas dēļ izraisītas būtiskas neatbilstības.</w:t>
      </w:r>
      <w:r w:rsidRPr="00684754">
        <w:rPr>
          <w:color w:val="222222"/>
        </w:rPr>
        <w:t xml:space="preserve"> </w:t>
      </w:r>
    </w:p>
    <w:p w14:paraId="397CE9E6" w14:textId="66520560" w:rsidR="004C6FCF" w:rsidRPr="00684754" w:rsidRDefault="004C6FCF" w:rsidP="004C6FCF">
      <w:pPr>
        <w:pStyle w:val="BodyText"/>
        <w:rPr>
          <w:color w:val="222222"/>
        </w:rPr>
      </w:pPr>
      <w:r w:rsidRPr="00684754">
        <w:t xml:space="preserve">Revīzijas komiteja </w:t>
      </w:r>
      <w:r w:rsidR="00857271" w:rsidRPr="00684754">
        <w:t xml:space="preserve">pilda </w:t>
      </w:r>
      <w:r w:rsidR="00DB18FD" w:rsidRPr="00684754">
        <w:t>normatīvajos aktos noteikto</w:t>
      </w:r>
      <w:r w:rsidRPr="00684754">
        <w:t xml:space="preserve"> š</w:t>
      </w:r>
      <w:r w:rsidR="001D0900" w:rsidRPr="00684754">
        <w:t>ī</w:t>
      </w:r>
      <w:r w:rsidRPr="00684754">
        <w:t xml:space="preserve"> proces</w:t>
      </w:r>
      <w:r w:rsidR="001D0900" w:rsidRPr="00684754">
        <w:t>a pārraudzības funkciju</w:t>
      </w:r>
      <w:r w:rsidRPr="00684754">
        <w:t xml:space="preserve">. </w:t>
      </w:r>
      <w:r w:rsidR="006D1C8C" w:rsidRPr="00684754">
        <w:t>L</w:t>
      </w:r>
      <w:r w:rsidRPr="00684754">
        <w:rPr>
          <w:color w:val="222222"/>
        </w:rPr>
        <w:t xml:space="preserve">ai </w:t>
      </w:r>
      <w:r w:rsidR="006D1C8C" w:rsidRPr="00684754">
        <w:rPr>
          <w:color w:val="222222"/>
        </w:rPr>
        <w:t xml:space="preserve">īstenotu </w:t>
      </w:r>
      <w:r w:rsidRPr="00684754">
        <w:rPr>
          <w:color w:val="222222"/>
        </w:rPr>
        <w:t xml:space="preserve">šo uzraudzības procesu, revīzijas komitejai </w:t>
      </w:r>
      <w:r w:rsidR="0095308B" w:rsidRPr="00684754">
        <w:rPr>
          <w:color w:val="222222"/>
        </w:rPr>
        <w:t xml:space="preserve">ir </w:t>
      </w:r>
      <w:r w:rsidRPr="00684754">
        <w:rPr>
          <w:color w:val="222222"/>
        </w:rPr>
        <w:t>svarīgi:</w:t>
      </w:r>
    </w:p>
    <w:p w14:paraId="0825EB28" w14:textId="55F42825" w:rsidR="004C6FCF" w:rsidRPr="00684754" w:rsidRDefault="004C6FCF" w:rsidP="001351C7">
      <w:pPr>
        <w:pStyle w:val="BodyText"/>
        <w:numPr>
          <w:ilvl w:val="0"/>
          <w:numId w:val="41"/>
        </w:numPr>
        <w:rPr>
          <w:color w:val="222222"/>
        </w:rPr>
      </w:pPr>
      <w:r w:rsidRPr="00684754">
        <w:rPr>
          <w:color w:val="222222"/>
        </w:rPr>
        <w:t xml:space="preserve">izprast sabiedrības </w:t>
      </w:r>
      <w:r w:rsidR="00CD1851" w:rsidRPr="00684754">
        <w:rPr>
          <w:color w:val="222222"/>
        </w:rPr>
        <w:t xml:space="preserve">gada </w:t>
      </w:r>
      <w:r w:rsidR="00AB7B00" w:rsidRPr="00684754">
        <w:rPr>
          <w:color w:val="222222"/>
        </w:rPr>
        <w:t>pārskata</w:t>
      </w:r>
      <w:r w:rsidRPr="00684754">
        <w:rPr>
          <w:color w:val="222222"/>
        </w:rPr>
        <w:t xml:space="preserve"> sagatavošanas procesu un </w:t>
      </w:r>
      <w:r w:rsidR="001D0900" w:rsidRPr="00684754">
        <w:rPr>
          <w:color w:val="222222"/>
        </w:rPr>
        <w:t xml:space="preserve">sabiedrības </w:t>
      </w:r>
      <w:r w:rsidRPr="00684754">
        <w:rPr>
          <w:color w:val="222222"/>
        </w:rPr>
        <w:t xml:space="preserve">vadības </w:t>
      </w:r>
      <w:r w:rsidR="001D0900" w:rsidRPr="00684754">
        <w:rPr>
          <w:color w:val="222222"/>
        </w:rPr>
        <w:t xml:space="preserve">iesaisti </w:t>
      </w:r>
      <w:r w:rsidRPr="00684754">
        <w:rPr>
          <w:color w:val="222222"/>
        </w:rPr>
        <w:t xml:space="preserve">šajā </w:t>
      </w:r>
      <w:r w:rsidR="001D0900" w:rsidRPr="00684754">
        <w:rPr>
          <w:color w:val="222222"/>
        </w:rPr>
        <w:t>procesā</w:t>
      </w:r>
      <w:r w:rsidRPr="00684754">
        <w:rPr>
          <w:color w:val="222222"/>
        </w:rPr>
        <w:t xml:space="preserve">, lai gūtu pārliecību, ka process ir atbilstošs sagaidāmajam rezultātam, kā arī tas faktiski </w:t>
      </w:r>
      <w:r w:rsidR="007F7A01">
        <w:rPr>
          <w:color w:val="222222"/>
        </w:rPr>
        <w:t>norit</w:t>
      </w:r>
      <w:r w:rsidRPr="00684754">
        <w:rPr>
          <w:color w:val="222222"/>
        </w:rPr>
        <w:t xml:space="preserve"> kā plānots;</w:t>
      </w:r>
    </w:p>
    <w:p w14:paraId="31BB25C3" w14:textId="12B4FD2B" w:rsidR="004C6FCF" w:rsidRPr="00684754" w:rsidRDefault="004C6FCF" w:rsidP="001351C7">
      <w:pPr>
        <w:pStyle w:val="BodyText"/>
        <w:numPr>
          <w:ilvl w:val="0"/>
          <w:numId w:val="41"/>
        </w:numPr>
        <w:rPr>
          <w:color w:val="222222"/>
        </w:rPr>
      </w:pPr>
      <w:r w:rsidRPr="00684754">
        <w:rPr>
          <w:color w:val="222222"/>
        </w:rPr>
        <w:t xml:space="preserve">izprast būtiskos grāmatvedības un </w:t>
      </w:r>
      <w:r w:rsidR="00CD1851" w:rsidRPr="00684754">
        <w:rPr>
          <w:color w:val="222222"/>
        </w:rPr>
        <w:t xml:space="preserve">gada </w:t>
      </w:r>
      <w:r w:rsidR="00AB7B00" w:rsidRPr="00684754">
        <w:rPr>
          <w:color w:val="222222"/>
        </w:rPr>
        <w:t>pārskata</w:t>
      </w:r>
      <w:r w:rsidRPr="00684754">
        <w:rPr>
          <w:color w:val="222222"/>
        </w:rPr>
        <w:t xml:space="preserve"> sagatavošanas principus, vispārējo principu par patiesa un skaidra priekšstata par</w:t>
      </w:r>
      <w:r w:rsidRPr="00684754" w:rsidDel="009843CC">
        <w:rPr>
          <w:color w:val="222222"/>
        </w:rPr>
        <w:t xml:space="preserve"> </w:t>
      </w:r>
      <w:r w:rsidRPr="00684754">
        <w:rPr>
          <w:color w:val="222222"/>
        </w:rPr>
        <w:t xml:space="preserve">sabiedrības finansiālo stāvokli un par tās darbības finanšu rezultātiem un naudas plūsmu nodrošināšanu, kā arī gūt pārliecību par </w:t>
      </w:r>
      <w:r w:rsidR="00CD1851" w:rsidRPr="00684754">
        <w:rPr>
          <w:color w:val="222222"/>
        </w:rPr>
        <w:t>gada pārska</w:t>
      </w:r>
      <w:r w:rsidRPr="00684754">
        <w:rPr>
          <w:color w:val="222222"/>
        </w:rPr>
        <w:t>t</w:t>
      </w:r>
      <w:r w:rsidR="007F7A01">
        <w:rPr>
          <w:color w:val="222222"/>
        </w:rPr>
        <w:t>ā</w:t>
      </w:r>
      <w:r w:rsidRPr="00684754">
        <w:rPr>
          <w:color w:val="222222"/>
        </w:rPr>
        <w:t xml:space="preserve"> piemēroto grāmatvedības principu atbilstību;</w:t>
      </w:r>
    </w:p>
    <w:p w14:paraId="73A48793" w14:textId="77777777" w:rsidR="004C6FCF" w:rsidRPr="00684754" w:rsidRDefault="004C6FCF" w:rsidP="001351C7">
      <w:pPr>
        <w:pStyle w:val="BodyText"/>
        <w:numPr>
          <w:ilvl w:val="0"/>
          <w:numId w:val="41"/>
        </w:numPr>
        <w:rPr>
          <w:color w:val="222222"/>
        </w:rPr>
      </w:pPr>
      <w:r w:rsidRPr="00684754">
        <w:rPr>
          <w:color w:val="222222"/>
        </w:rPr>
        <w:t>gūt pārliecību par sabiedrības vadības aplēšu un citus spriedumu adekvātumu;</w:t>
      </w:r>
    </w:p>
    <w:p w14:paraId="09F1F529" w14:textId="20E3366F" w:rsidR="004C6FCF" w:rsidRPr="00684754" w:rsidRDefault="004C6FCF" w:rsidP="001351C7">
      <w:pPr>
        <w:pStyle w:val="BodyText"/>
        <w:numPr>
          <w:ilvl w:val="0"/>
          <w:numId w:val="41"/>
        </w:numPr>
        <w:rPr>
          <w:color w:val="222222"/>
        </w:rPr>
      </w:pPr>
      <w:r w:rsidRPr="00684754">
        <w:rPr>
          <w:color w:val="222222"/>
        </w:rPr>
        <w:t xml:space="preserve">izprast </w:t>
      </w:r>
      <w:r w:rsidR="00F4467F" w:rsidRPr="00684754">
        <w:rPr>
          <w:color w:val="222222"/>
        </w:rPr>
        <w:t>revident</w:t>
      </w:r>
      <w:r w:rsidRPr="00684754">
        <w:rPr>
          <w:color w:val="222222"/>
        </w:rPr>
        <w:t xml:space="preserve">a </w:t>
      </w:r>
      <w:r w:rsidR="001D0900" w:rsidRPr="00684754">
        <w:rPr>
          <w:color w:val="222222"/>
        </w:rPr>
        <w:t xml:space="preserve">darba apjomu un </w:t>
      </w:r>
      <w:r w:rsidR="009451E0" w:rsidRPr="00684754">
        <w:rPr>
          <w:color w:val="222222"/>
        </w:rPr>
        <w:t>revīzijas</w:t>
      </w:r>
      <w:r w:rsidR="001D0900" w:rsidRPr="00684754">
        <w:rPr>
          <w:color w:val="222222"/>
        </w:rPr>
        <w:t xml:space="preserve"> </w:t>
      </w:r>
      <w:r w:rsidR="009451E0" w:rsidRPr="00684754">
        <w:rPr>
          <w:color w:val="222222"/>
        </w:rPr>
        <w:t>pieeju</w:t>
      </w:r>
      <w:r w:rsidRPr="00684754">
        <w:rPr>
          <w:color w:val="222222"/>
        </w:rPr>
        <w:t>;</w:t>
      </w:r>
    </w:p>
    <w:p w14:paraId="2256E8F5" w14:textId="77777777" w:rsidR="004C6FCF" w:rsidRPr="00684754" w:rsidRDefault="004C6FCF" w:rsidP="001351C7">
      <w:pPr>
        <w:pStyle w:val="BodyText"/>
        <w:numPr>
          <w:ilvl w:val="0"/>
          <w:numId w:val="41"/>
        </w:numPr>
        <w:rPr>
          <w:color w:val="222222"/>
        </w:rPr>
      </w:pPr>
      <w:r w:rsidRPr="00684754">
        <w:rPr>
          <w:color w:val="222222"/>
        </w:rPr>
        <w:t>izprast vadības atlīdzības principus.</w:t>
      </w:r>
    </w:p>
    <w:p w14:paraId="7B33C848" w14:textId="154CD2CE" w:rsidR="004C6FCF" w:rsidRPr="00684754" w:rsidRDefault="004C6FCF" w:rsidP="004C6FCF">
      <w:pPr>
        <w:pStyle w:val="BodyText"/>
        <w:rPr>
          <w:color w:val="222222"/>
        </w:rPr>
      </w:pPr>
      <w:r w:rsidRPr="00684754">
        <w:rPr>
          <w:color w:val="222222"/>
        </w:rPr>
        <w:lastRenderedPageBreak/>
        <w:t xml:space="preserve">Revīzija komitejas pienākums ir iegūt savlaicīgu informāciju par piemērojamām būtiskām grāmatvedības politikām, izmaiņām grāmatvedības politikā un </w:t>
      </w:r>
      <w:r w:rsidR="00CD1851" w:rsidRPr="00684754">
        <w:rPr>
          <w:color w:val="222222"/>
        </w:rPr>
        <w:t xml:space="preserve">gada </w:t>
      </w:r>
      <w:r w:rsidR="00AB7B00" w:rsidRPr="00684754">
        <w:rPr>
          <w:color w:val="222222"/>
        </w:rPr>
        <w:t>pārskata</w:t>
      </w:r>
      <w:r w:rsidRPr="00684754">
        <w:rPr>
          <w:color w:val="222222"/>
        </w:rPr>
        <w:t xml:space="preserve"> plānoto saturu, t.sk. </w:t>
      </w:r>
      <w:r w:rsidR="00CD1851" w:rsidRPr="00684754">
        <w:rPr>
          <w:color w:val="222222"/>
        </w:rPr>
        <w:t>gada pārska</w:t>
      </w:r>
      <w:r w:rsidRPr="00684754">
        <w:rPr>
          <w:color w:val="222222"/>
        </w:rPr>
        <w:t xml:space="preserve">tā būtiskiem pielikumiem, būtiskām aplēsēm un būtiskiem pieņēmumiem, kas izmantoti </w:t>
      </w:r>
      <w:r w:rsidR="00CD1851" w:rsidRPr="00684754">
        <w:rPr>
          <w:color w:val="222222"/>
        </w:rPr>
        <w:t>gada pārska</w:t>
      </w:r>
      <w:r w:rsidRPr="00684754">
        <w:rPr>
          <w:color w:val="222222"/>
        </w:rPr>
        <w:t xml:space="preserve">ta sagatavošanā. </w:t>
      </w:r>
    </w:p>
    <w:p w14:paraId="0C9764BA" w14:textId="12E7B8BA" w:rsidR="004C6FCF" w:rsidRPr="00684754" w:rsidRDefault="00760C8C" w:rsidP="004C6FCF">
      <w:pPr>
        <w:pStyle w:val="BodyText"/>
        <w:rPr>
          <w:color w:val="222222"/>
        </w:rPr>
      </w:pPr>
      <w:r w:rsidRPr="00684754">
        <w:rPr>
          <w:color w:val="222222"/>
        </w:rPr>
        <w:t>J</w:t>
      </w:r>
      <w:r w:rsidR="004C6FCF" w:rsidRPr="00684754">
        <w:rPr>
          <w:color w:val="222222"/>
        </w:rPr>
        <w:t xml:space="preserve">a revīzijas komiteja nav apmierināta ar </w:t>
      </w:r>
      <w:r w:rsidR="00CD1851" w:rsidRPr="00684754">
        <w:rPr>
          <w:color w:val="222222"/>
        </w:rPr>
        <w:t xml:space="preserve">gada </w:t>
      </w:r>
      <w:r w:rsidR="00AB7B00" w:rsidRPr="00684754">
        <w:rPr>
          <w:color w:val="222222"/>
        </w:rPr>
        <w:t>pārskata</w:t>
      </w:r>
      <w:r w:rsidR="004C6FCF" w:rsidRPr="00684754">
        <w:rPr>
          <w:color w:val="222222"/>
        </w:rPr>
        <w:t xml:space="preserve"> sagatavošanas procesu vai</w:t>
      </w:r>
      <w:r w:rsidR="007D52B7" w:rsidRPr="00684754">
        <w:rPr>
          <w:color w:val="222222"/>
        </w:rPr>
        <w:t xml:space="preserve"> kvalitāti</w:t>
      </w:r>
      <w:r w:rsidR="004C6FCF" w:rsidRPr="00684754">
        <w:rPr>
          <w:color w:val="222222"/>
        </w:rPr>
        <w:t xml:space="preserve">, tā </w:t>
      </w:r>
      <w:r w:rsidR="004C6FCF" w:rsidRPr="00AA786B">
        <w:rPr>
          <w:color w:val="222222"/>
        </w:rPr>
        <w:t>ziņo sabiedrības padomei</w:t>
      </w:r>
      <w:r w:rsidR="004C6FCF" w:rsidRPr="00684754">
        <w:rPr>
          <w:color w:val="222222"/>
        </w:rPr>
        <w:t xml:space="preserve">. </w:t>
      </w:r>
    </w:p>
    <w:p w14:paraId="26FFDCB5" w14:textId="77777777" w:rsidR="004C6FCF" w:rsidRPr="00684754" w:rsidRDefault="004C6FCF" w:rsidP="008A77B8">
      <w:pPr>
        <w:pStyle w:val="Heading3"/>
      </w:pPr>
      <w:r w:rsidRPr="00684754">
        <w:t>Būtiskas grāmatvedības politikas, spriedumi un aplēses</w:t>
      </w:r>
    </w:p>
    <w:p w14:paraId="40C2DAE1" w14:textId="471C8E27" w:rsidR="004C6FCF" w:rsidRPr="00684754" w:rsidRDefault="00CD1851" w:rsidP="004C6FCF">
      <w:pPr>
        <w:pStyle w:val="BodyText"/>
        <w:rPr>
          <w:color w:val="222222"/>
        </w:rPr>
      </w:pPr>
      <w:r w:rsidRPr="00684754">
        <w:rPr>
          <w:color w:val="222222"/>
        </w:rPr>
        <w:t xml:space="preserve">Gada </w:t>
      </w:r>
      <w:r w:rsidR="00AB7B00" w:rsidRPr="00684754">
        <w:rPr>
          <w:color w:val="222222"/>
        </w:rPr>
        <w:t>pārskata</w:t>
      </w:r>
      <w:r w:rsidR="004C6FCF" w:rsidRPr="00684754">
        <w:rPr>
          <w:color w:val="222222"/>
        </w:rPr>
        <w:t xml:space="preserve"> </w:t>
      </w:r>
      <w:r w:rsidR="0095308B" w:rsidRPr="00684754">
        <w:rPr>
          <w:color w:val="222222"/>
        </w:rPr>
        <w:t>sagatavošan</w:t>
      </w:r>
      <w:r w:rsidR="007D52B7" w:rsidRPr="00684754">
        <w:rPr>
          <w:color w:val="222222"/>
        </w:rPr>
        <w:t>as proces</w:t>
      </w:r>
      <w:r w:rsidR="0095308B" w:rsidRPr="00684754">
        <w:rPr>
          <w:color w:val="222222"/>
        </w:rPr>
        <w:t xml:space="preserve">ā </w:t>
      </w:r>
      <w:r w:rsidR="007D52B7" w:rsidRPr="00684754">
        <w:rPr>
          <w:color w:val="222222"/>
        </w:rPr>
        <w:t xml:space="preserve">sabiedrības </w:t>
      </w:r>
      <w:r w:rsidR="0095308B" w:rsidRPr="00684754">
        <w:rPr>
          <w:color w:val="222222"/>
        </w:rPr>
        <w:t xml:space="preserve">vadībai ir jāizdara </w:t>
      </w:r>
      <w:r w:rsidR="004C6FCF" w:rsidRPr="00684754">
        <w:rPr>
          <w:color w:val="222222"/>
        </w:rPr>
        <w:t xml:space="preserve">daudzi </w:t>
      </w:r>
      <w:r w:rsidR="0095308B" w:rsidRPr="00684754">
        <w:rPr>
          <w:color w:val="222222"/>
        </w:rPr>
        <w:t>s</w:t>
      </w:r>
      <w:r w:rsidR="004C6FCF" w:rsidRPr="00684754">
        <w:rPr>
          <w:color w:val="222222"/>
        </w:rPr>
        <w:t>priedumi un aplēs</w:t>
      </w:r>
      <w:r w:rsidR="0095308B" w:rsidRPr="00684754">
        <w:rPr>
          <w:color w:val="222222"/>
        </w:rPr>
        <w:t>es</w:t>
      </w:r>
      <w:r w:rsidR="004C6FCF" w:rsidRPr="00684754">
        <w:rPr>
          <w:color w:val="222222"/>
        </w:rPr>
        <w:t>, kas katra</w:t>
      </w:r>
      <w:r w:rsidR="007D52B7" w:rsidRPr="00684754">
        <w:rPr>
          <w:color w:val="222222"/>
        </w:rPr>
        <w:t xml:space="preserve"> atsevišķi vai </w:t>
      </w:r>
      <w:r w:rsidR="0026541E" w:rsidRPr="00684754">
        <w:rPr>
          <w:color w:val="222222"/>
        </w:rPr>
        <w:t>vis</w:t>
      </w:r>
      <w:r w:rsidR="007F7A01">
        <w:rPr>
          <w:color w:val="222222"/>
        </w:rPr>
        <w:t>as</w:t>
      </w:r>
      <w:r w:rsidR="0026541E" w:rsidRPr="00684754">
        <w:rPr>
          <w:color w:val="222222"/>
        </w:rPr>
        <w:t xml:space="preserve"> </w:t>
      </w:r>
      <w:r w:rsidR="007D52B7" w:rsidRPr="00684754">
        <w:rPr>
          <w:color w:val="222222"/>
        </w:rPr>
        <w:t>kopā</w:t>
      </w:r>
      <w:r w:rsidR="004C6FCF" w:rsidRPr="00684754">
        <w:rPr>
          <w:color w:val="222222"/>
        </w:rPr>
        <w:t xml:space="preserve"> var būtiski ietekmēt sabiedrības </w:t>
      </w:r>
      <w:r w:rsidRPr="00684754">
        <w:rPr>
          <w:color w:val="222222"/>
        </w:rPr>
        <w:t>gada pārska</w:t>
      </w:r>
      <w:r w:rsidR="004C6FCF" w:rsidRPr="00684754">
        <w:rPr>
          <w:color w:val="222222"/>
        </w:rPr>
        <w:t>tu. Izpratne par sabiedrības saimniecisko darbību un nozari, kurā sabiedrība darbojas, palīdzēs revīzijas komitejai izvērtēt būtiskā</w:t>
      </w:r>
      <w:r w:rsidR="0026541E" w:rsidRPr="00684754">
        <w:rPr>
          <w:color w:val="222222"/>
        </w:rPr>
        <w:t>kā</w:t>
      </w:r>
      <w:r w:rsidR="004C6FCF" w:rsidRPr="00684754">
        <w:rPr>
          <w:color w:val="222222"/>
        </w:rPr>
        <w:t>s grāmatvedības politikas, spriedum</w:t>
      </w:r>
      <w:r w:rsidR="007D52B7" w:rsidRPr="00684754">
        <w:rPr>
          <w:color w:val="222222"/>
        </w:rPr>
        <w:t>us</w:t>
      </w:r>
      <w:r w:rsidR="004C6FCF" w:rsidRPr="00684754">
        <w:rPr>
          <w:color w:val="222222"/>
        </w:rPr>
        <w:t xml:space="preserve"> un aplēses.</w:t>
      </w:r>
    </w:p>
    <w:p w14:paraId="0E53BC63" w14:textId="3B3617ED" w:rsidR="004C6FCF" w:rsidRPr="00684754" w:rsidRDefault="004C6FCF" w:rsidP="004C6FCF">
      <w:pPr>
        <w:pStyle w:val="BodyText"/>
        <w:rPr>
          <w:color w:val="222222"/>
        </w:rPr>
      </w:pPr>
      <w:r w:rsidRPr="00684754">
        <w:rPr>
          <w:color w:val="222222"/>
        </w:rPr>
        <w:t>Lai izprastu un adekvāti novērtētu būtisk</w:t>
      </w:r>
      <w:r w:rsidR="00E74D80" w:rsidRPr="00684754">
        <w:rPr>
          <w:color w:val="222222"/>
        </w:rPr>
        <w:t>u</w:t>
      </w:r>
      <w:r w:rsidRPr="00684754">
        <w:rPr>
          <w:color w:val="222222"/>
        </w:rPr>
        <w:t xml:space="preserve"> grāmatvedības politiku, spriedumu un aplēšu atbilstību, revīzijas komitejai nepieciešams:</w:t>
      </w:r>
    </w:p>
    <w:p w14:paraId="3D6EE2DA" w14:textId="77777777" w:rsidR="004C6FCF" w:rsidRPr="00684754" w:rsidRDefault="004C6FCF" w:rsidP="001351C7">
      <w:pPr>
        <w:pStyle w:val="BodyText"/>
        <w:numPr>
          <w:ilvl w:val="0"/>
          <w:numId w:val="24"/>
        </w:numPr>
        <w:rPr>
          <w:color w:val="222222"/>
        </w:rPr>
      </w:pPr>
      <w:r w:rsidRPr="00684754">
        <w:rPr>
          <w:color w:val="222222"/>
        </w:rPr>
        <w:t>izprast un novērtēt darījuma vai darījumu grupas ekonomisko pamatojumu;</w:t>
      </w:r>
    </w:p>
    <w:p w14:paraId="6201AA92" w14:textId="680F98CF" w:rsidR="004C6FCF" w:rsidRPr="00684754" w:rsidRDefault="004C6FCF" w:rsidP="001351C7">
      <w:pPr>
        <w:pStyle w:val="BodyText"/>
        <w:numPr>
          <w:ilvl w:val="0"/>
          <w:numId w:val="24"/>
        </w:numPr>
        <w:rPr>
          <w:color w:val="222222"/>
        </w:rPr>
      </w:pPr>
      <w:r w:rsidRPr="00684754">
        <w:rPr>
          <w:color w:val="222222"/>
        </w:rPr>
        <w:t>novērtēt vadības izvēlēto grāmatvedības principu atbilstīb</w:t>
      </w:r>
      <w:r w:rsidR="007074C1" w:rsidRPr="00684754">
        <w:rPr>
          <w:color w:val="222222"/>
        </w:rPr>
        <w:t>u</w:t>
      </w:r>
      <w:r w:rsidRPr="00684754">
        <w:rPr>
          <w:color w:val="222222"/>
        </w:rPr>
        <w:t xml:space="preserve">, t.sk. atbildot uz šādiem jautājumiem: Kādas alternatīvas metodes </w:t>
      </w:r>
      <w:r w:rsidR="007D52B7" w:rsidRPr="00684754">
        <w:rPr>
          <w:color w:val="222222"/>
        </w:rPr>
        <w:t>eksistē</w:t>
      </w:r>
      <w:r w:rsidRPr="00684754">
        <w:rPr>
          <w:color w:val="222222"/>
        </w:rPr>
        <w:t xml:space="preserve">? Vai grāmatvedības principi ir mainījušies attiecīgajā </w:t>
      </w:r>
      <w:r w:rsidR="007F7A01">
        <w:rPr>
          <w:color w:val="222222"/>
        </w:rPr>
        <w:t xml:space="preserve">pārskata </w:t>
      </w:r>
      <w:r w:rsidRPr="00684754">
        <w:rPr>
          <w:color w:val="222222"/>
        </w:rPr>
        <w:t xml:space="preserve">periodā? Kāpēc tie ir mainījušies? Kā šīs izmaiņas varētu ietekmēt </w:t>
      </w:r>
      <w:r w:rsidR="0026541E" w:rsidRPr="00684754">
        <w:rPr>
          <w:color w:val="222222"/>
        </w:rPr>
        <w:t xml:space="preserve">kārtējā </w:t>
      </w:r>
      <w:r w:rsidRPr="00684754">
        <w:rPr>
          <w:color w:val="222222"/>
        </w:rPr>
        <w:t xml:space="preserve">un </w:t>
      </w:r>
      <w:r w:rsidR="007D52B7" w:rsidRPr="00684754">
        <w:rPr>
          <w:color w:val="222222"/>
        </w:rPr>
        <w:t xml:space="preserve">nākamo pārskata </w:t>
      </w:r>
      <w:r w:rsidRPr="00684754">
        <w:rPr>
          <w:color w:val="222222"/>
        </w:rPr>
        <w:t>periodu</w:t>
      </w:r>
      <w:r w:rsidR="0026541E" w:rsidRPr="00684754">
        <w:rPr>
          <w:color w:val="222222"/>
        </w:rPr>
        <w:t xml:space="preserve"> gada pārskatu</w:t>
      </w:r>
      <w:r w:rsidRPr="00684754">
        <w:rPr>
          <w:color w:val="222222"/>
        </w:rPr>
        <w:t>?</w:t>
      </w:r>
    </w:p>
    <w:p w14:paraId="74F99A06" w14:textId="396629D9" w:rsidR="004C6FCF" w:rsidRPr="00684754" w:rsidRDefault="004C6FCF" w:rsidP="001351C7">
      <w:pPr>
        <w:pStyle w:val="BodyText"/>
        <w:numPr>
          <w:ilvl w:val="0"/>
          <w:numId w:val="24"/>
        </w:numPr>
        <w:rPr>
          <w:color w:val="222222"/>
        </w:rPr>
      </w:pPr>
      <w:r w:rsidRPr="00684754">
        <w:rPr>
          <w:color w:val="222222"/>
        </w:rPr>
        <w:t xml:space="preserve">novērtēt vadības </w:t>
      </w:r>
      <w:r w:rsidR="0026541E" w:rsidRPr="00684754">
        <w:rPr>
          <w:color w:val="222222"/>
        </w:rPr>
        <w:t xml:space="preserve">izdarītos </w:t>
      </w:r>
      <w:r w:rsidRPr="00684754">
        <w:rPr>
          <w:color w:val="222222"/>
        </w:rPr>
        <w:t>spriedumus un būtisk</w:t>
      </w:r>
      <w:r w:rsidR="0026541E" w:rsidRPr="00684754">
        <w:rPr>
          <w:color w:val="222222"/>
        </w:rPr>
        <w:t>āk</w:t>
      </w:r>
      <w:r w:rsidRPr="00684754">
        <w:rPr>
          <w:color w:val="222222"/>
        </w:rPr>
        <w:t>ās grāmatvedības aplēses</w:t>
      </w:r>
      <w:r w:rsidR="007F7A01">
        <w:rPr>
          <w:color w:val="222222"/>
        </w:rPr>
        <w:t>, t.sk. atbildot uz šādiem jautājumiem:</w:t>
      </w:r>
      <w:r w:rsidRPr="00684754">
        <w:rPr>
          <w:color w:val="222222"/>
        </w:rPr>
        <w:t xml:space="preserve"> Kādi ir galvenie pieņēmumi šo spriedumu un aprēķinu pamatā? Cik lielā mērā šie pieņēmumi ietekmēs </w:t>
      </w:r>
      <w:r w:rsidR="007D52B7" w:rsidRPr="00684754">
        <w:rPr>
          <w:color w:val="222222"/>
        </w:rPr>
        <w:t xml:space="preserve">kārtējā un nākamo pārskata periodu </w:t>
      </w:r>
      <w:r w:rsidR="00CD1851" w:rsidRPr="00684754">
        <w:rPr>
          <w:color w:val="222222"/>
        </w:rPr>
        <w:t>gada pārska</w:t>
      </w:r>
      <w:r w:rsidRPr="00684754">
        <w:rPr>
          <w:color w:val="222222"/>
        </w:rPr>
        <w:t>tu?</w:t>
      </w:r>
    </w:p>
    <w:p w14:paraId="2696C31B" w14:textId="1F602BD9" w:rsidR="004C6FCF" w:rsidRPr="00684754" w:rsidRDefault="004C6FCF" w:rsidP="001351C7">
      <w:pPr>
        <w:pStyle w:val="BodyText"/>
        <w:numPr>
          <w:ilvl w:val="0"/>
          <w:numId w:val="24"/>
        </w:numPr>
        <w:rPr>
          <w:color w:val="222222"/>
        </w:rPr>
      </w:pPr>
      <w:r w:rsidRPr="00684754">
        <w:rPr>
          <w:color w:val="222222"/>
        </w:rPr>
        <w:t>izvērtēt vadības spriedumu un aplēšu agresivitāti vai konservatīvismu</w:t>
      </w:r>
      <w:r w:rsidR="007F7A01">
        <w:rPr>
          <w:color w:val="222222"/>
        </w:rPr>
        <w:t>, t.sk. atbildot uz šādu jautājumu:</w:t>
      </w:r>
      <w:r w:rsidRPr="00684754">
        <w:rPr>
          <w:color w:val="222222"/>
        </w:rPr>
        <w:t xml:space="preserve"> Vai pastāv iespēja, ka</w:t>
      </w:r>
      <w:r w:rsidR="0026541E" w:rsidRPr="00684754">
        <w:rPr>
          <w:color w:val="222222"/>
        </w:rPr>
        <w:t>, sagatavojot aplēses,</w:t>
      </w:r>
      <w:r w:rsidRPr="00684754">
        <w:rPr>
          <w:color w:val="222222"/>
        </w:rPr>
        <w:t xml:space="preserve"> vadība nav bijusi pietiekoši objektīva?</w:t>
      </w:r>
    </w:p>
    <w:p w14:paraId="00C79E15" w14:textId="43018AC3" w:rsidR="004C6FCF" w:rsidRPr="00684754" w:rsidRDefault="00760C8C" w:rsidP="001351C7">
      <w:pPr>
        <w:pStyle w:val="BodyText"/>
        <w:numPr>
          <w:ilvl w:val="0"/>
          <w:numId w:val="24"/>
        </w:numPr>
        <w:rPr>
          <w:color w:val="222222"/>
        </w:rPr>
      </w:pPr>
      <w:r w:rsidRPr="00684754">
        <w:rPr>
          <w:color w:val="222222"/>
        </w:rPr>
        <w:t xml:space="preserve">ņemt vērā </w:t>
      </w:r>
      <w:r w:rsidR="004C6FCF" w:rsidRPr="00684754">
        <w:rPr>
          <w:color w:val="222222"/>
        </w:rPr>
        <w:t>piemērojamos grāmatvedības standartus un izvērtēt, vai pastāv kādas alternatīvas pieejas</w:t>
      </w:r>
      <w:r w:rsidR="007F7A01">
        <w:rPr>
          <w:color w:val="222222"/>
        </w:rPr>
        <w:t>, t.sk. atbildot uz šādu jautājumu:</w:t>
      </w:r>
      <w:r w:rsidR="004C6FCF" w:rsidRPr="00684754">
        <w:rPr>
          <w:color w:val="222222"/>
        </w:rPr>
        <w:t xml:space="preserve"> Kā cit</w:t>
      </w:r>
      <w:r w:rsidR="007F7A01">
        <w:rPr>
          <w:color w:val="222222"/>
        </w:rPr>
        <w:t>as</w:t>
      </w:r>
      <w:r w:rsidR="004C6FCF" w:rsidRPr="00684754">
        <w:rPr>
          <w:color w:val="222222"/>
        </w:rPr>
        <w:t xml:space="preserve"> </w:t>
      </w:r>
      <w:r w:rsidR="007F7A01">
        <w:rPr>
          <w:color w:val="222222"/>
        </w:rPr>
        <w:t>sabiedrības</w:t>
      </w:r>
      <w:r w:rsidR="004C6FCF" w:rsidRPr="00684754">
        <w:rPr>
          <w:color w:val="222222"/>
        </w:rPr>
        <w:t xml:space="preserve"> rīkojas līdzīgās situācijās? Kāda ir labā prakse?</w:t>
      </w:r>
    </w:p>
    <w:p w14:paraId="050832BF" w14:textId="74DB5B1D" w:rsidR="004C6FCF" w:rsidRPr="00684754" w:rsidRDefault="004C6FCF" w:rsidP="001351C7">
      <w:pPr>
        <w:pStyle w:val="BodyText"/>
        <w:numPr>
          <w:ilvl w:val="0"/>
          <w:numId w:val="24"/>
        </w:numPr>
        <w:rPr>
          <w:color w:val="222222"/>
        </w:rPr>
      </w:pPr>
      <w:r w:rsidRPr="00684754">
        <w:rPr>
          <w:color w:val="222222"/>
        </w:rPr>
        <w:lastRenderedPageBreak/>
        <w:t xml:space="preserve">pārliecināties, ka </w:t>
      </w:r>
      <w:r w:rsidR="00F4467F" w:rsidRPr="00684754">
        <w:rPr>
          <w:color w:val="222222"/>
        </w:rPr>
        <w:t>revident</w:t>
      </w:r>
      <w:r w:rsidRPr="00684754">
        <w:rPr>
          <w:color w:val="222222"/>
        </w:rPr>
        <w:t>s akceptē vadības pieņemtos un piemērotos grāmatvedības principus (politikas), spriedumus un aplēšu atbilstību vispārpieņemtajiem grāmatvedības principiem.</w:t>
      </w:r>
    </w:p>
    <w:p w14:paraId="268F75D2" w14:textId="1BAA66EE" w:rsidR="004C6FCF" w:rsidRPr="00684754" w:rsidRDefault="004C6FCF" w:rsidP="004C6FCF">
      <w:pPr>
        <w:pStyle w:val="BodyText"/>
        <w:rPr>
          <w:color w:val="222222"/>
        </w:rPr>
      </w:pPr>
      <w:r w:rsidRPr="00684754">
        <w:rPr>
          <w:color w:val="222222"/>
        </w:rPr>
        <w:t xml:space="preserve">Izvērtējot vispārpieņemto </w:t>
      </w:r>
      <w:r w:rsidR="0044004F" w:rsidRPr="00684754">
        <w:rPr>
          <w:color w:val="222222"/>
        </w:rPr>
        <w:t xml:space="preserve">grāmatvedības </w:t>
      </w:r>
      <w:r w:rsidRPr="00684754">
        <w:rPr>
          <w:color w:val="222222"/>
        </w:rPr>
        <w:t xml:space="preserve">principu izmaiņu ietekmi uz </w:t>
      </w:r>
      <w:r w:rsidR="00CD1851" w:rsidRPr="00684754">
        <w:rPr>
          <w:color w:val="222222"/>
        </w:rPr>
        <w:t>gada pārska</w:t>
      </w:r>
      <w:r w:rsidRPr="00684754">
        <w:rPr>
          <w:color w:val="222222"/>
        </w:rPr>
        <w:t>t</w:t>
      </w:r>
      <w:r w:rsidR="00AB7B00" w:rsidRPr="00684754">
        <w:rPr>
          <w:color w:val="222222"/>
        </w:rPr>
        <w:t>u</w:t>
      </w:r>
      <w:r w:rsidRPr="00684754">
        <w:rPr>
          <w:color w:val="222222"/>
        </w:rPr>
        <w:t>, revīzijas komitejai būtu jāpārliecinās, ka:</w:t>
      </w:r>
    </w:p>
    <w:p w14:paraId="68A7D39C" w14:textId="58A7C8F9" w:rsidR="004C6FCF" w:rsidRPr="00684754" w:rsidRDefault="004C6FCF" w:rsidP="001351C7">
      <w:pPr>
        <w:pStyle w:val="BodyText"/>
        <w:numPr>
          <w:ilvl w:val="0"/>
          <w:numId w:val="24"/>
        </w:numPr>
        <w:rPr>
          <w:color w:val="222222"/>
        </w:rPr>
      </w:pPr>
      <w:r w:rsidRPr="00684754">
        <w:rPr>
          <w:color w:val="222222"/>
        </w:rPr>
        <w:t xml:space="preserve">sabiedrības vadībai ir pietiekoši resursi, lai pienācīgi izprastu </w:t>
      </w:r>
      <w:r w:rsidR="007D52B7" w:rsidRPr="00684754">
        <w:rPr>
          <w:color w:val="222222"/>
        </w:rPr>
        <w:t xml:space="preserve">spēkā esošās </w:t>
      </w:r>
      <w:r w:rsidRPr="00684754">
        <w:rPr>
          <w:color w:val="222222"/>
        </w:rPr>
        <w:t xml:space="preserve">un </w:t>
      </w:r>
      <w:r w:rsidR="007D52B7" w:rsidRPr="00684754">
        <w:t>pārskatāmā nākotnē sagaidāmās izmaiņas</w:t>
      </w:r>
      <w:r w:rsidR="007D52B7" w:rsidRPr="00684754">
        <w:rPr>
          <w:color w:val="222222"/>
        </w:rPr>
        <w:t xml:space="preserve"> </w:t>
      </w:r>
      <w:r w:rsidR="00CD1851" w:rsidRPr="00684754">
        <w:rPr>
          <w:color w:val="222222"/>
        </w:rPr>
        <w:t>gada pārska</w:t>
      </w:r>
      <w:r w:rsidRPr="00684754">
        <w:rPr>
          <w:color w:val="222222"/>
        </w:rPr>
        <w:t>t</w:t>
      </w:r>
      <w:r w:rsidR="00AB7B00" w:rsidRPr="00684754">
        <w:rPr>
          <w:color w:val="222222"/>
        </w:rPr>
        <w:t>a</w:t>
      </w:r>
      <w:r w:rsidRPr="00684754">
        <w:rPr>
          <w:color w:val="222222"/>
        </w:rPr>
        <w:t xml:space="preserve"> sagatavošanas prasīb</w:t>
      </w:r>
      <w:r w:rsidR="007D52B7" w:rsidRPr="00684754">
        <w:rPr>
          <w:color w:val="222222"/>
        </w:rPr>
        <w:t>ā</w:t>
      </w:r>
      <w:r w:rsidRPr="00684754">
        <w:rPr>
          <w:color w:val="222222"/>
        </w:rPr>
        <w:t>s;</w:t>
      </w:r>
    </w:p>
    <w:p w14:paraId="096DEBD1" w14:textId="1569EB8B" w:rsidR="004C6FCF" w:rsidRPr="00684754" w:rsidRDefault="007F7A01" w:rsidP="001351C7">
      <w:pPr>
        <w:pStyle w:val="BodyText"/>
        <w:numPr>
          <w:ilvl w:val="0"/>
          <w:numId w:val="24"/>
        </w:numPr>
        <w:rPr>
          <w:color w:val="222222"/>
        </w:rPr>
      </w:pPr>
      <w:r>
        <w:rPr>
          <w:color w:val="222222"/>
        </w:rPr>
        <w:t xml:space="preserve">gada pārskata sagatavošanas </w:t>
      </w:r>
      <w:r w:rsidR="004C6FCF" w:rsidRPr="00684754">
        <w:rPr>
          <w:color w:val="222222"/>
        </w:rPr>
        <w:t xml:space="preserve">prasību izmaiņu </w:t>
      </w:r>
      <w:r w:rsidR="0000638A" w:rsidRPr="00684754">
        <w:rPr>
          <w:color w:val="222222"/>
        </w:rPr>
        <w:t>piemērošana ir atbilstoša, ņemot</w:t>
      </w:r>
      <w:r w:rsidR="004C6FCF" w:rsidRPr="00684754">
        <w:rPr>
          <w:color w:val="222222"/>
        </w:rPr>
        <w:t xml:space="preserve"> vērā sabiedrības saimnieciskās darbības veida specifiku.</w:t>
      </w:r>
    </w:p>
    <w:p w14:paraId="58FC6E84" w14:textId="4D1C9A8F" w:rsidR="004C6FCF" w:rsidRPr="00684754" w:rsidRDefault="004C6FCF" w:rsidP="004C6FCF">
      <w:pPr>
        <w:pStyle w:val="BodyText"/>
      </w:pPr>
      <w:r w:rsidRPr="00684754">
        <w:rPr>
          <w:color w:val="222222"/>
        </w:rPr>
        <w:t xml:space="preserve">Revīzijas komitejai būtu ieteicams izvērtēt apstākļus, kādos sabiedrības vadība varētu būt ieinteresēta veikt manipulācijas ar finanšu rezultātu. Tie varētu būt, piemēram, </w:t>
      </w:r>
      <w:r w:rsidR="00D45241" w:rsidRPr="00684754">
        <w:rPr>
          <w:color w:val="222222"/>
        </w:rPr>
        <w:t>pārmērīgs tirgus</w:t>
      </w:r>
      <w:r w:rsidR="00806AE0" w:rsidRPr="00684754">
        <w:rPr>
          <w:color w:val="222222"/>
        </w:rPr>
        <w:t xml:space="preserve"> </w:t>
      </w:r>
      <w:r w:rsidR="0044004F" w:rsidRPr="00684754">
        <w:rPr>
          <w:color w:val="222222"/>
        </w:rPr>
        <w:t xml:space="preserve">spiediens </w:t>
      </w:r>
      <w:r w:rsidR="00806AE0" w:rsidRPr="00684754">
        <w:rPr>
          <w:color w:val="222222"/>
        </w:rPr>
        <w:t>(piemēram</w:t>
      </w:r>
      <w:r w:rsidR="0044004F" w:rsidRPr="00684754">
        <w:rPr>
          <w:color w:val="222222"/>
        </w:rPr>
        <w:t>,</w:t>
      </w:r>
      <w:r w:rsidR="00806AE0" w:rsidRPr="00684754">
        <w:rPr>
          <w:color w:val="222222"/>
        </w:rPr>
        <w:t xml:space="preserve"> </w:t>
      </w:r>
      <w:r w:rsidR="0044004F" w:rsidRPr="00684754">
        <w:rPr>
          <w:color w:val="222222"/>
        </w:rPr>
        <w:t xml:space="preserve">asa cenu konkurence </w:t>
      </w:r>
      <w:r w:rsidR="00806AE0" w:rsidRPr="00684754">
        <w:rPr>
          <w:color w:val="222222"/>
        </w:rPr>
        <w:t xml:space="preserve">tirgus dalībnieku </w:t>
      </w:r>
      <w:r w:rsidR="0044004F" w:rsidRPr="00684754">
        <w:rPr>
          <w:color w:val="222222"/>
        </w:rPr>
        <w:t>starpā</w:t>
      </w:r>
      <w:r w:rsidR="00806AE0" w:rsidRPr="00684754">
        <w:rPr>
          <w:color w:val="222222"/>
        </w:rPr>
        <w:t>)</w:t>
      </w:r>
      <w:r w:rsidR="00D45241" w:rsidRPr="00684754">
        <w:rPr>
          <w:color w:val="222222"/>
        </w:rPr>
        <w:t xml:space="preserve">, </w:t>
      </w:r>
      <w:r w:rsidR="00CF7E5C">
        <w:rPr>
          <w:color w:val="222222"/>
        </w:rPr>
        <w:t>dalībnieku</w:t>
      </w:r>
      <w:r w:rsidRPr="00684754">
        <w:rPr>
          <w:color w:val="222222"/>
        </w:rPr>
        <w:t xml:space="preserve"> prasības, nespēja sasniegt izvirzītos mērķus vai </w:t>
      </w:r>
      <w:r w:rsidR="0058068D" w:rsidRPr="00684754">
        <w:rPr>
          <w:color w:val="222222"/>
        </w:rPr>
        <w:t xml:space="preserve">tas, ka vadības atalgojums ir lielā mērā atkarīgs no </w:t>
      </w:r>
      <w:r w:rsidRPr="00684754">
        <w:rPr>
          <w:color w:val="222222"/>
        </w:rPr>
        <w:t xml:space="preserve">sabiedrības finanšu </w:t>
      </w:r>
      <w:r w:rsidR="0058068D" w:rsidRPr="00684754">
        <w:rPr>
          <w:color w:val="222222"/>
        </w:rPr>
        <w:t>rezultātiem</w:t>
      </w:r>
      <w:r w:rsidRPr="00684754">
        <w:rPr>
          <w:color w:val="222222"/>
        </w:rPr>
        <w:t xml:space="preserve">. Revīzijas komitejai būtu jāspēj identificēt šādi apstākļi un jāpielieto profesionālais skepticisms attiecībā uz </w:t>
      </w:r>
      <w:r w:rsidR="007F7A01">
        <w:rPr>
          <w:color w:val="222222"/>
        </w:rPr>
        <w:t xml:space="preserve">tās rīcībā </w:t>
      </w:r>
      <w:r w:rsidRPr="00684754">
        <w:t>pieejamo informāciju.</w:t>
      </w:r>
    </w:p>
    <w:p w14:paraId="6728A3A1" w14:textId="23EF1C04" w:rsidR="00FC445A" w:rsidRPr="00684754" w:rsidRDefault="00FC445A" w:rsidP="00FC445A">
      <w:pPr>
        <w:pStyle w:val="BodyText"/>
      </w:pPr>
      <w:r w:rsidRPr="00684754">
        <w:t xml:space="preserve">Revidentam būtu </w:t>
      </w:r>
      <w:r w:rsidR="00806AE0" w:rsidRPr="00684754">
        <w:t>ieteicams</w:t>
      </w:r>
      <w:r w:rsidRPr="00684754">
        <w:t xml:space="preserve"> atklātā un godīgā veidā apspriest ar revīzijas komiteju sabie</w:t>
      </w:r>
      <w:r w:rsidR="00A824A2" w:rsidRPr="00684754">
        <w:t>d</w:t>
      </w:r>
      <w:r w:rsidRPr="00684754">
        <w:t xml:space="preserve">rības </w:t>
      </w:r>
      <w:r w:rsidR="00CD1851" w:rsidRPr="00684754">
        <w:t xml:space="preserve">gada </w:t>
      </w:r>
      <w:r w:rsidR="00AB7B00" w:rsidRPr="00684754">
        <w:t>pārskata</w:t>
      </w:r>
      <w:r w:rsidRPr="00684754">
        <w:t xml:space="preserve"> sagatavošana</w:t>
      </w:r>
      <w:r w:rsidR="0058068D" w:rsidRPr="00684754">
        <w:t>s</w:t>
      </w:r>
      <w:r w:rsidRPr="00684754">
        <w:t xml:space="preserve"> procesa kvalitāt</w:t>
      </w:r>
      <w:r w:rsidR="00A824A2" w:rsidRPr="00684754">
        <w:t>i</w:t>
      </w:r>
      <w:r w:rsidRPr="00684754">
        <w:t xml:space="preserve"> un atbilstīb</w:t>
      </w:r>
      <w:r w:rsidR="00A824A2" w:rsidRPr="00684754">
        <w:t>u</w:t>
      </w:r>
      <w:r w:rsidRPr="00684754">
        <w:t xml:space="preserve"> </w:t>
      </w:r>
      <w:r w:rsidR="00207D62" w:rsidRPr="00684754">
        <w:t>normatīvo aktu</w:t>
      </w:r>
      <w:r w:rsidRPr="00684754">
        <w:t xml:space="preserve"> prasībām un standartiem, tai skaitā, piemēram:</w:t>
      </w:r>
    </w:p>
    <w:p w14:paraId="1D1A43FD" w14:textId="77777777" w:rsidR="00FC445A" w:rsidRPr="00684754" w:rsidRDefault="00FC445A" w:rsidP="001351C7">
      <w:pPr>
        <w:pStyle w:val="BodyText"/>
        <w:numPr>
          <w:ilvl w:val="0"/>
          <w:numId w:val="22"/>
        </w:numPr>
      </w:pPr>
      <w:r w:rsidRPr="00684754">
        <w:t>grāmatvedības politiku piemērotīb</w:t>
      </w:r>
      <w:r w:rsidR="007074C1" w:rsidRPr="00684754">
        <w:t>u</w:t>
      </w:r>
      <w:r w:rsidRPr="00684754">
        <w:t xml:space="preserve"> konkrētiem sabiedrības apstākļiem;</w:t>
      </w:r>
    </w:p>
    <w:p w14:paraId="13AEF4FD" w14:textId="77777777" w:rsidR="00FC445A" w:rsidRPr="00684754" w:rsidRDefault="00FC445A" w:rsidP="001351C7">
      <w:pPr>
        <w:pStyle w:val="BodyText"/>
        <w:numPr>
          <w:ilvl w:val="0"/>
          <w:numId w:val="22"/>
        </w:numPr>
      </w:pPr>
      <w:r w:rsidRPr="00684754">
        <w:t>darījumu</w:t>
      </w:r>
      <w:r w:rsidR="006A12A5" w:rsidRPr="00684754">
        <w:t xml:space="preserve"> un notikumu</w:t>
      </w:r>
      <w:r w:rsidRPr="00684754">
        <w:t xml:space="preserve"> laik</w:t>
      </w:r>
      <w:r w:rsidR="007074C1" w:rsidRPr="00684754">
        <w:t>u</w:t>
      </w:r>
      <w:r w:rsidRPr="00684754">
        <w:t xml:space="preserve"> un </w:t>
      </w:r>
      <w:r w:rsidR="006A12A5" w:rsidRPr="00684754">
        <w:t xml:space="preserve">pārskata </w:t>
      </w:r>
      <w:r w:rsidRPr="00684754">
        <w:t>period</w:t>
      </w:r>
      <w:r w:rsidR="007074C1" w:rsidRPr="00684754">
        <w:t>u</w:t>
      </w:r>
      <w:r w:rsidRPr="00684754">
        <w:t>, kurā tie tiek atzīti;</w:t>
      </w:r>
    </w:p>
    <w:p w14:paraId="39F94A9A" w14:textId="77777777" w:rsidR="00FC445A" w:rsidRPr="00684754" w:rsidRDefault="00FC445A" w:rsidP="001351C7">
      <w:pPr>
        <w:pStyle w:val="BodyText"/>
        <w:numPr>
          <w:ilvl w:val="0"/>
          <w:numId w:val="22"/>
        </w:numPr>
      </w:pPr>
      <w:r w:rsidRPr="00684754">
        <w:t>grāmatvedības aplēšu un spriedum</w:t>
      </w:r>
      <w:r w:rsidR="007074C1" w:rsidRPr="00684754">
        <w:t>u</w:t>
      </w:r>
      <w:r w:rsidRPr="00684754">
        <w:t xml:space="preserve"> piemērotīb</w:t>
      </w:r>
      <w:r w:rsidR="007074C1" w:rsidRPr="00684754">
        <w:t>u</w:t>
      </w:r>
      <w:r w:rsidRPr="00684754">
        <w:t>;</w:t>
      </w:r>
    </w:p>
    <w:p w14:paraId="2BAFD4BB" w14:textId="35F7EE3C" w:rsidR="00FC445A" w:rsidRPr="00684754" w:rsidRDefault="007074C1" w:rsidP="001351C7">
      <w:pPr>
        <w:pStyle w:val="BodyText"/>
        <w:numPr>
          <w:ilvl w:val="0"/>
          <w:numId w:val="22"/>
        </w:numPr>
      </w:pPr>
      <w:r w:rsidRPr="00684754">
        <w:t>jebkādu</w:t>
      </w:r>
      <w:r w:rsidR="00FC445A" w:rsidRPr="00684754">
        <w:t xml:space="preserve"> </w:t>
      </w:r>
      <w:r w:rsidR="00A824A2" w:rsidRPr="00684754">
        <w:t>nenoteiktīb</w:t>
      </w:r>
      <w:r w:rsidRPr="00684754">
        <w:t>u</w:t>
      </w:r>
      <w:r w:rsidR="00FC445A" w:rsidRPr="00684754">
        <w:t>, tai skaitā būtisk</w:t>
      </w:r>
      <w:r w:rsidRPr="00684754">
        <w:t>u</w:t>
      </w:r>
      <w:r w:rsidR="00FC445A" w:rsidRPr="00684754">
        <w:t xml:space="preserve"> risk</w:t>
      </w:r>
      <w:r w:rsidRPr="00684754">
        <w:t>u</w:t>
      </w:r>
      <w:r w:rsidR="00FC445A" w:rsidRPr="00684754">
        <w:t xml:space="preserve"> un riska darījum</w:t>
      </w:r>
      <w:r w:rsidRPr="00684754">
        <w:t>u</w:t>
      </w:r>
      <w:r w:rsidR="00FC445A" w:rsidRPr="00684754">
        <w:t>, piemēram, uzsāktu tiesvedību, ietekm</w:t>
      </w:r>
      <w:r w:rsidRPr="00684754">
        <w:t>i</w:t>
      </w:r>
      <w:r w:rsidR="0000638A" w:rsidRPr="00684754">
        <w:t xml:space="preserve"> uz </w:t>
      </w:r>
      <w:r w:rsidR="003F2EB2" w:rsidRPr="00684754">
        <w:t xml:space="preserve">gada </w:t>
      </w:r>
      <w:r w:rsidR="0000638A" w:rsidRPr="00684754">
        <w:t>pārskat</w:t>
      </w:r>
      <w:r w:rsidR="00AB7B00" w:rsidRPr="00684754">
        <w:t>u</w:t>
      </w:r>
      <w:r w:rsidR="00FC445A" w:rsidRPr="00684754">
        <w:t>;</w:t>
      </w:r>
    </w:p>
    <w:p w14:paraId="1380DB29" w14:textId="2F67A5DB" w:rsidR="00FC445A" w:rsidRPr="00684754" w:rsidRDefault="00FC445A" w:rsidP="001351C7">
      <w:pPr>
        <w:pStyle w:val="BodyText"/>
        <w:numPr>
          <w:ilvl w:val="0"/>
          <w:numId w:val="22"/>
        </w:numPr>
      </w:pPr>
      <w:r w:rsidRPr="00684754">
        <w:t>būtisk</w:t>
      </w:r>
      <w:r w:rsidR="007F7A01">
        <w:t>u</w:t>
      </w:r>
      <w:r w:rsidRPr="00684754">
        <w:t xml:space="preserve"> </w:t>
      </w:r>
      <w:r w:rsidR="00A824A2" w:rsidRPr="00684754">
        <w:t>nenoteiktīb</w:t>
      </w:r>
      <w:r w:rsidR="007F7A01">
        <w:t>u</w:t>
      </w:r>
      <w:r w:rsidRPr="00684754">
        <w:t xml:space="preserve">, kas var radīt </w:t>
      </w:r>
      <w:r w:rsidR="00A824A2" w:rsidRPr="00684754">
        <w:t xml:space="preserve">šaubas </w:t>
      </w:r>
      <w:r w:rsidRPr="00684754">
        <w:t>par sabiedrība</w:t>
      </w:r>
      <w:r w:rsidR="00A824A2" w:rsidRPr="00684754">
        <w:t>s</w:t>
      </w:r>
      <w:r w:rsidRPr="00684754">
        <w:t xml:space="preserve"> </w:t>
      </w:r>
      <w:r w:rsidR="00A824A2" w:rsidRPr="00684754">
        <w:t xml:space="preserve">spēju turpināt </w:t>
      </w:r>
      <w:r w:rsidRPr="00684754">
        <w:t>darbību</w:t>
      </w:r>
      <w:r w:rsidR="007F7A01">
        <w:t>, esamību</w:t>
      </w:r>
      <w:r w:rsidRPr="00684754">
        <w:t>;</w:t>
      </w:r>
    </w:p>
    <w:p w14:paraId="51646379" w14:textId="037B507D" w:rsidR="00FC445A" w:rsidRPr="00684754" w:rsidRDefault="00FC445A" w:rsidP="001351C7">
      <w:pPr>
        <w:pStyle w:val="BodyText"/>
        <w:numPr>
          <w:ilvl w:val="0"/>
          <w:numId w:val="22"/>
        </w:numPr>
      </w:pPr>
      <w:r w:rsidRPr="00684754">
        <w:t>neparastu darījumu ietekm</w:t>
      </w:r>
      <w:r w:rsidR="007074C1" w:rsidRPr="00684754">
        <w:t>i</w:t>
      </w:r>
      <w:r w:rsidRPr="00684754">
        <w:t xml:space="preserve"> uz </w:t>
      </w:r>
      <w:r w:rsidR="00CD1851" w:rsidRPr="00684754">
        <w:t>gada pārska</w:t>
      </w:r>
      <w:r w:rsidRPr="00684754">
        <w:t>t</w:t>
      </w:r>
      <w:r w:rsidR="00AB7B00" w:rsidRPr="00684754">
        <w:t>u</w:t>
      </w:r>
      <w:r w:rsidRPr="00684754">
        <w:t>;</w:t>
      </w:r>
    </w:p>
    <w:p w14:paraId="1348FFE9" w14:textId="5AE9FF7D" w:rsidR="00FC445A" w:rsidRPr="00684754" w:rsidRDefault="00FC445A" w:rsidP="001351C7">
      <w:pPr>
        <w:pStyle w:val="BodyText"/>
        <w:numPr>
          <w:ilvl w:val="0"/>
          <w:numId w:val="22"/>
        </w:numPr>
      </w:pPr>
      <w:r w:rsidRPr="00684754">
        <w:t xml:space="preserve">neatbilstības starp </w:t>
      </w:r>
      <w:r w:rsidR="00CD1851" w:rsidRPr="00684754">
        <w:t>gada pārska</w:t>
      </w:r>
      <w:r w:rsidRPr="00684754">
        <w:t>t</w:t>
      </w:r>
      <w:r w:rsidR="00AB7B00" w:rsidRPr="00684754">
        <w:t>u</w:t>
      </w:r>
      <w:r w:rsidRPr="00684754">
        <w:t xml:space="preserve"> un jebkur</w:t>
      </w:r>
      <w:r w:rsidR="009E063B" w:rsidRPr="00684754">
        <w:t>iem</w:t>
      </w:r>
      <w:r w:rsidRPr="00684754">
        <w:t xml:space="preserve"> cit</w:t>
      </w:r>
      <w:r w:rsidR="009E063B" w:rsidRPr="00684754">
        <w:t>iem</w:t>
      </w:r>
      <w:r w:rsidRPr="00684754">
        <w:t xml:space="preserve"> ziņojum</w:t>
      </w:r>
      <w:r w:rsidR="009E063B" w:rsidRPr="00684754">
        <w:t>iem</w:t>
      </w:r>
      <w:r w:rsidRPr="00684754">
        <w:t xml:space="preserve">, kuros tiek izmantota </w:t>
      </w:r>
      <w:r w:rsidR="00CD1851" w:rsidRPr="00684754">
        <w:t xml:space="preserve">gada </w:t>
      </w:r>
      <w:r w:rsidR="00AB7B00" w:rsidRPr="00684754">
        <w:t>pārskata</w:t>
      </w:r>
      <w:r w:rsidRPr="00684754">
        <w:t xml:space="preserve"> informācija; </w:t>
      </w:r>
    </w:p>
    <w:p w14:paraId="728E5725" w14:textId="7FE2AA83" w:rsidR="00FC445A" w:rsidRPr="00684754" w:rsidRDefault="00CD1851" w:rsidP="001351C7">
      <w:pPr>
        <w:pStyle w:val="BodyText"/>
        <w:numPr>
          <w:ilvl w:val="0"/>
          <w:numId w:val="43"/>
        </w:numPr>
      </w:pPr>
      <w:r w:rsidRPr="00684754">
        <w:lastRenderedPageBreak/>
        <w:t xml:space="preserve">gada </w:t>
      </w:r>
      <w:r w:rsidR="00AB7B00" w:rsidRPr="00684754">
        <w:t>pārskata</w:t>
      </w:r>
      <w:r w:rsidR="00FC445A" w:rsidRPr="00684754">
        <w:t xml:space="preserve"> </w:t>
      </w:r>
      <w:r w:rsidR="0058068D" w:rsidRPr="00684754">
        <w:t xml:space="preserve">vispārējo </w:t>
      </w:r>
      <w:r w:rsidR="00FC445A" w:rsidRPr="00684754">
        <w:t>kvalitāt</w:t>
      </w:r>
      <w:r w:rsidR="007074C1" w:rsidRPr="00684754">
        <w:t>i</w:t>
      </w:r>
      <w:r w:rsidR="00FC445A" w:rsidRPr="00684754">
        <w:t>.</w:t>
      </w:r>
    </w:p>
    <w:p w14:paraId="59B22DE9" w14:textId="77777777" w:rsidR="004C6FCF" w:rsidRPr="009F2B77" w:rsidRDefault="004C6FCF" w:rsidP="008A77B8">
      <w:pPr>
        <w:pStyle w:val="Heading3"/>
      </w:pPr>
      <w:r w:rsidRPr="009F2B77">
        <w:t>Neparasti</w:t>
      </w:r>
      <w:r w:rsidR="00555C3A" w:rsidRPr="00C95671">
        <w:t xml:space="preserve"> darījumi un darījumi ar</w:t>
      </w:r>
      <w:r w:rsidRPr="001859BD">
        <w:t xml:space="preserve"> sarežģīt</w:t>
      </w:r>
      <w:r w:rsidR="00555C3A" w:rsidRPr="001859BD">
        <w:t xml:space="preserve">u </w:t>
      </w:r>
      <w:r w:rsidR="00555C3A" w:rsidRPr="009F2B77">
        <w:t>struktūru</w:t>
      </w:r>
    </w:p>
    <w:p w14:paraId="23982D12" w14:textId="5D02E3A2" w:rsidR="004C6FCF" w:rsidRPr="00684754" w:rsidRDefault="004C6FCF" w:rsidP="004C6FCF">
      <w:pPr>
        <w:pStyle w:val="BodyText"/>
        <w:rPr>
          <w:color w:val="222222"/>
        </w:rPr>
      </w:pPr>
      <w:r w:rsidRPr="00684754">
        <w:rPr>
          <w:color w:val="222222"/>
        </w:rPr>
        <w:t xml:space="preserve">Revīzijas komitejai būtu jāizvērtē </w:t>
      </w:r>
      <w:r w:rsidR="009E063B" w:rsidRPr="00684754">
        <w:rPr>
          <w:color w:val="222222"/>
        </w:rPr>
        <w:t>katra</w:t>
      </w:r>
      <w:r w:rsidR="00874842">
        <w:rPr>
          <w:color w:val="222222"/>
        </w:rPr>
        <w:t>s</w:t>
      </w:r>
      <w:r w:rsidR="00731270" w:rsidRPr="00684754">
        <w:rPr>
          <w:color w:val="222222"/>
        </w:rPr>
        <w:t xml:space="preserve"> konkrētās sabiedrības gadījumā</w:t>
      </w:r>
      <w:r w:rsidR="009E063B" w:rsidRPr="00684754">
        <w:rPr>
          <w:color w:val="222222"/>
        </w:rPr>
        <w:t xml:space="preserve"> </w:t>
      </w:r>
      <w:r w:rsidR="00874842">
        <w:rPr>
          <w:color w:val="222222"/>
        </w:rPr>
        <w:t xml:space="preserve">tai </w:t>
      </w:r>
      <w:r w:rsidRPr="00684754">
        <w:rPr>
          <w:color w:val="222222"/>
        </w:rPr>
        <w:t>neparast</w:t>
      </w:r>
      <w:r w:rsidR="009E063B" w:rsidRPr="00684754">
        <w:rPr>
          <w:color w:val="222222"/>
        </w:rPr>
        <w:t>a darījuma</w:t>
      </w:r>
      <w:r w:rsidR="00555C3A" w:rsidRPr="00684754">
        <w:rPr>
          <w:color w:val="222222"/>
        </w:rPr>
        <w:t xml:space="preserve"> vai darījum</w:t>
      </w:r>
      <w:r w:rsidR="009E063B" w:rsidRPr="00684754">
        <w:rPr>
          <w:color w:val="222222"/>
        </w:rPr>
        <w:t>a</w:t>
      </w:r>
      <w:r w:rsidR="00555C3A" w:rsidRPr="00684754">
        <w:rPr>
          <w:color w:val="222222"/>
        </w:rPr>
        <w:t xml:space="preserve"> ar sarežģītu struktūru</w:t>
      </w:r>
      <w:r w:rsidRPr="00684754">
        <w:rPr>
          <w:color w:val="222222"/>
        </w:rPr>
        <w:t xml:space="preserve"> </w:t>
      </w:r>
      <w:r w:rsidR="009D26D5" w:rsidRPr="00684754">
        <w:rPr>
          <w:color w:val="222222"/>
        </w:rPr>
        <w:t xml:space="preserve">uzskaite </w:t>
      </w:r>
      <w:r w:rsidRPr="00684754">
        <w:rPr>
          <w:color w:val="222222"/>
        </w:rPr>
        <w:t xml:space="preserve">un </w:t>
      </w:r>
      <w:r w:rsidR="009D26D5" w:rsidRPr="00684754">
        <w:rPr>
          <w:color w:val="222222"/>
        </w:rPr>
        <w:t xml:space="preserve">atspoguļošana </w:t>
      </w:r>
      <w:r w:rsidR="00CD1851" w:rsidRPr="00684754">
        <w:rPr>
          <w:color w:val="222222"/>
        </w:rPr>
        <w:t>gada pārska</w:t>
      </w:r>
      <w:r w:rsidRPr="00684754">
        <w:rPr>
          <w:color w:val="222222"/>
        </w:rPr>
        <w:t xml:space="preserve">tā. Papildus apsvērumiem attiecībā uz </w:t>
      </w:r>
      <w:r w:rsidR="007B4F20">
        <w:rPr>
          <w:color w:val="222222"/>
        </w:rPr>
        <w:t xml:space="preserve">sabiedrības </w:t>
      </w:r>
      <w:r w:rsidRPr="00684754">
        <w:rPr>
          <w:color w:val="222222"/>
        </w:rPr>
        <w:t xml:space="preserve">būtiskām grāmatvedības politikām, </w:t>
      </w:r>
      <w:r w:rsidR="007B4F20">
        <w:rPr>
          <w:color w:val="222222"/>
        </w:rPr>
        <w:t xml:space="preserve">tās vadības </w:t>
      </w:r>
      <w:r w:rsidRPr="00684754">
        <w:rPr>
          <w:color w:val="222222"/>
        </w:rPr>
        <w:t>spriedumiem un aplēsēm revīzijas komitejai būtu jā</w:t>
      </w:r>
      <w:r w:rsidR="009E063B" w:rsidRPr="00684754">
        <w:rPr>
          <w:color w:val="222222"/>
        </w:rPr>
        <w:t>iz</w:t>
      </w:r>
      <w:r w:rsidRPr="00684754">
        <w:rPr>
          <w:color w:val="222222"/>
        </w:rPr>
        <w:t>prot:</w:t>
      </w:r>
    </w:p>
    <w:p w14:paraId="2005D4D2" w14:textId="0316C400" w:rsidR="004C6FCF" w:rsidRPr="00684754" w:rsidRDefault="00874842" w:rsidP="001351C7">
      <w:pPr>
        <w:pStyle w:val="BodyText"/>
        <w:numPr>
          <w:ilvl w:val="0"/>
          <w:numId w:val="25"/>
        </w:numPr>
        <w:rPr>
          <w:color w:val="222222"/>
        </w:rPr>
      </w:pPr>
      <w:r>
        <w:rPr>
          <w:color w:val="222222"/>
        </w:rPr>
        <w:t xml:space="preserve">konkrētā </w:t>
      </w:r>
      <w:r w:rsidR="004C6FCF" w:rsidRPr="00684754">
        <w:rPr>
          <w:color w:val="222222"/>
        </w:rPr>
        <w:t xml:space="preserve">darījuma </w:t>
      </w:r>
      <w:r w:rsidR="003F2EB2" w:rsidRPr="00684754">
        <w:rPr>
          <w:color w:val="222222"/>
        </w:rPr>
        <w:t xml:space="preserve">ekonomiskais </w:t>
      </w:r>
      <w:r w:rsidR="004C6FCF" w:rsidRPr="00684754">
        <w:rPr>
          <w:color w:val="222222"/>
        </w:rPr>
        <w:t>pamatojums;</w:t>
      </w:r>
    </w:p>
    <w:p w14:paraId="1AC2487E" w14:textId="4A40B537" w:rsidR="004C6FCF" w:rsidRPr="00684754" w:rsidRDefault="004C6FCF" w:rsidP="001351C7">
      <w:pPr>
        <w:pStyle w:val="BodyText"/>
        <w:numPr>
          <w:ilvl w:val="0"/>
          <w:numId w:val="25"/>
        </w:numPr>
        <w:rPr>
          <w:color w:val="222222"/>
        </w:rPr>
      </w:pPr>
      <w:r w:rsidRPr="00684754">
        <w:rPr>
          <w:color w:val="222222"/>
        </w:rPr>
        <w:t xml:space="preserve">vai </w:t>
      </w:r>
      <w:r w:rsidR="00874842">
        <w:rPr>
          <w:color w:val="222222"/>
        </w:rPr>
        <w:t xml:space="preserve">attiecīgais </w:t>
      </w:r>
      <w:r w:rsidRPr="00684754">
        <w:rPr>
          <w:color w:val="222222"/>
        </w:rPr>
        <w:t xml:space="preserve">darījums ir atbilstoši atspoguļots </w:t>
      </w:r>
      <w:r w:rsidR="00CD1851" w:rsidRPr="00684754">
        <w:rPr>
          <w:color w:val="222222"/>
        </w:rPr>
        <w:t>gada pārska</w:t>
      </w:r>
      <w:r w:rsidRPr="00684754">
        <w:rPr>
          <w:color w:val="222222"/>
        </w:rPr>
        <w:t>tā;</w:t>
      </w:r>
    </w:p>
    <w:p w14:paraId="2A63D933" w14:textId="4738724C" w:rsidR="004C6FCF" w:rsidRPr="00684754" w:rsidRDefault="007B4F20" w:rsidP="001351C7">
      <w:pPr>
        <w:pStyle w:val="BodyText"/>
        <w:numPr>
          <w:ilvl w:val="0"/>
          <w:numId w:val="25"/>
        </w:numPr>
        <w:rPr>
          <w:color w:val="222222"/>
        </w:rPr>
      </w:pPr>
      <w:r>
        <w:rPr>
          <w:color w:val="222222"/>
        </w:rPr>
        <w:t xml:space="preserve">attiecīgā </w:t>
      </w:r>
      <w:r w:rsidR="00874842">
        <w:rPr>
          <w:color w:val="222222"/>
        </w:rPr>
        <w:t xml:space="preserve">darījuma </w:t>
      </w:r>
      <w:r w:rsidR="004C6FCF" w:rsidRPr="00684754">
        <w:rPr>
          <w:color w:val="222222"/>
        </w:rPr>
        <w:t xml:space="preserve">ietekme uz </w:t>
      </w:r>
      <w:r w:rsidR="00CD1851" w:rsidRPr="00684754">
        <w:rPr>
          <w:color w:val="222222"/>
        </w:rPr>
        <w:t xml:space="preserve">gada </w:t>
      </w:r>
      <w:r w:rsidR="00AB7B00" w:rsidRPr="00684754">
        <w:rPr>
          <w:color w:val="222222"/>
        </w:rPr>
        <w:t>pārskata</w:t>
      </w:r>
      <w:r w:rsidR="004C6FCF" w:rsidRPr="00684754">
        <w:rPr>
          <w:color w:val="222222"/>
        </w:rPr>
        <w:t xml:space="preserve"> salīdzināmību (iepriekšējiem un nākamajiem </w:t>
      </w:r>
      <w:r w:rsidR="004F55CE">
        <w:rPr>
          <w:color w:val="222222"/>
        </w:rPr>
        <w:t xml:space="preserve">pārskata </w:t>
      </w:r>
      <w:r w:rsidR="004C6FCF" w:rsidRPr="00684754">
        <w:rPr>
          <w:color w:val="222222"/>
        </w:rPr>
        <w:t xml:space="preserve">periodiem); </w:t>
      </w:r>
    </w:p>
    <w:p w14:paraId="539041AF" w14:textId="77777777" w:rsidR="004C6FCF" w:rsidRPr="00684754" w:rsidRDefault="004C6FCF" w:rsidP="001351C7">
      <w:pPr>
        <w:pStyle w:val="BodyText"/>
        <w:numPr>
          <w:ilvl w:val="0"/>
          <w:numId w:val="25"/>
        </w:numPr>
        <w:rPr>
          <w:color w:val="222222"/>
        </w:rPr>
      </w:pPr>
      <w:r w:rsidRPr="00684754">
        <w:rPr>
          <w:color w:val="222222"/>
        </w:rPr>
        <w:t xml:space="preserve">jebkādi citi aspekti, kas </w:t>
      </w:r>
      <w:r w:rsidR="009E063B" w:rsidRPr="00684754">
        <w:rPr>
          <w:color w:val="222222"/>
        </w:rPr>
        <w:t xml:space="preserve">attiecas uz </w:t>
      </w:r>
      <w:r w:rsidRPr="00684754">
        <w:rPr>
          <w:color w:val="222222"/>
        </w:rPr>
        <w:t>neparastu</w:t>
      </w:r>
      <w:r w:rsidR="00555C3A" w:rsidRPr="00684754">
        <w:rPr>
          <w:color w:val="222222"/>
        </w:rPr>
        <w:t xml:space="preserve"> darījumu</w:t>
      </w:r>
      <w:r w:rsidRPr="00684754">
        <w:rPr>
          <w:color w:val="222222"/>
        </w:rPr>
        <w:t xml:space="preserve"> un </w:t>
      </w:r>
      <w:r w:rsidR="00555C3A" w:rsidRPr="00684754">
        <w:rPr>
          <w:color w:val="222222"/>
        </w:rPr>
        <w:t xml:space="preserve">darījumu ar </w:t>
      </w:r>
      <w:r w:rsidRPr="00684754">
        <w:rPr>
          <w:color w:val="222222"/>
        </w:rPr>
        <w:t>sarežģītu</w:t>
      </w:r>
      <w:r w:rsidR="00555C3A" w:rsidRPr="00684754">
        <w:rPr>
          <w:color w:val="222222"/>
        </w:rPr>
        <w:t xml:space="preserve"> struktūru</w:t>
      </w:r>
      <w:r w:rsidRPr="00684754">
        <w:rPr>
          <w:color w:val="222222"/>
        </w:rPr>
        <w:t xml:space="preserve"> uzskaiti.</w:t>
      </w:r>
    </w:p>
    <w:p w14:paraId="6034AD57" w14:textId="77777777" w:rsidR="004C6FCF" w:rsidRPr="00684754" w:rsidRDefault="004C6FCF" w:rsidP="008A77B8">
      <w:pPr>
        <w:pStyle w:val="Heading3"/>
      </w:pPr>
      <w:r w:rsidRPr="00684754">
        <w:t>Pilnīga, saprotama un caurskatāma uzskaite</w:t>
      </w:r>
    </w:p>
    <w:p w14:paraId="5FEAC97B" w14:textId="444F11ED" w:rsidR="004C6FCF" w:rsidRPr="00684754" w:rsidRDefault="004C6FCF" w:rsidP="004C6FCF">
      <w:pPr>
        <w:pStyle w:val="BodyText"/>
        <w:rPr>
          <w:color w:val="222222"/>
        </w:rPr>
      </w:pPr>
      <w:r w:rsidRPr="00684754">
        <w:rPr>
          <w:color w:val="222222"/>
        </w:rPr>
        <w:t xml:space="preserve">Revīzijas komitejai būtu jānovērtē, vai </w:t>
      </w:r>
      <w:r w:rsidR="00CD1851" w:rsidRPr="00684754">
        <w:rPr>
          <w:color w:val="222222"/>
        </w:rPr>
        <w:t>gada pārska</w:t>
      </w:r>
      <w:r w:rsidRPr="00684754">
        <w:rPr>
          <w:color w:val="222222"/>
        </w:rPr>
        <w:t>t</w:t>
      </w:r>
      <w:r w:rsidR="00AB7B00" w:rsidRPr="00684754">
        <w:rPr>
          <w:color w:val="222222"/>
        </w:rPr>
        <w:t>s</w:t>
      </w:r>
      <w:r w:rsidRPr="00684754">
        <w:rPr>
          <w:color w:val="222222"/>
        </w:rPr>
        <w:t xml:space="preserve"> un taj</w:t>
      </w:r>
      <w:r w:rsidR="00AB7B00" w:rsidRPr="00684754">
        <w:rPr>
          <w:color w:val="222222"/>
        </w:rPr>
        <w:t>ā</w:t>
      </w:r>
      <w:r w:rsidRPr="00684754">
        <w:rPr>
          <w:color w:val="222222"/>
        </w:rPr>
        <w:t xml:space="preserve"> atklātā informācija ir pilnīga, saprotama un caurskatāma, uzdodot tādus jautājumus kā:</w:t>
      </w:r>
    </w:p>
    <w:p w14:paraId="4D405C95" w14:textId="286F926E" w:rsidR="004C6FCF" w:rsidRPr="00684754" w:rsidRDefault="004C6FCF" w:rsidP="001351C7">
      <w:pPr>
        <w:pStyle w:val="BodyText"/>
        <w:numPr>
          <w:ilvl w:val="0"/>
          <w:numId w:val="26"/>
        </w:numPr>
        <w:rPr>
          <w:color w:val="222222"/>
        </w:rPr>
      </w:pPr>
      <w:r w:rsidRPr="00684754">
        <w:rPr>
          <w:color w:val="222222"/>
        </w:rPr>
        <w:t xml:space="preserve">vai </w:t>
      </w:r>
      <w:r w:rsidR="00CD1851" w:rsidRPr="00684754">
        <w:rPr>
          <w:color w:val="222222"/>
        </w:rPr>
        <w:t>gada pārska</w:t>
      </w:r>
      <w:r w:rsidRPr="00684754">
        <w:rPr>
          <w:color w:val="222222"/>
        </w:rPr>
        <w:t>t</w:t>
      </w:r>
      <w:r w:rsidR="00AB7B00" w:rsidRPr="00684754">
        <w:rPr>
          <w:color w:val="222222"/>
        </w:rPr>
        <w:t>ā</w:t>
      </w:r>
      <w:r w:rsidRPr="00684754">
        <w:rPr>
          <w:color w:val="222222"/>
        </w:rPr>
        <w:t xml:space="preserve"> sniegtā informācija konsekventi atspoguļo sabiedrības finansiālo sniegumu?</w:t>
      </w:r>
    </w:p>
    <w:p w14:paraId="392CA55C" w14:textId="5B8D3060" w:rsidR="004C6FCF" w:rsidRPr="00684754" w:rsidRDefault="004C6FCF" w:rsidP="001351C7">
      <w:pPr>
        <w:pStyle w:val="BodyText"/>
        <w:numPr>
          <w:ilvl w:val="0"/>
          <w:numId w:val="26"/>
        </w:numPr>
        <w:rPr>
          <w:color w:val="222222"/>
        </w:rPr>
      </w:pPr>
      <w:r w:rsidRPr="00684754">
        <w:rPr>
          <w:color w:val="222222"/>
        </w:rPr>
        <w:t xml:space="preserve">cik skaidra un pilnīga ir </w:t>
      </w:r>
      <w:r w:rsidR="00CD1851" w:rsidRPr="00684754">
        <w:rPr>
          <w:color w:val="222222"/>
        </w:rPr>
        <w:t xml:space="preserve">gada </w:t>
      </w:r>
      <w:r w:rsidR="00AB7B00" w:rsidRPr="00684754">
        <w:rPr>
          <w:color w:val="222222"/>
        </w:rPr>
        <w:t>pārskata</w:t>
      </w:r>
      <w:r w:rsidRPr="00684754">
        <w:rPr>
          <w:color w:val="222222"/>
        </w:rPr>
        <w:t xml:space="preserve"> pielikumos atklātā informācija?</w:t>
      </w:r>
    </w:p>
    <w:p w14:paraId="00D07D1D" w14:textId="77777777" w:rsidR="004C6FCF" w:rsidRPr="00684754" w:rsidRDefault="004C6FCF" w:rsidP="001351C7">
      <w:pPr>
        <w:pStyle w:val="BodyText"/>
        <w:numPr>
          <w:ilvl w:val="0"/>
          <w:numId w:val="26"/>
        </w:numPr>
        <w:rPr>
          <w:color w:val="222222"/>
        </w:rPr>
      </w:pPr>
      <w:r w:rsidRPr="00684754">
        <w:rPr>
          <w:color w:val="222222"/>
        </w:rPr>
        <w:t xml:space="preserve">kāda ir </w:t>
      </w:r>
      <w:r w:rsidR="009E063B" w:rsidRPr="00684754">
        <w:t>citu tajā pašā nozarē darbojošos sabiedrību īstenotā</w:t>
      </w:r>
      <w:r w:rsidRPr="00684754">
        <w:rPr>
          <w:color w:val="222222"/>
        </w:rPr>
        <w:t xml:space="preserve"> pieeja, pamatojoties uz publiski pieejamo informāciju?</w:t>
      </w:r>
    </w:p>
    <w:p w14:paraId="595C67F9" w14:textId="6BA692A0" w:rsidR="004C6FCF" w:rsidRPr="00684754" w:rsidRDefault="004C6FCF" w:rsidP="004C6FCF">
      <w:pPr>
        <w:pStyle w:val="BodyText"/>
        <w:rPr>
          <w:color w:val="222222"/>
        </w:rPr>
      </w:pPr>
      <w:r w:rsidRPr="00684754">
        <w:rPr>
          <w:color w:val="222222"/>
        </w:rPr>
        <w:t>Š</w:t>
      </w:r>
      <w:r w:rsidR="007F7A01">
        <w:rPr>
          <w:color w:val="222222"/>
        </w:rPr>
        <w:t>o</w:t>
      </w:r>
      <w:r w:rsidRPr="00684754">
        <w:rPr>
          <w:color w:val="222222"/>
        </w:rPr>
        <w:t xml:space="preserve"> jautājum</w:t>
      </w:r>
      <w:r w:rsidR="007F7A01">
        <w:rPr>
          <w:color w:val="222222"/>
        </w:rPr>
        <w:t>u</w:t>
      </w:r>
      <w:r w:rsidRPr="00684754">
        <w:rPr>
          <w:color w:val="222222"/>
        </w:rPr>
        <w:t xml:space="preserve"> </w:t>
      </w:r>
      <w:r w:rsidR="0058068D" w:rsidRPr="00684754">
        <w:rPr>
          <w:color w:val="222222"/>
        </w:rPr>
        <w:t xml:space="preserve">izvērtēšanā </w:t>
      </w:r>
      <w:r w:rsidRPr="00684754">
        <w:rPr>
          <w:color w:val="222222"/>
        </w:rPr>
        <w:t xml:space="preserve">var </w:t>
      </w:r>
      <w:r w:rsidR="0058068D" w:rsidRPr="00684754">
        <w:rPr>
          <w:color w:val="222222"/>
        </w:rPr>
        <w:t xml:space="preserve">palīdzēt </w:t>
      </w:r>
      <w:r w:rsidR="00F4467F" w:rsidRPr="00684754">
        <w:rPr>
          <w:color w:val="222222"/>
        </w:rPr>
        <w:t>revident</w:t>
      </w:r>
      <w:r w:rsidRPr="00684754">
        <w:rPr>
          <w:color w:val="222222"/>
        </w:rPr>
        <w:t xml:space="preserve">s un sabiedrības vadība, sniedzot rakstiskus skaidrojumus un pārrunājot šos jautājumus klātienē. </w:t>
      </w:r>
    </w:p>
    <w:p w14:paraId="490D9C44" w14:textId="77777777" w:rsidR="004C6FCF" w:rsidRPr="00684754" w:rsidRDefault="004C6FCF" w:rsidP="008A77B8">
      <w:pPr>
        <w:pStyle w:val="Heading3"/>
      </w:pPr>
      <w:r w:rsidRPr="00684754">
        <w:t>Sabiedrības darbības turpināšana</w:t>
      </w:r>
    </w:p>
    <w:p w14:paraId="2A30B5B8" w14:textId="711F6D88" w:rsidR="004C6FCF" w:rsidRPr="00684754" w:rsidRDefault="004C6FCF" w:rsidP="004C6FCF">
      <w:pPr>
        <w:pStyle w:val="BodyText"/>
        <w:rPr>
          <w:color w:val="222222"/>
        </w:rPr>
      </w:pPr>
      <w:r w:rsidRPr="00684754">
        <w:rPr>
          <w:color w:val="222222"/>
        </w:rPr>
        <w:t>Revīzijas komitejai būtu jāuzrauga, kādus sabiedrības darbības turpināšanās pieņēmumus sabie</w:t>
      </w:r>
      <w:r w:rsidR="00C37DA2" w:rsidRPr="00684754">
        <w:rPr>
          <w:color w:val="222222"/>
        </w:rPr>
        <w:t>d</w:t>
      </w:r>
      <w:r w:rsidRPr="00684754">
        <w:rPr>
          <w:color w:val="222222"/>
        </w:rPr>
        <w:t xml:space="preserve">rības vadība ir </w:t>
      </w:r>
      <w:r w:rsidR="009E063B" w:rsidRPr="00684754">
        <w:rPr>
          <w:color w:val="222222"/>
        </w:rPr>
        <w:t xml:space="preserve">piemērojusi </w:t>
      </w:r>
      <w:r w:rsidR="00CD1851" w:rsidRPr="00684754">
        <w:rPr>
          <w:color w:val="222222"/>
        </w:rPr>
        <w:t xml:space="preserve">gada </w:t>
      </w:r>
      <w:r w:rsidR="00AB7B00" w:rsidRPr="00684754">
        <w:rPr>
          <w:color w:val="222222"/>
        </w:rPr>
        <w:t>pārskata</w:t>
      </w:r>
      <w:r w:rsidRPr="00684754">
        <w:rPr>
          <w:color w:val="222222"/>
        </w:rPr>
        <w:t xml:space="preserve"> sagatavošanas procesā, un jāpārliecinās, ka:</w:t>
      </w:r>
    </w:p>
    <w:p w14:paraId="29B82598" w14:textId="40A9BD8A" w:rsidR="004C6FCF" w:rsidRPr="00684754" w:rsidRDefault="004C6FCF" w:rsidP="001351C7">
      <w:pPr>
        <w:pStyle w:val="BodyText"/>
        <w:numPr>
          <w:ilvl w:val="0"/>
          <w:numId w:val="27"/>
        </w:numPr>
        <w:rPr>
          <w:color w:val="222222"/>
        </w:rPr>
      </w:pPr>
      <w:r w:rsidRPr="00684754">
        <w:rPr>
          <w:color w:val="222222"/>
        </w:rPr>
        <w:t>pienācīgi apsvērumi ir pielietoti naudas plūsmas prognozes sagatavošanā</w:t>
      </w:r>
      <w:r w:rsidR="00BB63BE" w:rsidRPr="00684754">
        <w:rPr>
          <w:color w:val="222222"/>
        </w:rPr>
        <w:t>,</w:t>
      </w:r>
      <w:r w:rsidRPr="00684754">
        <w:rPr>
          <w:color w:val="222222"/>
        </w:rPr>
        <w:t xml:space="preserve"> un prognoze ir sagatavota vismaz, bet ne tikai, par divpadsmit mēnešu periodu </w:t>
      </w:r>
      <w:r w:rsidRPr="00684754">
        <w:rPr>
          <w:color w:val="222222"/>
        </w:rPr>
        <w:lastRenderedPageBreak/>
        <w:t xml:space="preserve">pēc </w:t>
      </w:r>
      <w:r w:rsidR="00BB63BE" w:rsidRPr="00684754">
        <w:rPr>
          <w:color w:val="222222"/>
        </w:rPr>
        <w:t xml:space="preserve">attiecīgā </w:t>
      </w:r>
      <w:r w:rsidR="00CD1851" w:rsidRPr="00684754">
        <w:rPr>
          <w:color w:val="222222"/>
        </w:rPr>
        <w:t xml:space="preserve">gada </w:t>
      </w:r>
      <w:r w:rsidR="00AB7B00" w:rsidRPr="00684754">
        <w:rPr>
          <w:color w:val="222222"/>
        </w:rPr>
        <w:t>pārskata</w:t>
      </w:r>
      <w:r w:rsidRPr="00684754">
        <w:rPr>
          <w:color w:val="222222"/>
        </w:rPr>
        <w:t xml:space="preserve"> sagatavošanas perioda</w:t>
      </w:r>
      <w:r w:rsidR="009E063B" w:rsidRPr="00684754">
        <w:rPr>
          <w:color w:val="222222"/>
        </w:rPr>
        <w:t xml:space="preserve"> beigām</w:t>
      </w:r>
      <w:r w:rsidRPr="00684754">
        <w:rPr>
          <w:color w:val="222222"/>
        </w:rPr>
        <w:t>, kā arī prognozē ir ņemta vērā visa pieejamā informācija par sabiedrības nākotnes</w:t>
      </w:r>
      <w:r w:rsidR="009E063B" w:rsidRPr="00684754">
        <w:rPr>
          <w:color w:val="222222"/>
        </w:rPr>
        <w:t xml:space="preserve"> darbības</w:t>
      </w:r>
      <w:r w:rsidRPr="00684754">
        <w:rPr>
          <w:color w:val="222222"/>
        </w:rPr>
        <w:t xml:space="preserve"> plāniem;</w:t>
      </w:r>
    </w:p>
    <w:p w14:paraId="1886F237" w14:textId="77777777" w:rsidR="004C6FCF" w:rsidRPr="00684754" w:rsidRDefault="004C6FCF" w:rsidP="001351C7">
      <w:pPr>
        <w:pStyle w:val="BodyText"/>
        <w:numPr>
          <w:ilvl w:val="0"/>
          <w:numId w:val="27"/>
        </w:numPr>
        <w:rPr>
          <w:color w:val="222222"/>
        </w:rPr>
      </w:pPr>
      <w:r w:rsidRPr="00684754">
        <w:rPr>
          <w:color w:val="222222"/>
        </w:rPr>
        <w:t xml:space="preserve">ir izvērtēta nepieciešamība sagatavot paplašinātu naudas plūsmas prognozi, lai izvērtētu potenciālās problēmas, kas varētu rasties pēc </w:t>
      </w:r>
      <w:r w:rsidR="009E063B" w:rsidRPr="00684754">
        <w:rPr>
          <w:color w:val="222222"/>
        </w:rPr>
        <w:t xml:space="preserve">pārskata </w:t>
      </w:r>
      <w:r w:rsidRPr="00684754">
        <w:rPr>
          <w:color w:val="222222"/>
        </w:rPr>
        <w:t>perioda</w:t>
      </w:r>
      <w:r w:rsidR="009E063B" w:rsidRPr="00684754">
        <w:rPr>
          <w:color w:val="222222"/>
        </w:rPr>
        <w:t xml:space="preserve"> beigām</w:t>
      </w:r>
      <w:r w:rsidRPr="00684754">
        <w:rPr>
          <w:color w:val="222222"/>
        </w:rPr>
        <w:t>, balstoties uz kuru ir sagatavots sākotnējais budžets un prognozes;</w:t>
      </w:r>
    </w:p>
    <w:p w14:paraId="0C06F217" w14:textId="14C20ABA" w:rsidR="004C6FCF" w:rsidRPr="00684754" w:rsidRDefault="004C6FCF" w:rsidP="001351C7">
      <w:pPr>
        <w:pStyle w:val="BodyText"/>
        <w:numPr>
          <w:ilvl w:val="0"/>
          <w:numId w:val="27"/>
        </w:numPr>
        <w:rPr>
          <w:color w:val="222222"/>
        </w:rPr>
      </w:pPr>
      <w:r w:rsidRPr="00684754">
        <w:rPr>
          <w:color w:val="222222"/>
        </w:rPr>
        <w:t>pastāv atbilstoši pierādījumi par sabiedrības spēj</w:t>
      </w:r>
      <w:r w:rsidR="00CA6EF8" w:rsidRPr="00684754">
        <w:rPr>
          <w:color w:val="222222"/>
        </w:rPr>
        <w:t xml:space="preserve">u pildīt savas saistības </w:t>
      </w:r>
      <w:r w:rsidR="004C4364">
        <w:rPr>
          <w:color w:val="222222"/>
        </w:rPr>
        <w:t xml:space="preserve">par piesaistīto </w:t>
      </w:r>
      <w:r w:rsidRPr="00684754">
        <w:rPr>
          <w:color w:val="222222"/>
        </w:rPr>
        <w:t>finansējumu;</w:t>
      </w:r>
    </w:p>
    <w:p w14:paraId="01820220" w14:textId="06772B9F" w:rsidR="004C6FCF" w:rsidRPr="00684754" w:rsidRDefault="00806AE0" w:rsidP="001351C7">
      <w:pPr>
        <w:pStyle w:val="BodyText"/>
        <w:numPr>
          <w:ilvl w:val="0"/>
          <w:numId w:val="27"/>
        </w:numPr>
        <w:rPr>
          <w:color w:val="222222"/>
        </w:rPr>
      </w:pPr>
      <w:r w:rsidRPr="00684754">
        <w:rPr>
          <w:color w:val="222222"/>
        </w:rPr>
        <w:t xml:space="preserve">sabiedrības </w:t>
      </w:r>
      <w:r w:rsidR="00C44134" w:rsidRPr="00684754">
        <w:rPr>
          <w:color w:val="222222"/>
        </w:rPr>
        <w:t>vadība ir veikusi esošo aizņēmumu un aizņēmumu</w:t>
      </w:r>
      <w:r w:rsidR="009A2F48" w:rsidRPr="00684754">
        <w:rPr>
          <w:color w:val="222222"/>
        </w:rPr>
        <w:t xml:space="preserve"> līgumos noteikto</w:t>
      </w:r>
      <w:r w:rsidR="00C44134" w:rsidRPr="00684754">
        <w:rPr>
          <w:color w:val="222222"/>
        </w:rPr>
        <w:t xml:space="preserve"> speciālo nosacījumu analīzi</w:t>
      </w:r>
      <w:r w:rsidR="00C37DA2" w:rsidRPr="00684754">
        <w:rPr>
          <w:color w:val="222222"/>
        </w:rPr>
        <w:t>,</w:t>
      </w:r>
      <w:r w:rsidR="004C6FCF" w:rsidRPr="00684754">
        <w:rPr>
          <w:color w:val="222222"/>
        </w:rPr>
        <w:t xml:space="preserve"> un šī analīze ir bijusi pietiekama, lai identificētu potenciālos riskus, ko nepieciešams </w:t>
      </w:r>
      <w:r w:rsidR="009A2F48" w:rsidRPr="00684754">
        <w:rPr>
          <w:color w:val="222222"/>
        </w:rPr>
        <w:t>pārvaldīt</w:t>
      </w:r>
      <w:r w:rsidR="004C6FCF" w:rsidRPr="00684754">
        <w:rPr>
          <w:color w:val="222222"/>
        </w:rPr>
        <w:t xml:space="preserve">. Ja tādi riski pastāv, vai sabiedrība ir izstrādājusi šo risku </w:t>
      </w:r>
      <w:r w:rsidR="00DA2161" w:rsidRPr="00684754">
        <w:rPr>
          <w:color w:val="222222"/>
        </w:rPr>
        <w:t>vadības</w:t>
      </w:r>
      <w:r w:rsidR="004C6FCF" w:rsidRPr="00684754">
        <w:rPr>
          <w:color w:val="222222"/>
        </w:rPr>
        <w:t xml:space="preserve"> plānus;</w:t>
      </w:r>
    </w:p>
    <w:p w14:paraId="739827B7" w14:textId="3386F2C6" w:rsidR="004C6FCF" w:rsidRPr="00684754" w:rsidRDefault="00C14B64" w:rsidP="001351C7">
      <w:pPr>
        <w:pStyle w:val="BodyText"/>
        <w:numPr>
          <w:ilvl w:val="0"/>
          <w:numId w:val="27"/>
        </w:numPr>
        <w:rPr>
          <w:color w:val="222222"/>
        </w:rPr>
      </w:pPr>
      <w:r>
        <w:rPr>
          <w:color w:val="222222"/>
        </w:rPr>
        <w:t xml:space="preserve">sabiedrības </w:t>
      </w:r>
      <w:r w:rsidR="004C6FCF" w:rsidRPr="00684754">
        <w:rPr>
          <w:color w:val="222222"/>
        </w:rPr>
        <w:t xml:space="preserve">vadība ir veikusi detalizētu analīzi par </w:t>
      </w:r>
      <w:r w:rsidR="009A2F48" w:rsidRPr="00684754">
        <w:rPr>
          <w:color w:val="222222"/>
        </w:rPr>
        <w:t xml:space="preserve">izsniegtajām </w:t>
      </w:r>
      <w:r w:rsidR="004C6FCF" w:rsidRPr="00684754">
        <w:rPr>
          <w:color w:val="222222"/>
        </w:rPr>
        <w:t xml:space="preserve">garantijām, t.sk. </w:t>
      </w:r>
      <w:r w:rsidR="00C37DA2" w:rsidRPr="00684754">
        <w:rPr>
          <w:color w:val="222222"/>
        </w:rPr>
        <w:t xml:space="preserve">par to, </w:t>
      </w:r>
      <w:r w:rsidR="004C6FCF" w:rsidRPr="00684754">
        <w:rPr>
          <w:color w:val="222222"/>
        </w:rPr>
        <w:t xml:space="preserve">vai sabiedrībai ir pietiekoši resursi, lai šīs garantijas </w:t>
      </w:r>
      <w:r w:rsidR="009A2F48" w:rsidRPr="00684754">
        <w:rPr>
          <w:color w:val="222222"/>
        </w:rPr>
        <w:t>izpildītu</w:t>
      </w:r>
      <w:r w:rsidR="004C6FCF" w:rsidRPr="00684754">
        <w:rPr>
          <w:color w:val="222222"/>
        </w:rPr>
        <w:t>.</w:t>
      </w:r>
    </w:p>
    <w:p w14:paraId="2F388A20" w14:textId="77777777" w:rsidR="004C6FCF" w:rsidRPr="00684754" w:rsidRDefault="004C6FCF" w:rsidP="008A77B8">
      <w:pPr>
        <w:pStyle w:val="Heading3"/>
      </w:pPr>
      <w:r w:rsidRPr="00684754">
        <w:t>Citi pārskati</w:t>
      </w:r>
    </w:p>
    <w:p w14:paraId="2717A932" w14:textId="31A6730F" w:rsidR="004C6FCF" w:rsidRPr="00684754" w:rsidRDefault="004C6FCF" w:rsidP="004C6FCF">
      <w:pPr>
        <w:pStyle w:val="BodyText"/>
      </w:pPr>
      <w:r w:rsidRPr="00684754">
        <w:t>Papildus minimālaj</w:t>
      </w:r>
      <w:r w:rsidR="009A2F48" w:rsidRPr="00684754">
        <w:t>iem</w:t>
      </w:r>
      <w:r w:rsidRPr="00684754">
        <w:t xml:space="preserve"> revīzijas komitejas uzdevum</w:t>
      </w:r>
      <w:r w:rsidR="009A2F48" w:rsidRPr="00684754">
        <w:t>iem</w:t>
      </w:r>
      <w:r w:rsidRPr="00684754">
        <w:t xml:space="preserve"> padome var noteikt </w:t>
      </w:r>
      <w:r w:rsidR="00BB63BE" w:rsidRPr="00684754">
        <w:t xml:space="preserve">tai </w:t>
      </w:r>
      <w:r w:rsidRPr="00684754">
        <w:t>papildu</w:t>
      </w:r>
      <w:r w:rsidR="00692B07" w:rsidRPr="00684754">
        <w:t xml:space="preserve"> uzraudzības un kvalitātes kontroles</w:t>
      </w:r>
      <w:r w:rsidRPr="00684754">
        <w:t xml:space="preserve"> uzdevumus attiecībā uz citu informāciju, ko sabiedrība sagatavo </w:t>
      </w:r>
      <w:r w:rsidR="00CF7E5C">
        <w:t>dalībniekiem</w:t>
      </w:r>
      <w:r w:rsidRPr="00684754">
        <w:t xml:space="preserve"> vai potenciāliem </w:t>
      </w:r>
      <w:r w:rsidR="00CF7E5C">
        <w:t>dalībniekiem</w:t>
      </w:r>
      <w:r w:rsidR="00103875" w:rsidRPr="00684754">
        <w:t xml:space="preserve"> </w:t>
      </w:r>
      <w:r w:rsidRPr="00684754">
        <w:t>un trešajām pusēm (piemē</w:t>
      </w:r>
      <w:r w:rsidR="00D45241" w:rsidRPr="00684754">
        <w:t>ram, emitenta papildus dokumentu</w:t>
      </w:r>
      <w:r w:rsidRPr="00684754">
        <w:t>, t.sk. prospekt</w:t>
      </w:r>
      <w:r w:rsidR="00D45241" w:rsidRPr="00684754">
        <w:t>a sagatavošanas kvalitātes uzraudzība</w:t>
      </w:r>
      <w:r w:rsidRPr="00684754">
        <w:t xml:space="preserve">). </w:t>
      </w:r>
    </w:p>
    <w:p w14:paraId="51C2A626" w14:textId="0F17A50F" w:rsidR="00FC445A" w:rsidRPr="00684754" w:rsidRDefault="006325C4" w:rsidP="004C6FCF">
      <w:pPr>
        <w:pStyle w:val="BodyText"/>
      </w:pPr>
      <w:r w:rsidRPr="00684754">
        <w:t xml:space="preserve">Saskaņā ar korporatīvās </w:t>
      </w:r>
      <w:r w:rsidR="004C6FCF" w:rsidRPr="00684754">
        <w:t xml:space="preserve">pārvaldības </w:t>
      </w:r>
      <w:r w:rsidRPr="00684754">
        <w:t xml:space="preserve">labo praksi </w:t>
      </w:r>
      <w:r w:rsidR="004C6FCF" w:rsidRPr="00684754">
        <w:t xml:space="preserve">revīzijas komitejai </w:t>
      </w:r>
      <w:r w:rsidRPr="00684754">
        <w:t xml:space="preserve">ir ieteicams </w:t>
      </w:r>
      <w:r w:rsidR="004C6FCF" w:rsidRPr="00684754">
        <w:t>pārraudzīt arī sabiedrības</w:t>
      </w:r>
      <w:r w:rsidR="009A2F48" w:rsidRPr="00684754">
        <w:t xml:space="preserve"> citām vajadzībām</w:t>
      </w:r>
      <w:r w:rsidR="004C6FCF" w:rsidRPr="00684754">
        <w:t xml:space="preserve"> gatavoto pārskatu, kas atspoguļo sabiedrības darbības rādītājus, sagatavošanas procesus un kontroles</w:t>
      </w:r>
      <w:r w:rsidR="009A2F48" w:rsidRPr="00684754">
        <w:t xml:space="preserve"> mehānismus</w:t>
      </w:r>
      <w:r w:rsidR="00C14B64">
        <w:t xml:space="preserve"> (piemēram, Finanšu un kapitā</w:t>
      </w:r>
      <w:bookmarkStart w:id="82" w:name="_GoBack"/>
      <w:bookmarkEnd w:id="82"/>
      <w:r w:rsidR="00C14B64">
        <w:t xml:space="preserve">la </w:t>
      </w:r>
      <w:r w:rsidR="00C14B64" w:rsidRPr="00F02AE9">
        <w:t xml:space="preserve">tirgus komisijai </w:t>
      </w:r>
      <w:r w:rsidR="00F02AE9" w:rsidRPr="00F02AE9">
        <w:t xml:space="preserve">un / </w:t>
      </w:r>
      <w:r w:rsidR="00533887" w:rsidRPr="00F02AE9">
        <w:t xml:space="preserve">vai </w:t>
      </w:r>
      <w:r w:rsidR="00F02AE9" w:rsidRPr="00F02AE9">
        <w:t>regulētā tirgus organizētājam (</w:t>
      </w:r>
      <w:r w:rsidR="00533887" w:rsidRPr="00F02AE9">
        <w:t>biržai</w:t>
      </w:r>
      <w:r w:rsidR="00F02AE9" w:rsidRPr="00F02AE9">
        <w:t>)</w:t>
      </w:r>
      <w:r w:rsidR="00533887" w:rsidRPr="00F02AE9">
        <w:t xml:space="preserve"> </w:t>
      </w:r>
      <w:r w:rsidR="00C14B64" w:rsidRPr="00F02AE9">
        <w:t>sniedzamo pārskatu</w:t>
      </w:r>
      <w:r w:rsidR="00C14B64">
        <w:t xml:space="preserve"> kvalitātes pārbaude)</w:t>
      </w:r>
      <w:r w:rsidR="004C6FCF" w:rsidRPr="00684754">
        <w:t>.</w:t>
      </w:r>
    </w:p>
    <w:p w14:paraId="336CE87B" w14:textId="548F26F5" w:rsidR="004B747B" w:rsidRPr="00684754" w:rsidRDefault="004B747B" w:rsidP="008A77B8">
      <w:pPr>
        <w:pStyle w:val="Heading3"/>
      </w:pPr>
      <w:r w:rsidRPr="00684754">
        <w:t xml:space="preserve">Revidenta izvēle un sadarbība ar </w:t>
      </w:r>
      <w:r w:rsidR="00F4467F" w:rsidRPr="00684754">
        <w:t>revident</w:t>
      </w:r>
      <w:r w:rsidRPr="00684754">
        <w:t>u</w:t>
      </w:r>
    </w:p>
    <w:p w14:paraId="741F8701" w14:textId="00F48BE6" w:rsidR="004B747B" w:rsidRPr="00684754" w:rsidRDefault="004B747B" w:rsidP="004B747B">
      <w:pPr>
        <w:pStyle w:val="BodyText"/>
      </w:pPr>
      <w:r w:rsidRPr="00684754">
        <w:t xml:space="preserve">Normatīvie akti </w:t>
      </w:r>
      <w:r w:rsidR="006325C4" w:rsidRPr="00684754">
        <w:t>nosaka</w:t>
      </w:r>
      <w:r w:rsidRPr="00684754">
        <w:t>, ka revīzijas komiteja</w:t>
      </w:r>
      <w:r w:rsidR="006325C4" w:rsidRPr="00684754">
        <w:t>i</w:t>
      </w:r>
      <w:r w:rsidRPr="00684754">
        <w:t xml:space="preserve"> </w:t>
      </w:r>
      <w:r w:rsidR="006325C4" w:rsidRPr="00684754">
        <w:t>ir jā</w:t>
      </w:r>
      <w:r w:rsidRPr="00684754">
        <w:t xml:space="preserve">nodrošina </w:t>
      </w:r>
      <w:r w:rsidR="00F4467F" w:rsidRPr="00684754">
        <w:t>revident</w:t>
      </w:r>
      <w:r w:rsidRPr="00684754">
        <w:t xml:space="preserve">a kandidātu atlases </w:t>
      </w:r>
      <w:r w:rsidR="006325C4" w:rsidRPr="00684754">
        <w:t xml:space="preserve">process </w:t>
      </w:r>
      <w:r w:rsidRPr="00684754">
        <w:t>sabiedrībā</w:t>
      </w:r>
      <w:r w:rsidR="00C37DA2" w:rsidRPr="00684754">
        <w:t xml:space="preserve"> un</w:t>
      </w:r>
      <w:r w:rsidRPr="00684754">
        <w:t xml:space="preserve"> </w:t>
      </w:r>
      <w:r w:rsidR="006325C4" w:rsidRPr="00684754">
        <w:t>jā</w:t>
      </w:r>
      <w:r w:rsidRPr="00684754">
        <w:t xml:space="preserve">iesaka sabiedrības </w:t>
      </w:r>
      <w:r w:rsidR="00507756" w:rsidRPr="00684754">
        <w:t>dalībnieku sa</w:t>
      </w:r>
      <w:r w:rsidRPr="00684754">
        <w:t xml:space="preserve">pulcei </w:t>
      </w:r>
      <w:r w:rsidR="00F4467F" w:rsidRPr="00684754">
        <w:t>revident</w:t>
      </w:r>
      <w:r w:rsidRPr="00684754">
        <w:t>a kandidāt</w:t>
      </w:r>
      <w:r w:rsidR="006325C4" w:rsidRPr="00684754">
        <w:t>s</w:t>
      </w:r>
      <w:r w:rsidRPr="00684754">
        <w:t xml:space="preserve"> revīzijas pakalpojuma sniegšanai. </w:t>
      </w:r>
      <w:r w:rsidR="00C37DA2" w:rsidRPr="00684754">
        <w:t xml:space="preserve">Vēl viens </w:t>
      </w:r>
      <w:r w:rsidRPr="00684754">
        <w:t xml:space="preserve">revīzijas komitejas uzdevums ir </w:t>
      </w:r>
      <w:r w:rsidR="006651E2" w:rsidRPr="00684754">
        <w:t xml:space="preserve">uzraudzīt </w:t>
      </w:r>
      <w:r w:rsidR="00F4467F" w:rsidRPr="00684754">
        <w:t>revident</w:t>
      </w:r>
      <w:r w:rsidRPr="00684754">
        <w:t>a</w:t>
      </w:r>
      <w:r w:rsidR="009A2F48" w:rsidRPr="00684754">
        <w:t xml:space="preserve"> darbīb</w:t>
      </w:r>
      <w:r w:rsidR="006651E2" w:rsidRPr="00684754">
        <w:t>u</w:t>
      </w:r>
      <w:r w:rsidRPr="00684754">
        <w:t xml:space="preserve">. Regula nosaka vairākas jaunas </w:t>
      </w:r>
      <w:r w:rsidRPr="00684754">
        <w:lastRenderedPageBreak/>
        <w:t>uzraudzības, apstiprināšanas un ziņošanas prasības sabiedriskas nozīmes struktūr</w:t>
      </w:r>
      <w:r w:rsidR="009A2F48" w:rsidRPr="00684754">
        <w:t>as</w:t>
      </w:r>
      <w:r w:rsidR="006651E2" w:rsidRPr="00684754">
        <w:t xml:space="preserve"> </w:t>
      </w:r>
      <w:r w:rsidRPr="00684754">
        <w:t>revīzijas komitej</w:t>
      </w:r>
      <w:r w:rsidR="009A2F48" w:rsidRPr="00684754">
        <w:t>ai</w:t>
      </w:r>
      <w:r w:rsidRPr="00684754">
        <w:t>, tai skaitā:</w:t>
      </w:r>
    </w:p>
    <w:p w14:paraId="788B26C6" w14:textId="779187D0" w:rsidR="004B747B" w:rsidRPr="00684754" w:rsidRDefault="004B747B" w:rsidP="001351C7">
      <w:pPr>
        <w:pStyle w:val="BodyText"/>
        <w:numPr>
          <w:ilvl w:val="0"/>
          <w:numId w:val="17"/>
        </w:numPr>
      </w:pPr>
      <w:r w:rsidRPr="00684754">
        <w:t xml:space="preserve">pārbaudīt un uzraudzīt, vai </w:t>
      </w:r>
      <w:r w:rsidR="00F4467F" w:rsidRPr="00684754">
        <w:t>revident</w:t>
      </w:r>
      <w:r w:rsidRPr="00684754">
        <w:t>s ievēro Revīzijas pakalpojumu likumā noteiktās neatkarības</w:t>
      </w:r>
      <w:r w:rsidR="00E74D80" w:rsidRPr="00684754">
        <w:t xml:space="preserve"> un </w:t>
      </w:r>
      <w:r w:rsidR="00806AE0" w:rsidRPr="00684754">
        <w:t>objektivitātes</w:t>
      </w:r>
      <w:r w:rsidRPr="00684754">
        <w:t xml:space="preserve"> prasības</w:t>
      </w:r>
      <w:r w:rsidR="00B42FE7" w:rsidRPr="00684754">
        <w:t xml:space="preserve">, kā arī pieprasīt </w:t>
      </w:r>
      <w:r w:rsidR="00F4467F" w:rsidRPr="00684754">
        <w:t>revident</w:t>
      </w:r>
      <w:r w:rsidR="00B42FE7" w:rsidRPr="00684754">
        <w:t>am reizi gadā iesniegt rakstisku neatkarības apliecinājumu</w:t>
      </w:r>
      <w:r w:rsidR="00B00AB5" w:rsidRPr="00684754">
        <w:t xml:space="preserve"> (skatīt </w:t>
      </w:r>
      <w:r w:rsidR="00B94250" w:rsidRPr="00684754">
        <w:fldChar w:fldCharType="begin"/>
      </w:r>
      <w:r w:rsidR="00B94250" w:rsidRPr="00684754">
        <w:instrText xml:space="preserve"> REF _Ref481484326 \r \h </w:instrText>
      </w:r>
      <w:r w:rsidR="00684754">
        <w:instrText xml:space="preserve"> \* MERGEFORMAT </w:instrText>
      </w:r>
      <w:r w:rsidR="00B94250" w:rsidRPr="00684754">
        <w:fldChar w:fldCharType="separate"/>
      </w:r>
      <w:r w:rsidR="008116B6">
        <w:t>2.2.10</w:t>
      </w:r>
      <w:r w:rsidR="00B94250" w:rsidRPr="00684754">
        <w:fldChar w:fldCharType="end"/>
      </w:r>
      <w:r w:rsidR="00B00AB5" w:rsidRPr="00684754">
        <w:t xml:space="preserve">. </w:t>
      </w:r>
      <w:r w:rsidR="00B94250" w:rsidRPr="00684754">
        <w:t>punktu “</w:t>
      </w:r>
      <w:r w:rsidR="00B94250" w:rsidRPr="00684754">
        <w:fldChar w:fldCharType="begin"/>
      </w:r>
      <w:r w:rsidR="00B94250" w:rsidRPr="00684754">
        <w:instrText xml:space="preserve"> REF _Ref481484326 \h </w:instrText>
      </w:r>
      <w:r w:rsidR="00684754">
        <w:instrText xml:space="preserve"> \* MERGEFORMAT </w:instrText>
      </w:r>
      <w:r w:rsidR="00B94250" w:rsidRPr="00684754">
        <w:fldChar w:fldCharType="separate"/>
      </w:r>
      <w:r w:rsidR="008116B6" w:rsidRPr="00684754">
        <w:t>Revidenta neatkarības uzraudzība</w:t>
      </w:r>
      <w:r w:rsidR="00B94250" w:rsidRPr="00684754">
        <w:fldChar w:fldCharType="end"/>
      </w:r>
      <w:r w:rsidR="00B94250" w:rsidRPr="00684754">
        <w:t>”</w:t>
      </w:r>
      <w:r w:rsidR="00B00AB5" w:rsidRPr="00684754">
        <w:t>)</w:t>
      </w:r>
      <w:r w:rsidRPr="00684754">
        <w:t>;</w:t>
      </w:r>
    </w:p>
    <w:p w14:paraId="0D5B6C0D" w14:textId="042030AE" w:rsidR="004B747B" w:rsidRPr="00684754" w:rsidRDefault="004B747B" w:rsidP="001351C7">
      <w:pPr>
        <w:pStyle w:val="BodyText"/>
        <w:numPr>
          <w:ilvl w:val="0"/>
          <w:numId w:val="17"/>
        </w:numPr>
      </w:pPr>
      <w:r w:rsidRPr="00684754">
        <w:t xml:space="preserve">uzraudzīt </w:t>
      </w:r>
      <w:r w:rsidR="00F4467F" w:rsidRPr="00684754">
        <w:t>revident</w:t>
      </w:r>
      <w:r w:rsidR="00530A29" w:rsidRPr="00684754">
        <w:t>am izmaksā</w:t>
      </w:r>
      <w:r w:rsidR="00C14B64">
        <w:t>jamās</w:t>
      </w:r>
      <w:r w:rsidR="00530A29" w:rsidRPr="00684754">
        <w:t xml:space="preserve"> </w:t>
      </w:r>
      <w:r w:rsidRPr="00684754">
        <w:t>atlīdzīb</w:t>
      </w:r>
      <w:r w:rsidR="00C14B64">
        <w:t>as</w:t>
      </w:r>
      <w:r w:rsidRPr="00684754">
        <w:t xml:space="preserve"> </w:t>
      </w:r>
      <w:r w:rsidR="00530A29" w:rsidRPr="00684754">
        <w:t xml:space="preserve">par </w:t>
      </w:r>
      <w:r w:rsidRPr="00684754">
        <w:t>sniegtajiem pakalpojumiem</w:t>
      </w:r>
      <w:r w:rsidR="00C14B64">
        <w:t xml:space="preserve"> apmēra noteikšanas pamatotību</w:t>
      </w:r>
      <w:r w:rsidRPr="00684754">
        <w:t>, tai skaitā uzraudzīt</w:t>
      </w:r>
      <w:r w:rsidR="00530A29" w:rsidRPr="00684754">
        <w:t xml:space="preserve">, vai </w:t>
      </w:r>
      <w:r w:rsidR="00F4467F" w:rsidRPr="00684754">
        <w:t>revident</w:t>
      </w:r>
      <w:r w:rsidR="00530A29" w:rsidRPr="00684754">
        <w:t xml:space="preserve">s ievēro </w:t>
      </w:r>
      <w:r w:rsidRPr="00684754">
        <w:t>prasīb</w:t>
      </w:r>
      <w:r w:rsidR="00530A29" w:rsidRPr="00684754">
        <w:t xml:space="preserve">u, ka </w:t>
      </w:r>
      <w:r w:rsidR="006325C4" w:rsidRPr="00684754">
        <w:t xml:space="preserve">revidenta atlīdzība par pakalpojumiem, kas nav saistīti ar </w:t>
      </w:r>
      <w:r w:rsidRPr="00684754">
        <w:t>revīziju</w:t>
      </w:r>
      <w:r w:rsidR="006325C4" w:rsidRPr="00684754">
        <w:t>,</w:t>
      </w:r>
      <w:r w:rsidRPr="00684754">
        <w:t xml:space="preserve"> </w:t>
      </w:r>
      <w:r w:rsidR="005A452B" w:rsidRPr="00684754">
        <w:t xml:space="preserve">trīs secīgu pārskata gadu </w:t>
      </w:r>
      <w:r w:rsidR="006325C4" w:rsidRPr="00684754">
        <w:t xml:space="preserve">laikā </w:t>
      </w:r>
      <w:r w:rsidRPr="00684754">
        <w:t xml:space="preserve">nepārsniedz 70 procentus </w:t>
      </w:r>
      <w:r w:rsidR="00530A29" w:rsidRPr="00684754">
        <w:t xml:space="preserve">no </w:t>
      </w:r>
      <w:r w:rsidRPr="00684754">
        <w:t xml:space="preserve">pēdējos trīs </w:t>
      </w:r>
      <w:r w:rsidR="00533887">
        <w:t>pārskata</w:t>
      </w:r>
      <w:r w:rsidRPr="00684754">
        <w:t xml:space="preserve"> gados </w:t>
      </w:r>
      <w:r w:rsidR="00530A29" w:rsidRPr="00684754">
        <w:t>saņemtās vidējās</w:t>
      </w:r>
      <w:r w:rsidR="005A452B" w:rsidRPr="00684754">
        <w:t xml:space="preserve"> gada</w:t>
      </w:r>
      <w:r w:rsidR="00530A29" w:rsidRPr="00684754">
        <w:t xml:space="preserve"> atlīdzības </w:t>
      </w:r>
      <w:r w:rsidRPr="00684754">
        <w:t xml:space="preserve">par </w:t>
      </w:r>
      <w:r w:rsidR="005A452B" w:rsidRPr="00684754">
        <w:t xml:space="preserve">gada </w:t>
      </w:r>
      <w:r w:rsidR="00AB7B00" w:rsidRPr="00684754">
        <w:t>pārskata</w:t>
      </w:r>
      <w:r w:rsidRPr="00684754">
        <w:t xml:space="preserve"> revīziju(-ām)</w:t>
      </w:r>
      <w:r w:rsidRPr="00684754">
        <w:rPr>
          <w:rStyle w:val="FootnoteReference"/>
        </w:rPr>
        <w:footnoteReference w:id="28"/>
      </w:r>
      <w:r w:rsidRPr="00684754">
        <w:t>.</w:t>
      </w:r>
      <w:r w:rsidR="00D16DCC" w:rsidRPr="00684754">
        <w:t xml:space="preserve"> </w:t>
      </w:r>
      <w:r w:rsidR="003E3243" w:rsidRPr="00684754">
        <w:t>Ņemot vērā, ka 2017. gads ir pirmais</w:t>
      </w:r>
      <w:r w:rsidR="00C83E94" w:rsidRPr="00684754">
        <w:t xml:space="preserve"> pārskata</w:t>
      </w:r>
      <w:r w:rsidR="003E3243" w:rsidRPr="00684754">
        <w:t xml:space="preserve"> gads, </w:t>
      </w:r>
      <w:r w:rsidR="00C83E94" w:rsidRPr="00684754">
        <w:t>ar kuru</w:t>
      </w:r>
      <w:r w:rsidR="003E3243" w:rsidRPr="00684754">
        <w:t xml:space="preserve"> šī prasība tiek piemērota, attiecīgais aprēķins un uzraudzības procedūras pirmo reizi būs jāveic 2020. gadā.</w:t>
      </w:r>
      <w:r w:rsidRPr="00684754">
        <w:t xml:space="preserve">  </w:t>
      </w:r>
    </w:p>
    <w:p w14:paraId="074CD46A" w14:textId="6FDD3A64" w:rsidR="004B747B" w:rsidRPr="00684754" w:rsidRDefault="004B747B" w:rsidP="001351C7">
      <w:pPr>
        <w:pStyle w:val="BodyText"/>
        <w:numPr>
          <w:ilvl w:val="0"/>
          <w:numId w:val="17"/>
        </w:numPr>
      </w:pPr>
      <w:r w:rsidRPr="00684754">
        <w:t xml:space="preserve">novērtēt </w:t>
      </w:r>
      <w:r w:rsidR="00F4467F" w:rsidRPr="00684754">
        <w:t>revident</w:t>
      </w:r>
      <w:r w:rsidRPr="00684754">
        <w:t>a darbu attiecībā uz ar revīziju nesaistītu atļauto pakalpojumu sniegšanu, nodrošinot, ka tiek ievēroti šādi principi:</w:t>
      </w:r>
    </w:p>
    <w:p w14:paraId="297DA7FF" w14:textId="3CEB3120" w:rsidR="004B747B" w:rsidRPr="00684754" w:rsidRDefault="004B747B" w:rsidP="001351C7">
      <w:pPr>
        <w:pStyle w:val="BodyText"/>
        <w:numPr>
          <w:ilvl w:val="0"/>
          <w:numId w:val="17"/>
        </w:numPr>
        <w:tabs>
          <w:tab w:val="clear" w:pos="340"/>
          <w:tab w:val="num" w:pos="907"/>
        </w:tabs>
        <w:ind w:left="907"/>
      </w:pPr>
      <w:r w:rsidRPr="00684754">
        <w:t>šiem pakalpojumiem</w:t>
      </w:r>
      <w:r w:rsidR="00EF4918" w:rsidRPr="00684754">
        <w:t>,</w:t>
      </w:r>
      <w:r w:rsidRPr="00684754">
        <w:t xml:space="preserve"> </w:t>
      </w:r>
      <w:r w:rsidR="009A4D4B" w:rsidRPr="00684754">
        <w:t>gan katram atsevišķi, gan visiem kopā</w:t>
      </w:r>
      <w:r w:rsidR="00EF4918" w:rsidRPr="00684754">
        <w:t>,</w:t>
      </w:r>
      <w:r w:rsidR="009A4D4B" w:rsidRPr="00684754">
        <w:t xml:space="preserve"> </w:t>
      </w:r>
      <w:r w:rsidRPr="00684754">
        <w:t>nav tiešas ietekmes vai ir nebūtiska ietekme uz revidēt</w:t>
      </w:r>
      <w:r w:rsidR="00AB7B00" w:rsidRPr="00684754">
        <w:t>o</w:t>
      </w:r>
      <w:r w:rsidRPr="00684754">
        <w:t xml:space="preserve"> </w:t>
      </w:r>
      <w:r w:rsidR="00CD1851" w:rsidRPr="00684754">
        <w:t>gada pārska</w:t>
      </w:r>
      <w:r w:rsidRPr="00684754">
        <w:t>t</w:t>
      </w:r>
      <w:r w:rsidR="00AB7B00" w:rsidRPr="00684754">
        <w:t>u</w:t>
      </w:r>
      <w:r w:rsidRPr="00684754">
        <w:t>;</w:t>
      </w:r>
    </w:p>
    <w:p w14:paraId="54A2B209" w14:textId="606323DC" w:rsidR="004B747B" w:rsidRPr="00684754" w:rsidRDefault="004B747B" w:rsidP="001351C7">
      <w:pPr>
        <w:pStyle w:val="BodyText"/>
        <w:numPr>
          <w:ilvl w:val="0"/>
          <w:numId w:val="17"/>
        </w:numPr>
        <w:tabs>
          <w:tab w:val="clear" w:pos="340"/>
          <w:tab w:val="num" w:pos="907"/>
        </w:tabs>
        <w:ind w:left="907"/>
      </w:pPr>
      <w:r w:rsidRPr="00684754">
        <w:t>ietekmes uz revidēt</w:t>
      </w:r>
      <w:r w:rsidR="00AB7B00" w:rsidRPr="00684754">
        <w:t>o</w:t>
      </w:r>
      <w:r w:rsidRPr="00684754">
        <w:t xml:space="preserve"> </w:t>
      </w:r>
      <w:r w:rsidR="00CD1851" w:rsidRPr="00684754">
        <w:t>gada pārska</w:t>
      </w:r>
      <w:r w:rsidRPr="00684754">
        <w:t>t</w:t>
      </w:r>
      <w:r w:rsidR="00AB7B00" w:rsidRPr="00684754">
        <w:t>u</w:t>
      </w:r>
      <w:r w:rsidRPr="00684754">
        <w:t xml:space="preserve"> novērtējums ir vispusīgi dokumentēts un paskaidrots;</w:t>
      </w:r>
    </w:p>
    <w:p w14:paraId="0094D94B" w14:textId="25C87384" w:rsidR="00F61E5D" w:rsidRPr="00684754" w:rsidRDefault="00F4467F" w:rsidP="001351C7">
      <w:pPr>
        <w:pStyle w:val="BodyText"/>
        <w:numPr>
          <w:ilvl w:val="0"/>
          <w:numId w:val="17"/>
        </w:numPr>
        <w:tabs>
          <w:tab w:val="clear" w:pos="340"/>
          <w:tab w:val="num" w:pos="907"/>
        </w:tabs>
        <w:ind w:left="907"/>
      </w:pPr>
      <w:r w:rsidRPr="00684754">
        <w:t>revident</w:t>
      </w:r>
      <w:r w:rsidR="004B747B" w:rsidRPr="00684754">
        <w:t>s ievēro neatkarības principus</w:t>
      </w:r>
      <w:r w:rsidR="004B747B" w:rsidRPr="00684754">
        <w:rPr>
          <w:rStyle w:val="FootnoteReference"/>
        </w:rPr>
        <w:footnoteReference w:id="29"/>
      </w:r>
      <w:r w:rsidR="00F61E5D" w:rsidRPr="00684754">
        <w:t>;</w:t>
      </w:r>
    </w:p>
    <w:p w14:paraId="6960B370" w14:textId="77777777" w:rsidR="004B747B" w:rsidRPr="00684754" w:rsidRDefault="00F61E5D" w:rsidP="001351C7">
      <w:pPr>
        <w:pStyle w:val="BodyText"/>
        <w:numPr>
          <w:ilvl w:val="0"/>
          <w:numId w:val="17"/>
        </w:numPr>
        <w:tabs>
          <w:tab w:val="clear" w:pos="340"/>
          <w:tab w:val="num" w:pos="907"/>
        </w:tabs>
        <w:ind w:left="907"/>
      </w:pPr>
      <w:r w:rsidRPr="00684754">
        <w:t>šiem pakalpojumiem nav saistības ar sabiedrības vadīšanu vai lēmumu pieņemšanu</w:t>
      </w:r>
      <w:r w:rsidRPr="00684754">
        <w:rPr>
          <w:rStyle w:val="FootnoteReference"/>
        </w:rPr>
        <w:footnoteReference w:id="30"/>
      </w:r>
      <w:r w:rsidR="00107AAC" w:rsidRPr="00684754">
        <w:t>;</w:t>
      </w:r>
    </w:p>
    <w:p w14:paraId="3DD0BB70" w14:textId="77777777" w:rsidR="00107AAC" w:rsidRPr="00684754" w:rsidRDefault="00107AAC" w:rsidP="00107AAC">
      <w:pPr>
        <w:pStyle w:val="BodyText"/>
        <w:numPr>
          <w:ilvl w:val="0"/>
          <w:numId w:val="17"/>
        </w:numPr>
        <w:tabs>
          <w:tab w:val="clear" w:pos="340"/>
          <w:tab w:val="num" w:pos="907"/>
        </w:tabs>
        <w:ind w:left="907"/>
      </w:pPr>
      <w:r w:rsidRPr="00684754">
        <w:t>šo pakalpojumu sniegšanu, pirms tie tiek uzsākti, ir apstiprinājusi sabiedriskas nozīmes struktūras revīzijas komiteja vai tai līdzvērtīga struktūra</w:t>
      </w:r>
      <w:r w:rsidRPr="00684754">
        <w:rPr>
          <w:rStyle w:val="FootnoteReference"/>
        </w:rPr>
        <w:footnoteReference w:id="31"/>
      </w:r>
      <w:r w:rsidRPr="00684754">
        <w:t>.</w:t>
      </w:r>
    </w:p>
    <w:p w14:paraId="0BB37E46" w14:textId="5E570F6F" w:rsidR="004B747B" w:rsidRPr="00684754" w:rsidRDefault="004B747B" w:rsidP="001351C7">
      <w:pPr>
        <w:pStyle w:val="BodyText"/>
        <w:numPr>
          <w:ilvl w:val="0"/>
          <w:numId w:val="17"/>
        </w:numPr>
      </w:pPr>
      <w:r w:rsidRPr="00684754">
        <w:t>apstiprināt citus ar revīziju nesaistītus atļautos pakalpojumus. Revīzijas komiteja</w:t>
      </w:r>
      <w:r w:rsidR="001B6CD9" w:rsidRPr="00684754">
        <w:t>s</w:t>
      </w:r>
      <w:r w:rsidRPr="00684754">
        <w:t xml:space="preserve"> pienākums pēc tam, kad tā ir pienācīgi novērtējusi potenciālo </w:t>
      </w:r>
      <w:r w:rsidRPr="00684754">
        <w:lastRenderedPageBreak/>
        <w:t xml:space="preserve">apdraudējumu </w:t>
      </w:r>
      <w:r w:rsidR="00F4467F" w:rsidRPr="00684754">
        <w:t>revident</w:t>
      </w:r>
      <w:r w:rsidR="00E74D80" w:rsidRPr="00684754">
        <w:t xml:space="preserve">a </w:t>
      </w:r>
      <w:r w:rsidRPr="00684754">
        <w:t xml:space="preserve">neatkarībai un aizsardzības pasākumus, ko </w:t>
      </w:r>
      <w:r w:rsidR="00F4467F" w:rsidRPr="00684754">
        <w:t>revident</w:t>
      </w:r>
      <w:r w:rsidRPr="00684754">
        <w:t xml:space="preserve">s </w:t>
      </w:r>
      <w:r w:rsidR="00E74D80" w:rsidRPr="00684754">
        <w:t>īstenos</w:t>
      </w:r>
      <w:r w:rsidRPr="00684754">
        <w:t xml:space="preserve">, lai šo apdraudējumu novērstu, </w:t>
      </w:r>
      <w:r w:rsidR="001B6CD9" w:rsidRPr="00684754">
        <w:t xml:space="preserve">ir </w:t>
      </w:r>
      <w:r w:rsidRPr="00684754">
        <w:t>apstiprināt visus ar revīziju nesaistītos atļautos pakalpojumus</w:t>
      </w:r>
      <w:r w:rsidRPr="00684754">
        <w:rPr>
          <w:rStyle w:val="FootnoteReference"/>
        </w:rPr>
        <w:footnoteReference w:id="32"/>
      </w:r>
      <w:r w:rsidRPr="00684754">
        <w:t>.</w:t>
      </w:r>
      <w:r w:rsidR="001B7917" w:rsidRPr="00684754">
        <w:t xml:space="preserve"> Revīzijas komiteja var </w:t>
      </w:r>
      <w:r w:rsidRPr="00684754">
        <w:t xml:space="preserve">izstrādāt un ieviest </w:t>
      </w:r>
      <w:r w:rsidR="001B7917" w:rsidRPr="00684754">
        <w:t>iekšēj</w:t>
      </w:r>
      <w:r w:rsidR="001B6CD9" w:rsidRPr="00684754">
        <w:t>a</w:t>
      </w:r>
      <w:r w:rsidR="001B7917" w:rsidRPr="00684754">
        <w:t xml:space="preserve">s </w:t>
      </w:r>
      <w:r w:rsidRPr="00684754">
        <w:t xml:space="preserve">politikas un vadlīnijas attiecībā uz citiem ar revīziju nesaistītiem atļautajiem pakalpojumiem. Piemērs šādai politikai ir </w:t>
      </w:r>
      <w:r w:rsidR="001B6CD9" w:rsidRPr="00684754">
        <w:t>pievienots 6. pielikumā</w:t>
      </w:r>
      <w:r w:rsidRPr="00684754">
        <w:t>.</w:t>
      </w:r>
    </w:p>
    <w:p w14:paraId="7FFFFAF3" w14:textId="0DA0A5DF" w:rsidR="004B747B" w:rsidRPr="00684754" w:rsidRDefault="004B747B" w:rsidP="001351C7">
      <w:pPr>
        <w:pStyle w:val="BodyText"/>
        <w:numPr>
          <w:ilvl w:val="0"/>
          <w:numId w:val="17"/>
        </w:numPr>
      </w:pPr>
      <w:r w:rsidRPr="00684754">
        <w:t xml:space="preserve">sniegt </w:t>
      </w:r>
      <w:r w:rsidR="00224C92" w:rsidRPr="00684754">
        <w:t xml:space="preserve">priekšlikumus </w:t>
      </w:r>
      <w:r w:rsidRPr="00684754">
        <w:t xml:space="preserve">sabiedrības padomei attiecībā uz </w:t>
      </w:r>
      <w:r w:rsidR="00F4467F" w:rsidRPr="00684754">
        <w:t>revident</w:t>
      </w:r>
      <w:r w:rsidRPr="00684754">
        <w:t xml:space="preserve">a izvēli, iecelšanas noteikumiem, atkārtotu iecelšanu un </w:t>
      </w:r>
      <w:r w:rsidR="000F401A" w:rsidRPr="00684754">
        <w:t>atsaukšanu no amata</w:t>
      </w:r>
      <w:r w:rsidRPr="00684754">
        <w:t xml:space="preserve">, kā arī attiecībā uz </w:t>
      </w:r>
      <w:r w:rsidR="00F4467F" w:rsidRPr="00684754">
        <w:t>revident</w:t>
      </w:r>
      <w:r w:rsidRPr="00684754">
        <w:t>a atlīdzības noteikšanu</w:t>
      </w:r>
      <w:r w:rsidRPr="00684754">
        <w:rPr>
          <w:rStyle w:val="FootnoteReference"/>
        </w:rPr>
        <w:footnoteReference w:id="33"/>
      </w:r>
      <w:r w:rsidRPr="00684754">
        <w:t>.</w:t>
      </w:r>
    </w:p>
    <w:p w14:paraId="1A4B2CF9" w14:textId="3F7DC88B" w:rsidR="004B747B" w:rsidRPr="00684754" w:rsidRDefault="004B747B" w:rsidP="001351C7">
      <w:pPr>
        <w:pStyle w:val="BodyText"/>
        <w:numPr>
          <w:ilvl w:val="0"/>
          <w:numId w:val="17"/>
        </w:numPr>
      </w:pPr>
      <w:r w:rsidRPr="00684754">
        <w:t xml:space="preserve">sniegt </w:t>
      </w:r>
      <w:r w:rsidR="00224C92" w:rsidRPr="00684754">
        <w:t xml:space="preserve">priekšlikums </w:t>
      </w:r>
      <w:r w:rsidRPr="00684754">
        <w:t xml:space="preserve">sabiedrības padomei ieceltā </w:t>
      </w:r>
      <w:r w:rsidR="00F4467F" w:rsidRPr="00684754">
        <w:t>revident</w:t>
      </w:r>
      <w:r w:rsidRPr="00684754">
        <w:t xml:space="preserve">a termiņa pagarināšanai – revīzijas komiteja var ieteikt pagarināt maksimālo normatīvajos aktos noteikto termiņu, uz kuru </w:t>
      </w:r>
      <w:r w:rsidR="00F4467F" w:rsidRPr="00684754">
        <w:t>revident</w:t>
      </w:r>
      <w:r w:rsidRPr="00684754">
        <w:t xml:space="preserve">s ir iecelts, ja tiek nodrošināta atbilstība </w:t>
      </w:r>
      <w:r w:rsidR="00467BDF" w:rsidRPr="00684754">
        <w:t>Revīzijas pakalpojumu likuma</w:t>
      </w:r>
      <w:r w:rsidRPr="00684754">
        <w:t xml:space="preserve"> prasībām. </w:t>
      </w:r>
    </w:p>
    <w:p w14:paraId="51090720" w14:textId="794EC9A5" w:rsidR="004B747B" w:rsidRPr="00684754" w:rsidRDefault="004B747B" w:rsidP="001351C7">
      <w:pPr>
        <w:pStyle w:val="BodyText"/>
        <w:numPr>
          <w:ilvl w:val="0"/>
          <w:numId w:val="17"/>
        </w:numPr>
      </w:pPr>
      <w:r w:rsidRPr="00684754">
        <w:t xml:space="preserve">uzraudzīt </w:t>
      </w:r>
      <w:r w:rsidR="00F4467F" w:rsidRPr="00684754">
        <w:t>revident</w:t>
      </w:r>
      <w:r w:rsidRPr="00684754">
        <w:t xml:space="preserve">a neatkarību un objektivitāti, kā arī revīzijas procesa efektivitāti saskaņā ar normatīvo aktu prasībām un </w:t>
      </w:r>
      <w:r w:rsidR="00AA786B">
        <w:t xml:space="preserve">revidenta </w:t>
      </w:r>
      <w:r w:rsidRPr="00684754">
        <w:t>profesionālās darbības standartiem.</w:t>
      </w:r>
    </w:p>
    <w:p w14:paraId="62633914" w14:textId="77777777" w:rsidR="004B747B" w:rsidRPr="00684754" w:rsidRDefault="004B747B" w:rsidP="008A77B8">
      <w:pPr>
        <w:pStyle w:val="Heading3"/>
      </w:pPr>
      <w:r w:rsidRPr="00684754">
        <w:t xml:space="preserve">Revidenta izvēle, iecelšana amatā un </w:t>
      </w:r>
      <w:r w:rsidR="00B63DDC" w:rsidRPr="00684754">
        <w:t>atsaukšana no amata</w:t>
      </w:r>
      <w:r w:rsidRPr="00684754">
        <w:t xml:space="preserve"> </w:t>
      </w:r>
    </w:p>
    <w:p w14:paraId="1391A808" w14:textId="7D492954" w:rsidR="004B747B" w:rsidRPr="00684754" w:rsidRDefault="00224C92" w:rsidP="004B747B">
      <w:pPr>
        <w:pStyle w:val="BodyText"/>
      </w:pPr>
      <w:r w:rsidRPr="00684754">
        <w:t xml:space="preserve">Priekšlikumā </w:t>
      </w:r>
      <w:r w:rsidR="004B747B" w:rsidRPr="00684754">
        <w:t xml:space="preserve">sabiedrības padomei par </w:t>
      </w:r>
      <w:r w:rsidR="00F4467F" w:rsidRPr="00684754">
        <w:t>revident</w:t>
      </w:r>
      <w:r w:rsidR="004B747B" w:rsidRPr="00684754">
        <w:t xml:space="preserve">a iecelšanu </w:t>
      </w:r>
      <w:r w:rsidRPr="00684754">
        <w:t xml:space="preserve">Revīzijas komitejai ir pienākums </w:t>
      </w:r>
      <w:r w:rsidR="004B747B" w:rsidRPr="00684754">
        <w:t xml:space="preserve">ietvert vismaz divus </w:t>
      </w:r>
      <w:r w:rsidRPr="00684754">
        <w:t xml:space="preserve">potenciālus </w:t>
      </w:r>
      <w:r w:rsidR="00F4467F" w:rsidRPr="00684754">
        <w:t>revident</w:t>
      </w:r>
      <w:r w:rsidR="004B747B" w:rsidRPr="00684754">
        <w:t>a kandidātus, kā arī izteikt pamato</w:t>
      </w:r>
      <w:r w:rsidR="00B0083A" w:rsidRPr="00684754">
        <w:t>jumu</w:t>
      </w:r>
      <w:r w:rsidR="004B747B" w:rsidRPr="00684754">
        <w:t xml:space="preserve"> viena kandidāta izvēl</w:t>
      </w:r>
      <w:r w:rsidR="00B0083A" w:rsidRPr="00684754">
        <w:t>e</w:t>
      </w:r>
      <w:r w:rsidR="004B747B" w:rsidRPr="00684754">
        <w:t>i</w:t>
      </w:r>
      <w:r w:rsidR="004B747B" w:rsidRPr="00684754">
        <w:rPr>
          <w:vertAlign w:val="superscript"/>
        </w:rPr>
        <w:footnoteReference w:id="34"/>
      </w:r>
      <w:r w:rsidR="004B747B" w:rsidRPr="00684754">
        <w:t>.</w:t>
      </w:r>
      <w:r w:rsidR="004046BD" w:rsidRPr="00684754">
        <w:t xml:space="preserve"> Revīzijas komiteja savā </w:t>
      </w:r>
      <w:r w:rsidRPr="00684754">
        <w:t xml:space="preserve">priekšlikumā </w:t>
      </w:r>
      <w:r w:rsidR="004046BD" w:rsidRPr="00684754">
        <w:t xml:space="preserve">apstiprina, ka tās ieteikumu neietekmē trešā persona un ka uz to neattiecas </w:t>
      </w:r>
      <w:r w:rsidR="006348E4" w:rsidRPr="00684754">
        <w:t>neviens no</w:t>
      </w:r>
      <w:r w:rsidR="004046BD" w:rsidRPr="00684754">
        <w:t xml:space="preserve"> Regulas 16. panta 6. punktā minēt</w:t>
      </w:r>
      <w:r w:rsidRPr="00684754">
        <w:t>aj</w:t>
      </w:r>
      <w:r w:rsidR="004046BD" w:rsidRPr="00684754">
        <w:t>ie</w:t>
      </w:r>
      <w:r w:rsidRPr="00684754">
        <w:t>m</w:t>
      </w:r>
      <w:r w:rsidR="004046BD" w:rsidRPr="00684754">
        <w:t xml:space="preserve"> </w:t>
      </w:r>
      <w:r w:rsidRPr="00684754">
        <w:t>nosacījumiem</w:t>
      </w:r>
      <w:r w:rsidR="004046BD" w:rsidRPr="00684754">
        <w:t>.</w:t>
      </w:r>
    </w:p>
    <w:p w14:paraId="55E806BC" w14:textId="70B842A9" w:rsidR="004B747B" w:rsidRPr="00684754" w:rsidRDefault="00224C92" w:rsidP="004B747B">
      <w:pPr>
        <w:pStyle w:val="BodyText"/>
      </w:pPr>
      <w:r w:rsidRPr="00684754">
        <w:t>Priekšlikumu par</w:t>
      </w:r>
      <w:r w:rsidR="004B747B" w:rsidRPr="00684754">
        <w:t xml:space="preserve"> </w:t>
      </w:r>
      <w:r w:rsidR="00F4467F" w:rsidRPr="00684754">
        <w:t>revident</w:t>
      </w:r>
      <w:r w:rsidR="004B747B" w:rsidRPr="00684754">
        <w:t xml:space="preserve">a izvēli </w:t>
      </w:r>
      <w:r w:rsidRPr="00684754">
        <w:t xml:space="preserve">Revīzijas </w:t>
      </w:r>
      <w:r w:rsidR="004B747B" w:rsidRPr="00684754">
        <w:t xml:space="preserve">komitejai </w:t>
      </w:r>
      <w:r w:rsidRPr="00684754">
        <w:t xml:space="preserve">ir </w:t>
      </w:r>
      <w:r w:rsidR="004B747B" w:rsidRPr="00684754">
        <w:t xml:space="preserve">ieteicams balstīt </w:t>
      </w:r>
      <w:r w:rsidRPr="00684754">
        <w:t xml:space="preserve">galvenokārt </w:t>
      </w:r>
      <w:r w:rsidR="004B747B" w:rsidRPr="00684754">
        <w:t xml:space="preserve">uz </w:t>
      </w:r>
      <w:r w:rsidR="00F4467F" w:rsidRPr="00684754">
        <w:t>revident</w:t>
      </w:r>
      <w:r w:rsidR="004B747B" w:rsidRPr="00684754">
        <w:t xml:space="preserve">a kvalifikācijas, pieredzes, pieejamo resursu, kā arī </w:t>
      </w:r>
      <w:r w:rsidR="00F4467F" w:rsidRPr="00684754">
        <w:t>revident</w:t>
      </w:r>
      <w:r w:rsidR="004B747B" w:rsidRPr="00684754">
        <w:t>a neatkarības un plānotā revīzijas procesa efektivitātes novērtējumu. Kā aprakstīts tālāk šajā sadaļā, veicot novērtējumu</w:t>
      </w:r>
      <w:r w:rsidR="00F77A24" w:rsidRPr="00684754">
        <w:t>,</w:t>
      </w:r>
      <w:r w:rsidR="004B747B" w:rsidRPr="00684754">
        <w:t xml:space="preserve"> būtu jāizvērtē </w:t>
      </w:r>
      <w:r w:rsidR="00F4467F" w:rsidRPr="00684754">
        <w:t>revident</w:t>
      </w:r>
      <w:r w:rsidR="004B747B" w:rsidRPr="00684754">
        <w:t xml:space="preserve">a sniegto revīzijas pakalpojumu apjoms, kā arī būtu ieteicams izvērtēt </w:t>
      </w:r>
      <w:r w:rsidR="00F4467F" w:rsidRPr="00684754">
        <w:t>revident</w:t>
      </w:r>
      <w:r w:rsidR="004B747B" w:rsidRPr="00684754">
        <w:t>a iekšējās kvalitātes kontroles procedūras.</w:t>
      </w:r>
    </w:p>
    <w:p w14:paraId="41572D3E" w14:textId="79AD4E1B" w:rsidR="004B747B" w:rsidRPr="00684754" w:rsidRDefault="004B747B" w:rsidP="004B747B">
      <w:pPr>
        <w:pStyle w:val="BodyText"/>
      </w:pPr>
      <w:r w:rsidRPr="00684754">
        <w:lastRenderedPageBreak/>
        <w:t xml:space="preserve">Vērtējot </w:t>
      </w:r>
      <w:r w:rsidR="00F4467F" w:rsidRPr="00684754">
        <w:t>revident</w:t>
      </w:r>
      <w:r w:rsidRPr="00684754">
        <w:t xml:space="preserve">a kandidātus, revīzijas komitejai būtu jāapsver </w:t>
      </w:r>
      <w:r w:rsidR="00AA786B">
        <w:t>daudzveidīgi</w:t>
      </w:r>
      <w:r w:rsidR="00AA786B" w:rsidRPr="00684754">
        <w:t xml:space="preserve"> </w:t>
      </w:r>
      <w:r w:rsidRPr="00684754">
        <w:t xml:space="preserve">aspekti, tai skaitā </w:t>
      </w:r>
      <w:r w:rsidR="00F4467F" w:rsidRPr="00684754">
        <w:t>revident</w:t>
      </w:r>
      <w:r w:rsidRPr="00684754">
        <w:t>a kandidātu:</w:t>
      </w:r>
    </w:p>
    <w:p w14:paraId="486F8049" w14:textId="77777777" w:rsidR="004B747B" w:rsidRPr="00684754" w:rsidRDefault="004B747B" w:rsidP="001351C7">
      <w:pPr>
        <w:pStyle w:val="BodyText"/>
        <w:numPr>
          <w:ilvl w:val="0"/>
          <w:numId w:val="18"/>
        </w:numPr>
      </w:pPr>
      <w:r w:rsidRPr="00684754">
        <w:t xml:space="preserve">izpratne par </w:t>
      </w:r>
      <w:r w:rsidR="00B0083A" w:rsidRPr="00684754">
        <w:t xml:space="preserve">sabiedrības </w:t>
      </w:r>
      <w:r w:rsidRPr="00684754">
        <w:t>riskiem un vajadzībām (ieskaitot stratēģiskās vadības jautājumus);</w:t>
      </w:r>
    </w:p>
    <w:p w14:paraId="78994569" w14:textId="7D9F2331" w:rsidR="004B747B" w:rsidRPr="00684754" w:rsidRDefault="004B747B" w:rsidP="001351C7">
      <w:pPr>
        <w:pStyle w:val="BodyText"/>
        <w:numPr>
          <w:ilvl w:val="0"/>
          <w:numId w:val="18"/>
        </w:numPr>
      </w:pPr>
      <w:r w:rsidRPr="00684754">
        <w:t>ģeogrāfiskais pārklājums (ja</w:t>
      </w:r>
      <w:r w:rsidR="00B0083A" w:rsidRPr="00684754">
        <w:t xml:space="preserve"> tas</w:t>
      </w:r>
      <w:r w:rsidRPr="00684754">
        <w:t xml:space="preserve"> attiecināms);</w:t>
      </w:r>
    </w:p>
    <w:p w14:paraId="2B08C5A1" w14:textId="186928CE" w:rsidR="004B747B" w:rsidRPr="00684754" w:rsidRDefault="004B747B" w:rsidP="001351C7">
      <w:pPr>
        <w:pStyle w:val="BodyText"/>
        <w:numPr>
          <w:ilvl w:val="0"/>
          <w:numId w:val="18"/>
        </w:numPr>
      </w:pPr>
      <w:r w:rsidRPr="00684754">
        <w:t>uztvere</w:t>
      </w:r>
      <w:r w:rsidR="00B0083A" w:rsidRPr="00684754">
        <w:t xml:space="preserve"> par pievienoto vērtību, ko </w:t>
      </w:r>
      <w:r w:rsidR="00F4467F" w:rsidRPr="00684754">
        <w:t>revident</w:t>
      </w:r>
      <w:r w:rsidR="00B0083A" w:rsidRPr="00684754">
        <w:t>s sniedz sabiedrībai</w:t>
      </w:r>
      <w:r w:rsidRPr="00684754">
        <w:t>;</w:t>
      </w:r>
    </w:p>
    <w:p w14:paraId="0A928E54" w14:textId="77777777" w:rsidR="004B747B" w:rsidRPr="00684754" w:rsidRDefault="004B747B" w:rsidP="001351C7">
      <w:pPr>
        <w:pStyle w:val="BodyText"/>
        <w:numPr>
          <w:ilvl w:val="0"/>
          <w:numId w:val="18"/>
        </w:numPr>
      </w:pPr>
      <w:r w:rsidRPr="00684754">
        <w:t>pieredze nozarē un esošo klientu saraksts;</w:t>
      </w:r>
    </w:p>
    <w:p w14:paraId="336AE204" w14:textId="77777777" w:rsidR="004B747B" w:rsidRPr="00684754" w:rsidRDefault="004B747B" w:rsidP="001351C7">
      <w:pPr>
        <w:pStyle w:val="BodyText"/>
        <w:numPr>
          <w:ilvl w:val="0"/>
          <w:numId w:val="18"/>
        </w:numPr>
      </w:pPr>
      <w:r w:rsidRPr="00684754">
        <w:t>darbinieku pieredze un iesaistīto partneru / pieredzējušo darbinieku plānotais stundu skaits;</w:t>
      </w:r>
    </w:p>
    <w:p w14:paraId="266D8175" w14:textId="77777777" w:rsidR="004B747B" w:rsidRPr="00684754" w:rsidRDefault="004B747B" w:rsidP="001351C7">
      <w:pPr>
        <w:pStyle w:val="BodyText"/>
        <w:numPr>
          <w:ilvl w:val="0"/>
          <w:numId w:val="18"/>
        </w:numPr>
      </w:pPr>
      <w:r w:rsidRPr="00684754">
        <w:t>piedāvātā atlīdzība un tās atbilstības izvērtējums.</w:t>
      </w:r>
    </w:p>
    <w:p w14:paraId="520C1C5A" w14:textId="23DCC4D7" w:rsidR="001B7917" w:rsidRPr="00684754" w:rsidRDefault="001B7917" w:rsidP="001B7917">
      <w:pPr>
        <w:pStyle w:val="BodyText"/>
      </w:pPr>
      <w:r w:rsidRPr="00684754">
        <w:t xml:space="preserve">Vadlīniju </w:t>
      </w:r>
      <w:r w:rsidR="005B42BF" w:rsidRPr="00684754">
        <w:t xml:space="preserve">7. pielikumā ir pievienoti </w:t>
      </w:r>
      <w:r w:rsidRPr="00684754">
        <w:t>papildu</w:t>
      </w:r>
      <w:r w:rsidR="00B0083A" w:rsidRPr="00684754">
        <w:t xml:space="preserve"> detalizēti</w:t>
      </w:r>
      <w:r w:rsidRPr="00684754">
        <w:t xml:space="preserve"> </w:t>
      </w:r>
      <w:r w:rsidR="00C8629A" w:rsidRPr="00684754">
        <w:t xml:space="preserve">ieteikumi </w:t>
      </w:r>
      <w:r w:rsidR="00F4467F" w:rsidRPr="00684754">
        <w:t>revident</w:t>
      </w:r>
      <w:r w:rsidR="00C8629A" w:rsidRPr="00684754">
        <w:t>a</w:t>
      </w:r>
      <w:r w:rsidR="00467BDF" w:rsidRPr="00684754">
        <w:t xml:space="preserve"> kandidātu</w:t>
      </w:r>
      <w:r w:rsidR="00C8629A" w:rsidRPr="00684754">
        <w:t xml:space="preserve"> atlases procesa organizēšanai</w:t>
      </w:r>
      <w:r w:rsidRPr="00684754">
        <w:t xml:space="preserve">. </w:t>
      </w:r>
    </w:p>
    <w:p w14:paraId="35A88109" w14:textId="62492D0D" w:rsidR="004B747B" w:rsidRPr="00684754" w:rsidRDefault="005B42BF" w:rsidP="004B747B">
      <w:pPr>
        <w:pStyle w:val="BodyText"/>
      </w:pPr>
      <w:r w:rsidRPr="00684754">
        <w:t>Gan Regulā</w:t>
      </w:r>
      <w:r w:rsidR="004B747B" w:rsidRPr="00684754">
        <w:t xml:space="preserve">, </w:t>
      </w:r>
      <w:r w:rsidRPr="00684754">
        <w:t xml:space="preserve">gan </w:t>
      </w:r>
      <w:r w:rsidR="004B747B" w:rsidRPr="00684754">
        <w:t>korporatīvās pārvaldības lab</w:t>
      </w:r>
      <w:r w:rsidRPr="00684754">
        <w:t>aj</w:t>
      </w:r>
      <w:r w:rsidR="004B747B" w:rsidRPr="00684754">
        <w:t xml:space="preserve">ā </w:t>
      </w:r>
      <w:r w:rsidRPr="00684754">
        <w:t xml:space="preserve">praksē ir noteikts, </w:t>
      </w:r>
      <w:r w:rsidR="004B747B" w:rsidRPr="00684754">
        <w:t xml:space="preserve">ka, lai nodrošinātu procesa caurskatāmību, </w:t>
      </w:r>
      <w:r w:rsidR="00F4467F" w:rsidRPr="00684754">
        <w:t>revident</w:t>
      </w:r>
      <w:r w:rsidR="004B747B" w:rsidRPr="00684754">
        <w:t>a kandidātu vērtēšanas kritērijiem, izvērtējuma apkopojumam, ieteikumiem un izvēles pamatojumam jābūt detalizēti dokumentētam</w:t>
      </w:r>
      <w:r w:rsidR="00B85C75" w:rsidRPr="00684754">
        <w:rPr>
          <w:rStyle w:val="FootnoteReference"/>
        </w:rPr>
        <w:footnoteReference w:id="35"/>
      </w:r>
      <w:r w:rsidR="004B747B" w:rsidRPr="00684754">
        <w:t xml:space="preserve">. </w:t>
      </w:r>
      <w:r w:rsidR="005769E7" w:rsidRPr="00684754">
        <w:t>Revident</w:t>
      </w:r>
      <w:r w:rsidR="003B706C">
        <w:t>a kandidātu</w:t>
      </w:r>
      <w:r w:rsidR="005769E7" w:rsidRPr="00684754">
        <w:t xml:space="preserve"> izvērtējuma kopsavilkums </w:t>
      </w:r>
      <w:r w:rsidRPr="00684754">
        <w:t>R</w:t>
      </w:r>
      <w:r w:rsidR="005769E7" w:rsidRPr="00684754">
        <w:t xml:space="preserve">evīzijas </w:t>
      </w:r>
      <w:r w:rsidR="004B747B" w:rsidRPr="00684754">
        <w:t xml:space="preserve">komitejai </w:t>
      </w:r>
      <w:r w:rsidR="005769E7" w:rsidRPr="00684754">
        <w:t>ir jā</w:t>
      </w:r>
      <w:r w:rsidR="004B747B" w:rsidRPr="00684754">
        <w:t>iekļau</w:t>
      </w:r>
      <w:r w:rsidR="005769E7" w:rsidRPr="00684754">
        <w:t>j</w:t>
      </w:r>
      <w:r w:rsidR="00B85C75" w:rsidRPr="00684754">
        <w:t xml:space="preserve"> </w:t>
      </w:r>
      <w:r w:rsidR="004B747B" w:rsidRPr="00684754">
        <w:t>komitejas ikgadējā ziņ</w:t>
      </w:r>
      <w:r w:rsidR="00B85C75" w:rsidRPr="00684754">
        <w:t>ojumā padomei</w:t>
      </w:r>
      <w:r w:rsidR="00467BDF" w:rsidRPr="00684754">
        <w:t xml:space="preserve"> (vai, ja sabiedrībai nav izveidota padome – tās </w:t>
      </w:r>
      <w:r w:rsidR="00507756" w:rsidRPr="00684754">
        <w:t>dalībnieku sa</w:t>
      </w:r>
      <w:r w:rsidR="00467BDF" w:rsidRPr="00684754">
        <w:t>pulcei)</w:t>
      </w:r>
      <w:r w:rsidR="004B747B" w:rsidRPr="00684754">
        <w:t xml:space="preserve">. </w:t>
      </w:r>
    </w:p>
    <w:p w14:paraId="1C6B1608" w14:textId="36DEF672" w:rsidR="004B747B" w:rsidRPr="00684754" w:rsidRDefault="005B42BF" w:rsidP="004B747B">
      <w:pPr>
        <w:pStyle w:val="BodyText"/>
      </w:pPr>
      <w:r w:rsidRPr="00684754">
        <w:t>J</w:t>
      </w:r>
      <w:r w:rsidR="004B747B" w:rsidRPr="00684754">
        <w:t xml:space="preserve">a sabiedrības padome ir pieņēmusi </w:t>
      </w:r>
      <w:r w:rsidRPr="00684754">
        <w:t xml:space="preserve">lēmumu, kas atšķiras </w:t>
      </w:r>
      <w:r w:rsidR="00B0083A" w:rsidRPr="00684754">
        <w:t xml:space="preserve">no </w:t>
      </w:r>
      <w:r w:rsidRPr="00684754">
        <w:t xml:space="preserve">Revīzijas </w:t>
      </w:r>
      <w:r w:rsidR="00B0083A" w:rsidRPr="00684754">
        <w:t xml:space="preserve">komitejas </w:t>
      </w:r>
      <w:r w:rsidRPr="00684754">
        <w:t>priekšlikuma</w:t>
      </w:r>
      <w:r w:rsidR="004B747B" w:rsidRPr="00684754">
        <w:t>, padomes pamatojumam arī vajadzētu būt dokumentētam, piemēram</w:t>
      </w:r>
      <w:r w:rsidRPr="00684754">
        <w:t>,</w:t>
      </w:r>
      <w:r w:rsidR="004B747B" w:rsidRPr="00684754">
        <w:t xml:space="preserve"> padomes </w:t>
      </w:r>
      <w:r w:rsidR="007A7E29" w:rsidRPr="00684754">
        <w:t>sēd</w:t>
      </w:r>
      <w:r w:rsidR="004B747B" w:rsidRPr="00684754">
        <w:t xml:space="preserve">es protokolā. </w:t>
      </w:r>
    </w:p>
    <w:p w14:paraId="5338E9A0" w14:textId="77777777" w:rsidR="00192C9C" w:rsidRPr="00684754" w:rsidRDefault="00192C9C" w:rsidP="004B747B">
      <w:pPr>
        <w:pStyle w:val="BodyText"/>
      </w:pPr>
      <w:r w:rsidRPr="00684754">
        <w:t xml:space="preserve">Regula un Revīzijas pakalpojumu likums nosaka </w:t>
      </w:r>
      <w:r w:rsidR="003E58DC" w:rsidRPr="00684754">
        <w:t>maksimālo revīzijas uzdevuma termiņu un tā pagarināšanu. Revidentam nav tiesību ilgāk par 10 gadiem pēc kārtas veikt gada pārskata revīziju</w:t>
      </w:r>
      <w:r w:rsidR="00A81ADC" w:rsidRPr="00684754">
        <w:t xml:space="preserve"> (pārbaudi)</w:t>
      </w:r>
      <w:r w:rsidR="003E58DC" w:rsidRPr="00684754">
        <w:t xml:space="preserve"> vienā un tajā pašā sabiedrībā</w:t>
      </w:r>
      <w:r w:rsidR="003E58DC" w:rsidRPr="00684754">
        <w:rPr>
          <w:rStyle w:val="FootnoteReference"/>
        </w:rPr>
        <w:footnoteReference w:id="36"/>
      </w:r>
      <w:r w:rsidR="003E58DC" w:rsidRPr="00684754">
        <w:t>. Sabiedrība ir tiesīga pagarināt revīzijas uzdevuma termiņu, ja tā ievēro šādus nosacījumus:</w:t>
      </w:r>
    </w:p>
    <w:p w14:paraId="49678C38" w14:textId="77777777" w:rsidR="003E58DC" w:rsidRPr="00684754" w:rsidRDefault="003E58DC" w:rsidP="007B2BF0">
      <w:pPr>
        <w:pStyle w:val="BodyText"/>
        <w:numPr>
          <w:ilvl w:val="0"/>
          <w:numId w:val="18"/>
        </w:numPr>
      </w:pPr>
      <w:r w:rsidRPr="00684754">
        <w:lastRenderedPageBreak/>
        <w:t>pēc tam kad ir beidzies maksimālais revī</w:t>
      </w:r>
      <w:r w:rsidR="00340EE3" w:rsidRPr="00684754">
        <w:t>zijas uzdevuma termiņš, sabiedrība</w:t>
      </w:r>
      <w:r w:rsidRPr="00684754">
        <w:t xml:space="preserve"> organizē atklātu iepirkumu par revīzijas pakalpojumu sniegšanu, izmantojot konkursa procedūru;</w:t>
      </w:r>
    </w:p>
    <w:p w14:paraId="247B2C2B" w14:textId="22A138CD" w:rsidR="003E58DC" w:rsidRPr="00684754" w:rsidRDefault="003E58DC" w:rsidP="007B2BF0">
      <w:pPr>
        <w:pStyle w:val="BodyText"/>
        <w:numPr>
          <w:ilvl w:val="0"/>
          <w:numId w:val="18"/>
        </w:numPr>
      </w:pPr>
      <w:r w:rsidRPr="00684754">
        <w:t>maksimālais revīzijas uzdevuma termiņš kopā ar tā pagarinājumu nepārsniedz 20 gadus.</w:t>
      </w:r>
      <w:r w:rsidR="00340EE3" w:rsidRPr="00684754">
        <w:rPr>
          <w:rStyle w:val="FootnoteReference"/>
        </w:rPr>
        <w:footnoteReference w:id="37"/>
      </w:r>
    </w:p>
    <w:p w14:paraId="245A2FB6" w14:textId="1E0CCB98" w:rsidR="002C3933" w:rsidRPr="00684754" w:rsidRDefault="002C3933" w:rsidP="002C3933">
      <w:pPr>
        <w:pStyle w:val="BodyText"/>
      </w:pPr>
      <w:r w:rsidRPr="00684754">
        <w:t>Revidentam ir aizliegts pēc maksimālā revīzijas uzdevuma termiņa beigām vai pēc tā pagarinājuma uzņemties jaunu revīzijas uzdevumu konkrētajā sabiedrībā</w:t>
      </w:r>
      <w:r w:rsidR="005C4356" w:rsidRPr="00684754">
        <w:t xml:space="preserve"> vismaz četrus gadus</w:t>
      </w:r>
      <w:r w:rsidR="005C4356" w:rsidRPr="00684754">
        <w:rPr>
          <w:vertAlign w:val="superscript"/>
        </w:rPr>
        <w:footnoteReference w:id="38"/>
      </w:r>
      <w:r w:rsidR="005C4356" w:rsidRPr="00684754">
        <w:t>.</w:t>
      </w:r>
    </w:p>
    <w:p w14:paraId="32E51489" w14:textId="344DAD49" w:rsidR="00D61105" w:rsidRPr="00684754" w:rsidRDefault="00743411" w:rsidP="002C3933">
      <w:pPr>
        <w:pStyle w:val="BodyText"/>
      </w:pPr>
      <w:r w:rsidRPr="00684754">
        <w:t xml:space="preserve">Papildus </w:t>
      </w:r>
      <w:r w:rsidR="005B42BF" w:rsidRPr="00684754">
        <w:t xml:space="preserve">iepriekš minētajam </w:t>
      </w:r>
      <w:r w:rsidRPr="00684754">
        <w:t>Regul</w:t>
      </w:r>
      <w:r w:rsidR="005B42BF" w:rsidRPr="00684754">
        <w:t>ā ir noteikts</w:t>
      </w:r>
      <w:r w:rsidR="00695177" w:rsidRPr="00684754">
        <w:t xml:space="preserve">, ka </w:t>
      </w:r>
      <w:r w:rsidR="00E03C7B">
        <w:t>a</w:t>
      </w:r>
      <w:r w:rsidR="00695177" w:rsidRPr="00684754">
        <w:t>tbildīgajam revidentam nav tiesību ilgāk kā septiņus gadus pēc kārtas veikt gada pārskata revīziju</w:t>
      </w:r>
      <w:r w:rsidR="00A81ADC" w:rsidRPr="00684754">
        <w:t xml:space="preserve"> (pārbaudi)</w:t>
      </w:r>
      <w:r w:rsidR="00695177" w:rsidRPr="00684754">
        <w:t xml:space="preserve"> vienā un tajā pašā sabiedrībā, kā arī vismaz trīs gadus pēc šā laikposma beigām ir aizliegts piedalīties minētās sabiedrības gada pārskata revīzijā</w:t>
      </w:r>
      <w:r w:rsidR="00A81ADC" w:rsidRPr="00684754">
        <w:t xml:space="preserve"> (pārbaudē)</w:t>
      </w:r>
      <w:r w:rsidR="001D1304" w:rsidRPr="00684754">
        <w:rPr>
          <w:rStyle w:val="FootnoteReference"/>
        </w:rPr>
        <w:footnoteReference w:id="39"/>
      </w:r>
      <w:r w:rsidR="00695177" w:rsidRPr="00684754">
        <w:t>.</w:t>
      </w:r>
    </w:p>
    <w:p w14:paraId="1951A72F" w14:textId="77777777" w:rsidR="0089653E" w:rsidRPr="00684754" w:rsidRDefault="0089653E" w:rsidP="002C3933">
      <w:pPr>
        <w:pStyle w:val="BodyText"/>
      </w:pPr>
      <w:r w:rsidRPr="00684754">
        <w:t>Revīzijas komitejai būtu ieteicams uzraudzīt augstāk minēto termiņu ievērošanu.</w:t>
      </w:r>
    </w:p>
    <w:p w14:paraId="6C8780A0" w14:textId="77777777" w:rsidR="004B747B" w:rsidRPr="00684754" w:rsidRDefault="004B747B" w:rsidP="008A77B8">
      <w:pPr>
        <w:pStyle w:val="Heading3"/>
      </w:pPr>
      <w:r w:rsidRPr="00684754">
        <w:t>Revidenta efektivitātes novērtējums</w:t>
      </w:r>
    </w:p>
    <w:p w14:paraId="255E7010" w14:textId="792CECE2" w:rsidR="000B3112" w:rsidRPr="00684754" w:rsidRDefault="001233A9" w:rsidP="000B3112">
      <w:pPr>
        <w:pStyle w:val="BodyText"/>
      </w:pPr>
      <w:r w:rsidRPr="00684754">
        <w:t>Saskaņā ar lab</w:t>
      </w:r>
      <w:r w:rsidR="003B706C">
        <w:t>u</w:t>
      </w:r>
      <w:r w:rsidRPr="00684754">
        <w:t xml:space="preserve"> </w:t>
      </w:r>
      <w:r w:rsidR="000B3112" w:rsidRPr="00684754">
        <w:t xml:space="preserve">korporatīvās pārvaldības </w:t>
      </w:r>
      <w:r w:rsidRPr="00684754">
        <w:t xml:space="preserve">praksi </w:t>
      </w:r>
      <w:r w:rsidR="00CE2022" w:rsidRPr="00684754">
        <w:t>r</w:t>
      </w:r>
      <w:r w:rsidR="000B3112" w:rsidRPr="00684754">
        <w:t xml:space="preserve">evīzijas komitejām </w:t>
      </w:r>
      <w:r w:rsidRPr="00684754">
        <w:t xml:space="preserve">ir ieteicams </w:t>
      </w:r>
      <w:r w:rsidR="000B3112" w:rsidRPr="00684754">
        <w:t xml:space="preserve">reizi gadā veikt </w:t>
      </w:r>
      <w:r w:rsidR="00F4467F" w:rsidRPr="00684754">
        <w:t>revident</w:t>
      </w:r>
      <w:r w:rsidR="000B3112" w:rsidRPr="00684754">
        <w:t xml:space="preserve">a efektivitātes novērtējumu, tai skaitā </w:t>
      </w:r>
      <w:r w:rsidR="009557E4" w:rsidRPr="00684754">
        <w:t xml:space="preserve">izvērtēt </w:t>
      </w:r>
      <w:r w:rsidR="00F4467F" w:rsidRPr="00684754">
        <w:t>revident</w:t>
      </w:r>
      <w:r w:rsidR="000B3112" w:rsidRPr="00684754">
        <w:t xml:space="preserve">a sniegto profesionālo pakalpojumu kvalitāti un </w:t>
      </w:r>
      <w:r w:rsidR="00F4467F" w:rsidRPr="00684754">
        <w:t>revident</w:t>
      </w:r>
      <w:r w:rsidR="009557E4" w:rsidRPr="00684754">
        <w:t xml:space="preserve">a saņemtās </w:t>
      </w:r>
      <w:r w:rsidR="000B3112" w:rsidRPr="00684754">
        <w:t xml:space="preserve">atlīdzības atbilstību </w:t>
      </w:r>
      <w:r w:rsidR="00B0083A" w:rsidRPr="00684754">
        <w:t xml:space="preserve">sniegtā </w:t>
      </w:r>
      <w:r w:rsidR="000B3112" w:rsidRPr="00684754">
        <w:t xml:space="preserve">pakalpojuma kvalitātei. Veicot </w:t>
      </w:r>
      <w:r w:rsidR="00F4467F" w:rsidRPr="00684754">
        <w:t>revident</w:t>
      </w:r>
      <w:r w:rsidR="000B3112" w:rsidRPr="00684754">
        <w:t xml:space="preserve">a </w:t>
      </w:r>
      <w:r w:rsidR="00C243FC" w:rsidRPr="00684754">
        <w:t xml:space="preserve">darbības </w:t>
      </w:r>
      <w:r w:rsidR="000B3112" w:rsidRPr="00684754">
        <w:t xml:space="preserve">efektivitātes novērtējumu, </w:t>
      </w:r>
      <w:r w:rsidR="00CE2022" w:rsidRPr="00684754">
        <w:t xml:space="preserve">revīzijas </w:t>
      </w:r>
      <w:r w:rsidR="000B3112" w:rsidRPr="00684754">
        <w:t>komitejai būtu ieteicams apsvērt tādus aspektus kā</w:t>
      </w:r>
      <w:r w:rsidR="00B0083A" w:rsidRPr="00684754">
        <w:t>, piemēram</w:t>
      </w:r>
      <w:r w:rsidR="000B3112" w:rsidRPr="00684754">
        <w:t>:</w:t>
      </w:r>
    </w:p>
    <w:p w14:paraId="32FDEC0E" w14:textId="6C97140B" w:rsidR="000B3112" w:rsidRPr="00684754" w:rsidRDefault="000B3112" w:rsidP="001351C7">
      <w:pPr>
        <w:pStyle w:val="BodyText"/>
        <w:numPr>
          <w:ilvl w:val="0"/>
          <w:numId w:val="19"/>
        </w:numPr>
      </w:pPr>
      <w:r w:rsidRPr="00684754">
        <w:t xml:space="preserve">vai </w:t>
      </w:r>
      <w:r w:rsidR="00F4467F" w:rsidRPr="00684754">
        <w:t>revident</w:t>
      </w:r>
      <w:r w:rsidRPr="00684754">
        <w:t>s ir izpildījis apstiprināto revīzijas plānu;</w:t>
      </w:r>
    </w:p>
    <w:p w14:paraId="5255B18C" w14:textId="5405FCEE" w:rsidR="000B3112" w:rsidRPr="00684754" w:rsidRDefault="000B3112" w:rsidP="001351C7">
      <w:pPr>
        <w:pStyle w:val="BodyText"/>
        <w:numPr>
          <w:ilvl w:val="0"/>
          <w:numId w:val="19"/>
        </w:numPr>
      </w:pPr>
      <w:r w:rsidRPr="00684754">
        <w:t xml:space="preserve">vai </w:t>
      </w:r>
      <w:r w:rsidR="00F4467F" w:rsidRPr="00684754">
        <w:t>revident</w:t>
      </w:r>
      <w:r w:rsidRPr="00684754">
        <w:t xml:space="preserve">s </w:t>
      </w:r>
      <w:r w:rsidR="00C75032" w:rsidRPr="00684754">
        <w:t xml:space="preserve">ir informēts </w:t>
      </w:r>
      <w:r w:rsidR="00BA1D1D" w:rsidRPr="00684754">
        <w:t xml:space="preserve">par </w:t>
      </w:r>
      <w:r w:rsidR="00A73298" w:rsidRPr="00684754">
        <w:t>sabiedrības iekšējām izmaiņām, tai skaitā ar revīzijas procesu saistīto risku izmaiņām</w:t>
      </w:r>
      <w:r w:rsidR="000A135A" w:rsidRPr="00684754">
        <w:t>,</w:t>
      </w:r>
      <w:r w:rsidR="00A73298" w:rsidRPr="00684754">
        <w:t xml:space="preserve"> un tās izprot</w:t>
      </w:r>
      <w:r w:rsidR="00BA1D1D" w:rsidRPr="00684754">
        <w:t>,</w:t>
      </w:r>
      <w:r w:rsidRPr="00684754">
        <w:t xml:space="preserve"> un vai </w:t>
      </w:r>
      <w:r w:rsidR="00F4467F" w:rsidRPr="00684754">
        <w:t>revident</w:t>
      </w:r>
      <w:r w:rsidRPr="00684754">
        <w:t xml:space="preserve">s revīzijas </w:t>
      </w:r>
      <w:r w:rsidR="00A73298" w:rsidRPr="00684754">
        <w:t xml:space="preserve">procesā </w:t>
      </w:r>
      <w:r w:rsidRPr="00684754">
        <w:t>ir ņēmis vērā šīs izmaiņas un izvērtējis iespējamās riska mazināšanas darbības;</w:t>
      </w:r>
    </w:p>
    <w:p w14:paraId="3C89273E" w14:textId="4917D26B" w:rsidR="000B3112" w:rsidRPr="00684754" w:rsidRDefault="000B3112" w:rsidP="001351C7">
      <w:pPr>
        <w:pStyle w:val="BodyText"/>
        <w:numPr>
          <w:ilvl w:val="0"/>
          <w:numId w:val="19"/>
        </w:numPr>
      </w:pPr>
      <w:r w:rsidRPr="00684754">
        <w:t xml:space="preserve">vai </w:t>
      </w:r>
      <w:r w:rsidR="00F4467F" w:rsidRPr="00684754">
        <w:t>revident</w:t>
      </w:r>
      <w:r w:rsidRPr="00684754">
        <w:t xml:space="preserve">am ir skaidrs viedoklis par revīzijas </w:t>
      </w:r>
      <w:r w:rsidR="000A135A" w:rsidRPr="00684754">
        <w:t xml:space="preserve">gaitā pārbaudītajām </w:t>
      </w:r>
      <w:r w:rsidRPr="00684754">
        <w:t xml:space="preserve">grāmatvedības </w:t>
      </w:r>
      <w:r w:rsidR="00BB13EA" w:rsidRPr="00684754">
        <w:t xml:space="preserve">politikām </w:t>
      </w:r>
      <w:r w:rsidRPr="00684754">
        <w:t xml:space="preserve">un iekšējās kontroles sistēmu un vai </w:t>
      </w:r>
      <w:r w:rsidR="00F4467F" w:rsidRPr="00684754">
        <w:t>revident</w:t>
      </w:r>
      <w:r w:rsidRPr="00684754">
        <w:t xml:space="preserve">s spēj </w:t>
      </w:r>
      <w:r w:rsidRPr="00684754">
        <w:lastRenderedPageBreak/>
        <w:t>pamatoti komentēt un aizstāvē</w:t>
      </w:r>
      <w:r w:rsidR="00BA1D1D" w:rsidRPr="00684754">
        <w:t>t</w:t>
      </w:r>
      <w:r w:rsidR="000A135A" w:rsidRPr="00684754">
        <w:t xml:space="preserve"> savu viedokli</w:t>
      </w:r>
      <w:r w:rsidRPr="00684754">
        <w:t>, tiekoties ar sabiedrības vadību un revīzijas komiteju;</w:t>
      </w:r>
    </w:p>
    <w:p w14:paraId="74B35820" w14:textId="18C1F0CF" w:rsidR="000B3112" w:rsidRPr="00684754" w:rsidRDefault="000B3112" w:rsidP="007551D8">
      <w:pPr>
        <w:pStyle w:val="BodyText"/>
        <w:numPr>
          <w:ilvl w:val="0"/>
          <w:numId w:val="19"/>
        </w:numPr>
      </w:pPr>
      <w:r w:rsidRPr="00684754">
        <w:t>galveno revīzijas procesā iesaistīto pušu, piemēram</w:t>
      </w:r>
      <w:r w:rsidR="00AB021A" w:rsidRPr="00684754">
        <w:t>,</w:t>
      </w:r>
      <w:r w:rsidRPr="00684754">
        <w:t xml:space="preserve"> sabiedrības finanšu </w:t>
      </w:r>
      <w:r w:rsidR="007551D8" w:rsidRPr="00684754">
        <w:t>vadītāja (tas var būt arī sabiedrības galvenais grāmatvedis)</w:t>
      </w:r>
      <w:r w:rsidRPr="00684754">
        <w:t xml:space="preserve"> </w:t>
      </w:r>
      <w:r w:rsidR="003E3243" w:rsidRPr="00684754">
        <w:t xml:space="preserve">un </w:t>
      </w:r>
      <w:r w:rsidR="00A347B2" w:rsidRPr="00684754">
        <w:t>iekšējās rev</w:t>
      </w:r>
      <w:r w:rsidR="002B13BA" w:rsidRPr="00684754">
        <w:t>īzijas</w:t>
      </w:r>
      <w:r w:rsidR="003E3243" w:rsidRPr="00684754">
        <w:t xml:space="preserve"> </w:t>
      </w:r>
      <w:r w:rsidR="00871DC4" w:rsidRPr="00684754">
        <w:t xml:space="preserve">funkcijas </w:t>
      </w:r>
      <w:r w:rsidRPr="00684754">
        <w:t>vadītāja sniegtā atgriezeniskā saite par revīzijas norises gaitu;</w:t>
      </w:r>
    </w:p>
    <w:p w14:paraId="1F48C554" w14:textId="5ED80E4E" w:rsidR="000B3112" w:rsidRPr="00684754" w:rsidRDefault="000B3112" w:rsidP="001351C7">
      <w:pPr>
        <w:pStyle w:val="BodyText"/>
        <w:numPr>
          <w:ilvl w:val="0"/>
          <w:numId w:val="19"/>
        </w:numPr>
      </w:pPr>
      <w:r w:rsidRPr="00684754">
        <w:t xml:space="preserve">revīzijas komitejas un </w:t>
      </w:r>
      <w:r w:rsidR="00F4467F" w:rsidRPr="00684754">
        <w:t>revident</w:t>
      </w:r>
      <w:r w:rsidRPr="00684754">
        <w:t xml:space="preserve">a savstarpējās komunikācijas kvalitāte un savlaicīgums, tai skaitā </w:t>
      </w:r>
      <w:r w:rsidR="00F4467F" w:rsidRPr="00684754">
        <w:t>revident</w:t>
      </w:r>
      <w:r w:rsidRPr="00684754">
        <w:t>a sagatavotie revīzijas procesa starpziņojum</w:t>
      </w:r>
      <w:r w:rsidR="00AB021A" w:rsidRPr="00684754">
        <w:t>i</w:t>
      </w:r>
      <w:r w:rsidRPr="00684754">
        <w:t xml:space="preserve"> par, piemēram, </w:t>
      </w:r>
      <w:r w:rsidR="00A73298" w:rsidRPr="00684754">
        <w:t xml:space="preserve">iekšējās </w:t>
      </w:r>
      <w:r w:rsidRPr="00684754">
        <w:t xml:space="preserve">kontroles sistēmas trūkumiem, </w:t>
      </w:r>
      <w:r w:rsidR="00F4467F" w:rsidRPr="00684754">
        <w:t>revident</w:t>
      </w:r>
      <w:r w:rsidRPr="00684754">
        <w:t xml:space="preserve">a komunikācija </w:t>
      </w:r>
      <w:r w:rsidR="00A73298" w:rsidRPr="00684754">
        <w:t xml:space="preserve">ar revīzija komiteju </w:t>
      </w:r>
      <w:r w:rsidRPr="00684754">
        <w:t xml:space="preserve">revīzijas komitejas </w:t>
      </w:r>
      <w:r w:rsidR="007A7E29" w:rsidRPr="00684754">
        <w:t>sēd</w:t>
      </w:r>
      <w:r w:rsidRPr="00684754">
        <w:t>ēs</w:t>
      </w:r>
      <w:r w:rsidR="00E74D80" w:rsidRPr="00684754">
        <w:t xml:space="preserve"> (ja </w:t>
      </w:r>
      <w:r w:rsidR="00F4467F" w:rsidRPr="00684754">
        <w:t>revident</w:t>
      </w:r>
      <w:r w:rsidR="00E74D80" w:rsidRPr="00684754">
        <w:t>s uz konkrēto sēdi ir aicināts)</w:t>
      </w:r>
      <w:r w:rsidRPr="00684754">
        <w:t xml:space="preserve"> un būtisku </w:t>
      </w:r>
      <w:r w:rsidR="00F4467F" w:rsidRPr="00684754">
        <w:t>revident</w:t>
      </w:r>
      <w:r w:rsidR="00A73298" w:rsidRPr="00684754">
        <w:t xml:space="preserve">a </w:t>
      </w:r>
      <w:r w:rsidRPr="00684754">
        <w:t>konstatējumu ziņošana</w:t>
      </w:r>
      <w:r w:rsidR="00A73298" w:rsidRPr="00684754">
        <w:t xml:space="preserve"> revīzijas komitejai</w:t>
      </w:r>
      <w:r w:rsidRPr="00684754">
        <w:t xml:space="preserve"> starp revīzijas komitejas </w:t>
      </w:r>
      <w:r w:rsidR="007A7E29" w:rsidRPr="00684754">
        <w:t>sēd</w:t>
      </w:r>
      <w:r w:rsidRPr="00684754">
        <w:t xml:space="preserve">ēm. Labs </w:t>
      </w:r>
      <w:r w:rsidR="00F4467F" w:rsidRPr="00684754">
        <w:t>revident</w:t>
      </w:r>
      <w:r w:rsidRPr="00684754">
        <w:t>s spēj savlaicīgi identificēt problēmas un nekavējoties informēt revīzijas komiteju par iespējamajiem risinājumiem;</w:t>
      </w:r>
    </w:p>
    <w:p w14:paraId="45C6EB2D" w14:textId="0718E5FE" w:rsidR="000B3112" w:rsidRPr="00684754" w:rsidRDefault="000B3112" w:rsidP="001351C7">
      <w:pPr>
        <w:pStyle w:val="BodyText"/>
        <w:numPr>
          <w:ilvl w:val="0"/>
          <w:numId w:val="19"/>
        </w:numPr>
      </w:pPr>
      <w:r w:rsidRPr="00684754">
        <w:t>revīzijas procesa pievienotā vērtība</w:t>
      </w:r>
      <w:r w:rsidR="00C75032" w:rsidRPr="00684754">
        <w:t>, piemēram</w:t>
      </w:r>
      <w:r w:rsidR="00AB021A" w:rsidRPr="00684754">
        <w:t>,</w:t>
      </w:r>
      <w:r w:rsidR="00C75032" w:rsidRPr="00684754">
        <w:t xml:space="preserve"> </w:t>
      </w:r>
      <w:r w:rsidR="00F4467F" w:rsidRPr="00684754">
        <w:t>revident</w:t>
      </w:r>
      <w:r w:rsidR="00C75032" w:rsidRPr="00684754">
        <w:t>s ir sniedzis būtiskus ieteikumus iekšējās kontroles sistēmas uzlabošanai</w:t>
      </w:r>
      <w:r w:rsidR="00370D30" w:rsidRPr="00684754">
        <w:t>.</w:t>
      </w:r>
    </w:p>
    <w:p w14:paraId="7B38F802" w14:textId="1993995D" w:rsidR="000B3112" w:rsidRPr="00684754" w:rsidRDefault="000B3112" w:rsidP="000B3112">
      <w:pPr>
        <w:pStyle w:val="BodyText"/>
      </w:pPr>
      <w:r w:rsidRPr="00684754">
        <w:t>Revidenta efektivitātes novērtējuma anketas piemērs</w:t>
      </w:r>
      <w:r w:rsidR="009D2517" w:rsidRPr="00684754">
        <w:t xml:space="preserve"> ir pievienots 8. pielikumā</w:t>
      </w:r>
      <w:r w:rsidRPr="00684754">
        <w:t xml:space="preserve">. </w:t>
      </w:r>
    </w:p>
    <w:p w14:paraId="538F5CB0" w14:textId="77777777" w:rsidR="004645DE" w:rsidRPr="00684754" w:rsidRDefault="004645DE" w:rsidP="008A77B8">
      <w:pPr>
        <w:pStyle w:val="Heading3"/>
      </w:pPr>
      <w:bookmarkStart w:id="83" w:name="_Ref481484326"/>
      <w:r w:rsidRPr="00684754">
        <w:t>Revidenta neatkarības uzraudzība</w:t>
      </w:r>
      <w:bookmarkEnd w:id="83"/>
    </w:p>
    <w:p w14:paraId="3DE39E6F" w14:textId="75ECC38D" w:rsidR="004645DE" w:rsidRPr="00684754" w:rsidRDefault="004645DE" w:rsidP="004645DE">
      <w:pPr>
        <w:pStyle w:val="BodyText"/>
      </w:pPr>
      <w:r w:rsidRPr="00684754">
        <w:t xml:space="preserve">Revidentam </w:t>
      </w:r>
      <w:r w:rsidR="00BB13EA" w:rsidRPr="00684754">
        <w:t xml:space="preserve">un tā pārstāvjiem </w:t>
      </w:r>
      <w:r w:rsidR="003C0B76" w:rsidRPr="00684754">
        <w:t xml:space="preserve">ir </w:t>
      </w:r>
      <w:r w:rsidRPr="00684754">
        <w:t xml:space="preserve">nepārtraukti </w:t>
      </w:r>
      <w:r w:rsidR="0022479A" w:rsidRPr="00684754">
        <w:t>jānodrošina</w:t>
      </w:r>
      <w:r w:rsidRPr="00684754">
        <w:t xml:space="preserve"> sava neatkarība un objektivitāte attiecībā </w:t>
      </w:r>
      <w:r w:rsidR="00AB021A" w:rsidRPr="00684754">
        <w:t xml:space="preserve">uz </w:t>
      </w:r>
      <w:r w:rsidRPr="00684754">
        <w:t xml:space="preserve">revidējamo sabiedrību. </w:t>
      </w:r>
      <w:r w:rsidR="00AC378C" w:rsidRPr="00684754">
        <w:t>Revidents</w:t>
      </w:r>
      <w:r w:rsidRPr="00684754">
        <w:t xml:space="preserve"> katru gadu rakstiski apstiprina, ka </w:t>
      </w:r>
      <w:r w:rsidR="00AC378C" w:rsidRPr="00684754">
        <w:t>tas</w:t>
      </w:r>
      <w:r w:rsidRPr="00684754">
        <w:t xml:space="preserve">, tā </w:t>
      </w:r>
      <w:r w:rsidR="00E03C7B">
        <w:t>a</w:t>
      </w:r>
      <w:r w:rsidR="000E3BB4" w:rsidRPr="00684754">
        <w:t xml:space="preserve">tbildīgais revidents un citi </w:t>
      </w:r>
      <w:r w:rsidR="007551D8" w:rsidRPr="00684754">
        <w:t>Revīzijas komandas pārstāvji</w:t>
      </w:r>
      <w:r w:rsidRPr="00684754">
        <w:t xml:space="preserve">, kas </w:t>
      </w:r>
      <w:r w:rsidR="00175CDF" w:rsidRPr="00684754">
        <w:t>ir iesaistīti revīzijas veikšanā</w:t>
      </w:r>
      <w:r w:rsidRPr="00684754">
        <w:t>, ir neatkarīgi no revidētās sabiedrības</w:t>
      </w:r>
      <w:r w:rsidRPr="00684754">
        <w:rPr>
          <w:rStyle w:val="FootnoteReference"/>
        </w:rPr>
        <w:footnoteReference w:id="40"/>
      </w:r>
      <w:r w:rsidR="00AB021A" w:rsidRPr="00684754">
        <w:t>.</w:t>
      </w:r>
    </w:p>
    <w:p w14:paraId="6041E1A3" w14:textId="55BA2CD7" w:rsidR="004645DE" w:rsidRPr="00684754" w:rsidRDefault="004645DE" w:rsidP="004645DE">
      <w:pPr>
        <w:pStyle w:val="BodyText"/>
      </w:pPr>
      <w:r w:rsidRPr="00684754">
        <w:t xml:space="preserve">Revīzijas komitejai būtu ieteicams vismaz reizi gadā </w:t>
      </w:r>
      <w:r w:rsidR="000E3BB4" w:rsidRPr="00684754">
        <w:t>izvē</w:t>
      </w:r>
      <w:r w:rsidR="00065955" w:rsidRPr="00684754">
        <w:t>r</w:t>
      </w:r>
      <w:r w:rsidR="000E3BB4" w:rsidRPr="00684754">
        <w:t xml:space="preserve">tēt </w:t>
      </w:r>
      <w:r w:rsidR="00F4467F" w:rsidRPr="00684754">
        <w:t>revident</w:t>
      </w:r>
      <w:r w:rsidRPr="00684754">
        <w:t xml:space="preserve">a neatkarību un veikt visas nepieciešamās darbības, lai uzraudzītu </w:t>
      </w:r>
      <w:r w:rsidR="00F4467F" w:rsidRPr="00684754">
        <w:t>revident</w:t>
      </w:r>
      <w:r w:rsidRPr="00684754">
        <w:t>a neatkarības un objektivitātes sag</w:t>
      </w:r>
      <w:r w:rsidR="00207D62" w:rsidRPr="00684754">
        <w:t>labāšanu saskaņā ar spēkā esošajiem normatīvajiem aktiem</w:t>
      </w:r>
      <w:r w:rsidRPr="00684754">
        <w:t xml:space="preserve"> un profesionāl</w:t>
      </w:r>
      <w:r w:rsidR="00ED42F1">
        <w:t>ās darbības</w:t>
      </w:r>
      <w:r w:rsidRPr="00684754">
        <w:t xml:space="preserve"> standartiem. Savukārt </w:t>
      </w:r>
      <w:r w:rsidR="00F4467F" w:rsidRPr="00684754">
        <w:t>revident</w:t>
      </w:r>
      <w:r w:rsidRPr="00684754">
        <w:t xml:space="preserve">am </w:t>
      </w:r>
      <w:r w:rsidR="000E3BB4" w:rsidRPr="00684754">
        <w:t xml:space="preserve">vajadzētu </w:t>
      </w:r>
      <w:r w:rsidRPr="00684754">
        <w:t xml:space="preserve">būt izstrādātām un apstiprinātām iekšējām politikām un procedūrām, kas nosaka </w:t>
      </w:r>
      <w:r w:rsidR="00F4467F" w:rsidRPr="00684754">
        <w:t>revident</w:t>
      </w:r>
      <w:r w:rsidRPr="00684754">
        <w:t>a un atsevišķu darbinieku neatkarību attiecībā uz konkrēto revidējamo sabiedrību.</w:t>
      </w:r>
    </w:p>
    <w:p w14:paraId="5A7A17D5" w14:textId="6B32047D" w:rsidR="004645DE" w:rsidRPr="00684754" w:rsidRDefault="004645DE" w:rsidP="004645DE">
      <w:pPr>
        <w:pStyle w:val="BodyText"/>
      </w:pPr>
      <w:r w:rsidRPr="00684754">
        <w:lastRenderedPageBreak/>
        <w:t xml:space="preserve">Izvērtējot apstākļus, kas varētu ietekmēt </w:t>
      </w:r>
      <w:r w:rsidR="00F4467F" w:rsidRPr="00684754">
        <w:t>revident</w:t>
      </w:r>
      <w:r w:rsidRPr="00684754">
        <w:t>a</w:t>
      </w:r>
      <w:r w:rsidR="00513B0B" w:rsidRPr="00684754">
        <w:t xml:space="preserve"> (tai skaitā </w:t>
      </w:r>
      <w:r w:rsidR="00F4467F" w:rsidRPr="00684754">
        <w:t xml:space="preserve">atbildīgā </w:t>
      </w:r>
      <w:r w:rsidR="00513B0B" w:rsidRPr="00684754">
        <w:t>revidenta</w:t>
      </w:r>
      <w:r w:rsidR="0053373A" w:rsidRPr="00684754">
        <w:t xml:space="preserve"> un </w:t>
      </w:r>
      <w:r w:rsidR="00F4467F" w:rsidRPr="00684754">
        <w:t xml:space="preserve">revidenta komercsabiedrības </w:t>
      </w:r>
      <w:r w:rsidR="0053373A" w:rsidRPr="00684754">
        <w:t xml:space="preserve">tīkla, biedru, dalībnieku, vadītāju, izpildinstitūcijas locekļu, darbinieku vai jebkuru citu personu, kuras sniegtos pakalpojumus izmanto vai kuru tieši vai netieši kontrolē </w:t>
      </w:r>
      <w:r w:rsidR="00F4467F" w:rsidRPr="00684754">
        <w:t>revident</w:t>
      </w:r>
      <w:r w:rsidR="0053373A" w:rsidRPr="00684754">
        <w:t>s</w:t>
      </w:r>
      <w:r w:rsidR="00513B0B" w:rsidRPr="00684754">
        <w:t>)</w:t>
      </w:r>
      <w:r w:rsidRPr="00684754">
        <w:t xml:space="preserve"> neatkarību</w:t>
      </w:r>
      <w:r w:rsidR="00513B0B" w:rsidRPr="00684754">
        <w:t xml:space="preserve"> un objektivitāti</w:t>
      </w:r>
      <w:r w:rsidRPr="00684754">
        <w:t xml:space="preserve">, gan </w:t>
      </w:r>
      <w:r w:rsidR="00F4467F" w:rsidRPr="00684754">
        <w:t>revident</w:t>
      </w:r>
      <w:r w:rsidRPr="00684754">
        <w:t xml:space="preserve">am, gan sabiedrības revīzijas komitejai </w:t>
      </w:r>
      <w:r w:rsidR="00AB021A" w:rsidRPr="00684754">
        <w:t>būtu jā</w:t>
      </w:r>
      <w:r w:rsidRPr="00684754">
        <w:t>apsver</w:t>
      </w:r>
      <w:r w:rsidR="005A65FC" w:rsidRPr="00684754">
        <w:t xml:space="preserve"> vismaz</w:t>
      </w:r>
      <w:r w:rsidRPr="00684754">
        <w:t xml:space="preserve"> </w:t>
      </w:r>
      <w:r w:rsidR="00AB021A" w:rsidRPr="00684754">
        <w:t>šādi apstākļi</w:t>
      </w:r>
      <w:r w:rsidRPr="00684754">
        <w:rPr>
          <w:rStyle w:val="FootnoteReference"/>
        </w:rPr>
        <w:footnoteReference w:id="41"/>
      </w:r>
      <w:r w:rsidRPr="00684754">
        <w:t>:</w:t>
      </w:r>
    </w:p>
    <w:p w14:paraId="18F13C9E" w14:textId="73175D7D" w:rsidR="004645DE" w:rsidRPr="00684754" w:rsidRDefault="00F4467F" w:rsidP="001351C7">
      <w:pPr>
        <w:pStyle w:val="BodyText"/>
        <w:numPr>
          <w:ilvl w:val="0"/>
          <w:numId w:val="20"/>
        </w:numPr>
      </w:pPr>
      <w:r w:rsidRPr="00684754">
        <w:t>revident</w:t>
      </w:r>
      <w:r w:rsidR="000607A1" w:rsidRPr="00684754">
        <w:t xml:space="preserve">a </w:t>
      </w:r>
      <w:r w:rsidR="003C0B76" w:rsidRPr="00684754">
        <w:t xml:space="preserve">finansiālās </w:t>
      </w:r>
      <w:r w:rsidR="004645DE" w:rsidRPr="00684754">
        <w:t>saistības un līdzdalība sabiedrības darījumos;</w:t>
      </w:r>
    </w:p>
    <w:p w14:paraId="79AF44FF" w14:textId="6A215AC9" w:rsidR="004645DE" w:rsidRPr="00684754" w:rsidRDefault="00F4467F" w:rsidP="001351C7">
      <w:pPr>
        <w:pStyle w:val="BodyText"/>
        <w:numPr>
          <w:ilvl w:val="0"/>
          <w:numId w:val="20"/>
        </w:numPr>
      </w:pPr>
      <w:r w:rsidRPr="00684754">
        <w:t>revident</w:t>
      </w:r>
      <w:r w:rsidR="000607A1" w:rsidRPr="00684754">
        <w:t xml:space="preserve">a </w:t>
      </w:r>
      <w:r w:rsidR="003C0B76" w:rsidRPr="00684754">
        <w:t xml:space="preserve">esošās </w:t>
      </w:r>
      <w:r w:rsidR="004645DE" w:rsidRPr="00684754">
        <w:t xml:space="preserve">vai pēdējo </w:t>
      </w:r>
      <w:r w:rsidR="003C0B76" w:rsidRPr="00684754">
        <w:t xml:space="preserve">trīs </w:t>
      </w:r>
      <w:r w:rsidR="004645DE" w:rsidRPr="00684754">
        <w:t xml:space="preserve">gadu laikā </w:t>
      </w:r>
      <w:r w:rsidR="003C0B76" w:rsidRPr="00684754">
        <w:t xml:space="preserve">pastāvējušās </w:t>
      </w:r>
      <w:r w:rsidR="004645DE" w:rsidRPr="00684754">
        <w:t>darba attiecības ar sabiedrību;</w:t>
      </w:r>
    </w:p>
    <w:p w14:paraId="53F6F567" w14:textId="133E2EAB" w:rsidR="004645DE" w:rsidRPr="00684754" w:rsidRDefault="00514F19" w:rsidP="001351C7">
      <w:pPr>
        <w:pStyle w:val="BodyText"/>
        <w:numPr>
          <w:ilvl w:val="0"/>
          <w:numId w:val="20"/>
        </w:numPr>
      </w:pPr>
      <w:r w:rsidRPr="00684754">
        <w:t xml:space="preserve">tas, vai </w:t>
      </w:r>
      <w:r w:rsidR="00F4467F" w:rsidRPr="00684754">
        <w:t>revident</w:t>
      </w:r>
      <w:r w:rsidRPr="00684754">
        <w:t xml:space="preserve">s nepilda </w:t>
      </w:r>
      <w:r w:rsidR="004645DE" w:rsidRPr="00684754">
        <w:t>sabiedrības vadības funkcij</w:t>
      </w:r>
      <w:r w:rsidRPr="00684754">
        <w:t>as</w:t>
      </w:r>
      <w:r w:rsidR="004645DE" w:rsidRPr="00684754">
        <w:t>;</w:t>
      </w:r>
    </w:p>
    <w:p w14:paraId="4431598B" w14:textId="00D065BD" w:rsidR="004645DE" w:rsidRPr="00684754" w:rsidRDefault="00F4467F" w:rsidP="001351C7">
      <w:pPr>
        <w:pStyle w:val="BodyText"/>
        <w:numPr>
          <w:ilvl w:val="0"/>
          <w:numId w:val="20"/>
        </w:numPr>
      </w:pPr>
      <w:r w:rsidRPr="00684754">
        <w:t>revident</w:t>
      </w:r>
      <w:r w:rsidR="004645DE" w:rsidRPr="00684754">
        <w:t xml:space="preserve">a vai viņa laulātā, vai aizgādībā esoša bērna, vai cita radinieka, kuram vismaz gadu ar </w:t>
      </w:r>
      <w:r w:rsidRPr="00684754">
        <w:t>revident</w:t>
      </w:r>
      <w:r w:rsidR="004645DE" w:rsidRPr="00684754">
        <w:t>u ir kopīga saimniecība, atrašanās radniecībā vai svainībā līdz otrajai pakāpei ar sabiedrības valdes vai padomes locekli;</w:t>
      </w:r>
    </w:p>
    <w:p w14:paraId="3444FD44" w14:textId="77777777" w:rsidR="004645DE" w:rsidRPr="00684754" w:rsidRDefault="004645DE" w:rsidP="001351C7">
      <w:pPr>
        <w:pStyle w:val="BodyText"/>
        <w:numPr>
          <w:ilvl w:val="0"/>
          <w:numId w:val="20"/>
        </w:numPr>
      </w:pPr>
      <w:r w:rsidRPr="00684754">
        <w:t>būtiska atkarība ieņēmumos no sabiedrības vai ar to savstarpēji saistītu sabiedrību apkalpošanas;</w:t>
      </w:r>
    </w:p>
    <w:p w14:paraId="55B4F663" w14:textId="5D069B88" w:rsidR="004645DE" w:rsidRPr="00684754" w:rsidRDefault="004645DE" w:rsidP="001351C7">
      <w:pPr>
        <w:pStyle w:val="BodyText"/>
        <w:numPr>
          <w:ilvl w:val="0"/>
          <w:numId w:val="20"/>
        </w:numPr>
      </w:pPr>
      <w:r w:rsidRPr="00684754">
        <w:t xml:space="preserve">par revīzijas pakalpojumiem saņemtās atlīdzības atkarība no revīzijas </w:t>
      </w:r>
      <w:r w:rsidR="00ED42F1">
        <w:t>rezultāta</w:t>
      </w:r>
      <w:r w:rsidR="00ED42F1" w:rsidRPr="00684754">
        <w:t xml:space="preserve"> </w:t>
      </w:r>
      <w:r w:rsidRPr="00684754">
        <w:t>vai sniegtajiem papildu pakalpojumiem;</w:t>
      </w:r>
    </w:p>
    <w:p w14:paraId="1A5D2842" w14:textId="77777777" w:rsidR="004645DE" w:rsidRPr="00684754" w:rsidRDefault="004645DE" w:rsidP="001351C7">
      <w:pPr>
        <w:pStyle w:val="BodyText"/>
        <w:numPr>
          <w:ilvl w:val="0"/>
          <w:numId w:val="20"/>
        </w:numPr>
      </w:pPr>
      <w:r w:rsidRPr="00684754">
        <w:t>dāvanu vai pakalpojumu, atlaižu vai citu labvēlīgu darījuma nosacījumu pieņemšana no sabiedrības, izņemot gadījumu, kad objektīva un informēta trešā persona varētu uzskatīt to vērtību par maznozīmīgu vai par tādu, kas nerada nekādas sekas;</w:t>
      </w:r>
    </w:p>
    <w:p w14:paraId="02DE1BDC" w14:textId="0B81FAA6" w:rsidR="004645DE" w:rsidRPr="00684754" w:rsidRDefault="00F4467F" w:rsidP="001351C7">
      <w:pPr>
        <w:pStyle w:val="BodyText"/>
        <w:numPr>
          <w:ilvl w:val="0"/>
          <w:numId w:val="20"/>
        </w:numPr>
      </w:pPr>
      <w:r w:rsidRPr="00684754">
        <w:t>revident</w:t>
      </w:r>
      <w:r w:rsidR="000607A1" w:rsidRPr="00684754">
        <w:t xml:space="preserve">a </w:t>
      </w:r>
      <w:r w:rsidR="004645DE" w:rsidRPr="00684754">
        <w:t>līdzdalība sabiedrības (vai ar to saistītas komercsabiedrības) pamat</w:t>
      </w:r>
      <w:r w:rsidR="004645DE" w:rsidRPr="00684754">
        <w:softHyphen/>
        <w:t xml:space="preserve">kapitālā vai iesaiste darījumos par sabiedrības (vai ar to saistītas komercsabiedrības) emitēto, garantēto vai citādi nodrošināto finanšu instrumentu iegūšanu. Šajā punktā minētais neattiecas uz līdzdalību, kas </w:t>
      </w:r>
      <w:r w:rsidR="00ED42F1">
        <w:t>iegūta</w:t>
      </w:r>
      <w:r w:rsidR="00ED42F1" w:rsidRPr="00684754">
        <w:t xml:space="preserve"> </w:t>
      </w:r>
      <w:r w:rsidR="004645DE" w:rsidRPr="00684754">
        <w:t xml:space="preserve">tikai netieši dažādās kolektīvo ieguldījumu shēmās (piemēram, ieguldījumu fondos, alternatīvo ieguldījumu fondos, dzīvības apdrošināšanā, </w:t>
      </w:r>
      <w:r w:rsidR="00C169BB" w:rsidRPr="00684754">
        <w:t xml:space="preserve">valsts </w:t>
      </w:r>
      <w:r w:rsidR="004645DE" w:rsidRPr="00684754">
        <w:t>fondēto pensiju shēmas līdzekļu ieguldījumu plānos vai privāto pensiju plānos).</w:t>
      </w:r>
    </w:p>
    <w:p w14:paraId="1DDF7D06" w14:textId="747CB5E8" w:rsidR="004645DE" w:rsidRPr="00684754" w:rsidRDefault="004645DE" w:rsidP="004645DE">
      <w:pPr>
        <w:pStyle w:val="BodyText"/>
      </w:pPr>
      <w:r w:rsidRPr="00684754">
        <w:lastRenderedPageBreak/>
        <w:t xml:space="preserve">Papildus augstāk minētajam </w:t>
      </w:r>
      <w:r w:rsidR="00F4467F" w:rsidRPr="00684754">
        <w:t>revident</w:t>
      </w:r>
      <w:r w:rsidRPr="00684754">
        <w:t xml:space="preserve">a neatkarību un objektivitāti varētu ietekmēt arī </w:t>
      </w:r>
      <w:r w:rsidR="00F4467F" w:rsidRPr="00684754">
        <w:t>revident</w:t>
      </w:r>
      <w:r w:rsidRPr="00684754">
        <w:t xml:space="preserve">a veikto ar revīziju nesaistīto pakalpojumu veids un apjoms (skatīt </w:t>
      </w:r>
      <w:r w:rsidR="00347260" w:rsidRPr="00684754">
        <w:t>8. pielikumu</w:t>
      </w:r>
      <w:r w:rsidR="00AF79FE" w:rsidRPr="00684754">
        <w:t>)</w:t>
      </w:r>
      <w:r w:rsidRPr="00684754">
        <w:t xml:space="preserve">. </w:t>
      </w:r>
    </w:p>
    <w:p w14:paraId="21CC0834" w14:textId="77777777" w:rsidR="002F3428" w:rsidRPr="00684754" w:rsidRDefault="002F3428" w:rsidP="008A77B8">
      <w:pPr>
        <w:pStyle w:val="Heading3"/>
      </w:pPr>
      <w:r w:rsidRPr="00684754">
        <w:t>Ar revīziju nesaistītu pakalpojumu apstiprināšana</w:t>
      </w:r>
    </w:p>
    <w:p w14:paraId="2B638623" w14:textId="71309590" w:rsidR="002F3428" w:rsidRPr="00684754" w:rsidRDefault="002F3428" w:rsidP="002F3428">
      <w:pPr>
        <w:pStyle w:val="BodyText"/>
      </w:pPr>
      <w:r w:rsidRPr="00684754">
        <w:t xml:space="preserve">Regula revīzijas komitejai uzliek par pienākumu apstiprināt visus ar revīziju nesaistītos pakalpojumus, kurus </w:t>
      </w:r>
      <w:r w:rsidR="00F4467F" w:rsidRPr="00684754">
        <w:t>revident</w:t>
      </w:r>
      <w:r w:rsidRPr="00684754">
        <w:t>am ir atļauts sniegt</w:t>
      </w:r>
      <w:r w:rsidRPr="00684754">
        <w:rPr>
          <w:rStyle w:val="FootnoteReference"/>
        </w:rPr>
        <w:footnoteReference w:id="42"/>
      </w:r>
      <w:r w:rsidR="00ED42F1">
        <w:t xml:space="preserve"> sabiedrībai</w:t>
      </w:r>
      <w:r w:rsidRPr="00684754">
        <w:t xml:space="preserve">.  </w:t>
      </w:r>
    </w:p>
    <w:p w14:paraId="241DBEFD" w14:textId="2040D24C" w:rsidR="002F3428" w:rsidRPr="00684754" w:rsidRDefault="002F3428" w:rsidP="002F3428">
      <w:pPr>
        <w:pStyle w:val="BodyText"/>
      </w:pPr>
      <w:r w:rsidRPr="00684754">
        <w:t>Saskaņā ar labās prakses piemēriem revīzijas komitejai ieteicams i</w:t>
      </w:r>
      <w:r w:rsidR="002135A3">
        <w:t>zstrādāt ar revīziju nesaistīto</w:t>
      </w:r>
      <w:r w:rsidRPr="00684754">
        <w:t xml:space="preserve"> pakalpojumu izvērtējuma un apstiprināšanas politiku, t.sk. ietverot:</w:t>
      </w:r>
    </w:p>
    <w:p w14:paraId="2434B452" w14:textId="77777777" w:rsidR="002F3428" w:rsidRPr="00684754" w:rsidRDefault="002F3428" w:rsidP="001351C7">
      <w:pPr>
        <w:pStyle w:val="BodyText"/>
        <w:numPr>
          <w:ilvl w:val="0"/>
          <w:numId w:val="42"/>
        </w:numPr>
      </w:pPr>
      <w:r w:rsidRPr="00684754">
        <w:t>pēc noklusējuma atļautos pakalpojumus;</w:t>
      </w:r>
    </w:p>
    <w:p w14:paraId="14F68169" w14:textId="77777777" w:rsidR="002F3428" w:rsidRPr="00684754" w:rsidRDefault="002F3428" w:rsidP="001351C7">
      <w:pPr>
        <w:pStyle w:val="BodyText"/>
        <w:numPr>
          <w:ilvl w:val="0"/>
          <w:numId w:val="42"/>
        </w:numPr>
      </w:pPr>
      <w:r w:rsidRPr="00684754">
        <w:t>aizliegtos pakalpojumus;</w:t>
      </w:r>
    </w:p>
    <w:p w14:paraId="4FCF67E5" w14:textId="77777777" w:rsidR="002F3428" w:rsidRPr="00684754" w:rsidRDefault="002F3428" w:rsidP="001351C7">
      <w:pPr>
        <w:pStyle w:val="BodyText"/>
        <w:numPr>
          <w:ilvl w:val="0"/>
          <w:numId w:val="42"/>
        </w:numPr>
      </w:pPr>
      <w:r w:rsidRPr="00684754">
        <w:t xml:space="preserve">kritērijus citu ar revīziju </w:t>
      </w:r>
      <w:r w:rsidR="002058E4" w:rsidRPr="00684754">
        <w:t xml:space="preserve">nesaistītu </w:t>
      </w:r>
      <w:r w:rsidRPr="00684754">
        <w:t>pakalpojumu izvērtējumam;</w:t>
      </w:r>
    </w:p>
    <w:p w14:paraId="62D1925B" w14:textId="529F1A30" w:rsidR="002F3428" w:rsidRPr="00684754" w:rsidRDefault="002F3428" w:rsidP="001351C7">
      <w:pPr>
        <w:pStyle w:val="BodyText"/>
        <w:numPr>
          <w:ilvl w:val="0"/>
          <w:numId w:val="42"/>
        </w:numPr>
      </w:pPr>
      <w:r w:rsidRPr="00684754">
        <w:t>procesu šo pakalpojumu izskatīšanai un apstiprināšanai (piemēram, kurš un kādā formā pieprasa revīzijas komiteja</w:t>
      </w:r>
      <w:r w:rsidR="00347260" w:rsidRPr="00684754">
        <w:t>s</w:t>
      </w:r>
      <w:r w:rsidRPr="00684754">
        <w:t xml:space="preserve"> apstiprinājumu, vai pakalpojumi ir apstiprināmi revīzijas komitejas sēdē, vai iespējama elektroniskā balsošana u.c. praktiski aspekti).</w:t>
      </w:r>
    </w:p>
    <w:p w14:paraId="1CE8A8EB" w14:textId="77777777" w:rsidR="002F3428" w:rsidRPr="00684754" w:rsidRDefault="00E717CF" w:rsidP="002F3428">
      <w:pPr>
        <w:pStyle w:val="BodyText"/>
      </w:pPr>
      <w:r w:rsidRPr="00684754">
        <w:t>Izvērtējot ar revīziju nesaistītu atļauto pakalpojumu sniegšanu</w:t>
      </w:r>
      <w:r w:rsidR="002F3428" w:rsidRPr="00684754">
        <w:t>, revīzijas komitejai būtu ieteicams apsvērt:</w:t>
      </w:r>
    </w:p>
    <w:p w14:paraId="24A4FC84" w14:textId="25507578" w:rsidR="002F3428" w:rsidRPr="00684754" w:rsidRDefault="002F3428" w:rsidP="001351C7">
      <w:pPr>
        <w:pStyle w:val="BodyText"/>
        <w:numPr>
          <w:ilvl w:val="0"/>
          <w:numId w:val="21"/>
        </w:numPr>
      </w:pPr>
      <w:r w:rsidRPr="00684754">
        <w:t xml:space="preserve">vai </w:t>
      </w:r>
      <w:r w:rsidR="00F4467F" w:rsidRPr="00684754">
        <w:t>revident</w:t>
      </w:r>
      <w:r w:rsidRPr="00684754">
        <w:t>a pieredze un zināšanas atbilst ar revīziju nesaistītu pakalpojumu sniegšanai;</w:t>
      </w:r>
    </w:p>
    <w:p w14:paraId="68780FD2" w14:textId="1AB73937" w:rsidR="002F3428" w:rsidRPr="00684754" w:rsidRDefault="002F3428" w:rsidP="001351C7">
      <w:pPr>
        <w:pStyle w:val="BodyText"/>
        <w:numPr>
          <w:ilvl w:val="0"/>
          <w:numId w:val="21"/>
        </w:numPr>
      </w:pPr>
      <w:r w:rsidRPr="00684754">
        <w:t>vai pastāv kādi aizsardzības pasākumi, lai izslēgtu vai mazinātu jebkādus revīzijas neatkarību un objektivitāti</w:t>
      </w:r>
      <w:r w:rsidR="00FE7180" w:rsidRPr="00684754">
        <w:t xml:space="preserve"> negatīvi </w:t>
      </w:r>
      <w:r w:rsidR="00C169BB" w:rsidRPr="00684754">
        <w:t xml:space="preserve">ietekmējošus </w:t>
      </w:r>
      <w:r w:rsidR="00FE7180" w:rsidRPr="00684754">
        <w:t>faktorus</w:t>
      </w:r>
      <w:r w:rsidRPr="00684754">
        <w:t>;</w:t>
      </w:r>
    </w:p>
    <w:p w14:paraId="6103CA26" w14:textId="77777777" w:rsidR="002F3428" w:rsidRPr="00684754" w:rsidRDefault="002F3428" w:rsidP="001351C7">
      <w:pPr>
        <w:pStyle w:val="BodyText"/>
        <w:numPr>
          <w:ilvl w:val="0"/>
          <w:numId w:val="21"/>
        </w:numPr>
      </w:pPr>
      <w:r w:rsidRPr="00684754">
        <w:t xml:space="preserve">ar revīziju nesaistīto </w:t>
      </w:r>
      <w:r w:rsidR="002058E4" w:rsidRPr="00684754">
        <w:t xml:space="preserve">pakalpojumu </w:t>
      </w:r>
      <w:r w:rsidRPr="00684754">
        <w:t>raksturu;</w:t>
      </w:r>
    </w:p>
    <w:p w14:paraId="696EEBFE" w14:textId="021AA470" w:rsidR="002F3428" w:rsidRPr="00684754" w:rsidRDefault="00EC0383" w:rsidP="001351C7">
      <w:pPr>
        <w:pStyle w:val="BodyText"/>
        <w:numPr>
          <w:ilvl w:val="0"/>
          <w:numId w:val="21"/>
        </w:numPr>
      </w:pPr>
      <w:r w:rsidRPr="00684754">
        <w:t xml:space="preserve">pašreizējās un turpmākās </w:t>
      </w:r>
      <w:r w:rsidR="002F3428" w:rsidRPr="00684754">
        <w:t>izmaksas</w:t>
      </w:r>
      <w:r w:rsidRPr="00684754">
        <w:t xml:space="preserve">, kas </w:t>
      </w:r>
      <w:r w:rsidR="00C169BB" w:rsidRPr="00684754">
        <w:t xml:space="preserve">rodas no ar </w:t>
      </w:r>
      <w:r w:rsidRPr="00684754">
        <w:t>revīziju nesaistītiem pakalpojumiem</w:t>
      </w:r>
      <w:r w:rsidR="002F3428" w:rsidRPr="00684754">
        <w:t>, gan konkrētā projekta līmenī, gan kopumā</w:t>
      </w:r>
      <w:r w:rsidR="00D10771" w:rsidRPr="00684754">
        <w:t xml:space="preserve"> par ar revīziju nesaistītie</w:t>
      </w:r>
      <w:r w:rsidR="00D04F40" w:rsidRPr="00684754">
        <w:t>m atļautajiem pakalpojumiem</w:t>
      </w:r>
      <w:r w:rsidR="002F3428" w:rsidRPr="00684754">
        <w:t>.</w:t>
      </w:r>
    </w:p>
    <w:p w14:paraId="5F606775" w14:textId="028374B2" w:rsidR="002F3428" w:rsidRPr="00684754" w:rsidRDefault="002F3428" w:rsidP="002F3428">
      <w:pPr>
        <w:pStyle w:val="BodyText"/>
      </w:pPr>
      <w:r w:rsidRPr="00684754">
        <w:lastRenderedPageBreak/>
        <w:t xml:space="preserve">Arī attiecībā uz ar revīziju nesaistītu pakalpojumu </w:t>
      </w:r>
      <w:r w:rsidR="00C169BB" w:rsidRPr="00684754">
        <w:t xml:space="preserve">sniegšanu </w:t>
      </w:r>
      <w:r w:rsidRPr="00684754">
        <w:t>būtiskākais ir apsvērt apstākļus</w:t>
      </w:r>
      <w:r w:rsidR="00EC0383" w:rsidRPr="00684754">
        <w:t>,</w:t>
      </w:r>
      <w:r w:rsidRPr="00684754">
        <w:t xml:space="preserve"> kas varētu negatīvi ietekmēt </w:t>
      </w:r>
      <w:r w:rsidR="00F4467F" w:rsidRPr="00684754">
        <w:t>revident</w:t>
      </w:r>
      <w:r w:rsidRPr="00684754">
        <w:t>a neatkarību un objektivitāti, piemēram:</w:t>
      </w:r>
    </w:p>
    <w:p w14:paraId="106DDAD5" w14:textId="06437FD3" w:rsidR="002F3428" w:rsidRPr="00684754" w:rsidRDefault="00F4467F" w:rsidP="001351C7">
      <w:pPr>
        <w:pStyle w:val="BodyText"/>
        <w:numPr>
          <w:ilvl w:val="0"/>
          <w:numId w:val="22"/>
        </w:numPr>
      </w:pPr>
      <w:r w:rsidRPr="00684754">
        <w:t>revident</w:t>
      </w:r>
      <w:r w:rsidR="002F3428" w:rsidRPr="00684754">
        <w:t>am pastāv finansiālas vai kāda cita veida intereses, kas varētu ietekmēt viņa vēlmi veikt darbības, kas varētu negatīv</w:t>
      </w:r>
      <w:r w:rsidR="00C169BB" w:rsidRPr="00684754">
        <w:t>i</w:t>
      </w:r>
      <w:r w:rsidR="002F3428" w:rsidRPr="00684754">
        <w:t xml:space="preserve"> </w:t>
      </w:r>
      <w:r w:rsidR="00C169BB" w:rsidRPr="00684754">
        <w:t xml:space="preserve">ietekmēt </w:t>
      </w:r>
      <w:r w:rsidRPr="00684754">
        <w:t>revident</w:t>
      </w:r>
      <w:r w:rsidR="002F3428" w:rsidRPr="00684754">
        <w:t xml:space="preserve">a uzņēmuma vai konkrēta darbinieka veiktā revīzijas darba </w:t>
      </w:r>
      <w:r w:rsidR="00C169BB" w:rsidRPr="00684754">
        <w:t xml:space="preserve">rezultātus </w:t>
      </w:r>
      <w:r w:rsidR="002F3428" w:rsidRPr="00684754">
        <w:t>(paš-intereses risks);</w:t>
      </w:r>
    </w:p>
    <w:p w14:paraId="6170E35C" w14:textId="1091EAB7" w:rsidR="002F3428" w:rsidRPr="00684754" w:rsidRDefault="00F4467F" w:rsidP="001351C7">
      <w:pPr>
        <w:pStyle w:val="BodyText"/>
        <w:numPr>
          <w:ilvl w:val="0"/>
          <w:numId w:val="22"/>
        </w:numPr>
      </w:pPr>
      <w:r w:rsidRPr="00684754">
        <w:t>revident</w:t>
      </w:r>
      <w:r w:rsidR="002F3428" w:rsidRPr="00684754">
        <w:t xml:space="preserve">s (vai cits </w:t>
      </w:r>
      <w:r w:rsidRPr="00684754">
        <w:t>revident</w:t>
      </w:r>
      <w:r w:rsidR="002F3428" w:rsidRPr="00684754">
        <w:t>a uzņēmuma pārstāvis) sniedz ar revīziju nesaistītus pakalpojumus, kuru rezultāti tiek atspoguļoti revidētaj</w:t>
      </w:r>
      <w:r w:rsidR="00AB7B00" w:rsidRPr="00684754">
        <w:t>ā</w:t>
      </w:r>
      <w:r w:rsidR="002F3428" w:rsidRPr="00684754">
        <w:t xml:space="preserve"> </w:t>
      </w:r>
      <w:r w:rsidR="00CD1851" w:rsidRPr="00684754">
        <w:t>gada pārska</w:t>
      </w:r>
      <w:r w:rsidR="002F3428" w:rsidRPr="00684754">
        <w:t>t</w:t>
      </w:r>
      <w:r w:rsidR="00AB7B00" w:rsidRPr="00684754">
        <w:t>ā</w:t>
      </w:r>
      <w:r w:rsidR="002F3428" w:rsidRPr="00684754">
        <w:t xml:space="preserve"> (paš-pārbaudes risks);</w:t>
      </w:r>
    </w:p>
    <w:p w14:paraId="42CF3349" w14:textId="414F730E" w:rsidR="002F3428" w:rsidRPr="00684754" w:rsidRDefault="00F4467F" w:rsidP="001351C7">
      <w:pPr>
        <w:pStyle w:val="BodyText"/>
        <w:numPr>
          <w:ilvl w:val="0"/>
          <w:numId w:val="22"/>
        </w:numPr>
      </w:pPr>
      <w:r w:rsidRPr="00684754">
        <w:t>revident</w:t>
      </w:r>
      <w:r w:rsidR="002F3428" w:rsidRPr="00684754">
        <w:t>a uzņēmuma pārstāvji izsaka spriedumu vai pieņem lēmumus sabiedrības vadības vārdā (pārvaldības risks);</w:t>
      </w:r>
    </w:p>
    <w:p w14:paraId="21EF62D2" w14:textId="1FFDA77F" w:rsidR="002F3428" w:rsidRPr="00684754" w:rsidRDefault="00F4467F" w:rsidP="001351C7">
      <w:pPr>
        <w:pStyle w:val="BodyText"/>
        <w:numPr>
          <w:ilvl w:val="0"/>
          <w:numId w:val="22"/>
        </w:numPr>
      </w:pPr>
      <w:r w:rsidRPr="00684754">
        <w:t>revident</w:t>
      </w:r>
      <w:r w:rsidR="002F3428" w:rsidRPr="00684754">
        <w:t xml:space="preserve">a uzņēmums pārstāv sabiedrību kā advokāts un aizstāv sabiedrības vadības viedokli kādā konkrētā jautājumā; </w:t>
      </w:r>
    </w:p>
    <w:p w14:paraId="77AEC9F5" w14:textId="610F6A95" w:rsidR="002F3428" w:rsidRPr="00684754" w:rsidRDefault="00F4467F" w:rsidP="001351C7">
      <w:pPr>
        <w:pStyle w:val="BodyText"/>
        <w:numPr>
          <w:ilvl w:val="0"/>
          <w:numId w:val="22"/>
        </w:numPr>
      </w:pPr>
      <w:r w:rsidRPr="00684754">
        <w:t>revident</w:t>
      </w:r>
      <w:r w:rsidR="002F3428" w:rsidRPr="00684754">
        <w:t>a darbību ir ietekmējušas bailes vai draudi (iebiedēšanas risks).</w:t>
      </w:r>
    </w:p>
    <w:p w14:paraId="0786BAA3" w14:textId="61D87F69" w:rsidR="002F3428" w:rsidRPr="00684754" w:rsidRDefault="00A52BBA" w:rsidP="002F3428">
      <w:pPr>
        <w:pStyle w:val="BodyText"/>
      </w:pPr>
      <w:r w:rsidRPr="00684754">
        <w:t xml:space="preserve">Ar </w:t>
      </w:r>
      <w:r w:rsidR="002F3428" w:rsidRPr="00684754">
        <w:t>revīziju nesaistītu pakalpojumu apstiprināšanas politikas piemērs</w:t>
      </w:r>
      <w:r w:rsidRPr="00684754">
        <w:t xml:space="preserve"> ir pievienots 6. pielikumā</w:t>
      </w:r>
      <w:r w:rsidR="002F3428" w:rsidRPr="00684754">
        <w:t>.</w:t>
      </w:r>
    </w:p>
    <w:p w14:paraId="56B2B1CA" w14:textId="77777777" w:rsidR="009126A4" w:rsidRPr="00684754" w:rsidRDefault="009126A4" w:rsidP="008A77B8">
      <w:pPr>
        <w:pStyle w:val="Heading3"/>
      </w:pPr>
      <w:r w:rsidRPr="00684754">
        <w:t>Revidenta</w:t>
      </w:r>
      <w:r w:rsidR="0008449A" w:rsidRPr="00684754">
        <w:t xml:space="preserve"> papildu</w:t>
      </w:r>
      <w:r w:rsidRPr="00684754">
        <w:t xml:space="preserve"> ziņojums revīzijas komitejai</w:t>
      </w:r>
    </w:p>
    <w:p w14:paraId="205B8387" w14:textId="2796018E" w:rsidR="00B359FB" w:rsidRPr="00B21CA8" w:rsidRDefault="00B359FB" w:rsidP="00B359FB">
      <w:pPr>
        <w:pStyle w:val="BodyText"/>
      </w:pPr>
      <w:r w:rsidRPr="00684754">
        <w:t xml:space="preserve">Saskaņā ar </w:t>
      </w:r>
      <w:r w:rsidR="009D4F05" w:rsidRPr="00684754">
        <w:t xml:space="preserve">Regulā noteiktajām prasībām </w:t>
      </w:r>
      <w:r w:rsidR="00F4467F" w:rsidRPr="00684754">
        <w:t>revident</w:t>
      </w:r>
      <w:r w:rsidRPr="00684754">
        <w:t xml:space="preserve">am ir pienākums ne vēlāk kā līdz gada </w:t>
      </w:r>
      <w:r w:rsidR="00AB7B00" w:rsidRPr="00684754">
        <w:t>pārskata</w:t>
      </w:r>
      <w:r w:rsidRPr="00684754">
        <w:t xml:space="preserve"> revīzijas gala ziņojuma iesniegšanas datumam iesniegt arī papildu rakstisku</w:t>
      </w:r>
      <w:r w:rsidR="006B1792" w:rsidRPr="00684754">
        <w:t xml:space="preserve"> (t.sk. parakstītu)</w:t>
      </w:r>
      <w:r w:rsidRPr="00684754">
        <w:t xml:space="preserve"> ziņojumu sabiedrības revīzijas komitejai. </w:t>
      </w:r>
      <w:r w:rsidR="009D4F05" w:rsidRPr="00684754">
        <w:t xml:space="preserve">Prasības attiecībā uz šāda papildu ziņojuma saturu </w:t>
      </w:r>
      <w:r w:rsidRPr="00684754">
        <w:t>ir noteiktas Regulas 11.</w:t>
      </w:r>
      <w:r w:rsidR="009D4F05" w:rsidRPr="00684754">
        <w:t> </w:t>
      </w:r>
      <w:r w:rsidRPr="00684754">
        <w:t xml:space="preserve">pantā. Praksē šis ziņojums </w:t>
      </w:r>
      <w:r w:rsidR="00ED42F1">
        <w:t>var veidoties</w:t>
      </w:r>
      <w:r w:rsidRPr="00684754">
        <w:t xml:space="preserve"> no vairākām atsevišķām daļām, kas tiek iesniegtas revīzijas komitejai gada </w:t>
      </w:r>
      <w:r w:rsidR="00ED42F1">
        <w:t xml:space="preserve">pārskata revīzijas </w:t>
      </w:r>
      <w:r w:rsidRPr="00684754">
        <w:t xml:space="preserve">gaitā. Piemēram, plānošanas ziņojums (par plānoto </w:t>
      </w:r>
      <w:r w:rsidRPr="00B21CA8">
        <w:t xml:space="preserve">revīzijas pieeju, </w:t>
      </w:r>
      <w:r w:rsidR="00F4467F" w:rsidRPr="00B21CA8">
        <w:t>revident</w:t>
      </w:r>
      <w:r w:rsidRPr="00B21CA8">
        <w:t xml:space="preserve">a komandu, risku novērtējumu u.c. informāciju) un beigu ziņojums pēc revīzijas </w:t>
      </w:r>
      <w:r w:rsidR="00550B3F" w:rsidRPr="00B21CA8">
        <w:t xml:space="preserve">noslēguma </w:t>
      </w:r>
      <w:r w:rsidRPr="00B21CA8">
        <w:t xml:space="preserve">(par revīzijā konstatētiem trūkumiem, starpībām u.c. informāciju). </w:t>
      </w:r>
    </w:p>
    <w:p w14:paraId="71D19028" w14:textId="31DA0B2F" w:rsidR="00B359FB" w:rsidRPr="00684754" w:rsidRDefault="00B359FB" w:rsidP="00B359FB">
      <w:pPr>
        <w:pStyle w:val="BodyText"/>
      </w:pPr>
      <w:r w:rsidRPr="00B21CA8">
        <w:t>Papildus ziņojum</w:t>
      </w:r>
      <w:r w:rsidR="00A45BB4" w:rsidRPr="00B21CA8">
        <w:t>s revīzijas komitejai tiek noformēts kā rakstisks dokuments, taču papildus tam revidents var sagatavot</w:t>
      </w:r>
      <w:r w:rsidRPr="00B21CA8">
        <w:t xml:space="preserve"> prezentācij</w:t>
      </w:r>
      <w:r w:rsidR="00A45BB4" w:rsidRPr="00B21CA8">
        <w:t>u par galvenajiem tā papildu ziņojumā revīzijas komitejai konstatētajiem jautājumiem</w:t>
      </w:r>
      <w:r w:rsidRPr="00B21CA8">
        <w:t>, k</w:t>
      </w:r>
      <w:r w:rsidR="00A45BB4" w:rsidRPr="00B21CA8">
        <w:t>uru</w:t>
      </w:r>
      <w:r w:rsidRPr="00B21CA8">
        <w:t xml:space="preserve"> </w:t>
      </w:r>
      <w:r w:rsidR="00F4467F" w:rsidRPr="00B21CA8">
        <w:t>revident</w:t>
      </w:r>
      <w:r w:rsidRPr="00B21CA8">
        <w:t>s izmanto par pamatu informācijas sniegšanai revīzijas komite</w:t>
      </w:r>
      <w:r w:rsidR="00642BB2" w:rsidRPr="00B21CA8">
        <w:t>jas sēdēs</w:t>
      </w:r>
      <w:r w:rsidRPr="00B21CA8">
        <w:t>. Ziņojuma</w:t>
      </w:r>
      <w:r w:rsidRPr="00684754">
        <w:t xml:space="preserve"> formāts </w:t>
      </w:r>
      <w:r w:rsidRPr="00684754">
        <w:lastRenderedPageBreak/>
        <w:t xml:space="preserve">un to atsevišķo daļu iesniegšanas termiņi ir saskaņojami ar revīzijas komiteju brīdī, kad tiek plānota ikgadējā </w:t>
      </w:r>
      <w:r w:rsidR="009D4F05" w:rsidRPr="00684754">
        <w:t xml:space="preserve">revīzija </w:t>
      </w:r>
      <w:r w:rsidRPr="00684754">
        <w:t xml:space="preserve">un saskaņota ikgadējās gada </w:t>
      </w:r>
      <w:r w:rsidR="00AB7B00" w:rsidRPr="00684754">
        <w:t>pārskata</w:t>
      </w:r>
      <w:r w:rsidRPr="00684754">
        <w:t xml:space="preserve"> revīzijas pieeja. Revīzijas komiteja pārliecinās par </w:t>
      </w:r>
      <w:r w:rsidR="00F4467F" w:rsidRPr="00684754">
        <w:t>revident</w:t>
      </w:r>
      <w:r w:rsidRPr="00684754">
        <w:t xml:space="preserve">a sagatavotā papildu ziņojuma satura atbilstību noteiktajām prasībām un sagatavo savu vērtējumu, ko kopā ar pašu ziņojumu pievieno revīzijas komitejas ziņojumam sabiedrības padomei. </w:t>
      </w:r>
    </w:p>
    <w:p w14:paraId="0F943EA1" w14:textId="62480257" w:rsidR="001F3EBB" w:rsidRPr="00684754" w:rsidRDefault="00B359FB" w:rsidP="002F3428">
      <w:pPr>
        <w:pStyle w:val="BodyText"/>
      </w:pPr>
      <w:r w:rsidRPr="00684754">
        <w:t xml:space="preserve">Ja revīzijas komitejas uzdevumus pilda sabiedrības padome, </w:t>
      </w:r>
      <w:r w:rsidR="00F4467F" w:rsidRPr="00684754">
        <w:t>revident</w:t>
      </w:r>
      <w:r w:rsidRPr="00684754">
        <w:t>s ziņojumu iesniedz sabiedrības padomei.</w:t>
      </w:r>
    </w:p>
    <w:p w14:paraId="45334FC6" w14:textId="7F8EA203" w:rsidR="00B3101E" w:rsidRPr="00684754" w:rsidRDefault="00B3101E" w:rsidP="00B3101E">
      <w:pPr>
        <w:pStyle w:val="BodyText"/>
      </w:pPr>
      <w:r w:rsidRPr="00684754">
        <w:t>Sabiedrībai ir pienākums piecu darb</w:t>
      </w:r>
      <w:r w:rsidR="009D4F05" w:rsidRPr="00684754">
        <w:t xml:space="preserve">a </w:t>
      </w:r>
      <w:r w:rsidRPr="00684754">
        <w:t xml:space="preserve">dienu laikā pēc Finanšu un kapitāla tirgus komisijas </w:t>
      </w:r>
      <w:r w:rsidR="00B21ECA" w:rsidRPr="00684754">
        <w:t>rakstiska</w:t>
      </w:r>
      <w:r w:rsidRPr="00684754">
        <w:t xml:space="preserve"> pieprasījuma </w:t>
      </w:r>
      <w:r w:rsidR="009D4F05" w:rsidRPr="00684754">
        <w:t>ie</w:t>
      </w:r>
      <w:r w:rsidRPr="00684754">
        <w:t xml:space="preserve">sniegt Finanšu un kapitāla tirgus komisijai šo papildu </w:t>
      </w:r>
      <w:r w:rsidR="009D4F05" w:rsidRPr="00684754">
        <w:t xml:space="preserve">ziņojumu </w:t>
      </w:r>
      <w:r w:rsidRPr="00684754">
        <w:t>revīzijas komitejai</w:t>
      </w:r>
      <w:r w:rsidRPr="00684754">
        <w:rPr>
          <w:rStyle w:val="FootnoteReference"/>
        </w:rPr>
        <w:footnoteReference w:id="43"/>
      </w:r>
      <w:r w:rsidRPr="00684754">
        <w:t>.</w:t>
      </w:r>
    </w:p>
    <w:p w14:paraId="5C883BFD" w14:textId="6C0558AE" w:rsidR="000E0137" w:rsidRPr="00684754" w:rsidRDefault="00CD1851" w:rsidP="008A77B8">
      <w:pPr>
        <w:pStyle w:val="Heading3"/>
      </w:pPr>
      <w:r w:rsidRPr="00684754">
        <w:t xml:space="preserve">Gada </w:t>
      </w:r>
      <w:r w:rsidR="00AB7B00" w:rsidRPr="00684754">
        <w:t>pārskata</w:t>
      </w:r>
      <w:r w:rsidR="000E0137" w:rsidRPr="00684754">
        <w:t xml:space="preserve"> revīzijas uzraudzība</w:t>
      </w:r>
    </w:p>
    <w:p w14:paraId="717249AD" w14:textId="77777777" w:rsidR="000E0137" w:rsidRPr="00684754" w:rsidRDefault="000E0137" w:rsidP="00B7623D">
      <w:pPr>
        <w:pStyle w:val="Heading4"/>
      </w:pPr>
      <w:r w:rsidRPr="00684754">
        <w:t>Revīzijas plāns</w:t>
      </w:r>
    </w:p>
    <w:p w14:paraId="488159D9" w14:textId="4F6D7B17" w:rsidR="000E0137" w:rsidRPr="00684754" w:rsidRDefault="00B207F6" w:rsidP="000E0137">
      <w:pPr>
        <w:pStyle w:val="BodyText"/>
      </w:pPr>
      <w:r w:rsidRPr="00684754">
        <w:t xml:space="preserve">Revīzijas komiteja iepazīstas ar </w:t>
      </w:r>
      <w:r w:rsidR="00F4467F" w:rsidRPr="00684754">
        <w:t>revident</w:t>
      </w:r>
      <w:r w:rsidRPr="00684754">
        <w:t>a sagatavoto revīzijas plāna projektu, t.sk. revīzijas pieeju, plānoto revīzijas apjomu, būtiskāk</w:t>
      </w:r>
      <w:r w:rsidR="009D4F05" w:rsidRPr="00684754">
        <w:t>aj</w:t>
      </w:r>
      <w:r w:rsidRPr="00684754">
        <w:t xml:space="preserve">iem </w:t>
      </w:r>
      <w:r w:rsidR="00CD1851" w:rsidRPr="00684754">
        <w:t>gada pārska</w:t>
      </w:r>
      <w:r w:rsidRPr="00684754">
        <w:t>t</w:t>
      </w:r>
      <w:r w:rsidR="00AB7B00" w:rsidRPr="00684754">
        <w:t>a</w:t>
      </w:r>
      <w:r w:rsidRPr="00684754">
        <w:t xml:space="preserve"> riskiem, plānoto sadarbīb</w:t>
      </w:r>
      <w:r w:rsidR="00A32E13" w:rsidRPr="00684754">
        <w:t>u</w:t>
      </w:r>
      <w:r w:rsidRPr="00684754">
        <w:t xml:space="preserve"> ar revīzijas komiteju (</w:t>
      </w:r>
      <w:r w:rsidR="00A32E13" w:rsidRPr="00684754">
        <w:t xml:space="preserve">tai skaitā arī plānoto sagatavojamo </w:t>
      </w:r>
      <w:r w:rsidRPr="00684754">
        <w:t>ziņojumu</w:t>
      </w:r>
      <w:r w:rsidR="00A32E13" w:rsidRPr="00684754">
        <w:t xml:space="preserve"> saturu</w:t>
      </w:r>
      <w:r w:rsidRPr="00684754">
        <w:t xml:space="preserve"> un </w:t>
      </w:r>
      <w:r w:rsidR="00A42FEE" w:rsidRPr="00684754">
        <w:t>formu</w:t>
      </w:r>
      <w:r w:rsidR="007201A1" w:rsidRPr="00684754">
        <w:t xml:space="preserve">, </w:t>
      </w:r>
      <w:r w:rsidR="009D4F05" w:rsidRPr="00684754">
        <w:t xml:space="preserve">ieskaitot </w:t>
      </w:r>
      <w:r w:rsidR="00F4467F" w:rsidRPr="00684754">
        <w:t>revident</w:t>
      </w:r>
      <w:r w:rsidR="007201A1" w:rsidRPr="00684754">
        <w:t>a</w:t>
      </w:r>
      <w:r w:rsidR="00765CA3" w:rsidRPr="00684754">
        <w:t xml:space="preserve"> papildu</w:t>
      </w:r>
      <w:r w:rsidR="007201A1" w:rsidRPr="00684754">
        <w:t xml:space="preserve"> </w:t>
      </w:r>
      <w:r w:rsidR="009D4F05" w:rsidRPr="00684754">
        <w:t xml:space="preserve">ziņojumu </w:t>
      </w:r>
      <w:r w:rsidR="007201A1" w:rsidRPr="00684754">
        <w:t>revīzijas komitejai</w:t>
      </w:r>
      <w:r w:rsidRPr="00684754">
        <w:t>) un revīzijas gaitu kārtējam finanšu gadam.</w:t>
      </w:r>
      <w:r w:rsidR="00A42FEE" w:rsidRPr="00684754">
        <w:t xml:space="preserve"> </w:t>
      </w:r>
      <w:r w:rsidR="000E0137" w:rsidRPr="00684754">
        <w:t xml:space="preserve">Visefektīvākais veids šīs informācijas apmaiņai starp </w:t>
      </w:r>
      <w:r w:rsidR="00F4467F" w:rsidRPr="00684754">
        <w:t>revident</w:t>
      </w:r>
      <w:r w:rsidR="000E0137" w:rsidRPr="00684754">
        <w:t xml:space="preserve">u un revīzijas komiteju ir tikšanās klātienē, kurā </w:t>
      </w:r>
      <w:r w:rsidR="00F4467F" w:rsidRPr="00684754">
        <w:t>revident</w:t>
      </w:r>
      <w:r w:rsidR="000E0137" w:rsidRPr="00684754">
        <w:t xml:space="preserve">s sniedz izklāstu par revīzijas plānu. </w:t>
      </w:r>
    </w:p>
    <w:p w14:paraId="2560B82B" w14:textId="6B2E84B8" w:rsidR="000E0137" w:rsidRPr="00684754" w:rsidRDefault="000E0137" w:rsidP="000E0137">
      <w:pPr>
        <w:pStyle w:val="BodyText"/>
      </w:pPr>
      <w:r w:rsidRPr="00684754">
        <w:t xml:space="preserve">Revīzijas komiteja pārliecinās, ka </w:t>
      </w:r>
      <w:r w:rsidR="00F4467F" w:rsidRPr="00684754">
        <w:t>revident</w:t>
      </w:r>
      <w:r w:rsidRPr="00684754">
        <w:t xml:space="preserve">s ir </w:t>
      </w:r>
      <w:r w:rsidR="00CA5F9E" w:rsidRPr="00684754">
        <w:t xml:space="preserve">izstrādājis </w:t>
      </w:r>
      <w:r w:rsidRPr="00684754">
        <w:t xml:space="preserve">atbilstošu revīzijas procesa plānu, kurā ir iekļauti </w:t>
      </w:r>
      <w:r w:rsidR="00F4467F" w:rsidRPr="00684754">
        <w:t>revident</w:t>
      </w:r>
      <w:r w:rsidRPr="00684754">
        <w:t xml:space="preserve">a identificētie būtiskākie riski, kā arī, balstoties uz revīzijas komitejas zināšanām par sabiedrības risku vidi, izvērtē nepieciešamību </w:t>
      </w:r>
      <w:r w:rsidR="00A32E13" w:rsidRPr="00684754">
        <w:t xml:space="preserve">ierosināt </w:t>
      </w:r>
      <w:r w:rsidRPr="00684754">
        <w:t xml:space="preserve">revīzijas plānā iekļaut citus būtiskus riskus, kas var ietekmēt </w:t>
      </w:r>
      <w:r w:rsidR="00CD1851" w:rsidRPr="00684754">
        <w:t xml:space="preserve">gada </w:t>
      </w:r>
      <w:r w:rsidR="00AB7B00" w:rsidRPr="00684754">
        <w:t>pārskata</w:t>
      </w:r>
      <w:r w:rsidRPr="00684754">
        <w:t xml:space="preserve"> sagatavošanas procesu un </w:t>
      </w:r>
      <w:r w:rsidR="00CD1851" w:rsidRPr="00684754">
        <w:t xml:space="preserve">gada </w:t>
      </w:r>
      <w:r w:rsidR="00AB7B00" w:rsidRPr="00684754">
        <w:t>pārskata</w:t>
      </w:r>
      <w:r w:rsidRPr="00684754">
        <w:t xml:space="preserve"> ticamību un </w:t>
      </w:r>
      <w:r w:rsidR="00550B3F">
        <w:t>objektivitāti</w:t>
      </w:r>
      <w:r w:rsidRPr="00684754">
        <w:t xml:space="preserve">. </w:t>
      </w:r>
    </w:p>
    <w:p w14:paraId="0A861766" w14:textId="77777777" w:rsidR="000E0137" w:rsidRPr="00684754" w:rsidRDefault="000E0137" w:rsidP="000E0137">
      <w:pPr>
        <w:pStyle w:val="BodyText"/>
      </w:pPr>
      <w:r w:rsidRPr="00684754">
        <w:t>Kopumā, revīzijas komitejai</w:t>
      </w:r>
      <w:r w:rsidR="003B4E24" w:rsidRPr="00684754">
        <w:t xml:space="preserve"> būtu jāiz</w:t>
      </w:r>
      <w:r w:rsidRPr="00684754">
        <w:t>prot:</w:t>
      </w:r>
    </w:p>
    <w:p w14:paraId="553C6C5C" w14:textId="1C6BDABF" w:rsidR="000E0137" w:rsidRPr="00684754" w:rsidRDefault="000E0137" w:rsidP="001351C7">
      <w:pPr>
        <w:pStyle w:val="BodyText"/>
        <w:numPr>
          <w:ilvl w:val="0"/>
          <w:numId w:val="29"/>
        </w:numPr>
      </w:pPr>
      <w:r w:rsidRPr="00684754">
        <w:lastRenderedPageBreak/>
        <w:t xml:space="preserve">jomas, kurās </w:t>
      </w:r>
      <w:r w:rsidR="00F4467F" w:rsidRPr="00684754">
        <w:t>revident</w:t>
      </w:r>
      <w:r w:rsidRPr="00684754">
        <w:t xml:space="preserve">s plāno veikt padziļinātu pārbaudi un detalizētu testēšanu, un jomas, kurās </w:t>
      </w:r>
      <w:r w:rsidR="00F4467F" w:rsidRPr="00684754">
        <w:t>revident</w:t>
      </w:r>
      <w:r w:rsidRPr="00684754">
        <w:t xml:space="preserve">s plāno paļauties uz </w:t>
      </w:r>
      <w:r w:rsidR="00A32E13" w:rsidRPr="00684754">
        <w:t xml:space="preserve">sabiedrības </w:t>
      </w:r>
      <w:r w:rsidRPr="00684754">
        <w:t>iekšējām kontrolēm;</w:t>
      </w:r>
    </w:p>
    <w:p w14:paraId="0A15EA21" w14:textId="13756E6D" w:rsidR="000E0137" w:rsidRPr="00684754" w:rsidRDefault="000E0137" w:rsidP="001351C7">
      <w:pPr>
        <w:pStyle w:val="BodyText"/>
        <w:numPr>
          <w:ilvl w:val="0"/>
          <w:numId w:val="29"/>
        </w:numPr>
      </w:pPr>
      <w:r w:rsidRPr="00684754">
        <w:t xml:space="preserve">vai plānā ir iekļautas arī sabiedrības filiāles un meitas sabiedrības, jo īpaši tās, kas ir ģeogrāfiski attālinātas (t.sk. </w:t>
      </w:r>
      <w:r w:rsidR="00CA5F9E" w:rsidRPr="00684754">
        <w:t xml:space="preserve">to </w:t>
      </w:r>
      <w:r w:rsidRPr="00684754">
        <w:t>pārbaudes veids);</w:t>
      </w:r>
    </w:p>
    <w:p w14:paraId="05C3AC43" w14:textId="4BE75D5A" w:rsidR="000E0137" w:rsidRPr="00684754" w:rsidRDefault="000E0137" w:rsidP="001351C7">
      <w:pPr>
        <w:pStyle w:val="BodyText"/>
        <w:numPr>
          <w:ilvl w:val="0"/>
          <w:numId w:val="29"/>
        </w:numPr>
      </w:pPr>
      <w:r w:rsidRPr="00684754">
        <w:t xml:space="preserve">vai sabiedrības filiāļu </w:t>
      </w:r>
      <w:r w:rsidR="00A32E13" w:rsidRPr="00684754">
        <w:t xml:space="preserve">sagatavoto atskaišu </w:t>
      </w:r>
      <w:r w:rsidRPr="00684754">
        <w:t>vai meitas sabiedrību</w:t>
      </w:r>
      <w:r w:rsidR="00A32E13" w:rsidRPr="00684754">
        <w:t xml:space="preserve"> gada </w:t>
      </w:r>
      <w:r w:rsidR="00AB7B00" w:rsidRPr="00684754">
        <w:t>pārskata</w:t>
      </w:r>
      <w:r w:rsidRPr="00684754">
        <w:t xml:space="preserve"> revīzijā ir iesaistīti arī citi </w:t>
      </w:r>
      <w:r w:rsidR="00F4467F" w:rsidRPr="00684754">
        <w:t>revident</w:t>
      </w:r>
      <w:r w:rsidRPr="00684754">
        <w:t>a saistītie uzņēmumi</w:t>
      </w:r>
      <w:r w:rsidR="002135A3">
        <w:t xml:space="preserve"> vai citi, ar revidentu nesaistīti revīzijas uzņēmumi</w:t>
      </w:r>
      <w:r w:rsidRPr="00684754">
        <w:t xml:space="preserve">, kas attiecīgi varētu ietekmēt </w:t>
      </w:r>
      <w:r w:rsidR="00F4467F" w:rsidRPr="00684754">
        <w:t>revident</w:t>
      </w:r>
      <w:r w:rsidRPr="00684754">
        <w:t>a vispārējo riska profilu.</w:t>
      </w:r>
    </w:p>
    <w:p w14:paraId="3EB449A0" w14:textId="06B5889F" w:rsidR="000E0137" w:rsidRPr="00684754" w:rsidRDefault="000E0137" w:rsidP="000E0137">
      <w:pPr>
        <w:pStyle w:val="BodyText"/>
      </w:pPr>
      <w:r w:rsidRPr="00684754">
        <w:t xml:space="preserve">Revīzijas komitejai </w:t>
      </w:r>
      <w:r w:rsidR="0083041B" w:rsidRPr="00684754">
        <w:t xml:space="preserve">ir </w:t>
      </w:r>
      <w:r w:rsidRPr="00684754">
        <w:t xml:space="preserve">svarīgi izprast, vai un cik lielā mērā </w:t>
      </w:r>
      <w:r w:rsidR="00F4467F" w:rsidRPr="00684754">
        <w:t>revident</w:t>
      </w:r>
      <w:r w:rsidRPr="00684754">
        <w:t xml:space="preserve">s plāno paļauties uz sabiedrības </w:t>
      </w:r>
      <w:r w:rsidR="00A347B2" w:rsidRPr="00684754">
        <w:t>iekšējās rev</w:t>
      </w:r>
      <w:r w:rsidR="002B13BA" w:rsidRPr="00684754">
        <w:t>īzijas</w:t>
      </w:r>
      <w:r w:rsidRPr="00684754">
        <w:t xml:space="preserve"> </w:t>
      </w:r>
      <w:r w:rsidR="00871DC4" w:rsidRPr="00684754">
        <w:t xml:space="preserve">funkcijas </w:t>
      </w:r>
      <w:r w:rsidRPr="00684754">
        <w:t xml:space="preserve">darbu, kā arī vai </w:t>
      </w:r>
      <w:r w:rsidR="00F4467F" w:rsidRPr="00684754">
        <w:t>revident</w:t>
      </w:r>
      <w:r w:rsidRPr="00684754">
        <w:t xml:space="preserve">s plāno pārbaudīt </w:t>
      </w:r>
      <w:r w:rsidR="00A347B2" w:rsidRPr="00684754">
        <w:t>iekšējās rev</w:t>
      </w:r>
      <w:r w:rsidR="002B13BA" w:rsidRPr="00684754">
        <w:t xml:space="preserve">īzijas </w:t>
      </w:r>
      <w:r w:rsidR="00871DC4" w:rsidRPr="00684754">
        <w:t xml:space="preserve">funkcijas </w:t>
      </w:r>
      <w:r w:rsidRPr="00684754">
        <w:t xml:space="preserve">darbu (ja </w:t>
      </w:r>
      <w:r w:rsidR="00731270" w:rsidRPr="00684754">
        <w:t>revidents</w:t>
      </w:r>
      <w:r w:rsidRPr="00684754">
        <w:t xml:space="preserve"> paļaujas uz </w:t>
      </w:r>
      <w:r w:rsidR="00731270" w:rsidRPr="00684754">
        <w:t>iekšējās revīzijas funkcijas</w:t>
      </w:r>
      <w:r w:rsidRPr="00684754">
        <w:t xml:space="preserve"> darba rezultātiem)</w:t>
      </w:r>
      <w:r w:rsidR="00DF7CC2" w:rsidRPr="00684754">
        <w:t xml:space="preserve">. Revīzijas komitejai vajadzētu arī veicināt </w:t>
      </w:r>
      <w:r w:rsidR="00A347B2" w:rsidRPr="00684754">
        <w:t>iekšējās rev</w:t>
      </w:r>
      <w:r w:rsidR="002B13BA" w:rsidRPr="00684754">
        <w:t>īzijas</w:t>
      </w:r>
      <w:r w:rsidR="00DF7CC2" w:rsidRPr="00684754">
        <w:t xml:space="preserve"> </w:t>
      </w:r>
      <w:r w:rsidR="00871DC4" w:rsidRPr="00684754">
        <w:t xml:space="preserve">funkcijas </w:t>
      </w:r>
      <w:r w:rsidR="00DF7CC2" w:rsidRPr="00684754">
        <w:t xml:space="preserve">un </w:t>
      </w:r>
      <w:r w:rsidR="00F4467F" w:rsidRPr="00684754">
        <w:t>revident</w:t>
      </w:r>
      <w:r w:rsidR="00DF7CC2" w:rsidRPr="00684754">
        <w:t xml:space="preserve">a </w:t>
      </w:r>
      <w:r w:rsidR="002477D4" w:rsidRPr="00684754">
        <w:t xml:space="preserve">plānoto darba </w:t>
      </w:r>
      <w:r w:rsidR="00731270" w:rsidRPr="00684754">
        <w:t>uzdevumu</w:t>
      </w:r>
      <w:r w:rsidR="00DF7CC2" w:rsidRPr="00684754">
        <w:t xml:space="preserve"> koordinēšanu, lai izvairītos no to </w:t>
      </w:r>
      <w:r w:rsidR="00731270" w:rsidRPr="00684754">
        <w:t>dublēšanās</w:t>
      </w:r>
      <w:r w:rsidRPr="00684754">
        <w:t>.</w:t>
      </w:r>
    </w:p>
    <w:p w14:paraId="25795D50" w14:textId="0E36FA60" w:rsidR="00E717CF" w:rsidRPr="00684754" w:rsidRDefault="00DA56A3" w:rsidP="00E717CF">
      <w:pPr>
        <w:pStyle w:val="BodyText"/>
      </w:pPr>
      <w:r w:rsidRPr="00684754">
        <w:t xml:space="preserve">Saskaņā ar labo praksi </w:t>
      </w:r>
      <w:r w:rsidR="000C52E0" w:rsidRPr="00684754">
        <w:t xml:space="preserve">revīzijas komitejai </w:t>
      </w:r>
      <w:r w:rsidRPr="00684754">
        <w:t xml:space="preserve">ir ieteicams </w:t>
      </w:r>
      <w:r w:rsidR="000C52E0" w:rsidRPr="00684754">
        <w:t xml:space="preserve">informēt </w:t>
      </w:r>
      <w:r w:rsidR="00F4467F" w:rsidRPr="00684754">
        <w:t>revident</w:t>
      </w:r>
      <w:r w:rsidR="000C52E0" w:rsidRPr="00684754">
        <w:t xml:space="preserve">u par komitejas plānotajām </w:t>
      </w:r>
      <w:r w:rsidR="007A7E29" w:rsidRPr="00684754">
        <w:t>sēd</w:t>
      </w:r>
      <w:r w:rsidR="000C52E0" w:rsidRPr="00684754">
        <w:t xml:space="preserve">ēm un </w:t>
      </w:r>
      <w:r w:rsidR="00F4467F" w:rsidRPr="00684754">
        <w:t>revident</w:t>
      </w:r>
      <w:r w:rsidR="00E717CF" w:rsidRPr="00684754">
        <w:t xml:space="preserve">am </w:t>
      </w:r>
      <w:r w:rsidR="000C52E0" w:rsidRPr="00684754">
        <w:t xml:space="preserve">izvērtēt </w:t>
      </w:r>
      <w:r w:rsidR="00ED42F1">
        <w:t xml:space="preserve">lietderību </w:t>
      </w:r>
      <w:r w:rsidR="000C52E0" w:rsidRPr="00684754">
        <w:t xml:space="preserve">un </w:t>
      </w:r>
      <w:r w:rsidR="00E717CF" w:rsidRPr="00684754">
        <w:t xml:space="preserve">apmeklēt revīzijas komitejas </w:t>
      </w:r>
      <w:r w:rsidR="007A7E29" w:rsidRPr="00684754">
        <w:t>sēd</w:t>
      </w:r>
      <w:r w:rsidR="00E717CF" w:rsidRPr="00684754">
        <w:t>es vismaz</w:t>
      </w:r>
      <w:r w:rsidR="000C52E0" w:rsidRPr="00684754">
        <w:t xml:space="preserve"> </w:t>
      </w:r>
      <w:r w:rsidRPr="00684754">
        <w:t>laikā, kad revīzija tiek plānota un noslēgta</w:t>
      </w:r>
      <w:r w:rsidR="000C52E0" w:rsidRPr="00684754">
        <w:t xml:space="preserve">. </w:t>
      </w:r>
    </w:p>
    <w:p w14:paraId="3BFD85E7" w14:textId="256373F4" w:rsidR="007E7BAF" w:rsidRPr="00684754" w:rsidRDefault="00E717CF" w:rsidP="00E717CF">
      <w:pPr>
        <w:pStyle w:val="BodyText"/>
      </w:pPr>
      <w:r w:rsidRPr="00684754">
        <w:t xml:space="preserve">Revīzijas komitejas priekšsēdētājam </w:t>
      </w:r>
      <w:r w:rsidR="00E8039C" w:rsidRPr="00684754">
        <w:t xml:space="preserve">ir </w:t>
      </w:r>
      <w:r w:rsidRPr="00684754">
        <w:t xml:space="preserve">ieteicams sazināties ar </w:t>
      </w:r>
      <w:r w:rsidR="00F4467F" w:rsidRPr="00684754">
        <w:t>revident</w:t>
      </w:r>
      <w:r w:rsidRPr="00684754">
        <w:t xml:space="preserve">u pirms katras revīzijas komitejas </w:t>
      </w:r>
      <w:r w:rsidR="007A7E29" w:rsidRPr="00684754">
        <w:t>sēd</w:t>
      </w:r>
      <w:r w:rsidRPr="00684754">
        <w:t xml:space="preserve">es. Tas ļauj revīzijas komitejas priekšsēdētājam </w:t>
      </w:r>
      <w:r w:rsidR="00BA7F51" w:rsidRPr="00684754">
        <w:t>sagatavoties plānotajai revīzijas komitejas sēdei (piemēram, lūgt sagatavot papildu informāciju)</w:t>
      </w:r>
      <w:r w:rsidRPr="00684754">
        <w:t xml:space="preserve">, lai izvairītos no negaidītiem pārsteigumiem komitejas </w:t>
      </w:r>
      <w:r w:rsidR="007A7E29" w:rsidRPr="00684754">
        <w:t>sēd</w:t>
      </w:r>
      <w:r w:rsidRPr="00684754">
        <w:t xml:space="preserve">ē. </w:t>
      </w:r>
      <w:r w:rsidR="00DA56A3" w:rsidRPr="00684754">
        <w:t>J</w:t>
      </w:r>
      <w:r w:rsidRPr="00684754">
        <w:t xml:space="preserve">a </w:t>
      </w:r>
      <w:r w:rsidR="00DA56A3" w:rsidRPr="00684754">
        <w:t xml:space="preserve">šādas </w:t>
      </w:r>
      <w:r w:rsidR="00BA7F51" w:rsidRPr="00684754">
        <w:t>atsevišķ</w:t>
      </w:r>
      <w:r w:rsidR="00DA56A3" w:rsidRPr="00684754">
        <w:t>a</w:t>
      </w:r>
      <w:r w:rsidR="00BA7F51" w:rsidRPr="00684754">
        <w:t>s</w:t>
      </w:r>
      <w:r w:rsidRPr="00684754">
        <w:t xml:space="preserve"> </w:t>
      </w:r>
      <w:r w:rsidR="00127103" w:rsidRPr="00684754">
        <w:t>sēdes</w:t>
      </w:r>
      <w:r w:rsidRPr="00684754">
        <w:t xml:space="preserve"> laikā tiek identificēts kāds īpaši būtisks vai strīdīgs jautājums, revīzijas k</w:t>
      </w:r>
      <w:r w:rsidR="002477D4" w:rsidRPr="00684754">
        <w:t>omitejas priekšsēdētājam būtu ta</w:t>
      </w:r>
      <w:r w:rsidRPr="00684754">
        <w:t xml:space="preserve">s jāpārrunā ar sabiedrības vadību un jāapsver nepieciešamība savlaicīgi, pirms oficiālās </w:t>
      </w:r>
      <w:r w:rsidR="007A7E29" w:rsidRPr="00684754">
        <w:t>sēd</w:t>
      </w:r>
      <w:r w:rsidRPr="00684754">
        <w:t xml:space="preserve">es, </w:t>
      </w:r>
      <w:r w:rsidR="00BA7F51" w:rsidRPr="00684754">
        <w:t xml:space="preserve">informēt </w:t>
      </w:r>
      <w:r w:rsidRPr="00684754">
        <w:t>arī pārējos revīzijas komitejas locekļus.</w:t>
      </w:r>
    </w:p>
    <w:p w14:paraId="0806BF78" w14:textId="77F9EA92" w:rsidR="007E7BAF" w:rsidRPr="00684754" w:rsidRDefault="007E7BAF" w:rsidP="007E7BAF">
      <w:pPr>
        <w:pStyle w:val="BodyText"/>
      </w:pPr>
      <w:r w:rsidRPr="00684754">
        <w:t xml:space="preserve">Revīzijas komitejai būtu </w:t>
      </w:r>
      <w:r w:rsidR="002477D4" w:rsidRPr="00684754">
        <w:t>jāizskata</w:t>
      </w:r>
      <w:r w:rsidRPr="00684754">
        <w:t xml:space="preserve"> revidēt</w:t>
      </w:r>
      <w:r w:rsidR="00AB7B00" w:rsidRPr="00684754">
        <w:t>ā</w:t>
      </w:r>
      <w:r w:rsidRPr="00684754">
        <w:t xml:space="preserve"> </w:t>
      </w:r>
      <w:r w:rsidR="00CD1851" w:rsidRPr="00684754">
        <w:t xml:space="preserve">gada </w:t>
      </w:r>
      <w:r w:rsidR="00AB7B00" w:rsidRPr="00684754">
        <w:t xml:space="preserve">pārskata </w:t>
      </w:r>
      <w:r w:rsidRPr="00684754">
        <w:t xml:space="preserve">galīgā versija pirms </w:t>
      </w:r>
      <w:r w:rsidR="00DA56A3" w:rsidRPr="00684754">
        <w:t xml:space="preserve">tās </w:t>
      </w:r>
      <w:r w:rsidRPr="00684754">
        <w:t xml:space="preserve">apstiprināšanas </w:t>
      </w:r>
      <w:r w:rsidR="00507756" w:rsidRPr="00684754">
        <w:t>dalībnieku sa</w:t>
      </w:r>
      <w:r w:rsidR="00AF6E59" w:rsidRPr="00684754">
        <w:t>pulcē</w:t>
      </w:r>
      <w:r w:rsidRPr="00684754">
        <w:t xml:space="preserve">. Tāpēc ļoti svarīgi ir ieplānot atbilstošu laika intervālu starp revīzijas komitejas </w:t>
      </w:r>
      <w:r w:rsidR="007A7E29" w:rsidRPr="00684754">
        <w:t>sēd</w:t>
      </w:r>
      <w:r w:rsidRPr="00684754">
        <w:t xml:space="preserve">i, kurā komiteja iesaka </w:t>
      </w:r>
      <w:r w:rsidR="00CD1851" w:rsidRPr="00684754">
        <w:t xml:space="preserve">gada </w:t>
      </w:r>
      <w:r w:rsidR="00AB7B00" w:rsidRPr="00684754">
        <w:t>pārskata</w:t>
      </w:r>
      <w:r w:rsidRPr="00684754">
        <w:t xml:space="preserve"> apstiprināšanu</w:t>
      </w:r>
      <w:r w:rsidR="00C1264E" w:rsidRPr="00684754">
        <w:t>,</w:t>
      </w:r>
      <w:r w:rsidRPr="00684754">
        <w:t xml:space="preserve"> un </w:t>
      </w:r>
      <w:r w:rsidR="00CF7E5C">
        <w:t>dalībnieku</w:t>
      </w:r>
      <w:r w:rsidR="00AF6E59" w:rsidRPr="00684754">
        <w:t xml:space="preserve"> </w:t>
      </w:r>
      <w:r w:rsidR="00DA56A3" w:rsidRPr="00684754">
        <w:t>sapulci</w:t>
      </w:r>
      <w:r w:rsidRPr="00684754">
        <w:t xml:space="preserve">, kurā </w:t>
      </w:r>
      <w:r w:rsidR="00CD1851" w:rsidRPr="00684754">
        <w:t>gada pārska</w:t>
      </w:r>
      <w:r w:rsidRPr="00684754">
        <w:t>t</w:t>
      </w:r>
      <w:r w:rsidR="00AB7B00" w:rsidRPr="00684754">
        <w:t>s</w:t>
      </w:r>
      <w:r w:rsidRPr="00684754">
        <w:t xml:space="preserve"> tiek apstiprināt</w:t>
      </w:r>
      <w:r w:rsidR="00AB7B00" w:rsidRPr="00684754">
        <w:t>s</w:t>
      </w:r>
      <w:r w:rsidRPr="00684754">
        <w:t xml:space="preserve">. </w:t>
      </w:r>
    </w:p>
    <w:p w14:paraId="05EC1C30" w14:textId="3D4DE324" w:rsidR="00E717CF" w:rsidRPr="00684754" w:rsidRDefault="007E7BAF" w:rsidP="007E7BAF">
      <w:pPr>
        <w:pStyle w:val="BodyText"/>
      </w:pPr>
      <w:r w:rsidRPr="00684754">
        <w:lastRenderedPageBreak/>
        <w:t>Revīzija komitejai būtu jāpārbauda jebkur</w:t>
      </w:r>
      <w:r w:rsidR="004042DC" w:rsidRPr="00684754">
        <w:t>i</w:t>
      </w:r>
      <w:r w:rsidRPr="00684754">
        <w:t xml:space="preserve"> </w:t>
      </w:r>
      <w:r w:rsidR="00CD1851" w:rsidRPr="00684754">
        <w:t xml:space="preserve">gada </w:t>
      </w:r>
      <w:r w:rsidR="00AB7B00" w:rsidRPr="00684754">
        <w:t>pārskata</w:t>
      </w:r>
      <w:r w:rsidRPr="00684754">
        <w:t xml:space="preserve"> sagatavošanas kavēšanās iemesli</w:t>
      </w:r>
      <w:r w:rsidR="001A6485" w:rsidRPr="00684754">
        <w:t xml:space="preserve">, jo tie var </w:t>
      </w:r>
      <w:r w:rsidRPr="00684754">
        <w:t xml:space="preserve">norādīt </w:t>
      </w:r>
      <w:r w:rsidR="00110EB3" w:rsidRPr="00684754">
        <w:t xml:space="preserve">uz problēmām </w:t>
      </w:r>
      <w:r w:rsidR="004042DC" w:rsidRPr="00684754">
        <w:t xml:space="preserve">revīzijas procesā vai </w:t>
      </w:r>
      <w:r w:rsidR="00110EB3" w:rsidRPr="00684754">
        <w:t>sabiedrības</w:t>
      </w:r>
      <w:r w:rsidR="004042DC" w:rsidRPr="00684754">
        <w:t xml:space="preserve"> grāmatvedības un</w:t>
      </w:r>
      <w:r w:rsidR="00110EB3" w:rsidRPr="00684754">
        <w:t xml:space="preserve"> finanšu </w:t>
      </w:r>
      <w:r w:rsidR="004042DC" w:rsidRPr="00684754">
        <w:t>informācijas sagatavošanas procesos</w:t>
      </w:r>
      <w:r w:rsidRPr="00684754">
        <w:t>.</w:t>
      </w:r>
      <w:r w:rsidR="00E717CF" w:rsidRPr="00684754">
        <w:t xml:space="preserve">  </w:t>
      </w:r>
    </w:p>
    <w:p w14:paraId="4E021CC0" w14:textId="77777777" w:rsidR="000E0137" w:rsidRPr="00684754" w:rsidRDefault="000E0137" w:rsidP="00B7623D">
      <w:pPr>
        <w:pStyle w:val="Heading4"/>
      </w:pPr>
      <w:r w:rsidRPr="00684754">
        <w:t xml:space="preserve">Revīzijas novērojumi </w:t>
      </w:r>
    </w:p>
    <w:p w14:paraId="4215DE3F" w14:textId="56B7DB1D" w:rsidR="000E0137" w:rsidRPr="00684754" w:rsidRDefault="000E0137" w:rsidP="000E0137">
      <w:pPr>
        <w:pStyle w:val="BodyText"/>
      </w:pPr>
      <w:r w:rsidRPr="00684754">
        <w:t xml:space="preserve">Revīzijas komiteja </w:t>
      </w:r>
      <w:r w:rsidR="005A65FC" w:rsidRPr="00684754">
        <w:t xml:space="preserve">iepazīstas ar </w:t>
      </w:r>
      <w:r w:rsidRPr="00684754">
        <w:t>revīzijas rezultātā apkopot</w:t>
      </w:r>
      <w:r w:rsidR="005A65FC" w:rsidRPr="00684754">
        <w:t>ajiem</w:t>
      </w:r>
      <w:r w:rsidRPr="00684754">
        <w:t xml:space="preserve"> </w:t>
      </w:r>
      <w:r w:rsidR="00F4467F" w:rsidRPr="00684754">
        <w:t>revident</w:t>
      </w:r>
      <w:r w:rsidRPr="00684754">
        <w:t>a novērojum</w:t>
      </w:r>
      <w:r w:rsidR="005A65FC" w:rsidRPr="00684754">
        <w:t>iem</w:t>
      </w:r>
      <w:r w:rsidRPr="00684754">
        <w:t xml:space="preserve"> un piedāvāt</w:t>
      </w:r>
      <w:r w:rsidR="005A65FC" w:rsidRPr="00684754">
        <w:t>ajiem</w:t>
      </w:r>
      <w:r w:rsidRPr="00684754">
        <w:t xml:space="preserve"> labojum</w:t>
      </w:r>
      <w:r w:rsidR="005A65FC" w:rsidRPr="00684754">
        <w:t>iem</w:t>
      </w:r>
      <w:r w:rsidRPr="00684754">
        <w:t xml:space="preserve"> </w:t>
      </w:r>
      <w:r w:rsidR="00CD1851" w:rsidRPr="00684754">
        <w:t>gada pārska</w:t>
      </w:r>
      <w:r w:rsidRPr="00684754">
        <w:t>tā</w:t>
      </w:r>
      <w:r w:rsidR="008B05A0" w:rsidRPr="00684754">
        <w:t xml:space="preserve"> –</w:t>
      </w:r>
      <w:r w:rsidRPr="00684754">
        <w:t xml:space="preserve"> gan labojumiem, ko</w:t>
      </w:r>
      <w:r w:rsidR="00990A56" w:rsidRPr="00684754">
        <w:t xml:space="preserve"> sabiedrības</w:t>
      </w:r>
      <w:r w:rsidRPr="00684754">
        <w:t xml:space="preserve"> vadība ir veikusi, gan labojumiem, kas nav iestrādāti </w:t>
      </w:r>
      <w:r w:rsidR="0047751B" w:rsidRPr="00684754">
        <w:t>gada</w:t>
      </w:r>
      <w:r w:rsidRPr="00684754">
        <w:t xml:space="preserve"> pārskatā (t.sk. izvērtējot skaidrojumu, kāpēc piedāvātie labojumi netiek veikti). Revīzijas konstatējumu un labojumu apzināšana palīdzēs revīzijas komitejai izdarīt secinājumus par </w:t>
      </w:r>
      <w:r w:rsidR="00C83E04" w:rsidRPr="00684754">
        <w:t xml:space="preserve">gada </w:t>
      </w:r>
      <w:r w:rsidR="00AB7B00" w:rsidRPr="00684754">
        <w:t>pārskata</w:t>
      </w:r>
      <w:r w:rsidRPr="00684754">
        <w:t xml:space="preserve"> sagatavošanas procesu, t.sk. par iekšējās kontrole</w:t>
      </w:r>
      <w:r w:rsidR="00DA56A3" w:rsidRPr="00684754">
        <w:t>s</w:t>
      </w:r>
      <w:r w:rsidRPr="00684754">
        <w:t xml:space="preserve"> sistēmas trūkumiem, kā arī par sabiedrības vadības pieeju </w:t>
      </w:r>
      <w:r w:rsidR="00C83E04" w:rsidRPr="00684754">
        <w:t xml:space="preserve">gada </w:t>
      </w:r>
      <w:r w:rsidR="00AB7B00" w:rsidRPr="00684754">
        <w:t>pārskata</w:t>
      </w:r>
      <w:r w:rsidRPr="00684754">
        <w:t xml:space="preserve"> sagatavošanā un ziņošanā.</w:t>
      </w:r>
    </w:p>
    <w:p w14:paraId="5BFBF153" w14:textId="665DB9BB" w:rsidR="000E0137" w:rsidRPr="00684754" w:rsidRDefault="000E0137" w:rsidP="000E0137">
      <w:pPr>
        <w:pStyle w:val="BodyText"/>
      </w:pPr>
      <w:r w:rsidRPr="00684754">
        <w:t xml:space="preserve">Lai izveidotu pamatu šādam pārskatam un diskusijai ar </w:t>
      </w:r>
      <w:r w:rsidR="00F4467F" w:rsidRPr="00684754">
        <w:t>revident</w:t>
      </w:r>
      <w:r w:rsidRPr="00684754">
        <w:t>u, revīzijas komiteja:</w:t>
      </w:r>
    </w:p>
    <w:p w14:paraId="6B65E035" w14:textId="2CDB7354" w:rsidR="000E0137" w:rsidRPr="00684754" w:rsidRDefault="000E0137" w:rsidP="001351C7">
      <w:pPr>
        <w:pStyle w:val="BodyText"/>
        <w:numPr>
          <w:ilvl w:val="0"/>
          <w:numId w:val="28"/>
        </w:numPr>
      </w:pPr>
      <w:r w:rsidRPr="00684754">
        <w:t xml:space="preserve">informē </w:t>
      </w:r>
      <w:r w:rsidR="00F4467F" w:rsidRPr="00684754">
        <w:t>revident</w:t>
      </w:r>
      <w:r w:rsidRPr="00684754">
        <w:t xml:space="preserve">u un sabiedrības vadību, kuras revīzijas procesā identificētās atšķirības komiteja vēlas redzēt – tikai būtiskās revīzijas atšķirības vai </w:t>
      </w:r>
      <w:r w:rsidR="00ED42F1">
        <w:t xml:space="preserve">detalizētus </w:t>
      </w:r>
      <w:r w:rsidRPr="00684754">
        <w:t>novērojumus?</w:t>
      </w:r>
    </w:p>
    <w:p w14:paraId="3E57300A" w14:textId="0EE25711" w:rsidR="000E0137" w:rsidRPr="00684754" w:rsidRDefault="000E0137" w:rsidP="001351C7">
      <w:pPr>
        <w:pStyle w:val="BodyText"/>
        <w:numPr>
          <w:ilvl w:val="0"/>
          <w:numId w:val="28"/>
        </w:numPr>
      </w:pPr>
      <w:r w:rsidRPr="00684754">
        <w:t>vienoj</w:t>
      </w:r>
      <w:r w:rsidR="00DA56A3" w:rsidRPr="00684754">
        <w:t>a</w:t>
      </w:r>
      <w:r w:rsidRPr="00684754">
        <w:t xml:space="preserve">s ar </w:t>
      </w:r>
      <w:r w:rsidR="00F4467F" w:rsidRPr="00684754">
        <w:t>revident</w:t>
      </w:r>
      <w:r w:rsidRPr="00684754">
        <w:t xml:space="preserve">u, ka tas savlaicīgi informē sabiedrības vadību un revīzijas komiteju par nepieciešamajām revīzijas korekcijām </w:t>
      </w:r>
      <w:r w:rsidR="00C83E04" w:rsidRPr="00684754">
        <w:t xml:space="preserve">gada </w:t>
      </w:r>
      <w:r w:rsidR="00AB7B00" w:rsidRPr="00684754">
        <w:t>pārskata</w:t>
      </w:r>
      <w:r w:rsidRPr="00684754">
        <w:t xml:space="preserve"> pielikumos un citiem novērojumiem;</w:t>
      </w:r>
    </w:p>
    <w:p w14:paraId="31DAC0EE" w14:textId="77777777" w:rsidR="000E0137" w:rsidRPr="00684754" w:rsidRDefault="000E0137" w:rsidP="001351C7">
      <w:pPr>
        <w:pStyle w:val="BodyText"/>
        <w:numPr>
          <w:ilvl w:val="0"/>
          <w:numId w:val="28"/>
        </w:numPr>
      </w:pPr>
      <w:r w:rsidRPr="00684754">
        <w:t>izprot novērojumu un piedāvāto labojumu neatbilstību iemeslus;</w:t>
      </w:r>
    </w:p>
    <w:p w14:paraId="30284760" w14:textId="68CC89E0" w:rsidR="000E0137" w:rsidRPr="00684754" w:rsidRDefault="000E0137" w:rsidP="001351C7">
      <w:pPr>
        <w:pStyle w:val="BodyText"/>
        <w:numPr>
          <w:ilvl w:val="0"/>
          <w:numId w:val="28"/>
        </w:numPr>
      </w:pPr>
      <w:r w:rsidRPr="00684754">
        <w:t xml:space="preserve">mudina sabiedrības vadību veikt visus </w:t>
      </w:r>
      <w:r w:rsidR="00F4467F" w:rsidRPr="00684754">
        <w:t>revident</w:t>
      </w:r>
      <w:r w:rsidRPr="00684754">
        <w:t xml:space="preserve">a </w:t>
      </w:r>
      <w:r w:rsidR="00DA56A3" w:rsidRPr="00684754">
        <w:t xml:space="preserve">ieteiktos </w:t>
      </w:r>
      <w:r w:rsidRPr="00684754">
        <w:t>labojumus.</w:t>
      </w:r>
    </w:p>
    <w:p w14:paraId="1446EA58" w14:textId="77777777" w:rsidR="004E1FA2" w:rsidRPr="00684754" w:rsidRDefault="004E1FA2" w:rsidP="00B7623D">
      <w:pPr>
        <w:pStyle w:val="Heading3"/>
      </w:pPr>
      <w:r w:rsidRPr="00684754">
        <w:t>Risku pārvaldība un iekšējās kontroles sistēmas uzraudzība</w:t>
      </w:r>
    </w:p>
    <w:p w14:paraId="7F98FBD8" w14:textId="14EF7AE7" w:rsidR="004E1FA2" w:rsidRPr="00684754" w:rsidRDefault="004E1FA2" w:rsidP="004E1FA2">
      <w:pPr>
        <w:pStyle w:val="BodyText"/>
      </w:pPr>
      <w:r w:rsidRPr="00684754">
        <w:rPr>
          <w:color w:val="222222"/>
        </w:rPr>
        <w:t xml:space="preserve">Risku pārvaldība un iekšējās kontroles sistēmas izveide un uzturēšana ir sabiedrības vadības atbildība. Sabiedrības padomes uzdevums ir šo jomu pārraudzība. </w:t>
      </w:r>
      <w:r w:rsidR="000F0E3D" w:rsidRPr="00684754">
        <w:rPr>
          <w:color w:val="222222"/>
        </w:rPr>
        <w:t>Š</w:t>
      </w:r>
      <w:r w:rsidRPr="00684754">
        <w:t xml:space="preserve">o abu jomu pārraudzības </w:t>
      </w:r>
      <w:r w:rsidR="00EE15D9" w:rsidRPr="00684754">
        <w:t>uzdevum</w:t>
      </w:r>
      <w:r w:rsidRPr="00684754">
        <w:t xml:space="preserve">us padome </w:t>
      </w:r>
      <w:r w:rsidR="000F0E3D" w:rsidRPr="00684754">
        <w:t>var izvēlēties</w:t>
      </w:r>
      <w:r w:rsidRPr="00684754">
        <w:t xml:space="preserve"> deleģēt komitejai, kurai ir specifiskas zināšanas attiecīgajā jomā (t.sk. revīzijas komitejai un </w:t>
      </w:r>
      <w:r w:rsidR="00731270" w:rsidRPr="00684754">
        <w:t xml:space="preserve">/ vai </w:t>
      </w:r>
      <w:r w:rsidRPr="00684754">
        <w:t xml:space="preserve">risku komitejai). </w:t>
      </w:r>
    </w:p>
    <w:p w14:paraId="2B02916B" w14:textId="110D6B68" w:rsidR="004E1FA2" w:rsidRPr="00684754" w:rsidRDefault="004E1FA2" w:rsidP="004E1FA2">
      <w:pPr>
        <w:pStyle w:val="BodyText"/>
        <w:rPr>
          <w:color w:val="222222"/>
        </w:rPr>
      </w:pPr>
      <w:r w:rsidRPr="00684754">
        <w:rPr>
          <w:color w:val="222222"/>
        </w:rPr>
        <w:t xml:space="preserve">Šeit </w:t>
      </w:r>
      <w:r w:rsidR="000B35FE" w:rsidRPr="00684754">
        <w:rPr>
          <w:color w:val="222222"/>
        </w:rPr>
        <w:t xml:space="preserve">ir </w:t>
      </w:r>
      <w:r w:rsidRPr="00684754">
        <w:rPr>
          <w:color w:val="222222"/>
        </w:rPr>
        <w:t xml:space="preserve">būtiski atcerēties attiecīgās sabiedrības revīzijas komitejas lomu un </w:t>
      </w:r>
      <w:r w:rsidR="0059498F" w:rsidRPr="00684754">
        <w:rPr>
          <w:color w:val="222222"/>
        </w:rPr>
        <w:t>uzdevumus</w:t>
      </w:r>
      <w:r w:rsidRPr="00684754">
        <w:rPr>
          <w:color w:val="222222"/>
        </w:rPr>
        <w:t xml:space="preserve">: vai revīzijas komiteja pilda </w:t>
      </w:r>
      <w:r w:rsidR="004042DC" w:rsidRPr="00684754">
        <w:rPr>
          <w:color w:val="222222"/>
        </w:rPr>
        <w:t>tikai tos uzdevumus</w:t>
      </w:r>
      <w:r w:rsidR="00E77E72" w:rsidRPr="00684754">
        <w:rPr>
          <w:color w:val="222222"/>
        </w:rPr>
        <w:t>, ko</w:t>
      </w:r>
      <w:r w:rsidR="004042DC" w:rsidRPr="00684754">
        <w:rPr>
          <w:color w:val="222222"/>
        </w:rPr>
        <w:t xml:space="preserve"> tai</w:t>
      </w:r>
      <w:r w:rsidR="00E77E72" w:rsidRPr="00684754">
        <w:rPr>
          <w:color w:val="222222"/>
        </w:rPr>
        <w:t xml:space="preserve"> nosaka normatīvie akti</w:t>
      </w:r>
      <w:r w:rsidRPr="00684754">
        <w:rPr>
          <w:color w:val="222222"/>
        </w:rPr>
        <w:t xml:space="preserve">, vai </w:t>
      </w:r>
      <w:r w:rsidR="0059498F" w:rsidRPr="00684754">
        <w:rPr>
          <w:color w:val="222222"/>
        </w:rPr>
        <w:t xml:space="preserve">arī tā </w:t>
      </w:r>
      <w:r w:rsidR="004042DC" w:rsidRPr="00684754">
        <w:rPr>
          <w:color w:val="222222"/>
        </w:rPr>
        <w:t>veic vēl papildu uzdevumus</w:t>
      </w:r>
      <w:r w:rsidRPr="00684754">
        <w:rPr>
          <w:color w:val="222222"/>
        </w:rPr>
        <w:t xml:space="preserve"> atbilstoši labās prakses </w:t>
      </w:r>
      <w:r w:rsidRPr="00684754">
        <w:rPr>
          <w:color w:val="222222"/>
        </w:rPr>
        <w:lastRenderedPageBreak/>
        <w:t xml:space="preserve">pārvaldības principiem (skatīt </w:t>
      </w:r>
      <w:r w:rsidR="0059498F" w:rsidRPr="00684754">
        <w:rPr>
          <w:color w:val="222222"/>
        </w:rPr>
        <w:fldChar w:fldCharType="begin"/>
      </w:r>
      <w:r w:rsidR="0059498F" w:rsidRPr="00684754">
        <w:rPr>
          <w:color w:val="222222"/>
        </w:rPr>
        <w:instrText xml:space="preserve"> REF _Ref484085138 \r \h </w:instrText>
      </w:r>
      <w:r w:rsidR="00684754">
        <w:rPr>
          <w:color w:val="222222"/>
        </w:rPr>
        <w:instrText xml:space="preserve"> \* MERGEFORMAT </w:instrText>
      </w:r>
      <w:r w:rsidR="0059498F" w:rsidRPr="00684754">
        <w:rPr>
          <w:color w:val="222222"/>
        </w:rPr>
      </w:r>
      <w:r w:rsidR="0059498F" w:rsidRPr="00684754">
        <w:rPr>
          <w:color w:val="222222"/>
        </w:rPr>
        <w:fldChar w:fldCharType="separate"/>
      </w:r>
      <w:r w:rsidR="008116B6">
        <w:rPr>
          <w:color w:val="222222"/>
        </w:rPr>
        <w:t>2.2</w:t>
      </w:r>
      <w:r w:rsidR="0059498F" w:rsidRPr="00684754">
        <w:rPr>
          <w:color w:val="222222"/>
        </w:rPr>
        <w:fldChar w:fldCharType="end"/>
      </w:r>
      <w:r w:rsidR="0059498F" w:rsidRPr="00684754">
        <w:rPr>
          <w:color w:val="222222"/>
        </w:rPr>
        <w:t>. punktu</w:t>
      </w:r>
      <w:r w:rsidRPr="00684754">
        <w:rPr>
          <w:color w:val="222222"/>
        </w:rPr>
        <w:t xml:space="preserve"> </w:t>
      </w:r>
      <w:r w:rsidR="0059498F" w:rsidRPr="00684754">
        <w:rPr>
          <w:color w:val="222222"/>
        </w:rPr>
        <w:t>“</w:t>
      </w:r>
      <w:r w:rsidR="0059498F" w:rsidRPr="00684754">
        <w:rPr>
          <w:color w:val="222222"/>
        </w:rPr>
        <w:fldChar w:fldCharType="begin"/>
      </w:r>
      <w:r w:rsidR="0059498F" w:rsidRPr="00684754">
        <w:rPr>
          <w:color w:val="222222"/>
        </w:rPr>
        <w:instrText xml:space="preserve"> REF _Ref484085149 \h </w:instrText>
      </w:r>
      <w:r w:rsidR="00684754">
        <w:rPr>
          <w:color w:val="222222"/>
        </w:rPr>
        <w:instrText xml:space="preserve"> \* MERGEFORMAT </w:instrText>
      </w:r>
      <w:r w:rsidR="0059498F" w:rsidRPr="00684754">
        <w:rPr>
          <w:color w:val="222222"/>
        </w:rPr>
      </w:r>
      <w:r w:rsidR="0059498F" w:rsidRPr="00684754">
        <w:rPr>
          <w:color w:val="222222"/>
        </w:rPr>
        <w:fldChar w:fldCharType="separate"/>
      </w:r>
      <w:r w:rsidR="008116B6" w:rsidRPr="003B706C">
        <w:t>Revīzijas komitejas uzdevumi</w:t>
      </w:r>
      <w:r w:rsidR="0059498F" w:rsidRPr="00684754">
        <w:rPr>
          <w:color w:val="222222"/>
        </w:rPr>
        <w:fldChar w:fldCharType="end"/>
      </w:r>
      <w:r w:rsidR="0059498F" w:rsidRPr="00684754">
        <w:rPr>
          <w:color w:val="222222"/>
        </w:rPr>
        <w:t>”</w:t>
      </w:r>
      <w:r w:rsidRPr="00684754">
        <w:rPr>
          <w:color w:val="222222"/>
        </w:rPr>
        <w:t xml:space="preserve">). </w:t>
      </w:r>
      <w:r w:rsidR="008D24A0" w:rsidRPr="00684754">
        <w:rPr>
          <w:color w:val="222222"/>
        </w:rPr>
        <w:t>Atkarībā no tā, vai revīzijas komitejai ir noteikti uzdevumi papildus normatīvajos aktos noteiktajiem, tiek noteikts</w:t>
      </w:r>
      <w:r w:rsidRPr="00684754">
        <w:rPr>
          <w:color w:val="222222"/>
        </w:rPr>
        <w:t xml:space="preserve">, kuri sabiedrības darbības riski un kura daļa iekšējās kontroles sistēmas būs revīzijas komitejas pārraudzībā. </w:t>
      </w:r>
    </w:p>
    <w:p w14:paraId="1C918AC4" w14:textId="13262008" w:rsidR="005B4310" w:rsidRPr="00684754" w:rsidRDefault="003E3243" w:rsidP="005B4310">
      <w:pPr>
        <w:pStyle w:val="Caption"/>
        <w:rPr>
          <w:color w:val="222222"/>
        </w:rPr>
      </w:pPr>
      <w:r w:rsidRPr="00684754">
        <w:fldChar w:fldCharType="begin"/>
      </w:r>
      <w:r w:rsidR="00BB58CC" w:rsidRPr="00684754">
        <w:instrText xml:space="preserve"> SEQ Attēls_Nr. \* ARABIC </w:instrText>
      </w:r>
      <w:r w:rsidRPr="00684754">
        <w:fldChar w:fldCharType="separate"/>
      </w:r>
      <w:bookmarkStart w:id="84" w:name="_Toc484096700"/>
      <w:r w:rsidR="008116B6">
        <w:rPr>
          <w:noProof/>
        </w:rPr>
        <w:t>2</w:t>
      </w:r>
      <w:r w:rsidRPr="00684754">
        <w:rPr>
          <w:noProof/>
        </w:rPr>
        <w:fldChar w:fldCharType="end"/>
      </w:r>
      <w:r w:rsidR="006A5332" w:rsidRPr="00684754">
        <w:rPr>
          <w:noProof/>
        </w:rPr>
        <w:t>. attēls</w:t>
      </w:r>
      <w:r w:rsidR="005B4310" w:rsidRPr="00684754">
        <w:t xml:space="preserve"> </w:t>
      </w:r>
      <w:r w:rsidR="00FC11DE" w:rsidRPr="00684754">
        <w:t>–</w:t>
      </w:r>
      <w:r w:rsidR="005B4310" w:rsidRPr="00684754">
        <w:t xml:space="preserve"> Atbildību sadalījums starp revīzijas komiteju un sabiedrības padomi</w:t>
      </w:r>
      <w:bookmarkEnd w:id="84"/>
    </w:p>
    <w:p w14:paraId="16855354" w14:textId="52FCD4BB" w:rsidR="005B4310" w:rsidRPr="00684754" w:rsidRDefault="005B2EC1" w:rsidP="005B4310">
      <w:pPr>
        <w:pStyle w:val="BodyText"/>
      </w:pPr>
      <w:r w:rsidRPr="00684754">
        <w:rPr>
          <w:noProof/>
          <w:lang w:val="en-GB" w:eastAsia="en-GB"/>
        </w:rPr>
        <mc:AlternateContent>
          <mc:Choice Requires="wpg">
            <w:drawing>
              <wp:inline distT="0" distB="0" distL="0" distR="0" wp14:anchorId="1E2B7E9D" wp14:editId="49B229DD">
                <wp:extent cx="4848860" cy="2863215"/>
                <wp:effectExtent l="9525" t="9525" r="0" b="3810"/>
                <wp:docPr id="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8860" cy="2863215"/>
                          <a:chOff x="169" y="0"/>
                          <a:chExt cx="44915" cy="26009"/>
                        </a:xfrm>
                      </wpg:grpSpPr>
                      <wps:wsp>
                        <wps:cNvPr id="4" name="Rectangle 2"/>
                        <wps:cNvSpPr>
                          <a:spLocks noChangeArrowheads="1"/>
                        </wps:cNvSpPr>
                        <wps:spPr bwMode="auto">
                          <a:xfrm>
                            <a:off x="169" y="0"/>
                            <a:ext cx="44915" cy="26009"/>
                          </a:xfrm>
                          <a:prstGeom prst="rect">
                            <a:avLst/>
                          </a:prstGeom>
                          <a:solidFill>
                            <a:srgbClr val="0091DA"/>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wps:wsp>
                        <wps:cNvPr id="5" name="Right Triangle 3"/>
                        <wps:cNvSpPr>
                          <a:spLocks noChangeArrowheads="1"/>
                        </wps:cNvSpPr>
                        <wps:spPr bwMode="auto">
                          <a:xfrm rot="5400000">
                            <a:off x="6223" y="-6053"/>
                            <a:ext cx="14054" cy="26160"/>
                          </a:xfrm>
                          <a:prstGeom prst="rtTriangle">
                            <a:avLst/>
                          </a:prstGeom>
                          <a:solidFill>
                            <a:srgbClr val="00338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wps:wsp>
                        <wps:cNvPr id="6" name="TextBox 6"/>
                        <wps:cNvSpPr txBox="1">
                          <a:spLocks noChangeArrowheads="1"/>
                        </wps:cNvSpPr>
                        <wps:spPr bwMode="auto">
                          <a:xfrm>
                            <a:off x="571" y="110"/>
                            <a:ext cx="12361" cy="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FBC8A" w14:textId="77777777" w:rsidR="008116B6" w:rsidRDefault="008116B6" w:rsidP="004E1FA2">
                              <w:pPr>
                                <w:pStyle w:val="NormalWeb"/>
                                <w:spacing w:after="120"/>
                              </w:pPr>
                              <w:r>
                                <w:rPr>
                                  <w:rFonts w:asciiTheme="minorHAnsi" w:hAnsi="Calibri" w:cstheme="minorBidi"/>
                                  <w:b/>
                                  <w:bCs/>
                                  <w:color w:val="FFFFFF" w:themeColor="background1"/>
                                  <w:kern w:val="24"/>
                                  <w:sz w:val="20"/>
                                  <w:szCs w:val="20"/>
                                  <w:lang w:val="lv-LV"/>
                                </w:rPr>
                                <w:t>Gada pārskatu sagatavošanas riski</w:t>
                              </w:r>
                            </w:p>
                          </w:txbxContent>
                        </wps:txbx>
                        <wps:bodyPr rot="0" vert="horz" wrap="square" lIns="54610" tIns="54610" rIns="54610" bIns="54610" anchor="t" anchorCtr="0" upright="1">
                          <a:noAutofit/>
                        </wps:bodyPr>
                      </wps:wsp>
                      <wps:wsp>
                        <wps:cNvPr id="7" name="TextBox 8"/>
                        <wps:cNvSpPr txBox="1">
                          <a:spLocks noChangeArrowheads="1"/>
                        </wps:cNvSpPr>
                        <wps:spPr bwMode="auto">
                          <a:xfrm>
                            <a:off x="571" y="3958"/>
                            <a:ext cx="10753" cy="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3F5" w14:textId="77777777" w:rsidR="008116B6" w:rsidRDefault="008116B6" w:rsidP="004E1FA2">
                              <w:pPr>
                                <w:pStyle w:val="NormalWeb"/>
                                <w:spacing w:after="120"/>
                              </w:pPr>
                              <w:r>
                                <w:rPr>
                                  <w:rFonts w:asciiTheme="minorHAnsi" w:hAnsi="Calibri" w:cstheme="minorBidi"/>
                                  <w:color w:val="FFFFFF" w:themeColor="background1"/>
                                  <w:kern w:val="24"/>
                                  <w:sz w:val="16"/>
                                  <w:szCs w:val="16"/>
                                  <w:lang w:val="lv-LV"/>
                                </w:rPr>
                                <w:t>Revīzijas komitejas pārraudzība</w:t>
                              </w:r>
                            </w:p>
                          </w:txbxContent>
                        </wps:txbx>
                        <wps:bodyPr rot="0" vert="horz" wrap="square" lIns="54610" tIns="54610" rIns="54610" bIns="54610" anchor="t" anchorCtr="0" upright="1">
                          <a:noAutofit/>
                        </wps:bodyPr>
                      </wps:wsp>
                      <wps:wsp>
                        <wps:cNvPr id="8" name="Rectangle 6"/>
                        <wps:cNvSpPr>
                          <a:spLocks noChangeArrowheads="1"/>
                        </wps:cNvSpPr>
                        <wps:spPr bwMode="auto">
                          <a:xfrm>
                            <a:off x="19769" y="1354"/>
                            <a:ext cx="3641" cy="3472"/>
                          </a:xfrm>
                          <a:prstGeom prst="rect">
                            <a:avLst/>
                          </a:prstGeom>
                          <a:solidFill>
                            <a:srgbClr val="BC204B"/>
                          </a:solidFill>
                          <a:ln w="25400">
                            <a:solidFill>
                              <a:schemeClr val="bg1">
                                <a:lumMod val="100000"/>
                                <a:lumOff val="0"/>
                              </a:schemeClr>
                            </a:solidFill>
                            <a:miter lim="800000"/>
                            <a:headEnd/>
                            <a:tailEnd/>
                          </a:ln>
                        </wps:spPr>
                        <wps:txbx>
                          <w:txbxContent>
                            <w:p w14:paraId="11236F94"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wps:txbx>
                        <wps:bodyPr rot="0" vert="horz" wrap="square" lIns="54000" tIns="54000" rIns="54000" bIns="54000" anchor="ctr" anchorCtr="0" upright="1">
                          <a:noAutofit/>
                        </wps:bodyPr>
                      </wps:wsp>
                      <wps:wsp>
                        <wps:cNvPr id="9" name="TextBox 10"/>
                        <wps:cNvSpPr txBox="1">
                          <a:spLocks noChangeArrowheads="1"/>
                        </wps:cNvSpPr>
                        <wps:spPr bwMode="auto">
                          <a:xfrm>
                            <a:off x="18160" y="11366"/>
                            <a:ext cx="11769" cy="3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382C9" w14:textId="77777777" w:rsidR="008116B6" w:rsidRDefault="008116B6" w:rsidP="004E1FA2">
                              <w:pPr>
                                <w:pStyle w:val="NormalWeb"/>
                                <w:spacing w:after="120"/>
                              </w:pPr>
                              <w:r>
                                <w:rPr>
                                  <w:rFonts w:asciiTheme="minorHAnsi" w:hAnsi="Calibri" w:cstheme="minorBidi"/>
                                  <w:b/>
                                  <w:bCs/>
                                  <w:color w:val="FFFFFF" w:themeColor="background1"/>
                                  <w:kern w:val="24"/>
                                  <w:sz w:val="20"/>
                                  <w:szCs w:val="20"/>
                                  <w:lang w:val="lv-LV"/>
                                </w:rPr>
                                <w:t>Visi pārējie riski</w:t>
                              </w:r>
                            </w:p>
                          </w:txbxContent>
                        </wps:txbx>
                        <wps:bodyPr rot="0" vert="horz" wrap="square" lIns="54610" tIns="54610" rIns="54610" bIns="54610" anchor="t" anchorCtr="0" upright="1">
                          <a:noAutofit/>
                        </wps:bodyPr>
                      </wps:wsp>
                      <wps:wsp>
                        <wps:cNvPr id="10" name="TextBox 11"/>
                        <wps:cNvSpPr txBox="1">
                          <a:spLocks noChangeArrowheads="1"/>
                        </wps:cNvSpPr>
                        <wps:spPr bwMode="auto">
                          <a:xfrm>
                            <a:off x="17617" y="14370"/>
                            <a:ext cx="17780" cy="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E6CC2" w14:textId="77777777" w:rsidR="008116B6" w:rsidRDefault="008116B6" w:rsidP="004E1FA2">
                              <w:pPr>
                                <w:pStyle w:val="NormalWeb"/>
                                <w:spacing w:after="120"/>
                              </w:pPr>
                              <w:r>
                                <w:rPr>
                                  <w:rFonts w:asciiTheme="minorHAnsi" w:hAnsi="Calibri" w:cstheme="minorBidi"/>
                                  <w:color w:val="FFFFFF" w:themeColor="background1"/>
                                  <w:kern w:val="24"/>
                                  <w:sz w:val="16"/>
                                  <w:szCs w:val="16"/>
                                  <w:lang w:val="lv-LV"/>
                                </w:rPr>
                                <w:t xml:space="preserve">Padomes pārraudzība </w:t>
                              </w:r>
                            </w:p>
                          </w:txbxContent>
                        </wps:txbx>
                        <wps:bodyPr rot="0" vert="horz" wrap="square" lIns="54610" tIns="54610" rIns="54610" bIns="54610" anchor="t" anchorCtr="0" upright="1">
                          <a:noAutofit/>
                        </wps:bodyPr>
                      </wps:wsp>
                      <wps:wsp>
                        <wps:cNvPr id="11" name="Rectangle 9"/>
                        <wps:cNvSpPr>
                          <a:spLocks noChangeArrowheads="1"/>
                        </wps:cNvSpPr>
                        <wps:spPr bwMode="auto">
                          <a:xfrm>
                            <a:off x="40174" y="1354"/>
                            <a:ext cx="3641" cy="3471"/>
                          </a:xfrm>
                          <a:prstGeom prst="rect">
                            <a:avLst/>
                          </a:prstGeom>
                          <a:solidFill>
                            <a:srgbClr val="BC204B"/>
                          </a:solidFill>
                          <a:ln w="25400">
                            <a:solidFill>
                              <a:schemeClr val="bg1">
                                <a:lumMod val="100000"/>
                                <a:lumOff val="0"/>
                              </a:schemeClr>
                            </a:solidFill>
                            <a:miter lim="800000"/>
                            <a:headEnd/>
                            <a:tailEnd/>
                          </a:ln>
                        </wps:spPr>
                        <wps:txbx>
                          <w:txbxContent>
                            <w:p w14:paraId="69DCA046"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wps:txbx>
                        <wps:bodyPr rot="0" vert="horz" wrap="square" lIns="54000" tIns="54000" rIns="54000" bIns="54000" anchor="ctr" anchorCtr="0" upright="1">
                          <a:noAutofit/>
                        </wps:bodyPr>
                      </wps:wsp>
                      <wps:wsp>
                        <wps:cNvPr id="12" name="Rectangle 10"/>
                        <wps:cNvSpPr>
                          <a:spLocks noChangeArrowheads="1"/>
                        </wps:cNvSpPr>
                        <wps:spPr bwMode="auto">
                          <a:xfrm>
                            <a:off x="1778" y="11620"/>
                            <a:ext cx="3640" cy="3471"/>
                          </a:xfrm>
                          <a:prstGeom prst="rect">
                            <a:avLst/>
                          </a:prstGeom>
                          <a:solidFill>
                            <a:srgbClr val="BC204B"/>
                          </a:solidFill>
                          <a:ln w="25400">
                            <a:solidFill>
                              <a:schemeClr val="bg1">
                                <a:lumMod val="100000"/>
                                <a:lumOff val="0"/>
                              </a:schemeClr>
                            </a:solidFill>
                            <a:miter lim="800000"/>
                            <a:headEnd/>
                            <a:tailEnd/>
                          </a:ln>
                        </wps:spPr>
                        <wps:txbx>
                          <w:txbxContent>
                            <w:p w14:paraId="4B061608"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wps:txbx>
                        <wps:bodyPr rot="0" vert="horz" wrap="square" lIns="54000" tIns="54000" rIns="54000" bIns="54000" anchor="ctr" anchorCtr="0" upright="1">
                          <a:noAutofit/>
                        </wps:bodyPr>
                      </wps:wsp>
                      <wps:wsp>
                        <wps:cNvPr id="13" name="Rectangle 11"/>
                        <wps:cNvSpPr>
                          <a:spLocks noChangeArrowheads="1"/>
                        </wps:cNvSpPr>
                        <wps:spPr bwMode="auto">
                          <a:xfrm>
                            <a:off x="1778" y="20019"/>
                            <a:ext cx="3640" cy="3471"/>
                          </a:xfrm>
                          <a:prstGeom prst="rect">
                            <a:avLst/>
                          </a:prstGeom>
                          <a:solidFill>
                            <a:srgbClr val="BC204B"/>
                          </a:solidFill>
                          <a:ln w="25400">
                            <a:solidFill>
                              <a:schemeClr val="bg1">
                                <a:lumMod val="100000"/>
                                <a:lumOff val="0"/>
                              </a:schemeClr>
                            </a:solidFill>
                            <a:miter lim="800000"/>
                            <a:headEnd/>
                            <a:tailEnd/>
                          </a:ln>
                        </wps:spPr>
                        <wps:txbx>
                          <w:txbxContent>
                            <w:p w14:paraId="52C6AD71"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wps:txbx>
                        <wps:bodyPr rot="0" vert="horz" wrap="square" lIns="54000" tIns="54000" rIns="54000" bIns="54000" anchor="ctr" anchorCtr="0" upright="1">
                          <a:noAutofit/>
                        </wps:bodyPr>
                      </wps:wsp>
                      <wps:wsp>
                        <wps:cNvPr id="14" name="Straight Arrow Connector 12"/>
                        <wps:cNvCnPr>
                          <a:cxnSpLocks noChangeShapeType="1"/>
                        </wps:cNvCnPr>
                        <wps:spPr bwMode="auto">
                          <a:xfrm flipH="1">
                            <a:off x="24333" y="3090"/>
                            <a:ext cx="15087" cy="0"/>
                          </a:xfrm>
                          <a:prstGeom prst="straightConnector1">
                            <a:avLst/>
                          </a:prstGeom>
                          <a:noFill/>
                          <a:ln w="28575">
                            <a:solidFill>
                              <a:schemeClr val="bg2">
                                <a:lumMod val="10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3"/>
                        <wps:cNvCnPr>
                          <a:cxnSpLocks noChangeShapeType="1"/>
                        </wps:cNvCnPr>
                        <wps:spPr bwMode="auto">
                          <a:xfrm flipV="1">
                            <a:off x="3598" y="15663"/>
                            <a:ext cx="0" cy="3725"/>
                          </a:xfrm>
                          <a:prstGeom prst="straightConnector1">
                            <a:avLst/>
                          </a:prstGeom>
                          <a:noFill/>
                          <a:ln w="28575">
                            <a:solidFill>
                              <a:schemeClr val="bg2">
                                <a:lumMod val="100000"/>
                                <a:lumOff val="0"/>
                              </a:schemeClr>
                            </a:solidFill>
                            <a:prstDash val="sysDot"/>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1E2B7E9D" id="Group 21" o:spid="_x0000_s1027" style="width:381.8pt;height:225.45pt;mso-position-horizontal-relative:char;mso-position-vertical-relative:line" coordorigin="169" coordsize="44915,26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">
                <v:rect id="Rectangle 2" o:spid="_x0000_s1028" style="position:absolute;left:169;width:44915;height:260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XkHcIA&#10;AADaAAAADwAAAGRycy9kb3ducmV2LnhtbESPT2sCMRTE74LfITyhN80qRWRrFFH77yKsWnp9bF53&#10;g5uXbZK622/fFASPw8z8hlmue9uIK/lgHCuYTjIQxKXThisF59PzeAEiRGSNjWNS8EsB1qvhYIm5&#10;dh0XdD3GSiQIhxwV1DG2uZShrMlimLiWOHlfzluMSfpKao9dgttGzrJsLi0aTgs1trStqbwcf6wC&#10;3H2/f266w0vcm25efBTce/Oq1MOo3zyBiNTHe/jWftMKHuH/Sr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eQdwgAAANoAAAAPAAAAAAAAAAAAAAAAAJgCAABkcnMvZG93&#10;bnJldi54bWxQSwUGAAAAAAQABAD1AAAAhwMAAAAA&#10;" fillcolor="#0091da" stroked="f" strokeweight="2pt">
                  <v:textbox inset="1.5mm,1.5mm,1.5mm,1.5mm"/>
                </v:rect>
                <v:shapetype id="_x0000_t6" coordsize="21600,21600" o:spt="6" path="m,l,21600r21600,xe">
                  <v:stroke joinstyle="miter"/>
                  <v:path gradientshapeok="t" o:connecttype="custom" o:connectlocs="0,0;0,10800;0,21600;10800,21600;21600,21600;10800,10800" textboxrect="1800,12600,12600,19800"/>
                </v:shapetype>
                <v:shape id="Right Triangle 3" o:spid="_x0000_s1029" type="#_x0000_t6" style="position:absolute;left:6223;top:-6053;width:14054;height:2616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kRvr4A&#10;AADaAAAADwAAAGRycy9kb3ducmV2LnhtbESPzQrCMBCE74LvEFbwIpoqKFqNoqLg1b+Dt6VZ22Kz&#10;KU209e2NIHgcZuYbZrFqTCFeVLncsoLhIAJBnFidc6rgct73pyCcR9ZYWCYFb3KwWrZbC4y1rflI&#10;r5NPRYCwi1FB5n0ZS+mSjAy6gS2Jg3e3lUEfZJVKXWEd4KaQoyiaSIM5h4UMS9pmlDxOT6NglE4b&#10;valnt97meKex3Lntde2U6naa9RyEp8b/w7/2QSsYw/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mJEb6+AAAA2gAAAA8AAAAAAAAAAAAAAAAAmAIAAGRycy9kb3ducmV2&#10;LnhtbFBLBQYAAAAABAAEAPUAAACDAwAAAAA=&#10;" fillcolor="#00338d" stroked="f" strokeweight="2pt">
                  <v:textbox inset="1.5mm,1.5mm,1.5mm,1.5mm"/>
                </v:shape>
                <v:shape id="TextBox 6" o:spid="_x0000_s1030" type="#_x0000_t202" style="position:absolute;left:571;top:110;width:12361;height:5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VpsEA&#10;AADaAAAADwAAAGRycy9kb3ducmV2LnhtbESPS2vCQBSF9wX/w3AL7uokVURSx1AEIV1I0db9JXOd&#10;hGbuhMyYx793CoLLw3l8nG0+2kb01PnasYJ0kYAgLp2u2Sj4/Tm8bUD4gKyxcUwKJvKQ72YvW8y0&#10;G/hE/TkYEUfYZ6igCqHNpPRlRRb9wrXE0bu6zmKIsjNSdzjEcdvI9yRZS4s1R0KFLe0rKv/ONxsh&#10;q+/lcT9dnPlKJzPdzJV00Ss1fx0/P0AEGsMz/GgXWsEa/q/EGyB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YVabBAAAA2gAAAA8AAAAAAAAAAAAAAAAAmAIAAGRycy9kb3du&#10;cmV2LnhtbFBLBQYAAAAABAAEAPUAAACGAwAAAAA=&#10;" filled="f" stroked="f">
                  <v:textbox inset="4.3pt,4.3pt,4.3pt,4.3pt">
                    <w:txbxContent>
                      <w:p w14:paraId="527FBC8A" w14:textId="77777777" w:rsidR="008116B6" w:rsidRDefault="008116B6" w:rsidP="004E1FA2">
                        <w:pPr>
                          <w:pStyle w:val="NormalWeb"/>
                          <w:spacing w:after="120"/>
                        </w:pPr>
                        <w:r>
                          <w:rPr>
                            <w:rFonts w:asciiTheme="minorHAnsi" w:hAnsi="Calibri" w:cstheme="minorBidi"/>
                            <w:b/>
                            <w:bCs/>
                            <w:color w:val="FFFFFF" w:themeColor="background1"/>
                            <w:kern w:val="24"/>
                            <w:sz w:val="20"/>
                            <w:szCs w:val="20"/>
                            <w:lang w:val="lv-LV"/>
                          </w:rPr>
                          <w:t>Gada pārskatu sagatavošanas riski</w:t>
                        </w:r>
                      </w:p>
                    </w:txbxContent>
                  </v:textbox>
                </v:shape>
                <v:shape id="TextBox 8" o:spid="_x0000_s1031" type="#_x0000_t202" style="position:absolute;left:571;top:3958;width:10753;height:5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TwPcAA&#10;AADaAAAADwAAAGRycy9kb3ducmV2LnhtbESPS4vCMBSF94L/IVzBnaY+0KFjFBEEXchgndlfmmta&#10;bG5KE2v7783AwCwP5/FxNrvOVqKlxpeOFcymCQji3OmSjYLv23HyAcIHZI2VY1LQk4fddjjYYKrd&#10;i6/UZsGIOMI+RQVFCHUqpc8LsuinriaO3t01FkOUjZG6wVcct5WcJ8lKWiw5Egqs6VBQ/sieNkKW&#10;X4vLof9x5jzrTf80d9KnVqnxqNt/ggjUhf/wX/ukFazh90q8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TwPcAAAADaAAAADwAAAAAAAAAAAAAAAACYAgAAZHJzL2Rvd25y&#10;ZXYueG1sUEsFBgAAAAAEAAQA9QAAAIUDAAAAAA==&#10;" filled="f" stroked="f">
                  <v:textbox inset="4.3pt,4.3pt,4.3pt,4.3pt">
                    <w:txbxContent>
                      <w:p w14:paraId="48F3C3F5" w14:textId="77777777" w:rsidR="008116B6" w:rsidRDefault="008116B6" w:rsidP="004E1FA2">
                        <w:pPr>
                          <w:pStyle w:val="NormalWeb"/>
                          <w:spacing w:after="120"/>
                        </w:pPr>
                        <w:r>
                          <w:rPr>
                            <w:rFonts w:asciiTheme="minorHAnsi" w:hAnsi="Calibri" w:cstheme="minorBidi"/>
                            <w:color w:val="FFFFFF" w:themeColor="background1"/>
                            <w:kern w:val="24"/>
                            <w:sz w:val="16"/>
                            <w:szCs w:val="16"/>
                            <w:lang w:val="lv-LV"/>
                          </w:rPr>
                          <w:t>Revīzijas komitejas pārraudzība</w:t>
                        </w:r>
                      </w:p>
                    </w:txbxContent>
                  </v:textbox>
                </v:shape>
                <v:rect id="Rectangle 6" o:spid="_x0000_s1032" style="position:absolute;left:19769;top:1354;width:3641;height:34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INr8A&#10;AADaAAAADwAAAGRycy9kb3ducmV2LnhtbERPTWsCMRC9F/wPYYTeatYepGyNiwiChx6sttDjsBmT&#10;YDJZNnF39dc3h0KPj/e9bqbgxUB9cpEVLBcVCOI2asdGwdd5//IGImVkjT4yKbhTgmYze1pjrePI&#10;nzScshElhFONCmzOXS1lai0FTIvYERfuEvuAucDeSN3jWMKDl69VtZIBHZcGix3tLLXX0y0oePjH&#10;ZH58cueP1ZGNHV37HZ1Sz/Np+w4i05T/xX/ug1ZQtpYr5QbIz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CIg2vwAAANoAAAAPAAAAAAAAAAAAAAAAAJgCAABkcnMvZG93bnJl&#10;di54bWxQSwUGAAAAAAQABAD1AAAAhAMAAAAA&#10;" fillcolor="#bc204b" strokecolor="white [3212]" strokeweight="2pt">
                  <v:textbox inset="1.5mm,1.5mm,1.5mm,1.5mm">
                    <w:txbxContent>
                      <w:p w14:paraId="11236F94"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v:textbox>
                </v:rect>
                <v:shape id="TextBox 10" o:spid="_x0000_s1033" type="#_x0000_t202" style="position:absolute;left:18160;top:11366;width:11769;height:3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B1MAA&#10;AADaAAAADwAAAGRycy9kb3ducmV2LnhtbESPS4vCMBSF94L/IVzBnaY+EKdjFBEEXchgndlfmmta&#10;bG5KE2v7783AwCwP5/FxNrvOVqKlxpeOFcymCQji3OmSjYLv23GyBuEDssbKMSnoycNuOxxsMNXu&#10;xVdqs2BEHGGfooIihDqV0ucFWfRTVxNH7+4aiyHKxkjd4CuO20rOk2QlLZYcCQXWdCgof2RPGyHL&#10;r8Xl0P84c571pn+aO+lTq9R41O0/QQTqwn/4r33SCj7g90q8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fB1MAAAADaAAAADwAAAAAAAAAAAAAAAACYAgAAZHJzL2Rvd25y&#10;ZXYueG1sUEsFBgAAAAAEAAQA9QAAAIUDAAAAAA==&#10;" filled="f" stroked="f">
                  <v:textbox inset="4.3pt,4.3pt,4.3pt,4.3pt">
                    <w:txbxContent>
                      <w:p w14:paraId="12B382C9" w14:textId="77777777" w:rsidR="008116B6" w:rsidRDefault="008116B6" w:rsidP="004E1FA2">
                        <w:pPr>
                          <w:pStyle w:val="NormalWeb"/>
                          <w:spacing w:after="120"/>
                        </w:pPr>
                        <w:r>
                          <w:rPr>
                            <w:rFonts w:asciiTheme="minorHAnsi" w:hAnsi="Calibri" w:cstheme="minorBidi"/>
                            <w:b/>
                            <w:bCs/>
                            <w:color w:val="FFFFFF" w:themeColor="background1"/>
                            <w:kern w:val="24"/>
                            <w:sz w:val="20"/>
                            <w:szCs w:val="20"/>
                            <w:lang w:val="lv-LV"/>
                          </w:rPr>
                          <w:t>Visi pārējie riski</w:t>
                        </w:r>
                      </w:p>
                    </w:txbxContent>
                  </v:textbox>
                </v:shape>
                <v:shape id="TextBox 11" o:spid="_x0000_s1034" type="#_x0000_t202" style="position:absolute;left:17617;top:14370;width:17780;height:5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elcEA&#10;AADbAAAADwAAAGRycy9kb3ducmV2LnhtbESPTWvCQBCG7wX/wzKCt7qxliLRVUQQ7EFK/bgP2XET&#10;zM6G7BqTf+8cCr3NMO/HM6tN72vVURurwAZm0wwUcRFsxc7A5bx/X4CKCdliHZgMDBRhsx69rTC3&#10;4cm/1J2SUxLCMUcDZUpNrnUsSvIYp6EhltsttB6TrK3TtsWnhPtaf2TZl/ZYsTSU2NCupOJ+engp&#10;+fyZH3fDNbjv2eCGh7uRPXTGTMb9dgkqUZ/+xX/ugxV8oZdfZAC9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rXpXBAAAA2wAAAA8AAAAAAAAAAAAAAAAAmAIAAGRycy9kb3du&#10;cmV2LnhtbFBLBQYAAAAABAAEAPUAAACGAwAAAAA=&#10;" filled="f" stroked="f">
                  <v:textbox inset="4.3pt,4.3pt,4.3pt,4.3pt">
                    <w:txbxContent>
                      <w:p w14:paraId="098E6CC2" w14:textId="77777777" w:rsidR="008116B6" w:rsidRDefault="008116B6" w:rsidP="004E1FA2">
                        <w:pPr>
                          <w:pStyle w:val="NormalWeb"/>
                          <w:spacing w:after="120"/>
                        </w:pPr>
                        <w:r>
                          <w:rPr>
                            <w:rFonts w:asciiTheme="minorHAnsi" w:hAnsi="Calibri" w:cstheme="minorBidi"/>
                            <w:color w:val="FFFFFF" w:themeColor="background1"/>
                            <w:kern w:val="24"/>
                            <w:sz w:val="16"/>
                            <w:szCs w:val="16"/>
                            <w:lang w:val="lv-LV"/>
                          </w:rPr>
                          <w:t xml:space="preserve">Padomes pārraudzība </w:t>
                        </w:r>
                      </w:p>
                    </w:txbxContent>
                  </v:textbox>
                </v:shape>
                <v:rect id="Rectangle 9" o:spid="_x0000_s1035" style="position:absolute;left:40174;top:1354;width:3641;height:3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DEL8A&#10;AADbAAAADwAAAGRycy9kb3ducmV2LnhtbERPTWsCMRC9F/wPYQRvNWsPUrZGEUHw0EPVFnocNmMS&#10;TCbLJnVXf70RhN7m8T5nsRqCFxfqkousYDatQBA3UTs2Cr6P29d3ECkja/SRScGVEqyWo5cF1jr2&#10;vKfLIRtRQjjVqMDm3NZSpsZSwDSNLXHhTrELmAvsjNQd9iU8ePlWVXMZ0HFpsNjSxlJzPvwFBTd/&#10;G8yvT+74Of9iY3vX/ESn1GQ8rD9AZBryv/jp3ukyfwaPX8oBcn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uYMQvwAAANsAAAAPAAAAAAAAAAAAAAAAAJgCAABkcnMvZG93bnJl&#10;di54bWxQSwUGAAAAAAQABAD1AAAAhAMAAAAA&#10;" fillcolor="#bc204b" strokecolor="white [3212]" strokeweight="2pt">
                  <v:textbox inset="1.5mm,1.5mm,1.5mm,1.5mm">
                    <w:txbxContent>
                      <w:p w14:paraId="69DCA046"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v:textbox>
                </v:rect>
                <v:rect id="Rectangle 10" o:spid="_x0000_s1036" style="position:absolute;left:1778;top:11620;width:3640;height:3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sdZ78A&#10;AADbAAAADwAAAGRycy9kb3ducmV2LnhtbERPS2sCMRC+F/ofwhS81Ww9iGyNIkLBgwfrA3ocNtMk&#10;NJksm+hu/fVGELzNx/ec+XIIXlyoSy6ygo9xBYK4idqxUXA8fL3PQKSMrNFHJgX/lGC5eH2ZY61j&#10;z9902WcjSginGhXYnNtaytRYCpjGsSUu3G/sAuYCOyN1h30JD15OqmoqAzouDRZbWltq/vbnoODq&#10;r4P58ckdttMdG9u75hSdUqO3YfUJItOQn+KHe6PL/AncfykHy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ax1nvwAAANsAAAAPAAAAAAAAAAAAAAAAAJgCAABkcnMvZG93bnJl&#10;di54bWxQSwUGAAAAAAQABAD1AAAAhAMAAAAA&#10;" fillcolor="#bc204b" strokecolor="white [3212]" strokeweight="2pt">
                  <v:textbox inset="1.5mm,1.5mm,1.5mm,1.5mm">
                    <w:txbxContent>
                      <w:p w14:paraId="4B061608"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v:textbox>
                </v:rect>
                <v:rect id="Rectangle 11" o:spid="_x0000_s1037" style="position:absolute;left:1778;top:20019;width:3640;height:34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e4/MAA&#10;AADbAAAADwAAAGRycy9kb3ducmV2LnhtbERPTWsCMRC9F/wPYQRvNWsLUlajiCD04KHVFnocNmMS&#10;TCbLJrqrv94UCr3N433Ocj0EL67UJRdZwWxagSBuonZsFHwdd89vIFJG1ugjk4IbJVivRk9LrHXs&#10;+ZOuh2xECeFUowKbc1tLmRpLAdM0tsSFO8UuYC6wM1J32Jfw4OVLVc1lQMelwWJLW0vN+XAJCu7+&#10;Ppgfn9xxP/9gY3vXfEen1GQ8bBYgMg35X/znftdl/iv8/lIO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e4/MAAAADbAAAADwAAAAAAAAAAAAAAAACYAgAAZHJzL2Rvd25y&#10;ZXYueG1sUEsFBgAAAAAEAAQA9QAAAIUDAAAAAA==&#10;" fillcolor="#bc204b" strokecolor="white [3212]" strokeweight="2pt">
                  <v:textbox inset="1.5mm,1.5mm,1.5mm,1.5mm">
                    <w:txbxContent>
                      <w:p w14:paraId="52C6AD71" w14:textId="77777777" w:rsidR="008116B6" w:rsidRDefault="008116B6" w:rsidP="004E1FA2">
                        <w:pPr>
                          <w:pStyle w:val="NormalWeb"/>
                          <w:spacing w:after="0"/>
                          <w:jc w:val="center"/>
                        </w:pPr>
                        <w:r>
                          <w:rPr>
                            <w:rFonts w:asciiTheme="minorHAnsi" w:hAnsi="Calibri" w:cstheme="minorBidi"/>
                            <w:b/>
                            <w:bCs/>
                            <w:color w:val="FFFFFF" w:themeColor="background1"/>
                            <w:kern w:val="24"/>
                            <w:sz w:val="12"/>
                            <w:szCs w:val="12"/>
                            <w:lang w:val="lv-LV"/>
                          </w:rPr>
                          <w:t>RISKS</w:t>
                        </w:r>
                      </w:p>
                    </w:txbxContent>
                  </v:textbox>
                </v:rect>
                <v:shapetype id="_x0000_t32" coordsize="21600,21600" o:spt="32" o:oned="t" path="m,l21600,21600e" filled="f">
                  <v:path arrowok="t" fillok="f" o:connecttype="none"/>
                  <o:lock v:ext="edit" shapetype="t"/>
                </v:shapetype>
                <v:shape id="Straight Arrow Connector 12" o:spid="_x0000_s1038" type="#_x0000_t32" style="position:absolute;left:24333;top:3090;width:1508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G9DsAAAADbAAAADwAAAGRycy9kb3ducmV2LnhtbERPS2rDMBDdF3IHMYHsaqkhmOJECaVg&#10;SEo3TX2AwZpYTq2RkZTYvX1VKHQ3j/ed3WF2g7hTiL1nDU+FAkHcetNzp6H5rB+fQcSEbHDwTBq+&#10;KcJhv3jYYWX8xB90P6dO5BCOFWqwKY2VlLG15DAWfiTO3MUHhynD0EkTcMrhbpBrpUrpsOfcYHGk&#10;V0vt1/nmNJTXenJvdVC+8ae1Pb6ju5So9Wo5v2xBJJrTv/jPfTR5/gZ+f8kHyP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DRvQ7AAAAA2wAAAA8AAAAAAAAAAAAAAAAA&#10;oQIAAGRycy9kb3ducmV2LnhtbFBLBQYAAAAABAAEAPkAAACOAwAAAAA=&#10;" strokecolor="#eeece1 [3214]" strokeweight="2.25pt">
                  <v:stroke dashstyle="1 1" endarrow="block"/>
                </v:shape>
                <v:shape id="Straight Arrow Connector 13" o:spid="_x0000_s1039" type="#_x0000_t32" style="position:absolute;left:3598;top:15663;width:0;height:372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0YlcAAAADbAAAADwAAAGRycy9kb3ducmV2LnhtbERPS2rDMBDdF3IHMYHsaqmBmOJECaVg&#10;SEo3TX2AwZpYTq2RkZTYvX1VKHQ3j/ed3WF2g7hTiL1nDU+FAkHcetNzp6H5rB+fQcSEbHDwTBq+&#10;KcJhv3jYYWX8xB90P6dO5BCOFWqwKY2VlLG15DAWfiTO3MUHhynD0EkTcMrhbpBrpUrpsOfcYHGk&#10;V0vt1/nmNJTXenJvdVC+8ae1Pb6ju5So9Wo5v2xBJJrTv/jPfTR5/gZ+f8kHyP0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GJXAAAAA2wAAAA8AAAAAAAAAAAAAAAAA&#10;oQIAAGRycy9kb3ducmV2LnhtbFBLBQYAAAAABAAEAPkAAACOAwAAAAA=&#10;" strokecolor="#eeece1 [3214]" strokeweight="2.25pt">
                  <v:stroke dashstyle="1 1" endarrow="block"/>
                </v:shape>
                <w10:anchorlock/>
              </v:group>
            </w:pict>
          </mc:Fallback>
        </mc:AlternateContent>
      </w:r>
    </w:p>
    <w:p w14:paraId="13DA73FE" w14:textId="124ED66C" w:rsidR="004E1FA2" w:rsidRPr="00684754" w:rsidRDefault="004E1FA2" w:rsidP="004E1FA2">
      <w:pPr>
        <w:pStyle w:val="BodyText"/>
      </w:pPr>
      <w:r w:rsidRPr="00684754">
        <w:t xml:space="preserve">Augstāk ievietotais attēls ilustrē </w:t>
      </w:r>
      <w:r w:rsidR="008D24A0" w:rsidRPr="00684754">
        <w:t xml:space="preserve">pārraudzības funkciju </w:t>
      </w:r>
      <w:r w:rsidRPr="00684754">
        <w:t xml:space="preserve">sadalījumu starp revīzijas komiteju un sabiedrības padomi. </w:t>
      </w:r>
      <w:r w:rsidR="008D24A0" w:rsidRPr="00684754">
        <w:t>Pārraudzības a</w:t>
      </w:r>
      <w:r w:rsidRPr="00684754">
        <w:t xml:space="preserve">tbildība par riskiem, kas saistīti ar </w:t>
      </w:r>
      <w:r w:rsidR="00C83E04" w:rsidRPr="00684754">
        <w:t xml:space="preserve">gada </w:t>
      </w:r>
      <w:r w:rsidR="00AB7B00" w:rsidRPr="00684754">
        <w:t>pārskata</w:t>
      </w:r>
      <w:r w:rsidRPr="00684754">
        <w:t xml:space="preserve"> sagatavošanu, ir norādīta kreisajā augšējā stūrī. Sabiedrības padome skaidri nosaka, kurš veic pārējo risku pārvaldību: padome vai kāda no </w:t>
      </w:r>
      <w:r w:rsidR="00315252" w:rsidRPr="00684754">
        <w:t>sabiedrības</w:t>
      </w:r>
      <w:r w:rsidRPr="00684754">
        <w:t xml:space="preserve"> izveidotajām komitejām. </w:t>
      </w:r>
    </w:p>
    <w:p w14:paraId="3EA08CC6" w14:textId="0F1D20CB" w:rsidR="004E1FA2" w:rsidRPr="00684754" w:rsidRDefault="00057CDE" w:rsidP="004E1FA2">
      <w:pPr>
        <w:pStyle w:val="BodyText"/>
      </w:pPr>
      <w:r w:rsidRPr="00684754">
        <w:t>J</w:t>
      </w:r>
      <w:r w:rsidR="004E1FA2" w:rsidRPr="00684754">
        <w:t xml:space="preserve">a revīzijas komitejai nav </w:t>
      </w:r>
      <w:r w:rsidRPr="00684754">
        <w:t xml:space="preserve">noteikts </w:t>
      </w:r>
      <w:r w:rsidR="00411BD6" w:rsidRPr="00684754">
        <w:t>pienākum</w:t>
      </w:r>
      <w:r w:rsidR="00EE15D9" w:rsidRPr="00684754">
        <w:t>s</w:t>
      </w:r>
      <w:r w:rsidR="00411BD6" w:rsidRPr="00684754">
        <w:t xml:space="preserve"> </w:t>
      </w:r>
      <w:r w:rsidR="004E1FA2" w:rsidRPr="00684754">
        <w:t xml:space="preserve">pārraudzīt visu sabiedrības iekšējo risku un kontroles sistēmu, </w:t>
      </w:r>
      <w:r w:rsidRPr="00684754">
        <w:t xml:space="preserve">tai </w:t>
      </w:r>
      <w:r w:rsidR="00C3060F" w:rsidRPr="00684754">
        <w:t xml:space="preserve">tomēr </w:t>
      </w:r>
      <w:r w:rsidRPr="00684754">
        <w:t xml:space="preserve">būtu </w:t>
      </w:r>
      <w:r w:rsidR="004E1FA2" w:rsidRPr="00684754">
        <w:t xml:space="preserve">nepieciešams nodrošināt </w:t>
      </w:r>
      <w:r w:rsidR="00C3060F" w:rsidRPr="00684754">
        <w:t>pieeju informācijai</w:t>
      </w:r>
      <w:r w:rsidR="004E1FA2" w:rsidRPr="00684754">
        <w:t xml:space="preserve"> arī par citiem riskiem, kas var ietekmēt </w:t>
      </w:r>
      <w:r w:rsidR="00C83E04" w:rsidRPr="00684754">
        <w:t xml:space="preserve">gada </w:t>
      </w:r>
      <w:r w:rsidR="00AB7B00" w:rsidRPr="00684754">
        <w:t>pārskata</w:t>
      </w:r>
      <w:r w:rsidR="004E1FA2" w:rsidRPr="00684754">
        <w:t xml:space="preserve"> sagatavošanu (piemēram, atbilstības riski, kas apdraud sabiedrības spēju turpināt darbību).</w:t>
      </w:r>
    </w:p>
    <w:p w14:paraId="304555EE" w14:textId="4698EAB6" w:rsidR="004E1FA2" w:rsidRPr="00684754" w:rsidRDefault="004E1FA2" w:rsidP="004E1FA2">
      <w:pPr>
        <w:pStyle w:val="BodyText"/>
        <w:rPr>
          <w:color w:val="222222"/>
        </w:rPr>
      </w:pPr>
      <w:r w:rsidRPr="00684754">
        <w:rPr>
          <w:color w:val="222222"/>
        </w:rPr>
        <w:t xml:space="preserve">Būtisku palīdzību </w:t>
      </w:r>
      <w:r w:rsidR="00C83E04" w:rsidRPr="00684754">
        <w:rPr>
          <w:color w:val="222222"/>
        </w:rPr>
        <w:t xml:space="preserve">gada </w:t>
      </w:r>
      <w:r w:rsidR="00AB7B00" w:rsidRPr="00684754">
        <w:rPr>
          <w:color w:val="222222"/>
        </w:rPr>
        <w:t>pārskata</w:t>
      </w:r>
      <w:r w:rsidRPr="00684754">
        <w:rPr>
          <w:color w:val="222222"/>
        </w:rPr>
        <w:t xml:space="preserve"> sagatavošanas</w:t>
      </w:r>
      <w:r w:rsidR="000607A1" w:rsidRPr="00684754">
        <w:rPr>
          <w:color w:val="222222"/>
        </w:rPr>
        <w:t xml:space="preserve">, </w:t>
      </w:r>
      <w:r w:rsidR="00057CDE" w:rsidRPr="00684754">
        <w:rPr>
          <w:color w:val="222222"/>
        </w:rPr>
        <w:t xml:space="preserve">kā </w:t>
      </w:r>
      <w:r w:rsidR="000607A1" w:rsidRPr="00684754">
        <w:rPr>
          <w:color w:val="222222"/>
        </w:rPr>
        <w:t xml:space="preserve">arī </w:t>
      </w:r>
      <w:r w:rsidRPr="00684754">
        <w:rPr>
          <w:color w:val="222222"/>
        </w:rPr>
        <w:t xml:space="preserve">iekšējās kontroles, riska pārvaldības un iekšējās revīzijas sistēmas uzraudzībā var sniegt sabiedrības </w:t>
      </w:r>
      <w:r w:rsidR="00F4467F" w:rsidRPr="00684754">
        <w:rPr>
          <w:color w:val="222222"/>
        </w:rPr>
        <w:t>revident</w:t>
      </w:r>
      <w:r w:rsidRPr="00684754">
        <w:rPr>
          <w:color w:val="222222"/>
        </w:rPr>
        <w:t xml:space="preserve">a veiktā revīzija un tās rezultāti. Ja revīzijas komiteja pārliecinās par </w:t>
      </w:r>
      <w:r w:rsidR="00F4467F" w:rsidRPr="00684754">
        <w:rPr>
          <w:color w:val="222222"/>
        </w:rPr>
        <w:t>revident</w:t>
      </w:r>
      <w:r w:rsidRPr="00684754">
        <w:rPr>
          <w:color w:val="222222"/>
        </w:rPr>
        <w:t xml:space="preserve">a darbības atbilstību </w:t>
      </w:r>
      <w:r w:rsidR="00BB5CD3" w:rsidRPr="00684754">
        <w:rPr>
          <w:color w:val="222222"/>
        </w:rPr>
        <w:t>Latvijā atzītajiem starptautiskajiem revīzijas standartiem</w:t>
      </w:r>
      <w:r w:rsidRPr="00684754">
        <w:rPr>
          <w:color w:val="222222"/>
        </w:rPr>
        <w:t xml:space="preserve">, komiteja var paļauties uz </w:t>
      </w:r>
      <w:r w:rsidR="00F4467F" w:rsidRPr="00684754">
        <w:rPr>
          <w:color w:val="222222"/>
        </w:rPr>
        <w:t>revident</w:t>
      </w:r>
      <w:r w:rsidRPr="00684754">
        <w:rPr>
          <w:color w:val="222222"/>
        </w:rPr>
        <w:t xml:space="preserve">a sniegtajiem secinājumiem attiecībā uz </w:t>
      </w:r>
      <w:r w:rsidR="00C83E04" w:rsidRPr="00684754">
        <w:rPr>
          <w:color w:val="222222"/>
        </w:rPr>
        <w:t xml:space="preserve">gada </w:t>
      </w:r>
      <w:r w:rsidR="00AB7B00" w:rsidRPr="00684754">
        <w:rPr>
          <w:color w:val="222222"/>
        </w:rPr>
        <w:t>pārskata</w:t>
      </w:r>
      <w:r w:rsidRPr="00684754">
        <w:rPr>
          <w:color w:val="222222"/>
        </w:rPr>
        <w:t xml:space="preserve"> sagatavošanu. Sadarbība ar </w:t>
      </w:r>
      <w:r w:rsidR="00F4467F" w:rsidRPr="00684754">
        <w:rPr>
          <w:color w:val="222222"/>
        </w:rPr>
        <w:t>revident</w:t>
      </w:r>
      <w:r w:rsidRPr="00684754">
        <w:rPr>
          <w:color w:val="222222"/>
        </w:rPr>
        <w:t xml:space="preserve">u un revīzijas </w:t>
      </w:r>
      <w:r w:rsidRPr="00684754">
        <w:rPr>
          <w:color w:val="222222"/>
        </w:rPr>
        <w:lastRenderedPageBreak/>
        <w:t xml:space="preserve">komitejas uzdevumi attiecībā uz </w:t>
      </w:r>
      <w:r w:rsidR="00C83E04" w:rsidRPr="00684754">
        <w:rPr>
          <w:color w:val="222222"/>
        </w:rPr>
        <w:t xml:space="preserve">gada </w:t>
      </w:r>
      <w:r w:rsidR="00AB7B00" w:rsidRPr="00684754">
        <w:rPr>
          <w:color w:val="222222"/>
        </w:rPr>
        <w:t>pārskata</w:t>
      </w:r>
      <w:r w:rsidRPr="00684754">
        <w:rPr>
          <w:color w:val="222222"/>
        </w:rPr>
        <w:t xml:space="preserve"> sagatavošanu ietverti </w:t>
      </w:r>
      <w:r w:rsidR="00057CDE" w:rsidRPr="00684754">
        <w:rPr>
          <w:color w:val="222222"/>
        </w:rPr>
        <w:fldChar w:fldCharType="begin"/>
      </w:r>
      <w:r w:rsidR="00057CDE" w:rsidRPr="00684754">
        <w:rPr>
          <w:color w:val="222222"/>
        </w:rPr>
        <w:instrText xml:space="preserve"> REF _Ref484085268 \r \h </w:instrText>
      </w:r>
      <w:r w:rsidR="00684754">
        <w:rPr>
          <w:color w:val="222222"/>
        </w:rPr>
        <w:instrText xml:space="preserve"> \* MERGEFORMAT </w:instrText>
      </w:r>
      <w:r w:rsidR="00057CDE" w:rsidRPr="00684754">
        <w:rPr>
          <w:color w:val="222222"/>
        </w:rPr>
      </w:r>
      <w:r w:rsidR="00057CDE" w:rsidRPr="00684754">
        <w:rPr>
          <w:color w:val="222222"/>
        </w:rPr>
        <w:fldChar w:fldCharType="separate"/>
      </w:r>
      <w:r w:rsidR="008116B6">
        <w:rPr>
          <w:color w:val="222222"/>
        </w:rPr>
        <w:t>2.2.1</w:t>
      </w:r>
      <w:r w:rsidR="00057CDE" w:rsidRPr="00684754">
        <w:rPr>
          <w:color w:val="222222"/>
        </w:rPr>
        <w:fldChar w:fldCharType="end"/>
      </w:r>
      <w:r w:rsidRPr="00684754">
        <w:rPr>
          <w:color w:val="222222"/>
        </w:rPr>
        <w:t>.</w:t>
      </w:r>
      <w:r w:rsidR="00057CDE" w:rsidRPr="00684754">
        <w:rPr>
          <w:color w:val="222222"/>
        </w:rPr>
        <w:t> punktā “</w:t>
      </w:r>
      <w:r w:rsidR="00057CDE" w:rsidRPr="00684754">
        <w:rPr>
          <w:color w:val="222222"/>
        </w:rPr>
        <w:fldChar w:fldCharType="begin"/>
      </w:r>
      <w:r w:rsidR="00057CDE" w:rsidRPr="00684754">
        <w:rPr>
          <w:color w:val="222222"/>
        </w:rPr>
        <w:instrText xml:space="preserve"> REF _Ref484085268 \h </w:instrText>
      </w:r>
      <w:r w:rsidR="00684754">
        <w:rPr>
          <w:color w:val="222222"/>
        </w:rPr>
        <w:instrText xml:space="preserve"> \* MERGEFORMAT </w:instrText>
      </w:r>
      <w:r w:rsidR="00057CDE" w:rsidRPr="00684754">
        <w:rPr>
          <w:color w:val="222222"/>
        </w:rPr>
      </w:r>
      <w:r w:rsidR="00057CDE" w:rsidRPr="00684754">
        <w:rPr>
          <w:color w:val="222222"/>
        </w:rPr>
        <w:fldChar w:fldCharType="separate"/>
      </w:r>
      <w:r w:rsidR="008116B6" w:rsidRPr="00684754">
        <w:t>Gada pārskata sagatavošana</w:t>
      </w:r>
      <w:r w:rsidR="00057CDE" w:rsidRPr="00684754">
        <w:rPr>
          <w:color w:val="222222"/>
        </w:rPr>
        <w:fldChar w:fldCharType="end"/>
      </w:r>
      <w:r w:rsidR="00057CDE" w:rsidRPr="00684754">
        <w:rPr>
          <w:color w:val="222222"/>
        </w:rPr>
        <w:t xml:space="preserve">”. </w:t>
      </w:r>
    </w:p>
    <w:p w14:paraId="6EFE68AB" w14:textId="1C923F98" w:rsidR="004E1FA2" w:rsidRPr="00684754" w:rsidRDefault="00794903" w:rsidP="004E1FA2">
      <w:pPr>
        <w:pStyle w:val="BodyText"/>
      </w:pPr>
      <w:r w:rsidRPr="00684754">
        <w:t>Starptautiskajā p</w:t>
      </w:r>
      <w:r w:rsidR="004E1FA2" w:rsidRPr="00684754">
        <w:t>raksē sabiedrību padomes bieži izvēlas izveidot padomei tieši pakļautu risku komiteju</w:t>
      </w:r>
      <w:r w:rsidR="00D76048" w:rsidRPr="00684754">
        <w:t xml:space="preserve"> (vai uzticēt revīzijas komitejai pildīt riska komitejas uzdevumus</w:t>
      </w:r>
      <w:r w:rsidR="00F10FB7" w:rsidRPr="00684754">
        <w:t xml:space="preserve">, ja no Finanšu un kapitāla tirgus komisijas </w:t>
      </w:r>
      <w:r w:rsidR="00997AE7" w:rsidRPr="00684754">
        <w:t xml:space="preserve">ir saņemta atļauja </w:t>
      </w:r>
      <w:r w:rsidR="00F10FB7" w:rsidRPr="00684754">
        <w:t>komiteju</w:t>
      </w:r>
      <w:r w:rsidR="00971899" w:rsidRPr="00684754">
        <w:t xml:space="preserve"> uzdevumu</w:t>
      </w:r>
      <w:r w:rsidR="00F10FB7" w:rsidRPr="00684754">
        <w:t xml:space="preserve"> apvienošanai</w:t>
      </w:r>
      <w:r w:rsidR="00D76048" w:rsidRPr="00684754">
        <w:t xml:space="preserve">) </w:t>
      </w:r>
      <w:r w:rsidR="004E1FA2" w:rsidRPr="00684754">
        <w:t xml:space="preserve">ne-finanšu riska jomu pārraudzībai. Šādā gadījumā riska komitejas uzdevums visbiežāk ir pārraudzīt jautājumus, kas saistīti ar risku stratēģiju un risku apetītes noteikšanu. Neatkarīgi no tā, kādu pārvaldības modeli konkrētā sabiedrība izvēlas, revīzijas komitejai </w:t>
      </w:r>
      <w:r w:rsidR="00997AE7" w:rsidRPr="00684754">
        <w:t xml:space="preserve">ir </w:t>
      </w:r>
      <w:r w:rsidR="004E1FA2" w:rsidRPr="00684754">
        <w:t>svarīgi cieši sadarboties ar jebkuru</w:t>
      </w:r>
      <w:r w:rsidR="00971899" w:rsidRPr="00684754">
        <w:t xml:space="preserve"> citu</w:t>
      </w:r>
      <w:r w:rsidR="004E1FA2" w:rsidRPr="00684754">
        <w:t xml:space="preserve"> </w:t>
      </w:r>
      <w:r w:rsidR="00971899" w:rsidRPr="00684754">
        <w:t>sabiedrības izveidoto</w:t>
      </w:r>
      <w:r w:rsidR="004E1FA2" w:rsidRPr="00684754">
        <w:t xml:space="preserve"> riska, atbilstības vai kredītu komiteju.</w:t>
      </w:r>
    </w:p>
    <w:p w14:paraId="310266D3" w14:textId="000C0E46" w:rsidR="004E1FA2" w:rsidRPr="00684754" w:rsidRDefault="004E1FA2" w:rsidP="004E1FA2">
      <w:pPr>
        <w:pStyle w:val="BodyText"/>
      </w:pPr>
      <w:r w:rsidRPr="00684754">
        <w:t>Atbilstoši</w:t>
      </w:r>
      <w:r w:rsidR="00631063" w:rsidRPr="00684754">
        <w:t xml:space="preserve"> revīzijas komitejas nolikumā noteikto</w:t>
      </w:r>
      <w:r w:rsidR="00D76048" w:rsidRPr="00684754">
        <w:t xml:space="preserve"> </w:t>
      </w:r>
      <w:r w:rsidR="00EE15D9" w:rsidRPr="00684754">
        <w:t>uzdevum</w:t>
      </w:r>
      <w:r w:rsidRPr="00684754">
        <w:t xml:space="preserve">u apjomam attiecībā uz sabiedrības iekšējās kontroles un risku pārvaldības sistēmas efektivitātes uzraudzību revīzijas komitejai ir </w:t>
      </w:r>
      <w:r w:rsidR="00EE15D9" w:rsidRPr="00684754">
        <w:t>uzdevum</w:t>
      </w:r>
      <w:r w:rsidRPr="00684754">
        <w:t xml:space="preserve">s ziņot </w:t>
      </w:r>
      <w:r w:rsidR="00D82B28" w:rsidRPr="00684754">
        <w:t>sabiedrīb</w:t>
      </w:r>
      <w:r w:rsidRPr="00684754">
        <w:t xml:space="preserve">as padomei par īstenotajiem uzraudzības pasākumiem. </w:t>
      </w:r>
      <w:r w:rsidR="00850803" w:rsidRPr="00684754">
        <w:t xml:space="preserve">Viedokli par minētās sistēmas efektivitāti padome veido, balstoties </w:t>
      </w:r>
      <w:r w:rsidRPr="00684754">
        <w:t xml:space="preserve">uz revīzijas komitejas sniegto informāciju.  </w:t>
      </w:r>
    </w:p>
    <w:p w14:paraId="442F8C7C" w14:textId="2E2C3C17" w:rsidR="004E1FA2" w:rsidRPr="00684754" w:rsidRDefault="004E1FA2" w:rsidP="004E1FA2">
      <w:pPr>
        <w:pStyle w:val="BodyText"/>
      </w:pPr>
      <w:r w:rsidRPr="00684754">
        <w:t xml:space="preserve">Revīzijas komitejas </w:t>
      </w:r>
      <w:r w:rsidR="00EE15D9" w:rsidRPr="00684754">
        <w:t>uzdevum</w:t>
      </w:r>
      <w:r w:rsidRPr="00684754">
        <w:t xml:space="preserve">s nav uzņemties </w:t>
      </w:r>
      <w:r w:rsidR="00D82B28" w:rsidRPr="00684754">
        <w:t>sabiedrīb</w:t>
      </w:r>
      <w:r w:rsidRPr="00684754">
        <w:t>as vadības funkcijas</w:t>
      </w:r>
      <w:r w:rsidR="00AD4AF5" w:rsidRPr="00684754">
        <w:t xml:space="preserve"> </w:t>
      </w:r>
      <w:r w:rsidR="00850803" w:rsidRPr="00684754">
        <w:t xml:space="preserve">– </w:t>
      </w:r>
      <w:r w:rsidR="00C80E52" w:rsidRPr="00684754">
        <w:t xml:space="preserve">tās pilda </w:t>
      </w:r>
      <w:r w:rsidR="00AD4AF5" w:rsidRPr="00684754">
        <w:t>sabiedrības vadība</w:t>
      </w:r>
      <w:r w:rsidRPr="00684754">
        <w:t>. Revīzijas komitejas mērķis</w:t>
      </w:r>
      <w:r w:rsidR="00690C24" w:rsidRPr="00684754">
        <w:t xml:space="preserve"> (saskaņā ar </w:t>
      </w:r>
      <w:r w:rsidR="00850803" w:rsidRPr="00684754">
        <w:t xml:space="preserve">likumā noteiktajām </w:t>
      </w:r>
      <w:r w:rsidR="00690C24" w:rsidRPr="00684754">
        <w:t>atbildības jomām)</w:t>
      </w:r>
      <w:r w:rsidRPr="00684754">
        <w:t xml:space="preserve"> ir pārliecināties, ka sabiedrības vadība pienācīgi pilda savus </w:t>
      </w:r>
      <w:r w:rsidR="00EE15D9" w:rsidRPr="00684754">
        <w:t>uzdevum</w:t>
      </w:r>
      <w:r w:rsidRPr="00684754">
        <w:t>us</w:t>
      </w:r>
      <w:r w:rsidR="00850803" w:rsidRPr="00684754">
        <w:t>.</w:t>
      </w:r>
      <w:r w:rsidRPr="00684754">
        <w:t xml:space="preserve"> </w:t>
      </w:r>
      <w:r w:rsidR="00850803" w:rsidRPr="00684754">
        <w:t>R</w:t>
      </w:r>
      <w:r w:rsidRPr="00684754">
        <w:t>evīzijas komiteja</w:t>
      </w:r>
      <w:r w:rsidR="00850803" w:rsidRPr="00684754">
        <w:t>s</w:t>
      </w:r>
      <w:r w:rsidRPr="00684754">
        <w:t xml:space="preserve"> </w:t>
      </w:r>
      <w:r w:rsidR="00850803" w:rsidRPr="00684754">
        <w:t xml:space="preserve">uzdevums ir </w:t>
      </w:r>
      <w:r w:rsidRPr="00684754">
        <w:t>izvērtē</w:t>
      </w:r>
      <w:r w:rsidR="00850803" w:rsidRPr="00684754">
        <w:t>t</w:t>
      </w:r>
      <w:r w:rsidRPr="00684754">
        <w:t>:</w:t>
      </w:r>
    </w:p>
    <w:p w14:paraId="6F2D5719" w14:textId="77777777" w:rsidR="004E1FA2" w:rsidRPr="00684754" w:rsidRDefault="004E1FA2" w:rsidP="001351C7">
      <w:pPr>
        <w:pStyle w:val="BodyText"/>
        <w:numPr>
          <w:ilvl w:val="0"/>
          <w:numId w:val="30"/>
        </w:numPr>
      </w:pPr>
      <w:r w:rsidRPr="00684754">
        <w:t>sabiedrības vadības atbildības pakāpi attiecībā uz riskiem un kontrolēm;</w:t>
      </w:r>
    </w:p>
    <w:p w14:paraId="3973430F" w14:textId="77777777" w:rsidR="004E1FA2" w:rsidRPr="00684754" w:rsidRDefault="004E1FA2" w:rsidP="001351C7">
      <w:pPr>
        <w:pStyle w:val="BodyText"/>
        <w:numPr>
          <w:ilvl w:val="0"/>
          <w:numId w:val="30"/>
        </w:numPr>
      </w:pPr>
      <w:r w:rsidRPr="00684754">
        <w:t>kā tiek identificēti, novērtēti un pārvaldīti galvenie sabiedrības riski;</w:t>
      </w:r>
    </w:p>
    <w:p w14:paraId="15E05C5C" w14:textId="44B9FE86" w:rsidR="004E1FA2" w:rsidRPr="00684754" w:rsidRDefault="004E1FA2" w:rsidP="001351C7">
      <w:pPr>
        <w:pStyle w:val="BodyText"/>
        <w:numPr>
          <w:ilvl w:val="0"/>
          <w:numId w:val="30"/>
        </w:numPr>
      </w:pPr>
      <w:r w:rsidRPr="00684754">
        <w:t xml:space="preserve">vai izveidotās kontroles atbilst </w:t>
      </w:r>
      <w:r w:rsidR="004B0CF5" w:rsidRPr="00684754">
        <w:t xml:space="preserve">to </w:t>
      </w:r>
      <w:r w:rsidRPr="00684754">
        <w:t xml:space="preserve">mērķim un darbojas, kā paredzēts; </w:t>
      </w:r>
    </w:p>
    <w:p w14:paraId="5B43FAF4" w14:textId="77777777" w:rsidR="004E1FA2" w:rsidRPr="00684754" w:rsidRDefault="004E1FA2" w:rsidP="001351C7">
      <w:pPr>
        <w:pStyle w:val="BodyText"/>
        <w:numPr>
          <w:ilvl w:val="0"/>
          <w:numId w:val="30"/>
        </w:numPr>
      </w:pPr>
      <w:r w:rsidRPr="00684754">
        <w:t>kā strādā risku un iekšējās kontroles sistēmas pārvaldības process.</w:t>
      </w:r>
    </w:p>
    <w:p w14:paraId="59FF520F" w14:textId="77777777" w:rsidR="004E1FA2" w:rsidRPr="00684754" w:rsidRDefault="004E1FA2" w:rsidP="00B7623D">
      <w:pPr>
        <w:pStyle w:val="Heading4"/>
      </w:pPr>
      <w:r w:rsidRPr="00684754">
        <w:t>Risku un iekšējās kontroles sistēmas efektivitātes novērtēšana</w:t>
      </w:r>
    </w:p>
    <w:p w14:paraId="32FBE71C" w14:textId="77777777" w:rsidR="004E1FA2" w:rsidRPr="00684754" w:rsidRDefault="004E1FA2" w:rsidP="004E1FA2">
      <w:pPr>
        <w:pStyle w:val="BodyText"/>
      </w:pPr>
      <w:r w:rsidRPr="00684754">
        <w:t>Lai izveidotu efektīvu risku vadības un iekšējās kontroles procesu, sabiedrībai nepieciešams:</w:t>
      </w:r>
    </w:p>
    <w:p w14:paraId="04DDF8F7" w14:textId="77777777" w:rsidR="004E1FA2" w:rsidRPr="00684754" w:rsidRDefault="004E1FA2" w:rsidP="001351C7">
      <w:pPr>
        <w:pStyle w:val="BodyText"/>
        <w:numPr>
          <w:ilvl w:val="0"/>
          <w:numId w:val="31"/>
        </w:numPr>
      </w:pPr>
      <w:r w:rsidRPr="00684754">
        <w:t>apzināt tās mērķus;</w:t>
      </w:r>
    </w:p>
    <w:p w14:paraId="52A4BC66" w14:textId="4C89706C" w:rsidR="004E1FA2" w:rsidRPr="00684754" w:rsidRDefault="004E1FA2" w:rsidP="001351C7">
      <w:pPr>
        <w:pStyle w:val="BodyText"/>
        <w:numPr>
          <w:ilvl w:val="0"/>
          <w:numId w:val="31"/>
        </w:numPr>
      </w:pPr>
      <w:r w:rsidRPr="00684754">
        <w:t xml:space="preserve">apzināt un novērtēt riskus, kas apdraud </w:t>
      </w:r>
      <w:r w:rsidR="00ED42F1">
        <w:t>attiecīgo</w:t>
      </w:r>
      <w:r w:rsidR="00ED42F1" w:rsidRPr="00684754">
        <w:t xml:space="preserve"> </w:t>
      </w:r>
      <w:r w:rsidRPr="00684754">
        <w:t>mērķu sasniegšanu;</w:t>
      </w:r>
    </w:p>
    <w:p w14:paraId="14DC7664" w14:textId="77777777" w:rsidR="004E1FA2" w:rsidRPr="00684754" w:rsidRDefault="004E1FA2" w:rsidP="001351C7">
      <w:pPr>
        <w:pStyle w:val="BodyText"/>
        <w:numPr>
          <w:ilvl w:val="0"/>
          <w:numId w:val="31"/>
        </w:numPr>
      </w:pPr>
      <w:r w:rsidRPr="00684754">
        <w:t>izstrādāt iekšējās kontroles un stratēģiju risku pārvaldībai un mazināšanai;</w:t>
      </w:r>
    </w:p>
    <w:p w14:paraId="68B68BEE" w14:textId="2E663233" w:rsidR="004E1FA2" w:rsidRPr="00684754" w:rsidRDefault="004E1FA2" w:rsidP="001351C7">
      <w:pPr>
        <w:pStyle w:val="BodyText"/>
        <w:numPr>
          <w:ilvl w:val="0"/>
          <w:numId w:val="31"/>
        </w:numPr>
      </w:pPr>
      <w:r w:rsidRPr="00684754">
        <w:lastRenderedPageBreak/>
        <w:t>nodrošināt iekšējās kontroles darbību</w:t>
      </w:r>
      <w:r w:rsidR="004B0CF5" w:rsidRPr="00684754">
        <w:t>,</w:t>
      </w:r>
      <w:r w:rsidRPr="00684754">
        <w:t xml:space="preserve"> kā paredzēts;</w:t>
      </w:r>
    </w:p>
    <w:p w14:paraId="3E230CBE" w14:textId="21A08800" w:rsidR="004E1FA2" w:rsidRPr="00684754" w:rsidRDefault="004E1FA2" w:rsidP="001351C7">
      <w:pPr>
        <w:pStyle w:val="BodyText"/>
        <w:numPr>
          <w:ilvl w:val="0"/>
          <w:numId w:val="31"/>
        </w:numPr>
      </w:pPr>
      <w:r w:rsidRPr="00684754">
        <w:t>uzraudzīt, ka iekšējās kontroles darbojas</w:t>
      </w:r>
      <w:r w:rsidR="004B0CF5" w:rsidRPr="00684754">
        <w:t>,</w:t>
      </w:r>
      <w:r w:rsidRPr="00684754">
        <w:t xml:space="preserve"> kā paredzēts.</w:t>
      </w:r>
    </w:p>
    <w:p w14:paraId="61ACA259" w14:textId="77777777" w:rsidR="004E1FA2" w:rsidRPr="00684754" w:rsidRDefault="004E1FA2" w:rsidP="004E1FA2">
      <w:pPr>
        <w:pStyle w:val="BodyText"/>
        <w:rPr>
          <w:color w:val="222222"/>
        </w:rPr>
      </w:pPr>
      <w:r w:rsidRPr="00684754">
        <w:rPr>
          <w:color w:val="222222"/>
        </w:rPr>
        <w:t xml:space="preserve">Revīzijas komiteja </w:t>
      </w:r>
      <w:r w:rsidR="00AD4AF5" w:rsidRPr="00684754">
        <w:rPr>
          <w:color w:val="222222"/>
        </w:rPr>
        <w:t>pārbauda</w:t>
      </w:r>
      <w:r w:rsidR="00227AC3" w:rsidRPr="00684754">
        <w:rPr>
          <w:color w:val="222222"/>
        </w:rPr>
        <w:t>, vai</w:t>
      </w:r>
      <w:r w:rsidR="00AD4AF5" w:rsidRPr="00684754">
        <w:rPr>
          <w:color w:val="222222"/>
        </w:rPr>
        <w:t xml:space="preserve"> </w:t>
      </w:r>
      <w:r w:rsidRPr="00684754">
        <w:rPr>
          <w:color w:val="222222"/>
        </w:rPr>
        <w:t>sabiedrība</w:t>
      </w:r>
      <w:r w:rsidR="00227AC3" w:rsidRPr="00684754">
        <w:rPr>
          <w:color w:val="222222"/>
        </w:rPr>
        <w:t>s vadība ir identificējusi visus sabiedrības darbības riskus, tai skaitā riskus</w:t>
      </w:r>
      <w:r w:rsidRPr="00684754">
        <w:rPr>
          <w:color w:val="222222"/>
        </w:rPr>
        <w:t>, kas ietekmē sabiedrības stratēģijas un mērķu sasniegšanu (revīzijas komiteja</w:t>
      </w:r>
      <w:r w:rsidR="00690C24" w:rsidRPr="00684754">
        <w:rPr>
          <w:color w:val="222222"/>
        </w:rPr>
        <w:t>i</w:t>
      </w:r>
      <w:r w:rsidRPr="00684754">
        <w:rPr>
          <w:color w:val="222222"/>
        </w:rPr>
        <w:t xml:space="preserve"> </w:t>
      </w:r>
      <w:r w:rsidR="00227AC3" w:rsidRPr="00684754">
        <w:rPr>
          <w:color w:val="222222"/>
        </w:rPr>
        <w:t xml:space="preserve">noteikto </w:t>
      </w:r>
      <w:r w:rsidRPr="00684754">
        <w:rPr>
          <w:color w:val="222222"/>
        </w:rPr>
        <w:t xml:space="preserve">risku pārraudzības </w:t>
      </w:r>
      <w:r w:rsidR="00EE15D9" w:rsidRPr="00684754">
        <w:rPr>
          <w:color w:val="222222"/>
        </w:rPr>
        <w:t>uzdevum</w:t>
      </w:r>
      <w:r w:rsidRPr="00684754">
        <w:rPr>
          <w:color w:val="222222"/>
        </w:rPr>
        <w:t>u robežās).</w:t>
      </w:r>
    </w:p>
    <w:p w14:paraId="36DD1B8E" w14:textId="7209FF51" w:rsidR="004E1FA2" w:rsidRPr="00684754" w:rsidRDefault="003E3243" w:rsidP="005B4310">
      <w:pPr>
        <w:pStyle w:val="Caption"/>
        <w:rPr>
          <w:b w:val="0"/>
          <w:color w:val="222222"/>
        </w:rPr>
      </w:pPr>
      <w:r w:rsidRPr="00684754">
        <w:fldChar w:fldCharType="begin"/>
      </w:r>
      <w:r w:rsidR="00BB58CC" w:rsidRPr="00684754">
        <w:instrText xml:space="preserve"> SEQ Tabula_Nr. \* ARABIC </w:instrText>
      </w:r>
      <w:r w:rsidRPr="00684754">
        <w:fldChar w:fldCharType="separate"/>
      </w:r>
      <w:bookmarkStart w:id="85" w:name="_Toc484096697"/>
      <w:r w:rsidR="008116B6">
        <w:rPr>
          <w:noProof/>
        </w:rPr>
        <w:t>3</w:t>
      </w:r>
      <w:r w:rsidRPr="00684754">
        <w:rPr>
          <w:noProof/>
        </w:rPr>
        <w:fldChar w:fldCharType="end"/>
      </w:r>
      <w:r w:rsidR="006A5332" w:rsidRPr="00684754">
        <w:rPr>
          <w:noProof/>
        </w:rPr>
        <w:t>. tabula</w:t>
      </w:r>
      <w:r w:rsidR="005B4310" w:rsidRPr="00684754">
        <w:t xml:space="preserve"> </w:t>
      </w:r>
      <w:r w:rsidR="002A06E5" w:rsidRPr="00684754">
        <w:t>–</w:t>
      </w:r>
      <w:r w:rsidR="005B4310" w:rsidRPr="00684754">
        <w:t xml:space="preserve"> Faktori, kas liecina par iekšējās kontroles sistēmas neatbilstību </w:t>
      </w:r>
      <w:r w:rsidR="002477D4" w:rsidRPr="00684754">
        <w:t>sagaidāmajam rezultātam</w:t>
      </w:r>
      <w:bookmarkEnd w:id="85"/>
    </w:p>
    <w:tbl>
      <w:tblPr>
        <w:tblStyle w:val="GridTable1Light-Accent52"/>
        <w:tblW w:w="7789" w:type="dxa"/>
        <w:tblBorders>
          <w:top w:val="single" w:sz="4" w:space="0" w:color="00338D"/>
          <w:left w:val="single" w:sz="4" w:space="0" w:color="00338D"/>
          <w:bottom w:val="single" w:sz="4" w:space="0" w:color="00338D"/>
          <w:right w:val="single" w:sz="4" w:space="0" w:color="00338D"/>
          <w:insideH w:val="single" w:sz="4" w:space="0" w:color="00338D"/>
          <w:insideV w:val="single" w:sz="4" w:space="0" w:color="00338D"/>
        </w:tblBorders>
        <w:tblLayout w:type="fixed"/>
        <w:tblLook w:val="04A0" w:firstRow="1" w:lastRow="0" w:firstColumn="1" w:lastColumn="0" w:noHBand="0" w:noVBand="1"/>
      </w:tblPr>
      <w:tblGrid>
        <w:gridCol w:w="3539"/>
        <w:gridCol w:w="4250"/>
      </w:tblGrid>
      <w:tr w:rsidR="004E1FA2" w:rsidRPr="00684754" w14:paraId="07DD7D81" w14:textId="77777777" w:rsidTr="0068475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002060"/>
            </w:tcBorders>
            <w:shd w:val="clear" w:color="auto" w:fill="00338D"/>
          </w:tcPr>
          <w:p w14:paraId="5B76EDA7" w14:textId="77777777" w:rsidR="004E1FA2" w:rsidRPr="00684754" w:rsidRDefault="004E1FA2" w:rsidP="00825E14">
            <w:pPr>
              <w:pStyle w:val="BodyText"/>
              <w:spacing w:line="240" w:lineRule="exact"/>
              <w:rPr>
                <w:sz w:val="20"/>
              </w:rPr>
            </w:pPr>
            <w:r w:rsidRPr="00684754">
              <w:rPr>
                <w:sz w:val="20"/>
              </w:rPr>
              <w:t>Simptomi</w:t>
            </w:r>
          </w:p>
        </w:tc>
        <w:tc>
          <w:tcPr>
            <w:tcW w:w="4250" w:type="dxa"/>
            <w:tcBorders>
              <w:bottom w:val="single" w:sz="4" w:space="0" w:color="002060"/>
            </w:tcBorders>
            <w:shd w:val="clear" w:color="auto" w:fill="00338D"/>
          </w:tcPr>
          <w:p w14:paraId="7C87FC0D" w14:textId="77777777" w:rsidR="004E1FA2" w:rsidRPr="00684754" w:rsidRDefault="004E1FA2" w:rsidP="00825E14">
            <w:pPr>
              <w:pStyle w:val="BodyText"/>
              <w:spacing w:line="240" w:lineRule="exact"/>
              <w:cnfStyle w:val="100000000000" w:firstRow="1" w:lastRow="0" w:firstColumn="0" w:lastColumn="0" w:oddVBand="0" w:evenVBand="0" w:oddHBand="0" w:evenHBand="0" w:firstRowFirstColumn="0" w:firstRowLastColumn="0" w:lastRowFirstColumn="0" w:lastRowLastColumn="0"/>
              <w:rPr>
                <w:sz w:val="20"/>
              </w:rPr>
            </w:pPr>
            <w:r w:rsidRPr="00684754">
              <w:rPr>
                <w:sz w:val="20"/>
              </w:rPr>
              <w:t>Brīdinošie signāli</w:t>
            </w:r>
          </w:p>
        </w:tc>
      </w:tr>
      <w:tr w:rsidR="004E1FA2" w:rsidRPr="00684754" w14:paraId="386A4D2D" w14:textId="77777777" w:rsidTr="00684754">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2060"/>
            </w:tcBorders>
          </w:tcPr>
          <w:p w14:paraId="57247E3A" w14:textId="369573EA" w:rsidR="004E1FA2" w:rsidRPr="00684754" w:rsidRDefault="004E1FA2" w:rsidP="00227AC3">
            <w:pPr>
              <w:pStyle w:val="BodyText"/>
              <w:spacing w:line="240" w:lineRule="exact"/>
              <w:jc w:val="left"/>
              <w:rPr>
                <w:b w:val="0"/>
                <w:sz w:val="20"/>
              </w:rPr>
            </w:pPr>
            <w:r w:rsidRPr="00684754">
              <w:rPr>
                <w:b w:val="0"/>
                <w:sz w:val="20"/>
              </w:rPr>
              <w:t xml:space="preserve">Sabiedrība neiesaistās risku </w:t>
            </w:r>
            <w:r w:rsidR="004B0CF5" w:rsidRPr="00684754">
              <w:rPr>
                <w:b w:val="0"/>
                <w:sz w:val="20"/>
              </w:rPr>
              <w:t xml:space="preserve">vadības </w:t>
            </w:r>
            <w:r w:rsidRPr="00684754">
              <w:rPr>
                <w:b w:val="0"/>
                <w:sz w:val="20"/>
              </w:rPr>
              <w:t>un iekšējās kontroles procesos</w:t>
            </w:r>
          </w:p>
        </w:tc>
        <w:tc>
          <w:tcPr>
            <w:tcW w:w="4250" w:type="dxa"/>
            <w:tcBorders>
              <w:top w:val="single" w:sz="4" w:space="0" w:color="002060"/>
            </w:tcBorders>
          </w:tcPr>
          <w:p w14:paraId="2E0B5209"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Formālas diskusijas par riskiem un kontrolēm regulāri tiek atliktas.</w:t>
            </w:r>
          </w:p>
          <w:p w14:paraId="0356EA61" w14:textId="77777777" w:rsidR="004E1FA2" w:rsidRPr="00684754" w:rsidRDefault="004E1FA2" w:rsidP="00227AC3">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b/>
                <w:sz w:val="20"/>
              </w:rPr>
            </w:pPr>
            <w:r w:rsidRPr="00684754">
              <w:rPr>
                <w:color w:val="222222"/>
                <w:sz w:val="20"/>
              </w:rPr>
              <w:t xml:space="preserve">Risku un kontroles procesi tiek </w:t>
            </w:r>
            <w:r w:rsidR="00227AC3" w:rsidRPr="00684754">
              <w:rPr>
                <w:color w:val="222222"/>
                <w:sz w:val="20"/>
              </w:rPr>
              <w:t xml:space="preserve">nodalīti </w:t>
            </w:r>
            <w:r w:rsidRPr="00684754">
              <w:rPr>
                <w:color w:val="222222"/>
                <w:sz w:val="20"/>
              </w:rPr>
              <w:t>no ikdienas darbībām.</w:t>
            </w:r>
          </w:p>
        </w:tc>
      </w:tr>
      <w:tr w:rsidR="004E1FA2" w:rsidRPr="00684754" w14:paraId="626EDC7E"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47EF8151" w14:textId="0554214A" w:rsidR="004E1FA2" w:rsidRPr="00684754" w:rsidRDefault="004E1FA2" w:rsidP="00ED42F1">
            <w:pPr>
              <w:pStyle w:val="BodyText"/>
              <w:spacing w:line="240" w:lineRule="exact"/>
              <w:jc w:val="left"/>
              <w:rPr>
                <w:b w:val="0"/>
                <w:sz w:val="20"/>
              </w:rPr>
            </w:pPr>
            <w:r w:rsidRPr="00684754">
              <w:rPr>
                <w:b w:val="0"/>
                <w:sz w:val="20"/>
              </w:rPr>
              <w:t xml:space="preserve">Uzraudzība un kontroles sistēmas pilnveidošana nav </w:t>
            </w:r>
            <w:r w:rsidR="00ED42F1">
              <w:rPr>
                <w:b w:val="0"/>
                <w:sz w:val="20"/>
              </w:rPr>
              <w:t>nepārtraukta</w:t>
            </w:r>
          </w:p>
        </w:tc>
        <w:tc>
          <w:tcPr>
            <w:tcW w:w="4250" w:type="dxa"/>
          </w:tcPr>
          <w:p w14:paraId="4A40D95E" w14:textId="1E8C9DD8"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Ziņojumi </w:t>
            </w:r>
            <w:r w:rsidR="00791BAD" w:rsidRPr="00684754">
              <w:rPr>
                <w:color w:val="222222"/>
                <w:sz w:val="20"/>
              </w:rPr>
              <w:t xml:space="preserve">ir </w:t>
            </w:r>
            <w:r w:rsidRPr="00684754">
              <w:rPr>
                <w:color w:val="222222"/>
                <w:sz w:val="20"/>
              </w:rPr>
              <w:t xml:space="preserve">galvenokārt </w:t>
            </w:r>
            <w:r w:rsidR="00791BAD" w:rsidRPr="00684754">
              <w:rPr>
                <w:color w:val="222222"/>
                <w:sz w:val="20"/>
              </w:rPr>
              <w:t xml:space="preserve">koncentrēti </w:t>
            </w:r>
            <w:r w:rsidRPr="00684754">
              <w:rPr>
                <w:color w:val="222222"/>
                <w:sz w:val="20"/>
              </w:rPr>
              <w:t>uz risku segumu</w:t>
            </w:r>
            <w:r w:rsidR="004B0CF5" w:rsidRPr="00684754">
              <w:rPr>
                <w:color w:val="222222"/>
                <w:sz w:val="20"/>
              </w:rPr>
              <w:t>,</w:t>
            </w:r>
            <w:r w:rsidRPr="00684754">
              <w:rPr>
                <w:color w:val="222222"/>
                <w:sz w:val="20"/>
              </w:rPr>
              <w:t xml:space="preserve"> nevis darbībām.</w:t>
            </w:r>
          </w:p>
          <w:p w14:paraId="34DFB5EE" w14:textId="0494B2C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Risku un kontroļu novērtējums, ziņojumi un procesi mainās</w:t>
            </w:r>
            <w:r w:rsidR="004B0CF5" w:rsidRPr="00684754">
              <w:rPr>
                <w:color w:val="222222"/>
                <w:sz w:val="20"/>
              </w:rPr>
              <w:t xml:space="preserve"> reti</w:t>
            </w:r>
            <w:r w:rsidRPr="00684754">
              <w:rPr>
                <w:color w:val="222222"/>
                <w:sz w:val="20"/>
              </w:rPr>
              <w:t>.</w:t>
            </w:r>
          </w:p>
          <w:p w14:paraId="05532995" w14:textId="078DBCA6" w:rsidR="004E1FA2" w:rsidRPr="00684754" w:rsidRDefault="00ED42F1" w:rsidP="00ED42F1">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Pr>
                <w:color w:val="222222"/>
                <w:sz w:val="20"/>
              </w:rPr>
              <w:t>Ī</w:t>
            </w:r>
            <w:r w:rsidR="004E1FA2" w:rsidRPr="00684754">
              <w:rPr>
                <w:color w:val="222222"/>
                <w:sz w:val="20"/>
              </w:rPr>
              <w:t>pašniek</w:t>
            </w:r>
            <w:r w:rsidR="006505A3" w:rsidRPr="00684754">
              <w:rPr>
                <w:color w:val="222222"/>
                <w:sz w:val="20"/>
              </w:rPr>
              <w:t>u lēmumi</w:t>
            </w:r>
            <w:r>
              <w:rPr>
                <w:color w:val="222222"/>
                <w:sz w:val="20"/>
              </w:rPr>
              <w:t xml:space="preserve"> par saimnieciskās darbības procesu</w:t>
            </w:r>
            <w:r w:rsidR="006505A3" w:rsidRPr="00684754">
              <w:rPr>
                <w:color w:val="222222"/>
                <w:sz w:val="20"/>
              </w:rPr>
              <w:t xml:space="preserve"> un spriedumi netiek pietiekoši apšaubīti </w:t>
            </w:r>
            <w:r w:rsidR="002477D4" w:rsidRPr="00684754">
              <w:rPr>
                <w:color w:val="222222"/>
                <w:sz w:val="20"/>
              </w:rPr>
              <w:t>(apstrīdēti</w:t>
            </w:r>
            <w:r w:rsidR="004B0CF5" w:rsidRPr="00684754">
              <w:rPr>
                <w:color w:val="222222"/>
                <w:sz w:val="20"/>
              </w:rPr>
              <w:t xml:space="preserve">), un vadība nenodrošina apmierinošu </w:t>
            </w:r>
            <w:r w:rsidR="004E1FA2" w:rsidRPr="00684754">
              <w:rPr>
                <w:color w:val="222222"/>
                <w:sz w:val="20"/>
              </w:rPr>
              <w:t xml:space="preserve">atgriezenisko saiti </w:t>
            </w:r>
            <w:r w:rsidR="004B0CF5" w:rsidRPr="00684754">
              <w:rPr>
                <w:color w:val="222222"/>
                <w:sz w:val="20"/>
              </w:rPr>
              <w:t>par tiem</w:t>
            </w:r>
            <w:r w:rsidR="004E1FA2" w:rsidRPr="00684754">
              <w:rPr>
                <w:color w:val="222222"/>
                <w:sz w:val="20"/>
              </w:rPr>
              <w:t>.</w:t>
            </w:r>
          </w:p>
        </w:tc>
      </w:tr>
      <w:tr w:rsidR="004E1FA2" w:rsidRPr="00684754" w14:paraId="75E0F5FB"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520DC3C9" w14:textId="77777777" w:rsidR="004E1FA2" w:rsidRPr="00684754" w:rsidRDefault="004E1FA2" w:rsidP="00825E14">
            <w:pPr>
              <w:pStyle w:val="BodyText"/>
              <w:spacing w:line="240" w:lineRule="exact"/>
              <w:jc w:val="left"/>
              <w:rPr>
                <w:b w:val="0"/>
                <w:sz w:val="20"/>
              </w:rPr>
            </w:pPr>
            <w:r w:rsidRPr="00684754">
              <w:rPr>
                <w:b w:val="0"/>
                <w:sz w:val="20"/>
              </w:rPr>
              <w:t xml:space="preserve">Risku funkcijas loma nav skaidra – labākajā gadījumā tā ir pārprasta, sliktākajā – ignorēta </w:t>
            </w:r>
          </w:p>
        </w:tc>
        <w:tc>
          <w:tcPr>
            <w:tcW w:w="4250" w:type="dxa"/>
          </w:tcPr>
          <w:p w14:paraId="751CD314" w14:textId="75F74DCF"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Risku funkcija </w:t>
            </w:r>
            <w:r w:rsidR="00ED4BC1" w:rsidRPr="00684754">
              <w:rPr>
                <w:color w:val="222222"/>
                <w:sz w:val="20"/>
              </w:rPr>
              <w:t xml:space="preserve">nevelta pietiekošu uzmanību </w:t>
            </w:r>
            <w:r w:rsidRPr="00684754">
              <w:rPr>
                <w:color w:val="222222"/>
                <w:sz w:val="20"/>
              </w:rPr>
              <w:t>sabi</w:t>
            </w:r>
            <w:r w:rsidR="00690C24" w:rsidRPr="00684754">
              <w:rPr>
                <w:color w:val="222222"/>
                <w:sz w:val="20"/>
              </w:rPr>
              <w:t xml:space="preserve">edrības </w:t>
            </w:r>
            <w:r w:rsidR="00ED4BC1" w:rsidRPr="00684754">
              <w:rPr>
                <w:color w:val="222222"/>
                <w:sz w:val="20"/>
              </w:rPr>
              <w:t xml:space="preserve">stratēģijai </w:t>
            </w:r>
            <w:r w:rsidR="00690C24" w:rsidRPr="00684754">
              <w:rPr>
                <w:color w:val="222222"/>
                <w:sz w:val="20"/>
              </w:rPr>
              <w:t>un galvenajiem</w:t>
            </w:r>
            <w:r w:rsidRPr="00684754">
              <w:rPr>
                <w:color w:val="222222"/>
                <w:sz w:val="20"/>
              </w:rPr>
              <w:t xml:space="preserve"> </w:t>
            </w:r>
            <w:r w:rsidR="00690C24" w:rsidRPr="00684754">
              <w:rPr>
                <w:color w:val="222222"/>
                <w:sz w:val="20"/>
              </w:rPr>
              <w:t>ieguldījumiem</w:t>
            </w:r>
            <w:r w:rsidRPr="00684754">
              <w:rPr>
                <w:color w:val="222222"/>
                <w:sz w:val="20"/>
              </w:rPr>
              <w:t>.</w:t>
            </w:r>
          </w:p>
          <w:p w14:paraId="6DDA9708" w14:textId="2DF1C3F5" w:rsidR="004E1FA2" w:rsidRPr="00684754" w:rsidRDefault="004E1FA2" w:rsidP="00ED4BC1">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Risku funkcija tiek uzskatīta </w:t>
            </w:r>
            <w:r w:rsidR="00ED4BC1" w:rsidRPr="00684754">
              <w:rPr>
                <w:color w:val="222222"/>
                <w:sz w:val="20"/>
              </w:rPr>
              <w:t>par struktūrvienību</w:t>
            </w:r>
            <w:r w:rsidRPr="00684754">
              <w:rPr>
                <w:color w:val="222222"/>
                <w:sz w:val="20"/>
              </w:rPr>
              <w:t xml:space="preserve">, kas apkopo </w:t>
            </w:r>
            <w:r w:rsidR="00ED4BC1" w:rsidRPr="00684754">
              <w:rPr>
                <w:color w:val="222222"/>
                <w:sz w:val="20"/>
              </w:rPr>
              <w:t xml:space="preserve">saimniecisko darbību veicošo funkciju </w:t>
            </w:r>
            <w:r w:rsidRPr="00684754">
              <w:rPr>
                <w:color w:val="222222"/>
                <w:sz w:val="20"/>
              </w:rPr>
              <w:t>sniegto informāciju.</w:t>
            </w:r>
          </w:p>
        </w:tc>
      </w:tr>
      <w:tr w:rsidR="004E1FA2" w:rsidRPr="00684754" w14:paraId="7681ECD5"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52498390" w14:textId="64185DFC" w:rsidR="004E1FA2" w:rsidRPr="00684754" w:rsidRDefault="004E1FA2" w:rsidP="00ED4BC1">
            <w:pPr>
              <w:pStyle w:val="BodyText"/>
              <w:spacing w:line="240" w:lineRule="exact"/>
              <w:jc w:val="left"/>
              <w:rPr>
                <w:b w:val="0"/>
                <w:sz w:val="20"/>
              </w:rPr>
            </w:pPr>
            <w:r w:rsidRPr="00684754">
              <w:rPr>
                <w:b w:val="0"/>
                <w:sz w:val="20"/>
              </w:rPr>
              <w:t xml:space="preserve">Neskaidra </w:t>
            </w:r>
            <w:r w:rsidR="00ED4BC1" w:rsidRPr="00684754">
              <w:rPr>
                <w:b w:val="0"/>
                <w:sz w:val="20"/>
              </w:rPr>
              <w:t xml:space="preserve">atbildība par riskiem </w:t>
            </w:r>
            <w:r w:rsidRPr="00684754">
              <w:rPr>
                <w:b w:val="0"/>
                <w:sz w:val="20"/>
              </w:rPr>
              <w:t>un kontro</w:t>
            </w:r>
            <w:r w:rsidR="00ED4BC1" w:rsidRPr="00684754">
              <w:rPr>
                <w:b w:val="0"/>
                <w:sz w:val="20"/>
              </w:rPr>
              <w:t>lēm</w:t>
            </w:r>
          </w:p>
        </w:tc>
        <w:tc>
          <w:tcPr>
            <w:tcW w:w="4250" w:type="dxa"/>
          </w:tcPr>
          <w:p w14:paraId="6948FC02"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Riski netiek </w:t>
            </w:r>
            <w:r w:rsidR="00CF3919" w:rsidRPr="00684754">
              <w:rPr>
                <w:color w:val="222222"/>
                <w:sz w:val="20"/>
              </w:rPr>
              <w:t>sav</w:t>
            </w:r>
            <w:r w:rsidRPr="00684754">
              <w:rPr>
                <w:color w:val="222222"/>
                <w:sz w:val="20"/>
              </w:rPr>
              <w:t>laicīgi identificēti un mazināti, jo nav skaidrs, kurš par tiem ir atbildīgs.</w:t>
            </w:r>
          </w:p>
          <w:p w14:paraId="2FF8CA9E" w14:textId="789C1E5B" w:rsidR="004E1FA2" w:rsidRPr="00684754" w:rsidRDefault="004E1FA2" w:rsidP="002B13BA">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Risku identificēšanas un novērtēšanas procesu vada </w:t>
            </w:r>
            <w:r w:rsidR="00A347B2" w:rsidRPr="00684754">
              <w:rPr>
                <w:color w:val="222222"/>
                <w:sz w:val="20"/>
              </w:rPr>
              <w:t>iekšējās rev</w:t>
            </w:r>
            <w:r w:rsidR="002B13BA" w:rsidRPr="00684754">
              <w:rPr>
                <w:color w:val="222222"/>
                <w:sz w:val="20"/>
              </w:rPr>
              <w:t>īzija</w:t>
            </w:r>
            <w:r w:rsidR="00ED4BC1" w:rsidRPr="00684754">
              <w:rPr>
                <w:color w:val="222222"/>
                <w:sz w:val="20"/>
              </w:rPr>
              <w:t>s funkcija</w:t>
            </w:r>
            <w:r w:rsidRPr="00684754">
              <w:rPr>
                <w:color w:val="222222"/>
                <w:sz w:val="20"/>
              </w:rPr>
              <w:t>.</w:t>
            </w:r>
          </w:p>
        </w:tc>
      </w:tr>
      <w:tr w:rsidR="004E1FA2" w:rsidRPr="00684754" w14:paraId="076B4449"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7167949F" w14:textId="26828B48" w:rsidR="004E1FA2" w:rsidRPr="00684754" w:rsidRDefault="004E1FA2" w:rsidP="00ED42F1">
            <w:pPr>
              <w:pStyle w:val="BodyText"/>
              <w:spacing w:line="240" w:lineRule="exact"/>
              <w:jc w:val="left"/>
              <w:rPr>
                <w:b w:val="0"/>
                <w:sz w:val="20"/>
              </w:rPr>
            </w:pPr>
            <w:r w:rsidRPr="00684754">
              <w:rPr>
                <w:b w:val="0"/>
                <w:sz w:val="20"/>
              </w:rPr>
              <w:t>Pārliecība par</w:t>
            </w:r>
            <w:r w:rsidR="000607A1" w:rsidRPr="00684754">
              <w:rPr>
                <w:b w:val="0"/>
                <w:sz w:val="20"/>
              </w:rPr>
              <w:t xml:space="preserve"> visu</w:t>
            </w:r>
            <w:r w:rsidRPr="00684754">
              <w:rPr>
                <w:b w:val="0"/>
                <w:sz w:val="20"/>
              </w:rPr>
              <w:t xml:space="preserve"> risku pārvaldību nav pilnīga – spēcīga attiecībā uz </w:t>
            </w:r>
            <w:r w:rsidR="00ED42F1">
              <w:rPr>
                <w:b w:val="0"/>
                <w:sz w:val="20"/>
              </w:rPr>
              <w:t>esošajiem</w:t>
            </w:r>
            <w:r w:rsidR="00ED42F1" w:rsidRPr="00684754">
              <w:rPr>
                <w:b w:val="0"/>
                <w:sz w:val="20"/>
              </w:rPr>
              <w:t xml:space="preserve"> </w:t>
            </w:r>
            <w:r w:rsidRPr="00684754">
              <w:rPr>
                <w:b w:val="0"/>
                <w:sz w:val="20"/>
              </w:rPr>
              <w:t>riskiem, bet vāja attiecībā uz jaunu risku identificēšanu</w:t>
            </w:r>
          </w:p>
        </w:tc>
        <w:tc>
          <w:tcPr>
            <w:tcW w:w="4250" w:type="dxa"/>
          </w:tcPr>
          <w:p w14:paraId="2DBD91AC" w14:textId="792604CC"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Nav izveidots </w:t>
            </w:r>
            <w:r w:rsidR="00ED42F1">
              <w:rPr>
                <w:color w:val="222222"/>
                <w:sz w:val="20"/>
              </w:rPr>
              <w:t>precīzs</w:t>
            </w:r>
            <w:r w:rsidR="00ED42F1" w:rsidRPr="00684754">
              <w:rPr>
                <w:color w:val="222222"/>
                <w:sz w:val="20"/>
              </w:rPr>
              <w:t xml:space="preserve"> </w:t>
            </w:r>
            <w:r w:rsidR="006505A3" w:rsidRPr="00684754">
              <w:rPr>
                <w:color w:val="222222"/>
                <w:sz w:val="20"/>
              </w:rPr>
              <w:t>plāns, kā gūt</w:t>
            </w:r>
            <w:r w:rsidR="006505A3" w:rsidRPr="00684754" w:rsidDel="006505A3">
              <w:rPr>
                <w:color w:val="222222"/>
                <w:sz w:val="20"/>
              </w:rPr>
              <w:t xml:space="preserve"> </w:t>
            </w:r>
            <w:r w:rsidR="006505A3" w:rsidRPr="00684754">
              <w:rPr>
                <w:color w:val="222222"/>
                <w:sz w:val="20"/>
              </w:rPr>
              <w:t>pārliecību par to, ka risku pārvaldība ir pilnīga</w:t>
            </w:r>
            <w:r w:rsidRPr="00684754">
              <w:rPr>
                <w:color w:val="222222"/>
                <w:sz w:val="20"/>
              </w:rPr>
              <w:t>.</w:t>
            </w:r>
          </w:p>
          <w:p w14:paraId="5C8A3B57" w14:textId="1A525089"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Iekšējā</w:t>
            </w:r>
            <w:r w:rsidR="009F47B5" w:rsidRPr="00684754">
              <w:rPr>
                <w:color w:val="222222"/>
                <w:sz w:val="20"/>
              </w:rPr>
              <w:t xml:space="preserve">s revīzijas </w:t>
            </w:r>
            <w:r w:rsidR="00871DC4" w:rsidRPr="00684754">
              <w:rPr>
                <w:color w:val="222222"/>
                <w:sz w:val="20"/>
              </w:rPr>
              <w:t xml:space="preserve">funkcijas </w:t>
            </w:r>
            <w:r w:rsidRPr="00684754">
              <w:rPr>
                <w:color w:val="222222"/>
                <w:sz w:val="20"/>
              </w:rPr>
              <w:t>plānos parādās vieni un tie paši temati.</w:t>
            </w:r>
          </w:p>
          <w:p w14:paraId="3E1359DD" w14:textId="18457BED" w:rsidR="004E1FA2" w:rsidRPr="00684754" w:rsidRDefault="004E1FA2" w:rsidP="00ED4BC1">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Sabiedrības augstākā vadība pārlieku paļaujas uz vidējā līmeņa vadītāju </w:t>
            </w:r>
            <w:r w:rsidR="00ED4BC1" w:rsidRPr="00684754">
              <w:rPr>
                <w:color w:val="222222"/>
                <w:sz w:val="20"/>
              </w:rPr>
              <w:t xml:space="preserve">veikto </w:t>
            </w:r>
            <w:r w:rsidRPr="00684754">
              <w:rPr>
                <w:color w:val="222222"/>
                <w:sz w:val="20"/>
              </w:rPr>
              <w:t xml:space="preserve">pašnovērtējumu. </w:t>
            </w:r>
          </w:p>
        </w:tc>
      </w:tr>
    </w:tbl>
    <w:p w14:paraId="3927658F" w14:textId="77777777" w:rsidR="003A053F" w:rsidRPr="00684754" w:rsidRDefault="003A053F" w:rsidP="00CF3919">
      <w:pPr>
        <w:rPr>
          <w:rFonts w:ascii="Arial" w:hAnsi="Arial"/>
          <w:b/>
          <w:bCs/>
          <w:i/>
          <w:sz w:val="20"/>
        </w:rPr>
      </w:pPr>
    </w:p>
    <w:p w14:paraId="376FEBE7" w14:textId="0C34E7B6" w:rsidR="004E1FA2" w:rsidRPr="00684754" w:rsidRDefault="003E3243" w:rsidP="002A06E5">
      <w:pPr>
        <w:pStyle w:val="Caption"/>
        <w:rPr>
          <w:b w:val="0"/>
          <w:color w:val="222222"/>
        </w:rPr>
      </w:pPr>
      <w:r w:rsidRPr="00684754">
        <w:lastRenderedPageBreak/>
        <w:fldChar w:fldCharType="begin"/>
      </w:r>
      <w:r w:rsidR="00BB58CC" w:rsidRPr="00684754">
        <w:instrText xml:space="preserve"> SEQ Tabula_Nr. \* ARABIC </w:instrText>
      </w:r>
      <w:r w:rsidRPr="00684754">
        <w:fldChar w:fldCharType="separate"/>
      </w:r>
      <w:bookmarkStart w:id="86" w:name="_Toc484096698"/>
      <w:r w:rsidR="008116B6">
        <w:rPr>
          <w:noProof/>
        </w:rPr>
        <w:t>4</w:t>
      </w:r>
      <w:r w:rsidRPr="00684754">
        <w:rPr>
          <w:noProof/>
        </w:rPr>
        <w:fldChar w:fldCharType="end"/>
      </w:r>
      <w:r w:rsidR="006A5332" w:rsidRPr="00684754">
        <w:rPr>
          <w:noProof/>
        </w:rPr>
        <w:t>. tabula</w:t>
      </w:r>
      <w:r w:rsidR="002A06E5" w:rsidRPr="00684754">
        <w:t xml:space="preserve"> – Faktori, kas liecina par vāju </w:t>
      </w:r>
      <w:r w:rsidR="002477D4" w:rsidRPr="00684754">
        <w:t xml:space="preserve">informāciju attiecībā </w:t>
      </w:r>
      <w:r w:rsidR="006A5332" w:rsidRPr="00684754">
        <w:t xml:space="preserve">uz </w:t>
      </w:r>
      <w:r w:rsidR="002A06E5" w:rsidRPr="00684754">
        <w:t>risku</w:t>
      </w:r>
      <w:r w:rsidR="006A5332" w:rsidRPr="00684754">
        <w:t xml:space="preserve"> </w:t>
      </w:r>
      <w:r w:rsidR="002477D4" w:rsidRPr="00684754">
        <w:t>vadību</w:t>
      </w:r>
      <w:r w:rsidR="002A06E5" w:rsidRPr="00684754">
        <w:t xml:space="preserve"> </w:t>
      </w:r>
      <w:r w:rsidR="006A5332" w:rsidRPr="00684754">
        <w:t xml:space="preserve">un </w:t>
      </w:r>
      <w:r w:rsidR="002A06E5" w:rsidRPr="00684754">
        <w:t>līdz ar to apdraud iekšējās kontroles sistēmas efektivitāti</w:t>
      </w:r>
      <w:bookmarkEnd w:id="86"/>
    </w:p>
    <w:tbl>
      <w:tblPr>
        <w:tblStyle w:val="GridTable1Light-Accent52"/>
        <w:tblW w:w="7789" w:type="dxa"/>
        <w:tblBorders>
          <w:top w:val="single" w:sz="4" w:space="0" w:color="00338D"/>
          <w:left w:val="single" w:sz="4" w:space="0" w:color="00338D"/>
          <w:bottom w:val="single" w:sz="4" w:space="0" w:color="00338D"/>
          <w:right w:val="single" w:sz="4" w:space="0" w:color="00338D"/>
          <w:insideH w:val="single" w:sz="4" w:space="0" w:color="00338D"/>
          <w:insideV w:val="single" w:sz="4" w:space="0" w:color="00338D"/>
        </w:tblBorders>
        <w:tblLayout w:type="fixed"/>
        <w:tblLook w:val="04A0" w:firstRow="1" w:lastRow="0" w:firstColumn="1" w:lastColumn="0" w:noHBand="0" w:noVBand="1"/>
      </w:tblPr>
      <w:tblGrid>
        <w:gridCol w:w="3539"/>
        <w:gridCol w:w="4250"/>
      </w:tblGrid>
      <w:tr w:rsidR="004E1FA2" w:rsidRPr="00684754" w14:paraId="34F304AC" w14:textId="77777777" w:rsidTr="006847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002060"/>
            </w:tcBorders>
            <w:shd w:val="clear" w:color="auto" w:fill="00338D"/>
          </w:tcPr>
          <w:p w14:paraId="5BB9C54C" w14:textId="77777777" w:rsidR="004E1FA2" w:rsidRPr="00684754" w:rsidRDefault="004E1FA2" w:rsidP="00825E14">
            <w:pPr>
              <w:pStyle w:val="BodyText"/>
              <w:spacing w:line="240" w:lineRule="exact"/>
              <w:rPr>
                <w:sz w:val="20"/>
              </w:rPr>
            </w:pPr>
            <w:r w:rsidRPr="00684754">
              <w:rPr>
                <w:sz w:val="20"/>
              </w:rPr>
              <w:t xml:space="preserve">Simptomi </w:t>
            </w:r>
          </w:p>
        </w:tc>
        <w:tc>
          <w:tcPr>
            <w:tcW w:w="4250" w:type="dxa"/>
            <w:tcBorders>
              <w:bottom w:val="single" w:sz="4" w:space="0" w:color="002060"/>
            </w:tcBorders>
            <w:shd w:val="clear" w:color="auto" w:fill="00338D"/>
          </w:tcPr>
          <w:p w14:paraId="00D2E049" w14:textId="77777777" w:rsidR="004E1FA2" w:rsidRPr="00684754" w:rsidRDefault="004E1FA2" w:rsidP="00825E14">
            <w:pPr>
              <w:pStyle w:val="BodyText"/>
              <w:spacing w:line="240" w:lineRule="exact"/>
              <w:cnfStyle w:val="100000000000" w:firstRow="1" w:lastRow="0" w:firstColumn="0" w:lastColumn="0" w:oddVBand="0" w:evenVBand="0" w:oddHBand="0" w:evenHBand="0" w:firstRowFirstColumn="0" w:firstRowLastColumn="0" w:lastRowFirstColumn="0" w:lastRowLastColumn="0"/>
              <w:rPr>
                <w:sz w:val="20"/>
              </w:rPr>
            </w:pPr>
            <w:r w:rsidRPr="00684754">
              <w:rPr>
                <w:sz w:val="20"/>
              </w:rPr>
              <w:t>Brīdinošie signāli</w:t>
            </w:r>
          </w:p>
        </w:tc>
      </w:tr>
      <w:tr w:rsidR="004E1FA2" w:rsidRPr="00684754" w14:paraId="18A09585" w14:textId="77777777" w:rsidTr="00684754">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002060"/>
            </w:tcBorders>
          </w:tcPr>
          <w:p w14:paraId="6A06FE25" w14:textId="3F1F58DC" w:rsidR="004E1FA2" w:rsidRPr="00684754" w:rsidRDefault="00ED42F1" w:rsidP="00ED42F1">
            <w:pPr>
              <w:pStyle w:val="BodyText"/>
              <w:spacing w:line="240" w:lineRule="exact"/>
              <w:jc w:val="left"/>
              <w:rPr>
                <w:b w:val="0"/>
                <w:sz w:val="20"/>
              </w:rPr>
            </w:pPr>
            <w:r>
              <w:rPr>
                <w:b w:val="0"/>
                <w:sz w:val="20"/>
              </w:rPr>
              <w:t>I</w:t>
            </w:r>
            <w:r w:rsidR="004E1FA2" w:rsidRPr="00684754">
              <w:rPr>
                <w:b w:val="0"/>
                <w:sz w:val="20"/>
              </w:rPr>
              <w:t xml:space="preserve">nformācija </w:t>
            </w:r>
            <w:r>
              <w:rPr>
                <w:b w:val="0"/>
                <w:sz w:val="20"/>
              </w:rPr>
              <w:t xml:space="preserve">par riskiem </w:t>
            </w:r>
            <w:r w:rsidR="004E1FA2" w:rsidRPr="00684754">
              <w:rPr>
                <w:b w:val="0"/>
                <w:sz w:val="20"/>
              </w:rPr>
              <w:t xml:space="preserve">tiek sagatavota, bet netiek </w:t>
            </w:r>
            <w:r>
              <w:rPr>
                <w:b w:val="0"/>
                <w:sz w:val="20"/>
              </w:rPr>
              <w:t xml:space="preserve">praktiski </w:t>
            </w:r>
            <w:r w:rsidR="004E1FA2" w:rsidRPr="00684754">
              <w:rPr>
                <w:b w:val="0"/>
                <w:sz w:val="20"/>
              </w:rPr>
              <w:t>izmantota.</w:t>
            </w:r>
          </w:p>
        </w:tc>
        <w:tc>
          <w:tcPr>
            <w:tcW w:w="4250" w:type="dxa"/>
            <w:tcBorders>
              <w:top w:val="single" w:sz="4" w:space="0" w:color="002060"/>
            </w:tcBorders>
          </w:tcPr>
          <w:p w14:paraId="2950B79C"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sz w:val="20"/>
              </w:rPr>
            </w:pPr>
            <w:r w:rsidRPr="00684754">
              <w:rPr>
                <w:sz w:val="20"/>
              </w:rPr>
              <w:t>Parādoties jauniem riskiem, stratēģijas, plāni, budžeti un procesi nemainās.</w:t>
            </w:r>
          </w:p>
        </w:tc>
      </w:tr>
      <w:tr w:rsidR="004E1FA2" w:rsidRPr="00684754" w14:paraId="1DCE5894"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6394CB7B" w14:textId="77777777" w:rsidR="004E1FA2" w:rsidRPr="00684754" w:rsidRDefault="004E1FA2" w:rsidP="00825E14">
            <w:pPr>
              <w:pStyle w:val="BodyText"/>
              <w:spacing w:line="240" w:lineRule="exact"/>
              <w:jc w:val="left"/>
              <w:rPr>
                <w:b w:val="0"/>
                <w:sz w:val="20"/>
              </w:rPr>
            </w:pPr>
            <w:r w:rsidRPr="00684754">
              <w:rPr>
                <w:b w:val="0"/>
                <w:sz w:val="20"/>
              </w:rPr>
              <w:t>Dažādas konkurējošas risku funkcijas sniedz pretrunīgu informāciju par vieniem un tiem pašiem riskiem.</w:t>
            </w:r>
          </w:p>
        </w:tc>
        <w:tc>
          <w:tcPr>
            <w:tcW w:w="4250" w:type="dxa"/>
          </w:tcPr>
          <w:p w14:paraId="5E4F286A" w14:textId="64A9E3EB" w:rsidR="004E1FA2" w:rsidRPr="00684754" w:rsidRDefault="00D72314" w:rsidP="000D4C37">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Sabiedrībā</w:t>
            </w:r>
            <w:r w:rsidR="004E1FA2" w:rsidRPr="00684754">
              <w:rPr>
                <w:color w:val="222222"/>
                <w:sz w:val="20"/>
              </w:rPr>
              <w:t xml:space="preserve"> nav izveidots viens kopējs process risku identificēšanai un novērtēšanai</w:t>
            </w:r>
            <w:r w:rsidR="00801DC6" w:rsidRPr="00684754">
              <w:rPr>
                <w:color w:val="222222"/>
                <w:sz w:val="20"/>
              </w:rPr>
              <w:t>,</w:t>
            </w:r>
            <w:r w:rsidR="004E1FA2" w:rsidRPr="00684754">
              <w:rPr>
                <w:color w:val="222222"/>
                <w:sz w:val="20"/>
              </w:rPr>
              <w:t xml:space="preserve"> un </w:t>
            </w:r>
            <w:r w:rsidR="006505A3" w:rsidRPr="00684754">
              <w:rPr>
                <w:color w:val="222222"/>
                <w:sz w:val="20"/>
              </w:rPr>
              <w:t xml:space="preserve">sabiedrības </w:t>
            </w:r>
            <w:r w:rsidR="004E1FA2" w:rsidRPr="00684754">
              <w:rPr>
                <w:color w:val="222222"/>
                <w:sz w:val="20"/>
              </w:rPr>
              <w:t xml:space="preserve">vadība nespēj sniegt informāciju par risku vadības </w:t>
            </w:r>
            <w:r w:rsidR="000D4C37" w:rsidRPr="00684754">
              <w:rPr>
                <w:color w:val="222222"/>
                <w:sz w:val="20"/>
              </w:rPr>
              <w:t xml:space="preserve">jomā pastāvošo </w:t>
            </w:r>
            <w:r w:rsidR="004E1FA2" w:rsidRPr="00684754">
              <w:rPr>
                <w:color w:val="222222"/>
                <w:sz w:val="20"/>
              </w:rPr>
              <w:t>situāciju.</w:t>
            </w:r>
          </w:p>
        </w:tc>
      </w:tr>
      <w:tr w:rsidR="004E1FA2" w:rsidRPr="00684754" w14:paraId="0C71B017"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1028F917" w14:textId="71EB8733" w:rsidR="004E1FA2" w:rsidRPr="00684754" w:rsidRDefault="004E1FA2" w:rsidP="000D4C37">
            <w:pPr>
              <w:pStyle w:val="BodyText"/>
              <w:spacing w:line="240" w:lineRule="exact"/>
              <w:jc w:val="left"/>
              <w:rPr>
                <w:b w:val="0"/>
                <w:sz w:val="20"/>
              </w:rPr>
            </w:pPr>
            <w:r w:rsidRPr="00684754">
              <w:rPr>
                <w:b w:val="0"/>
                <w:sz w:val="20"/>
              </w:rPr>
              <w:t xml:space="preserve">Riski, kas ir iekļauti risku reģistrā, neatspoguļo patieso </w:t>
            </w:r>
            <w:r w:rsidR="000D4C37" w:rsidRPr="00684754">
              <w:rPr>
                <w:b w:val="0"/>
                <w:sz w:val="20"/>
              </w:rPr>
              <w:t xml:space="preserve">saimnieciskās darbības </w:t>
            </w:r>
            <w:r w:rsidRPr="00684754">
              <w:rPr>
                <w:b w:val="0"/>
                <w:sz w:val="20"/>
              </w:rPr>
              <w:t>situāciju.</w:t>
            </w:r>
          </w:p>
        </w:tc>
        <w:tc>
          <w:tcPr>
            <w:tcW w:w="4250" w:type="dxa"/>
          </w:tcPr>
          <w:p w14:paraId="0EE89A3C"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Risku novērtējums tiek mainīts reti.</w:t>
            </w:r>
          </w:p>
        </w:tc>
      </w:tr>
      <w:tr w:rsidR="004E1FA2" w:rsidRPr="00684754" w14:paraId="0AFBAC69"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007D0FFE" w14:textId="77777777" w:rsidR="004E1FA2" w:rsidRPr="00684754" w:rsidRDefault="004E1FA2" w:rsidP="00825E14">
            <w:pPr>
              <w:pStyle w:val="BodyText"/>
              <w:spacing w:line="240" w:lineRule="exact"/>
              <w:jc w:val="left"/>
              <w:rPr>
                <w:b w:val="0"/>
                <w:sz w:val="20"/>
              </w:rPr>
            </w:pPr>
            <w:r w:rsidRPr="00684754">
              <w:rPr>
                <w:b w:val="0"/>
                <w:sz w:val="20"/>
              </w:rPr>
              <w:t>Informācija par riskiem netiek savlaicīgi ziņota sabiedrības vadībai.</w:t>
            </w:r>
          </w:p>
        </w:tc>
        <w:tc>
          <w:tcPr>
            <w:tcW w:w="4250" w:type="dxa"/>
          </w:tcPr>
          <w:p w14:paraId="58DB2823"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Stratēģisku un nākotnes risku identificēšanas trūkums.</w:t>
            </w:r>
          </w:p>
          <w:p w14:paraId="6A9FAEA4"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Materializējas riski, kas nav bijuši iekļauti risku reģistrā.</w:t>
            </w:r>
          </w:p>
        </w:tc>
      </w:tr>
      <w:tr w:rsidR="004E1FA2" w:rsidRPr="00684754" w14:paraId="1CCC9A48" w14:textId="77777777" w:rsidTr="00825E14">
        <w:tc>
          <w:tcPr>
            <w:cnfStyle w:val="001000000000" w:firstRow="0" w:lastRow="0" w:firstColumn="1" w:lastColumn="0" w:oddVBand="0" w:evenVBand="0" w:oddHBand="0" w:evenHBand="0" w:firstRowFirstColumn="0" w:firstRowLastColumn="0" w:lastRowFirstColumn="0" w:lastRowLastColumn="0"/>
            <w:tcW w:w="3539" w:type="dxa"/>
          </w:tcPr>
          <w:p w14:paraId="74120205" w14:textId="77777777" w:rsidR="004E1FA2" w:rsidRPr="00684754" w:rsidRDefault="004E1FA2" w:rsidP="00825E14">
            <w:pPr>
              <w:pStyle w:val="BodyText"/>
              <w:spacing w:line="240" w:lineRule="exact"/>
              <w:jc w:val="left"/>
              <w:rPr>
                <w:b w:val="0"/>
                <w:sz w:val="20"/>
              </w:rPr>
            </w:pPr>
            <w:r w:rsidRPr="00684754">
              <w:rPr>
                <w:b w:val="0"/>
                <w:sz w:val="20"/>
              </w:rPr>
              <w:t>Tiek dota priekšroka kvantitātei, ne</w:t>
            </w:r>
            <w:r w:rsidR="00801DC6" w:rsidRPr="00684754">
              <w:rPr>
                <w:b w:val="0"/>
                <w:sz w:val="20"/>
              </w:rPr>
              <w:t>vis</w:t>
            </w:r>
            <w:r w:rsidRPr="00684754">
              <w:rPr>
                <w:b w:val="0"/>
                <w:sz w:val="20"/>
              </w:rPr>
              <w:t xml:space="preserve"> kvalitātei.</w:t>
            </w:r>
          </w:p>
        </w:tc>
        <w:tc>
          <w:tcPr>
            <w:tcW w:w="4250" w:type="dxa"/>
          </w:tcPr>
          <w:p w14:paraId="71E47DC3" w14:textId="77777777" w:rsidR="004E1FA2" w:rsidRPr="00684754" w:rsidRDefault="004E1FA2" w:rsidP="00825E14">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Risku ziņojumi ir pārāk gari un </w:t>
            </w:r>
            <w:r w:rsidR="00801DC6" w:rsidRPr="00684754">
              <w:rPr>
                <w:color w:val="222222"/>
                <w:sz w:val="20"/>
              </w:rPr>
              <w:t xml:space="preserve">drīzāk izskatās pēc </w:t>
            </w:r>
            <w:r w:rsidRPr="00684754">
              <w:rPr>
                <w:color w:val="222222"/>
                <w:sz w:val="20"/>
              </w:rPr>
              <w:t>risku reģistri</w:t>
            </w:r>
            <w:r w:rsidR="00801DC6" w:rsidRPr="00684754">
              <w:rPr>
                <w:color w:val="222222"/>
                <w:sz w:val="20"/>
              </w:rPr>
              <w:t>em</w:t>
            </w:r>
            <w:r w:rsidRPr="00684754">
              <w:rPr>
                <w:color w:val="222222"/>
                <w:sz w:val="20"/>
              </w:rPr>
              <w:t>.</w:t>
            </w:r>
          </w:p>
          <w:p w14:paraId="65B99D18" w14:textId="26D9E5B4" w:rsidR="004E1FA2" w:rsidRPr="00684754" w:rsidRDefault="004E1FA2" w:rsidP="00550B3F">
            <w:pPr>
              <w:pStyle w:val="BodyText"/>
              <w:spacing w:line="240" w:lineRule="exact"/>
              <w:jc w:val="left"/>
              <w:cnfStyle w:val="000000000000" w:firstRow="0" w:lastRow="0" w:firstColumn="0" w:lastColumn="0" w:oddVBand="0" w:evenVBand="0" w:oddHBand="0" w:evenHBand="0" w:firstRowFirstColumn="0" w:firstRowLastColumn="0" w:lastRowFirstColumn="0" w:lastRowLastColumn="0"/>
              <w:rPr>
                <w:color w:val="222222"/>
                <w:sz w:val="20"/>
              </w:rPr>
            </w:pPr>
            <w:r w:rsidRPr="00684754">
              <w:rPr>
                <w:color w:val="222222"/>
                <w:sz w:val="20"/>
              </w:rPr>
              <w:t xml:space="preserve">Netiek </w:t>
            </w:r>
            <w:r w:rsidR="00550B3F">
              <w:rPr>
                <w:color w:val="222222"/>
                <w:sz w:val="20"/>
              </w:rPr>
              <w:t>analizētas</w:t>
            </w:r>
            <w:r w:rsidR="00550B3F" w:rsidRPr="00684754">
              <w:rPr>
                <w:color w:val="222222"/>
                <w:sz w:val="20"/>
              </w:rPr>
              <w:t xml:space="preserve"> </w:t>
            </w:r>
            <w:r w:rsidRPr="00684754">
              <w:rPr>
                <w:color w:val="222222"/>
                <w:sz w:val="20"/>
              </w:rPr>
              <w:t>risku savstarpējās sakarības.</w:t>
            </w:r>
          </w:p>
        </w:tc>
      </w:tr>
    </w:tbl>
    <w:p w14:paraId="70477998" w14:textId="25C9218E" w:rsidR="004F3D93" w:rsidRPr="00684754" w:rsidRDefault="004F3D93" w:rsidP="00B7623D">
      <w:pPr>
        <w:pStyle w:val="Heading3"/>
      </w:pPr>
      <w:bookmarkStart w:id="87" w:name="_Ref484005732"/>
      <w:r w:rsidRPr="00684754">
        <w:t>Citi komitejas izveides apsvērumi</w:t>
      </w:r>
      <w:bookmarkEnd w:id="87"/>
    </w:p>
    <w:p w14:paraId="0110BA54" w14:textId="77777777" w:rsidR="004F3D93" w:rsidRPr="00684754" w:rsidRDefault="004F3D93" w:rsidP="00B7623D">
      <w:pPr>
        <w:pStyle w:val="Heading4"/>
      </w:pPr>
      <w:r w:rsidRPr="00684754">
        <w:t>Sabiedrības ar regulētu iekšējās kontroles darbību</w:t>
      </w:r>
    </w:p>
    <w:p w14:paraId="79C8D099" w14:textId="159B756C" w:rsidR="004F3D93" w:rsidRPr="00684754" w:rsidRDefault="004F3D93" w:rsidP="004F3D93">
      <w:pPr>
        <w:pStyle w:val="BodyText"/>
      </w:pPr>
      <w:r w:rsidRPr="00684754">
        <w:t xml:space="preserve">Sabiedrībām, kurām ir saistošas normatīvo aktu prasības par iekšējās kontroles sistēmas izveidi, t.sk. </w:t>
      </w:r>
      <w:r w:rsidR="00A347B2" w:rsidRPr="00684754">
        <w:t>iekšējās rev</w:t>
      </w:r>
      <w:r w:rsidR="003E3243" w:rsidRPr="00684754">
        <w:t>īzijas</w:t>
      </w:r>
      <w:r w:rsidR="003E43D6" w:rsidRPr="00684754">
        <w:t xml:space="preserve"> </w:t>
      </w:r>
      <w:r w:rsidRPr="00684754">
        <w:t>funkcijas izveid</w:t>
      </w:r>
      <w:r w:rsidR="001E17AE" w:rsidRPr="00684754">
        <w:t>i</w:t>
      </w:r>
      <w:r w:rsidRPr="00684754">
        <w:t xml:space="preserve">, (piemēram, kredītiestādes), izveidojot revīzijas komiteju, </w:t>
      </w:r>
      <w:r w:rsidR="00ED42F1">
        <w:t>var izvērtēt nepieciešamību un</w:t>
      </w:r>
      <w:r w:rsidR="00ED42F1" w:rsidRPr="00684754">
        <w:t xml:space="preserve"> </w:t>
      </w:r>
      <w:r w:rsidRPr="00684754">
        <w:t xml:space="preserve">paplašināt revīzijas komitejas </w:t>
      </w:r>
      <w:r w:rsidR="00EE15D9" w:rsidRPr="00684754">
        <w:t>uzdevum</w:t>
      </w:r>
      <w:r w:rsidRPr="00684754">
        <w:t xml:space="preserve">us, proti, papildus </w:t>
      </w:r>
      <w:r w:rsidR="000D4C37" w:rsidRPr="00684754">
        <w:t xml:space="preserve">ar </w:t>
      </w:r>
      <w:r w:rsidR="00C83E04" w:rsidRPr="00684754">
        <w:t xml:space="preserve">gada </w:t>
      </w:r>
      <w:r w:rsidR="00AB7B00" w:rsidRPr="00684754">
        <w:t>pārskata</w:t>
      </w:r>
      <w:r w:rsidRPr="00684754">
        <w:t xml:space="preserve"> sagatavošanas un revīzijas </w:t>
      </w:r>
      <w:r w:rsidR="001E17AE" w:rsidRPr="00684754">
        <w:t>(pārbaudes) procesa uz</w:t>
      </w:r>
      <w:r w:rsidRPr="00684754">
        <w:t>raudzību saistītiem uzdevumiem ietvert arī vispārējās iekšējās kontroles sistēmas darbības uzraudzību</w:t>
      </w:r>
      <w:r w:rsidR="001E17AE" w:rsidRPr="00684754">
        <w:t xml:space="preserve">, </w:t>
      </w:r>
      <w:r w:rsidR="00ED42F1">
        <w:t>pie nosacījuma</w:t>
      </w:r>
      <w:r w:rsidR="001E17AE" w:rsidRPr="00684754">
        <w:t xml:space="preserve">, </w:t>
      </w:r>
      <w:r w:rsidR="00ED42F1">
        <w:t>ja</w:t>
      </w:r>
      <w:r w:rsidR="001E17AE" w:rsidRPr="00684754">
        <w:t xml:space="preserve"> revīzijas komitejas locekļiem piemīt nepieciešamās zināšanas un kompetence</w:t>
      </w:r>
      <w:r w:rsidRPr="00684754">
        <w:t>.</w:t>
      </w:r>
    </w:p>
    <w:p w14:paraId="27F7849B" w14:textId="77777777" w:rsidR="004F3D93" w:rsidRPr="00684754" w:rsidRDefault="004F3D93" w:rsidP="00B7623D">
      <w:pPr>
        <w:pStyle w:val="Heading4"/>
      </w:pPr>
      <w:r w:rsidRPr="00684754">
        <w:t>Sabiedrības ar neregulētu iekšējās kontroles darbību</w:t>
      </w:r>
    </w:p>
    <w:p w14:paraId="5DA6F976" w14:textId="203753D3" w:rsidR="004F3D93" w:rsidRPr="00684754" w:rsidRDefault="004F3D93" w:rsidP="004F3D93">
      <w:pPr>
        <w:pStyle w:val="BodyText"/>
      </w:pPr>
      <w:r w:rsidRPr="00684754">
        <w:t>Sabiedrības, kurām nav saistošas</w:t>
      </w:r>
      <w:r w:rsidR="00356274" w:rsidRPr="00684754">
        <w:t xml:space="preserve"> </w:t>
      </w:r>
      <w:r w:rsidR="00ED42F1">
        <w:t>Finanšu un kapitāla tirgus komisijas</w:t>
      </w:r>
      <w:r w:rsidR="00ED42F1" w:rsidRPr="00684754">
        <w:t xml:space="preserve"> </w:t>
      </w:r>
      <w:r w:rsidR="003D45B9" w:rsidRPr="00684754">
        <w:t xml:space="preserve">normatīvo noteikumu </w:t>
      </w:r>
      <w:r w:rsidRPr="00684754">
        <w:t>prasības par iekšējās kontroles sistēmas izveidi</w:t>
      </w:r>
      <w:r w:rsidR="00356274" w:rsidRPr="00684754">
        <w:t xml:space="preserve"> (bet ir saistošas normatīvo aktu prasības par grāmatvedības kontroļu ievērošanu)</w:t>
      </w:r>
      <w:r w:rsidRPr="00684754">
        <w:t xml:space="preserve">, izveidojot revīzijas komiteju, izvēlas, vai revīzijas komitejas </w:t>
      </w:r>
      <w:r w:rsidR="00EE15D9" w:rsidRPr="00684754">
        <w:t>uzdevum</w:t>
      </w:r>
      <w:r w:rsidRPr="00684754">
        <w:t xml:space="preserve">os ietvert tikai </w:t>
      </w:r>
      <w:r w:rsidR="00ED42F1">
        <w:t xml:space="preserve">normatīvajos aktos noteiktos </w:t>
      </w:r>
      <w:r w:rsidRPr="00684754">
        <w:t xml:space="preserve">minimālos uzdevumus, proti, </w:t>
      </w:r>
      <w:r w:rsidR="00C83E04" w:rsidRPr="00684754">
        <w:t xml:space="preserve">gada </w:t>
      </w:r>
      <w:r w:rsidR="00AB7B00" w:rsidRPr="00684754">
        <w:t>pārskata</w:t>
      </w:r>
      <w:r w:rsidRPr="00684754">
        <w:t xml:space="preserve"> </w:t>
      </w:r>
      <w:r w:rsidRPr="00684754">
        <w:lastRenderedPageBreak/>
        <w:t xml:space="preserve">sagatavošanas un revīzijas </w:t>
      </w:r>
      <w:r w:rsidR="000607A1" w:rsidRPr="00684754">
        <w:t xml:space="preserve">procesa </w:t>
      </w:r>
      <w:r w:rsidRPr="00684754">
        <w:t xml:space="preserve">pārraudzību, vai paplašināt pārraudzības jomu atbilstoši sabiedrības darbības un pārvaldības specifikai.  </w:t>
      </w:r>
    </w:p>
    <w:p w14:paraId="69BD04D2" w14:textId="77777777" w:rsidR="004F3D93" w:rsidRPr="00684754" w:rsidRDefault="004F3D93" w:rsidP="00B7623D">
      <w:pPr>
        <w:pStyle w:val="Heading4"/>
      </w:pPr>
      <w:r w:rsidRPr="00684754">
        <w:t xml:space="preserve">Sabiedrības, kurās </w:t>
      </w:r>
      <w:r w:rsidR="001E17AE" w:rsidRPr="00684754">
        <w:t xml:space="preserve">ir izveidota </w:t>
      </w:r>
      <w:r w:rsidRPr="00684754">
        <w:t>revīzijas komitejai līdzvērtīga struktūra</w:t>
      </w:r>
    </w:p>
    <w:p w14:paraId="136EEE25" w14:textId="5DA21CE4" w:rsidR="006A29F9" w:rsidRPr="00684754" w:rsidRDefault="004F3D93" w:rsidP="008D0073">
      <w:pPr>
        <w:pStyle w:val="BodyText"/>
      </w:pPr>
      <w:r w:rsidRPr="00684754">
        <w:t xml:space="preserve">Sabiedrībām, </w:t>
      </w:r>
      <w:r w:rsidR="00087841" w:rsidRPr="00684754">
        <w:t xml:space="preserve">kurām </w:t>
      </w:r>
      <w:r w:rsidRPr="00684754">
        <w:t>ir piemērojama prasība par obligāti veidojamu revīzijas komiteju, bet jau ir izveidota revīzijas</w:t>
      </w:r>
      <w:r w:rsidR="0057342A" w:rsidRPr="00684754">
        <w:t xml:space="preserve"> komitejai</w:t>
      </w:r>
      <w:r w:rsidRPr="00684754">
        <w:t xml:space="preserve"> līdzvērtīga komiteja, </w:t>
      </w:r>
      <w:r w:rsidR="006A29F9" w:rsidRPr="00684754">
        <w:t>var:</w:t>
      </w:r>
    </w:p>
    <w:p w14:paraId="21B2AC9A" w14:textId="2F3B3730" w:rsidR="005655D3" w:rsidRPr="00684754" w:rsidRDefault="000607A1" w:rsidP="00D003E1">
      <w:pPr>
        <w:pStyle w:val="BodyText"/>
        <w:numPr>
          <w:ilvl w:val="0"/>
          <w:numId w:val="57"/>
        </w:numPr>
      </w:pPr>
      <w:r w:rsidRPr="00684754">
        <w:t xml:space="preserve">ieteikt </w:t>
      </w:r>
      <w:r w:rsidR="004F3D93" w:rsidRPr="00684754">
        <w:t xml:space="preserve">apvienot esošās struktūras </w:t>
      </w:r>
      <w:r w:rsidR="00EE15D9" w:rsidRPr="00684754">
        <w:t>uzdevum</w:t>
      </w:r>
      <w:r w:rsidR="004F3D93" w:rsidRPr="00684754">
        <w:t xml:space="preserve">us ar </w:t>
      </w:r>
      <w:r w:rsidR="0057342A" w:rsidRPr="00684754">
        <w:t xml:space="preserve">normatīvajos aktos noteiktajiem </w:t>
      </w:r>
      <w:r w:rsidR="004F3D93" w:rsidRPr="00684754">
        <w:t>revīzijas komitejas minimāl</w:t>
      </w:r>
      <w:r w:rsidR="0057342A" w:rsidRPr="00684754">
        <w:t>aj</w:t>
      </w:r>
      <w:r w:rsidR="004F3D93" w:rsidRPr="00684754">
        <w:t xml:space="preserve">iem uzdevumiem, (proti, </w:t>
      </w:r>
      <w:r w:rsidR="00C83E04" w:rsidRPr="00684754">
        <w:t xml:space="preserve">gada </w:t>
      </w:r>
      <w:r w:rsidR="00AB7B00" w:rsidRPr="00684754">
        <w:t>pārskata</w:t>
      </w:r>
      <w:r w:rsidR="004F3D93" w:rsidRPr="00684754">
        <w:t xml:space="preserve"> sagatavošanas un revīzijas pārraudzību)</w:t>
      </w:r>
      <w:r w:rsidR="00801DC6" w:rsidRPr="00684754">
        <w:t>,</w:t>
      </w:r>
      <w:r w:rsidR="004F3D93" w:rsidRPr="00684754">
        <w:t xml:space="preserve"> neveidojot </w:t>
      </w:r>
      <w:r w:rsidR="00087841" w:rsidRPr="00684754">
        <w:t xml:space="preserve">atsevišķu </w:t>
      </w:r>
      <w:r w:rsidR="004F3D93" w:rsidRPr="00684754">
        <w:t>komiteju</w:t>
      </w:r>
      <w:r w:rsidR="006A29F9" w:rsidRPr="00684754">
        <w:t>, ja tas atbilst darbības apjomiem un sarežģītībai</w:t>
      </w:r>
      <w:r w:rsidR="002C35AD" w:rsidRPr="00684754">
        <w:t xml:space="preserve"> (piemēram</w:t>
      </w:r>
      <w:r w:rsidR="00087841" w:rsidRPr="00684754">
        <w:t>,</w:t>
      </w:r>
      <w:r w:rsidR="002C35AD" w:rsidRPr="00684754">
        <w:t xml:space="preserve"> sabiedrība var apvienot risku komiteju ar revīzijas komiteju, iepriekš saņemot atļauju no Finanšu un kapitāla tirgus komisijas)</w:t>
      </w:r>
      <w:r w:rsidR="006A29F9" w:rsidRPr="00684754">
        <w:t>;</w:t>
      </w:r>
    </w:p>
    <w:p w14:paraId="5E945B66" w14:textId="05978D36" w:rsidR="005655D3" w:rsidRPr="00684754" w:rsidRDefault="006A29F9" w:rsidP="00D003E1">
      <w:pPr>
        <w:pStyle w:val="BodyText"/>
        <w:numPr>
          <w:ilvl w:val="0"/>
          <w:numId w:val="57"/>
        </w:numPr>
      </w:pPr>
      <w:r w:rsidRPr="00684754">
        <w:t xml:space="preserve">vai pārliecināties, ka sabiedrībā izveidotā revīzijas komitejai līdzvērtīgā struktūra atbilst </w:t>
      </w:r>
      <w:r w:rsidR="0013295E">
        <w:t>normatīvo aktu</w:t>
      </w:r>
      <w:r w:rsidRPr="00684754">
        <w:t xml:space="preserve"> prasībām, bet, ja </w:t>
      </w:r>
      <w:r w:rsidR="00087841" w:rsidRPr="00684754">
        <w:t xml:space="preserve">tā </w:t>
      </w:r>
      <w:r w:rsidRPr="00684754">
        <w:t>neatbilst</w:t>
      </w:r>
      <w:r w:rsidR="0013295E">
        <w:t xml:space="preserve"> prasībām</w:t>
      </w:r>
      <w:r w:rsidRPr="00684754">
        <w:t xml:space="preserve">, </w:t>
      </w:r>
      <w:r w:rsidR="00087841" w:rsidRPr="00684754">
        <w:t xml:space="preserve">veikt nepieciešamās </w:t>
      </w:r>
      <w:r w:rsidRPr="00684754">
        <w:t xml:space="preserve">izmaiņas </w:t>
      </w:r>
      <w:r w:rsidR="0013295E">
        <w:t xml:space="preserve">jau </w:t>
      </w:r>
      <w:r w:rsidR="00087841" w:rsidRPr="00684754">
        <w:t xml:space="preserve">esošajā </w:t>
      </w:r>
      <w:r w:rsidRPr="00684754">
        <w:t>struktūr</w:t>
      </w:r>
      <w:r w:rsidR="00087841" w:rsidRPr="00684754">
        <w:t>ā</w:t>
      </w:r>
      <w:r w:rsidRPr="00684754">
        <w:t xml:space="preserve">, </w:t>
      </w:r>
      <w:r w:rsidR="007001E4" w:rsidRPr="00684754">
        <w:t xml:space="preserve">neveidojot </w:t>
      </w:r>
      <w:r w:rsidRPr="00684754">
        <w:t>jaunu komiteju</w:t>
      </w:r>
      <w:r w:rsidR="007001E4" w:rsidRPr="00684754">
        <w:t>.</w:t>
      </w:r>
    </w:p>
    <w:p w14:paraId="7C832E85" w14:textId="3D361D88" w:rsidR="00A441C1" w:rsidRPr="00684754" w:rsidRDefault="00A441C1" w:rsidP="003A053F">
      <w:pPr>
        <w:pStyle w:val="Heading2"/>
      </w:pPr>
      <w:bookmarkStart w:id="88" w:name="_Toc481416745"/>
      <w:bookmarkStart w:id="89" w:name="_Ref481481902"/>
      <w:bookmarkStart w:id="90" w:name="_Ref481481912"/>
      <w:bookmarkStart w:id="91" w:name="_Ref484075124"/>
      <w:bookmarkStart w:id="92" w:name="_Toc484122556"/>
      <w:r w:rsidRPr="00684754">
        <w:t xml:space="preserve">Revīzijas komitejas sadarbība ar </w:t>
      </w:r>
      <w:bookmarkEnd w:id="88"/>
      <w:bookmarkEnd w:id="89"/>
      <w:bookmarkEnd w:id="90"/>
      <w:r w:rsidR="00A347B2" w:rsidRPr="00684754">
        <w:t>iekšējās rev</w:t>
      </w:r>
      <w:r w:rsidR="009F47B5" w:rsidRPr="00684754">
        <w:t>īzij</w:t>
      </w:r>
      <w:r w:rsidR="00087841" w:rsidRPr="00684754">
        <w:t>as funkciju</w:t>
      </w:r>
      <w:bookmarkEnd w:id="91"/>
      <w:bookmarkEnd w:id="92"/>
    </w:p>
    <w:p w14:paraId="4F9C95AF" w14:textId="7C161F3E" w:rsidR="00A441C1" w:rsidRPr="00684754" w:rsidRDefault="003E3243" w:rsidP="00B7623D">
      <w:pPr>
        <w:pStyle w:val="Heading3"/>
      </w:pPr>
      <w:r w:rsidRPr="00684754">
        <w:t>Iekšējās revīzijas</w:t>
      </w:r>
      <w:r w:rsidR="004E3729" w:rsidRPr="00684754">
        <w:t xml:space="preserve"> </w:t>
      </w:r>
      <w:r w:rsidR="00871DC4" w:rsidRPr="00684754">
        <w:t xml:space="preserve">funkcijas </w:t>
      </w:r>
      <w:r w:rsidR="00A441C1" w:rsidRPr="00684754">
        <w:t>izveidošana</w:t>
      </w:r>
    </w:p>
    <w:p w14:paraId="45272DAB" w14:textId="6017D195" w:rsidR="00A441C1" w:rsidRPr="00684754" w:rsidRDefault="00A441C1" w:rsidP="00A441C1">
      <w:pPr>
        <w:pStyle w:val="BodyText"/>
        <w:rPr>
          <w:color w:val="222222"/>
        </w:rPr>
      </w:pPr>
      <w:r w:rsidRPr="00684754">
        <w:rPr>
          <w:color w:val="222222"/>
        </w:rPr>
        <w:t>Iekšē</w:t>
      </w:r>
      <w:r w:rsidR="004E3729" w:rsidRPr="00684754">
        <w:rPr>
          <w:color w:val="222222"/>
        </w:rPr>
        <w:t>jā</w:t>
      </w:r>
      <w:r w:rsidR="00871DC4" w:rsidRPr="00684754">
        <w:rPr>
          <w:color w:val="222222"/>
        </w:rPr>
        <w:t>s</w:t>
      </w:r>
      <w:r w:rsidR="004E3729" w:rsidRPr="00684754">
        <w:rPr>
          <w:color w:val="222222"/>
        </w:rPr>
        <w:t xml:space="preserve"> revīzija </w:t>
      </w:r>
      <w:r w:rsidR="00871DC4" w:rsidRPr="00684754">
        <w:rPr>
          <w:color w:val="222222"/>
        </w:rPr>
        <w:t xml:space="preserve">funkcijas </w:t>
      </w:r>
      <w:r w:rsidRPr="00684754">
        <w:rPr>
          <w:color w:val="222222"/>
        </w:rPr>
        <w:t xml:space="preserve">ir </w:t>
      </w:r>
      <w:r w:rsidR="00871DC4" w:rsidRPr="00684754">
        <w:rPr>
          <w:color w:val="222222"/>
        </w:rPr>
        <w:t>struktūrvienība</w:t>
      </w:r>
      <w:r w:rsidRPr="00684754">
        <w:rPr>
          <w:color w:val="222222"/>
        </w:rPr>
        <w:t xml:space="preserve">, kas sniedz atbalstu sabiedrības vadībai un pārraudzības struktūrām iekšējo kontroļu efektivitātes uzraudzībā, kā arī palīdz uzlabot sabiedrības iekšējo kontroles vidi kopumā. </w:t>
      </w:r>
    </w:p>
    <w:p w14:paraId="0B0FE3D3" w14:textId="4EE69ED0" w:rsidR="00A441C1" w:rsidRPr="00684754" w:rsidRDefault="00A441C1" w:rsidP="00A441C1">
      <w:pPr>
        <w:pStyle w:val="BodyText"/>
        <w:rPr>
          <w:color w:val="222222"/>
        </w:rPr>
      </w:pPr>
      <w:r w:rsidRPr="00684754">
        <w:rPr>
          <w:color w:val="222222"/>
        </w:rPr>
        <w:t xml:space="preserve">Sabiedrības, kurās revīzijas komitejas uzdevumi ir plašāki par normatīvajos aktos noteiktiem </w:t>
      </w:r>
      <w:r w:rsidR="00CD496B" w:rsidRPr="00684754">
        <w:rPr>
          <w:color w:val="222222"/>
        </w:rPr>
        <w:t>pamata</w:t>
      </w:r>
      <w:r w:rsidRPr="00684754">
        <w:rPr>
          <w:color w:val="222222"/>
        </w:rPr>
        <w:t xml:space="preserve"> uzdevumiem (skatīt </w:t>
      </w:r>
      <w:r w:rsidR="00F5334D" w:rsidRPr="00684754">
        <w:fldChar w:fldCharType="begin"/>
      </w:r>
      <w:r w:rsidR="00F5334D" w:rsidRPr="00684754">
        <w:instrText xml:space="preserve"> REF _Ref481487678 \r \h  \* MERGEFORMAT </w:instrText>
      </w:r>
      <w:r w:rsidR="00F5334D" w:rsidRPr="00684754">
        <w:fldChar w:fldCharType="separate"/>
      </w:r>
      <w:r w:rsidR="008116B6" w:rsidRPr="008116B6">
        <w:rPr>
          <w:color w:val="222222"/>
        </w:rPr>
        <w:t>2.2</w:t>
      </w:r>
      <w:r w:rsidR="00F5334D" w:rsidRPr="00684754">
        <w:fldChar w:fldCharType="end"/>
      </w:r>
      <w:r w:rsidR="003A053F" w:rsidRPr="00684754">
        <w:rPr>
          <w:color w:val="222222"/>
        </w:rPr>
        <w:t xml:space="preserve">. </w:t>
      </w:r>
      <w:r w:rsidR="00D43DA2" w:rsidRPr="00684754">
        <w:rPr>
          <w:color w:val="222222"/>
        </w:rPr>
        <w:t>“</w:t>
      </w:r>
      <w:r w:rsidR="00F5334D" w:rsidRPr="00684754">
        <w:fldChar w:fldCharType="begin"/>
      </w:r>
      <w:r w:rsidR="00F5334D" w:rsidRPr="00684754">
        <w:instrText xml:space="preserve"> REF _Ref481418132 \h  \* MERGEFORMAT </w:instrText>
      </w:r>
      <w:r w:rsidR="00F5334D" w:rsidRPr="00684754">
        <w:fldChar w:fldCharType="separate"/>
      </w:r>
      <w:r w:rsidR="008116B6" w:rsidRPr="003B706C">
        <w:t>Revīzijas komitejas uzdevumi</w:t>
      </w:r>
      <w:r w:rsidR="00F5334D" w:rsidRPr="00684754">
        <w:fldChar w:fldCharType="end"/>
      </w:r>
      <w:r w:rsidR="00D43DA2" w:rsidRPr="00684754">
        <w:rPr>
          <w:color w:val="222222"/>
        </w:rPr>
        <w:t>”</w:t>
      </w:r>
      <w:r w:rsidR="000A41C1" w:rsidRPr="00684754">
        <w:rPr>
          <w:color w:val="222222"/>
        </w:rPr>
        <w:t>)</w:t>
      </w:r>
      <w:r w:rsidRPr="00684754">
        <w:rPr>
          <w:color w:val="222222"/>
        </w:rPr>
        <w:t xml:space="preserve">, </w:t>
      </w:r>
      <w:r w:rsidR="009B019C" w:rsidRPr="00684754">
        <w:rPr>
          <w:color w:val="222222"/>
        </w:rPr>
        <w:t xml:space="preserve">Iekšējās revīzijas funkcijai </w:t>
      </w:r>
      <w:r w:rsidRPr="00684754">
        <w:rPr>
          <w:color w:val="222222"/>
        </w:rPr>
        <w:t>ir ļoti nozīmīga loma revīzijas komitejas atbalstīšanā, sniedzot komitejai pārliecību par to, vai sabiedrības vadības ieviestās kontroles atbilst mērķim un darbojas</w:t>
      </w:r>
      <w:r w:rsidR="009B019C" w:rsidRPr="00684754">
        <w:rPr>
          <w:color w:val="222222"/>
        </w:rPr>
        <w:t>,</w:t>
      </w:r>
      <w:r w:rsidRPr="00684754">
        <w:rPr>
          <w:color w:val="222222"/>
        </w:rPr>
        <w:t xml:space="preserve"> kā paredzēts. </w:t>
      </w:r>
    </w:p>
    <w:p w14:paraId="7BA3BBF0" w14:textId="5A98C3A5" w:rsidR="00A441C1" w:rsidRPr="00684754" w:rsidRDefault="009B019C" w:rsidP="00A441C1">
      <w:pPr>
        <w:pStyle w:val="BodyText"/>
        <w:rPr>
          <w:color w:val="222222"/>
        </w:rPr>
      </w:pPr>
      <w:r w:rsidRPr="00684754">
        <w:rPr>
          <w:color w:val="222222"/>
        </w:rPr>
        <w:t xml:space="preserve">Saskaņā ar labo </w:t>
      </w:r>
      <w:r w:rsidR="00A441C1" w:rsidRPr="00684754">
        <w:rPr>
          <w:color w:val="222222"/>
        </w:rPr>
        <w:t>praks</w:t>
      </w:r>
      <w:r w:rsidRPr="00684754">
        <w:rPr>
          <w:color w:val="222222"/>
        </w:rPr>
        <w:t>i</w:t>
      </w:r>
      <w:r w:rsidR="00A441C1" w:rsidRPr="00684754">
        <w:rPr>
          <w:color w:val="222222"/>
        </w:rPr>
        <w:t xml:space="preserve"> sabiedrības, kurās ir izveidota revīzijas komiteja, </w:t>
      </w:r>
      <w:r w:rsidR="00A347B2" w:rsidRPr="00684754">
        <w:rPr>
          <w:color w:val="222222"/>
        </w:rPr>
        <w:t>iekšējās rev</w:t>
      </w:r>
      <w:r w:rsidR="009F47B5" w:rsidRPr="00684754">
        <w:rPr>
          <w:color w:val="222222"/>
        </w:rPr>
        <w:t>īzija</w:t>
      </w:r>
      <w:r w:rsidRPr="00684754">
        <w:rPr>
          <w:color w:val="222222"/>
        </w:rPr>
        <w:t xml:space="preserve">s funkcija </w:t>
      </w:r>
      <w:r w:rsidR="009D4BA6" w:rsidRPr="00684754">
        <w:rPr>
          <w:color w:val="222222"/>
        </w:rPr>
        <w:t>regulāri ziņo</w:t>
      </w:r>
      <w:r w:rsidR="00A441C1" w:rsidRPr="00684754">
        <w:rPr>
          <w:color w:val="222222"/>
        </w:rPr>
        <w:t xml:space="preserve"> revīzijas komitejai</w:t>
      </w:r>
      <w:r w:rsidR="009D4BA6" w:rsidRPr="00684754">
        <w:rPr>
          <w:color w:val="222222"/>
        </w:rPr>
        <w:t xml:space="preserve"> par sava darba rezultātiem</w:t>
      </w:r>
      <w:r w:rsidR="00A441C1" w:rsidRPr="00684754">
        <w:rPr>
          <w:color w:val="222222"/>
        </w:rPr>
        <w:t>, tādā veidā arī paplašinot revīzijas komitejas atbildības jomas.</w:t>
      </w:r>
    </w:p>
    <w:p w14:paraId="536DDF6C" w14:textId="3301802C" w:rsidR="00A441C1" w:rsidRPr="00684754" w:rsidRDefault="00050BCC" w:rsidP="00A441C1">
      <w:pPr>
        <w:pStyle w:val="BodyText"/>
        <w:rPr>
          <w:color w:val="222222"/>
        </w:rPr>
      </w:pPr>
      <w:r w:rsidRPr="00684754">
        <w:rPr>
          <w:color w:val="222222"/>
        </w:rPr>
        <w:t xml:space="preserve">Saskaņā ar FITL revīzijas komitejas uzdevums ir uzraudzīt sabiedrības </w:t>
      </w:r>
      <w:r w:rsidR="00A347B2" w:rsidRPr="00684754">
        <w:rPr>
          <w:color w:val="222222"/>
        </w:rPr>
        <w:t>iekšējās rev</w:t>
      </w:r>
      <w:r w:rsidRPr="00684754">
        <w:rPr>
          <w:color w:val="222222"/>
        </w:rPr>
        <w:t xml:space="preserve">īzijas </w:t>
      </w:r>
      <w:r w:rsidR="00871DC4" w:rsidRPr="00684754">
        <w:rPr>
          <w:color w:val="222222"/>
        </w:rPr>
        <w:t xml:space="preserve">funkcijas </w:t>
      </w:r>
      <w:r w:rsidRPr="00684754">
        <w:rPr>
          <w:color w:val="222222"/>
        </w:rPr>
        <w:t>darbības efektivitāti, ciktāl tā attiecas uz gada pārskatu un konsolidēto gada pārskatu ticamības un objektivitātes nodrošināšanu. R</w:t>
      </w:r>
      <w:r w:rsidR="00A441C1" w:rsidRPr="00684754">
        <w:rPr>
          <w:color w:val="222222"/>
        </w:rPr>
        <w:t xml:space="preserve">evīzijas </w:t>
      </w:r>
      <w:r w:rsidR="00A441C1" w:rsidRPr="00684754">
        <w:rPr>
          <w:color w:val="222222"/>
        </w:rPr>
        <w:lastRenderedPageBreak/>
        <w:t>komiteja</w:t>
      </w:r>
      <w:r w:rsidRPr="00684754">
        <w:rPr>
          <w:color w:val="222222"/>
        </w:rPr>
        <w:t>i arī būtu ieteicams</w:t>
      </w:r>
      <w:r w:rsidR="00A441C1" w:rsidRPr="00684754">
        <w:rPr>
          <w:color w:val="222222"/>
        </w:rPr>
        <w:t xml:space="preserve"> reizi gadā pārskatīt </w:t>
      </w:r>
      <w:r w:rsidRPr="00684754">
        <w:rPr>
          <w:color w:val="222222"/>
        </w:rPr>
        <w:t xml:space="preserve">un izvērtēt </w:t>
      </w:r>
      <w:r w:rsidR="00A347B2" w:rsidRPr="00684754">
        <w:rPr>
          <w:color w:val="222222"/>
        </w:rPr>
        <w:t>iekšējās rev</w:t>
      </w:r>
      <w:r w:rsidR="005166CC" w:rsidRPr="00684754">
        <w:rPr>
          <w:color w:val="222222"/>
        </w:rPr>
        <w:t xml:space="preserve">īzijas </w:t>
      </w:r>
      <w:r w:rsidR="00871DC4" w:rsidRPr="00684754">
        <w:rPr>
          <w:color w:val="222222"/>
        </w:rPr>
        <w:t xml:space="preserve">funkcijas </w:t>
      </w:r>
      <w:r w:rsidR="00A441C1" w:rsidRPr="00684754">
        <w:rPr>
          <w:color w:val="222222"/>
        </w:rPr>
        <w:t>nepieciešamību</w:t>
      </w:r>
      <w:r w:rsidRPr="00684754">
        <w:rPr>
          <w:color w:val="222222"/>
        </w:rPr>
        <w:t xml:space="preserve"> konkrētajā sabiedrībā</w:t>
      </w:r>
      <w:r w:rsidR="00A441C1" w:rsidRPr="00684754">
        <w:rPr>
          <w:color w:val="222222"/>
        </w:rPr>
        <w:t xml:space="preserve">. </w:t>
      </w:r>
    </w:p>
    <w:p w14:paraId="3921082E" w14:textId="49B7D6E8" w:rsidR="00A441C1" w:rsidRPr="00684754" w:rsidRDefault="00A441C1" w:rsidP="00A441C1">
      <w:pPr>
        <w:pStyle w:val="BodyText"/>
        <w:rPr>
          <w:color w:val="222222"/>
        </w:rPr>
      </w:pPr>
      <w:r w:rsidRPr="00684754">
        <w:rPr>
          <w:color w:val="222222"/>
        </w:rPr>
        <w:t xml:space="preserve">Ja </w:t>
      </w:r>
      <w:r w:rsidR="00A347B2" w:rsidRPr="00684754">
        <w:rPr>
          <w:color w:val="222222"/>
        </w:rPr>
        <w:t>iekšējās rev</w:t>
      </w:r>
      <w:r w:rsidR="004E3729" w:rsidRPr="00684754">
        <w:rPr>
          <w:color w:val="222222"/>
        </w:rPr>
        <w:t xml:space="preserve">īzijas </w:t>
      </w:r>
      <w:r w:rsidR="003E3243" w:rsidRPr="00684754">
        <w:rPr>
          <w:color w:val="222222"/>
        </w:rPr>
        <w:t>funkcijas</w:t>
      </w:r>
      <w:r w:rsidRPr="00684754">
        <w:rPr>
          <w:color w:val="222222"/>
        </w:rPr>
        <w:t xml:space="preserve"> izveide nav normatīvajos aktos</w:t>
      </w:r>
      <w:r w:rsidR="00F52DAB" w:rsidRPr="00684754">
        <w:rPr>
          <w:color w:val="222222"/>
        </w:rPr>
        <w:t xml:space="preserve"> noteikta obligāta prasība</w:t>
      </w:r>
      <w:r w:rsidRPr="00684754">
        <w:rPr>
          <w:color w:val="222222"/>
        </w:rPr>
        <w:t>, tā</w:t>
      </w:r>
      <w:r w:rsidR="009B019C" w:rsidRPr="00684754">
        <w:rPr>
          <w:color w:val="222222"/>
        </w:rPr>
        <w:t>s</w:t>
      </w:r>
      <w:r w:rsidRPr="00684754">
        <w:rPr>
          <w:color w:val="222222"/>
        </w:rPr>
        <w:t xml:space="preserve"> izveidošanas nepieciešamību ietekmē tādi faktori kā sabiedrības lielums, riska profils, nozare, struktūra, darbības sarežģītība, darbinieku skaits, kā arī izmaksu/ ieguvumu apsvērumi. Izvērtējot </w:t>
      </w:r>
      <w:r w:rsidR="00A347B2" w:rsidRPr="00684754">
        <w:rPr>
          <w:color w:val="222222"/>
        </w:rPr>
        <w:t>iekšējās rev</w:t>
      </w:r>
      <w:r w:rsidR="004E3729" w:rsidRPr="00684754">
        <w:rPr>
          <w:color w:val="222222"/>
        </w:rPr>
        <w:t xml:space="preserve">īzijas </w:t>
      </w:r>
      <w:r w:rsidR="00871DC4" w:rsidRPr="00684754">
        <w:rPr>
          <w:color w:val="222222"/>
        </w:rPr>
        <w:t>funkcijas</w:t>
      </w:r>
      <w:r w:rsidR="004E3729" w:rsidRPr="00684754">
        <w:rPr>
          <w:color w:val="222222"/>
        </w:rPr>
        <w:t xml:space="preserve"> </w:t>
      </w:r>
      <w:r w:rsidRPr="00684754">
        <w:rPr>
          <w:color w:val="222222"/>
        </w:rPr>
        <w:t xml:space="preserve">izveidošanas nepieciešamību, </w:t>
      </w:r>
      <w:r w:rsidR="00550B3F">
        <w:rPr>
          <w:color w:val="222222"/>
        </w:rPr>
        <w:t>sabiedrībai</w:t>
      </w:r>
      <w:r w:rsidRPr="00684754">
        <w:rPr>
          <w:color w:val="222222"/>
        </w:rPr>
        <w:t xml:space="preserve"> būtu jāapsver, vai pastāv kādas tendences un faktori sabiedrības pašreizējā darbībā, ārējos tirgos, kuros sabiedrība darbojas</w:t>
      </w:r>
      <w:r w:rsidR="00801DC6" w:rsidRPr="00684754">
        <w:rPr>
          <w:color w:val="222222"/>
        </w:rPr>
        <w:t>,</w:t>
      </w:r>
      <w:r w:rsidRPr="00684754">
        <w:rPr>
          <w:color w:val="222222"/>
        </w:rPr>
        <w:t xml:space="preserve"> vai kādi citi ārējās vides aspekti, kuru dēļ varētu </w:t>
      </w:r>
      <w:r w:rsidR="009B019C" w:rsidRPr="00684754">
        <w:rPr>
          <w:color w:val="222222"/>
        </w:rPr>
        <w:t xml:space="preserve">pieaugt </w:t>
      </w:r>
      <w:r w:rsidRPr="00684754">
        <w:rPr>
          <w:color w:val="222222"/>
        </w:rPr>
        <w:t>sabiedrīb</w:t>
      </w:r>
      <w:r w:rsidR="00550B3F">
        <w:rPr>
          <w:color w:val="222222"/>
        </w:rPr>
        <w:t>as darbību</w:t>
      </w:r>
      <w:r w:rsidRPr="00684754">
        <w:rPr>
          <w:color w:val="222222"/>
        </w:rPr>
        <w:t xml:space="preserve"> ietekmējošie riski. Sabiedrību ietekmēj</w:t>
      </w:r>
      <w:r w:rsidR="009B019C" w:rsidRPr="00684754">
        <w:rPr>
          <w:color w:val="222222"/>
        </w:rPr>
        <w:t>ošie</w:t>
      </w:r>
      <w:r w:rsidRPr="00684754">
        <w:rPr>
          <w:color w:val="222222"/>
        </w:rPr>
        <w:t xml:space="preserve"> </w:t>
      </w:r>
      <w:r w:rsidR="009B019C" w:rsidRPr="00684754">
        <w:rPr>
          <w:color w:val="222222"/>
        </w:rPr>
        <w:t xml:space="preserve">riski var pieaugt </w:t>
      </w:r>
      <w:r w:rsidRPr="00684754">
        <w:rPr>
          <w:color w:val="222222"/>
        </w:rPr>
        <w:t>arī iekšēju izmaiņu rezultātā, piemēram, sabiedrības restrukturizācija vai izmaiņas ziņošanas procesos un / vai esošajās informācijas sistēmās. Citi aspekti, kas būtu jāņem vērā, ir faktori, kas negatīvi ietekmē iekšējās kontroles sistēmas uzraudzību, piemēram, biežāki incidenti.</w:t>
      </w:r>
    </w:p>
    <w:p w14:paraId="43438D4D" w14:textId="7332BE31" w:rsidR="00A441C1" w:rsidRPr="00684754" w:rsidRDefault="003E3243" w:rsidP="00A441C1">
      <w:pPr>
        <w:pStyle w:val="BodyText"/>
        <w:rPr>
          <w:color w:val="222222"/>
        </w:rPr>
      </w:pPr>
      <w:r w:rsidRPr="00684754">
        <w:rPr>
          <w:color w:val="222222"/>
        </w:rPr>
        <w:t>Iekšēj</w:t>
      </w:r>
      <w:r w:rsidR="004E3729" w:rsidRPr="00684754">
        <w:rPr>
          <w:color w:val="222222"/>
        </w:rPr>
        <w:t>ā</w:t>
      </w:r>
      <w:r w:rsidR="009B019C" w:rsidRPr="00684754">
        <w:rPr>
          <w:color w:val="222222"/>
        </w:rPr>
        <w:t>s</w:t>
      </w:r>
      <w:r w:rsidR="004E3729" w:rsidRPr="00684754">
        <w:rPr>
          <w:color w:val="222222"/>
        </w:rPr>
        <w:t xml:space="preserve"> revīzija</w:t>
      </w:r>
      <w:r w:rsidR="009B019C" w:rsidRPr="00684754">
        <w:rPr>
          <w:color w:val="222222"/>
        </w:rPr>
        <w:t>s funkcija</w:t>
      </w:r>
      <w:r w:rsidR="004E3729" w:rsidRPr="00684754">
        <w:rPr>
          <w:color w:val="222222"/>
        </w:rPr>
        <w:t xml:space="preserve"> </w:t>
      </w:r>
      <w:r w:rsidR="00A441C1" w:rsidRPr="00684754">
        <w:rPr>
          <w:color w:val="222222"/>
        </w:rPr>
        <w:t xml:space="preserve">var būt sabiedrības iekšēji izveidota funkcija vai arī kā ārpakalpojums. Lēmumu par to, kas katrai konkrētajai sabiedrībai ir piemērotāks, nosaka </w:t>
      </w:r>
      <w:r w:rsidR="00E03C7B">
        <w:rPr>
          <w:color w:val="222222"/>
        </w:rPr>
        <w:t>pēc tā, kādas i</w:t>
      </w:r>
      <w:r w:rsidR="009B019C" w:rsidRPr="00684754">
        <w:rPr>
          <w:color w:val="222222"/>
        </w:rPr>
        <w:t xml:space="preserve">ekšējā revidenta prasmes, zināšanas un pieredze ir nepieciešamas </w:t>
      </w:r>
      <w:r w:rsidR="00A441C1" w:rsidRPr="00684754">
        <w:rPr>
          <w:color w:val="222222"/>
        </w:rPr>
        <w:t>adekvātai sabiedrības darbības izvērtēšanai.</w:t>
      </w:r>
    </w:p>
    <w:p w14:paraId="11908C7B" w14:textId="428CA1CE" w:rsidR="00A441C1" w:rsidRPr="00684754" w:rsidRDefault="00A441C1" w:rsidP="00A441C1">
      <w:pPr>
        <w:pStyle w:val="BodyText"/>
        <w:rPr>
          <w:color w:val="222222"/>
        </w:rPr>
      </w:pPr>
      <w:r w:rsidRPr="00684754">
        <w:rPr>
          <w:color w:val="222222"/>
        </w:rPr>
        <w:t xml:space="preserve">Korporatīvas pārvaldības labā prakse liecina, ka </w:t>
      </w:r>
      <w:r w:rsidR="00E03C7B">
        <w:rPr>
          <w:color w:val="222222"/>
        </w:rPr>
        <w:t>i</w:t>
      </w:r>
      <w:r w:rsidR="003E3243" w:rsidRPr="00684754">
        <w:rPr>
          <w:color w:val="222222"/>
        </w:rPr>
        <w:t>ekšējā revīzija</w:t>
      </w:r>
      <w:r w:rsidR="004E3729" w:rsidRPr="00684754">
        <w:rPr>
          <w:color w:val="222222"/>
        </w:rPr>
        <w:t xml:space="preserve"> </w:t>
      </w:r>
      <w:r w:rsidRPr="00684754">
        <w:rPr>
          <w:color w:val="222222"/>
        </w:rPr>
        <w:t xml:space="preserve">kā ārpakalpojums tiek izmantots samērā bieži ne tikai tāpēc, ka tas nepārprotami nodrošina </w:t>
      </w:r>
      <w:r w:rsidR="00A347B2" w:rsidRPr="00684754">
        <w:rPr>
          <w:color w:val="222222"/>
        </w:rPr>
        <w:t>iekšējās rev</w:t>
      </w:r>
      <w:r w:rsidR="003E3243" w:rsidRPr="00684754">
        <w:rPr>
          <w:color w:val="222222"/>
        </w:rPr>
        <w:t>īzijas</w:t>
      </w:r>
      <w:r w:rsidR="00871DC4" w:rsidRPr="00684754">
        <w:rPr>
          <w:color w:val="222222"/>
        </w:rPr>
        <w:t xml:space="preserve"> funkcijas</w:t>
      </w:r>
      <w:r w:rsidRPr="00684754">
        <w:rPr>
          <w:color w:val="222222"/>
        </w:rPr>
        <w:t xml:space="preserve"> neatkarību no sabiedrības vadības, bet arī tāpēc, ka ārpakalpojuma sniedzējiem parasti ir specifiskas zināšanas un plašāka pieredze</w:t>
      </w:r>
      <w:r w:rsidR="00550B3F">
        <w:rPr>
          <w:color w:val="222222"/>
        </w:rPr>
        <w:t xml:space="preserve"> attiecīgajā jomā</w:t>
      </w:r>
      <w:r w:rsidRPr="00684754">
        <w:rPr>
          <w:color w:val="222222"/>
        </w:rPr>
        <w:t>.</w:t>
      </w:r>
    </w:p>
    <w:p w14:paraId="716A056D" w14:textId="4149AB2D" w:rsidR="00A441C1" w:rsidRPr="00684754" w:rsidRDefault="00A441C1" w:rsidP="00A441C1">
      <w:pPr>
        <w:pStyle w:val="BodyText"/>
        <w:rPr>
          <w:color w:val="222222"/>
        </w:rPr>
      </w:pPr>
      <w:r w:rsidRPr="00684754">
        <w:rPr>
          <w:color w:val="222222"/>
        </w:rPr>
        <w:t xml:space="preserve">Ja sabiedrībā nav </w:t>
      </w:r>
      <w:r w:rsidR="004E3729" w:rsidRPr="00684754">
        <w:rPr>
          <w:color w:val="222222"/>
        </w:rPr>
        <w:t xml:space="preserve">izveidota </w:t>
      </w:r>
      <w:r w:rsidR="00A347B2" w:rsidRPr="00684754">
        <w:rPr>
          <w:color w:val="222222"/>
        </w:rPr>
        <w:t>iekšējās rev</w:t>
      </w:r>
      <w:r w:rsidR="003E3243" w:rsidRPr="00684754">
        <w:rPr>
          <w:color w:val="222222"/>
        </w:rPr>
        <w:t>īzija</w:t>
      </w:r>
      <w:r w:rsidR="006F1104" w:rsidRPr="00684754">
        <w:rPr>
          <w:color w:val="222222"/>
        </w:rPr>
        <w:t>s funkcija</w:t>
      </w:r>
      <w:r w:rsidRPr="00684754">
        <w:rPr>
          <w:color w:val="222222"/>
        </w:rPr>
        <w:t xml:space="preserve">, sabiedrības vadībai būtu </w:t>
      </w:r>
      <w:r w:rsidR="006F1104" w:rsidRPr="00684754">
        <w:rPr>
          <w:color w:val="222222"/>
        </w:rPr>
        <w:t xml:space="preserve">jāievieš </w:t>
      </w:r>
      <w:r w:rsidRPr="00684754">
        <w:rPr>
          <w:color w:val="222222"/>
        </w:rPr>
        <w:t xml:space="preserve">citi uzraudzības procesi, kas </w:t>
      </w:r>
      <w:r w:rsidR="00EA670D" w:rsidRPr="00684754">
        <w:rPr>
          <w:color w:val="222222"/>
        </w:rPr>
        <w:t>gan sabiedrības vadībai, gan revīzijas komitejai un padomei</w:t>
      </w:r>
      <w:r w:rsidR="00EA670D" w:rsidRPr="00684754" w:rsidDel="006F1104">
        <w:rPr>
          <w:color w:val="222222"/>
        </w:rPr>
        <w:t xml:space="preserve"> </w:t>
      </w:r>
      <w:r w:rsidR="006F1104" w:rsidRPr="00684754">
        <w:rPr>
          <w:color w:val="222222"/>
        </w:rPr>
        <w:t xml:space="preserve">sniedz </w:t>
      </w:r>
      <w:r w:rsidRPr="00684754">
        <w:rPr>
          <w:color w:val="222222"/>
        </w:rPr>
        <w:t xml:space="preserve">pārliecību </w:t>
      </w:r>
      <w:r w:rsidR="006F1104" w:rsidRPr="00684754">
        <w:rPr>
          <w:color w:val="222222"/>
        </w:rPr>
        <w:t xml:space="preserve">par to, ka iekšējās kontroles sistēma darbojas, kā paredzēts. </w:t>
      </w:r>
      <w:r w:rsidRPr="00684754">
        <w:rPr>
          <w:color w:val="222222"/>
        </w:rPr>
        <w:t>Šādos apstākļos revīzijas komitejai būtu ieteicams izvērtēt, vai šie uzraudzības procesi sniedz pietiekamu un objektīvu pārliecību.</w:t>
      </w:r>
    </w:p>
    <w:p w14:paraId="0B5F1006" w14:textId="259A4F4E" w:rsidR="00A441C1" w:rsidRPr="00684754" w:rsidRDefault="00A441C1" w:rsidP="00A441C1">
      <w:pPr>
        <w:pStyle w:val="BodyText"/>
      </w:pPr>
      <w:r w:rsidRPr="00684754">
        <w:rPr>
          <w:color w:val="222222"/>
        </w:rPr>
        <w:t xml:space="preserve">Kopumā </w:t>
      </w:r>
      <w:r w:rsidR="00702F08" w:rsidRPr="00684754">
        <w:rPr>
          <w:color w:val="222222"/>
        </w:rPr>
        <w:t>revīzijas komitejas izvērtējums par</w:t>
      </w:r>
      <w:r w:rsidR="00327C50" w:rsidRPr="00684754">
        <w:rPr>
          <w:color w:val="222222"/>
        </w:rPr>
        <w:t xml:space="preserve"> to</w:t>
      </w:r>
      <w:r w:rsidR="00702F08" w:rsidRPr="00684754">
        <w:rPr>
          <w:color w:val="222222"/>
        </w:rPr>
        <w:t xml:space="preserve">, vai ir nepieciešams izveidot </w:t>
      </w:r>
      <w:r w:rsidR="00A347B2" w:rsidRPr="00684754">
        <w:rPr>
          <w:color w:val="222222"/>
        </w:rPr>
        <w:t>iekšējās rev</w:t>
      </w:r>
      <w:r w:rsidR="00434C42" w:rsidRPr="00684754">
        <w:rPr>
          <w:color w:val="222222"/>
        </w:rPr>
        <w:t>īzij</w:t>
      </w:r>
      <w:r w:rsidR="00871DC4" w:rsidRPr="00684754">
        <w:rPr>
          <w:color w:val="222222"/>
        </w:rPr>
        <w:t>as funkciju</w:t>
      </w:r>
      <w:r w:rsidR="00702F08" w:rsidRPr="00684754">
        <w:rPr>
          <w:color w:val="222222"/>
        </w:rPr>
        <w:t xml:space="preserve">, </w:t>
      </w:r>
      <w:r w:rsidRPr="00684754">
        <w:rPr>
          <w:color w:val="222222"/>
        </w:rPr>
        <w:t xml:space="preserve">ir atkarīgs no tā, vai bez šī nozīmīgā </w:t>
      </w:r>
      <w:r w:rsidR="003E3243" w:rsidRPr="00684754">
        <w:rPr>
          <w:color w:val="222222"/>
        </w:rPr>
        <w:t>iekšējā</w:t>
      </w:r>
      <w:r w:rsidR="00434C42" w:rsidRPr="00684754">
        <w:rPr>
          <w:color w:val="222222"/>
        </w:rPr>
        <w:t>s</w:t>
      </w:r>
      <w:r w:rsidR="003E3243" w:rsidRPr="00684754">
        <w:rPr>
          <w:color w:val="222222"/>
        </w:rPr>
        <w:t xml:space="preserve"> revīzijas</w:t>
      </w:r>
      <w:r w:rsidR="00434C42" w:rsidRPr="00684754">
        <w:rPr>
          <w:color w:val="222222"/>
        </w:rPr>
        <w:t xml:space="preserve"> </w:t>
      </w:r>
      <w:r w:rsidRPr="00684754">
        <w:rPr>
          <w:color w:val="222222"/>
        </w:rPr>
        <w:t xml:space="preserve">resursa </w:t>
      </w:r>
      <w:r w:rsidR="00702F08" w:rsidRPr="00684754">
        <w:rPr>
          <w:color w:val="222222"/>
        </w:rPr>
        <w:t xml:space="preserve">revīzijas </w:t>
      </w:r>
      <w:r w:rsidRPr="00684754">
        <w:rPr>
          <w:color w:val="222222"/>
        </w:rPr>
        <w:t xml:space="preserve">komitejai ir iespēja iegūt pietiekamu pārliecību par sabiedrības </w:t>
      </w:r>
      <w:r w:rsidRPr="00684754">
        <w:rPr>
          <w:color w:val="222222"/>
        </w:rPr>
        <w:lastRenderedPageBreak/>
        <w:t xml:space="preserve">darbību </w:t>
      </w:r>
      <w:r w:rsidRPr="00684754">
        <w:t xml:space="preserve">attiecīgajās atbildības jomās, lai efektīvi </w:t>
      </w:r>
      <w:r w:rsidR="00327C50" w:rsidRPr="00684754">
        <w:t>veiktu</w:t>
      </w:r>
      <w:r w:rsidRPr="00684754">
        <w:t xml:space="preserve"> </w:t>
      </w:r>
      <w:r w:rsidR="00F52DAB" w:rsidRPr="00684754">
        <w:t xml:space="preserve">savus </w:t>
      </w:r>
      <w:r w:rsidRPr="00684754">
        <w:t xml:space="preserve">uzraudzības </w:t>
      </w:r>
      <w:r w:rsidR="00F52DAB" w:rsidRPr="00684754">
        <w:t>uzdevumus</w:t>
      </w:r>
      <w:r w:rsidRPr="00684754">
        <w:t xml:space="preserve">. </w:t>
      </w:r>
    </w:p>
    <w:p w14:paraId="58F67F89" w14:textId="133D71E8" w:rsidR="000711C0" w:rsidRPr="00684754" w:rsidRDefault="000711C0" w:rsidP="000711C0">
      <w:pPr>
        <w:pStyle w:val="BodyText"/>
      </w:pPr>
      <w:r w:rsidRPr="00684754">
        <w:t xml:space="preserve">Šī sadaļa sagatavota, pieņemot, ka papildus normatīvajos aktos noteiktiem </w:t>
      </w:r>
      <w:r w:rsidR="00327C50" w:rsidRPr="00684754">
        <w:t>pamata</w:t>
      </w:r>
      <w:r w:rsidRPr="00684754">
        <w:t xml:space="preserve"> uzdevumiem revīzijas komitejai ir uzticēti plašāki </w:t>
      </w:r>
      <w:r w:rsidR="00EE15D9" w:rsidRPr="00684754">
        <w:t>uzdevum</w:t>
      </w:r>
      <w:r w:rsidRPr="00684754">
        <w:t xml:space="preserve">i (skatīt </w:t>
      </w:r>
      <w:r w:rsidR="00F5334D" w:rsidRPr="00684754">
        <w:fldChar w:fldCharType="begin"/>
      </w:r>
      <w:r w:rsidR="00F5334D" w:rsidRPr="00684754">
        <w:instrText xml:space="preserve"> REF _Ref481418157 \r \h  \* MERGEFORMAT </w:instrText>
      </w:r>
      <w:r w:rsidR="00F5334D" w:rsidRPr="00684754">
        <w:fldChar w:fldCharType="separate"/>
      </w:r>
      <w:r w:rsidR="008116B6">
        <w:t>2.2</w:t>
      </w:r>
      <w:r w:rsidR="00F5334D" w:rsidRPr="00684754">
        <w:fldChar w:fldCharType="end"/>
      </w:r>
      <w:r w:rsidR="00D43DA2" w:rsidRPr="00684754">
        <w:t>.</w:t>
      </w:r>
      <w:r w:rsidR="00EA670D" w:rsidRPr="00684754">
        <w:t> punktu</w:t>
      </w:r>
      <w:r w:rsidR="00D43DA2" w:rsidRPr="00684754">
        <w:t xml:space="preserve"> “</w:t>
      </w:r>
      <w:r w:rsidR="00F5334D" w:rsidRPr="00684754">
        <w:fldChar w:fldCharType="begin"/>
      </w:r>
      <w:r w:rsidR="00F5334D" w:rsidRPr="00684754">
        <w:instrText xml:space="preserve"> REF _Ref481418132 \h  \* MERGEFORMAT </w:instrText>
      </w:r>
      <w:r w:rsidR="00F5334D" w:rsidRPr="00684754">
        <w:fldChar w:fldCharType="separate"/>
      </w:r>
      <w:r w:rsidR="008116B6" w:rsidRPr="003B706C">
        <w:t>Revīzijas komitejas uzdevumi</w:t>
      </w:r>
      <w:r w:rsidR="00F5334D" w:rsidRPr="00684754">
        <w:fldChar w:fldCharType="end"/>
      </w:r>
      <w:r w:rsidR="00D43DA2" w:rsidRPr="00684754">
        <w:t>”</w:t>
      </w:r>
      <w:r w:rsidRPr="00684754">
        <w:t>), proti, sabiedrības iekšējā</w:t>
      </w:r>
      <w:r w:rsidR="00EA670D" w:rsidRPr="00684754">
        <w:t>s</w:t>
      </w:r>
      <w:r w:rsidRPr="00684754">
        <w:t xml:space="preserve"> kontroles sistēmas un risku pārvaldības uzraudzība kopumā. </w:t>
      </w:r>
    </w:p>
    <w:p w14:paraId="03877DF2" w14:textId="185DB5E5" w:rsidR="000711C0" w:rsidRPr="00684754" w:rsidRDefault="000711C0" w:rsidP="000711C0">
      <w:pPr>
        <w:pStyle w:val="BodyText"/>
      </w:pPr>
      <w:r w:rsidRPr="00684754">
        <w:t xml:space="preserve">Revīzijas komitejas nolikumā </w:t>
      </w:r>
      <w:r w:rsidR="00EA670D" w:rsidRPr="00684754">
        <w:t xml:space="preserve">ir </w:t>
      </w:r>
      <w:r w:rsidRPr="00684754">
        <w:t xml:space="preserve">ieteicams noteikt vismaz šādus </w:t>
      </w:r>
      <w:r w:rsidR="00EE15D9" w:rsidRPr="00684754">
        <w:t>uzdevum</w:t>
      </w:r>
      <w:r w:rsidRPr="00684754">
        <w:t>us</w:t>
      </w:r>
      <w:r w:rsidR="005C4901" w:rsidRPr="00684754">
        <w:t xml:space="preserve"> sadarbībai ar </w:t>
      </w:r>
      <w:r w:rsidR="00A347B2" w:rsidRPr="00684754">
        <w:t>iekšējās rev</w:t>
      </w:r>
      <w:r w:rsidR="005C4901" w:rsidRPr="00684754">
        <w:t>īzij</w:t>
      </w:r>
      <w:r w:rsidR="00EA670D" w:rsidRPr="00684754">
        <w:t>as funkciju</w:t>
      </w:r>
      <w:r w:rsidRPr="00684754">
        <w:t>:</w:t>
      </w:r>
    </w:p>
    <w:p w14:paraId="7FF751DA" w14:textId="7251A584" w:rsidR="000711C0" w:rsidRPr="00684754" w:rsidRDefault="003E3243" w:rsidP="001351C7">
      <w:pPr>
        <w:pStyle w:val="BodyText"/>
        <w:numPr>
          <w:ilvl w:val="0"/>
          <w:numId w:val="49"/>
        </w:numPr>
        <w:rPr>
          <w:color w:val="222222"/>
        </w:rPr>
      </w:pPr>
      <w:r w:rsidRPr="00684754">
        <w:t>Iekšējās revīzijas</w:t>
      </w:r>
      <w:r w:rsidR="00871DC4" w:rsidRPr="00684754">
        <w:t xml:space="preserve"> funkcijas</w:t>
      </w:r>
      <w:r w:rsidR="000711C0" w:rsidRPr="00684754">
        <w:t xml:space="preserve"> </w:t>
      </w:r>
      <w:r w:rsidR="000711C0" w:rsidRPr="00684754">
        <w:rPr>
          <w:color w:val="222222"/>
        </w:rPr>
        <w:t>nolikuma, resursu, un organizatoriskās struktūras izvērtējums;</w:t>
      </w:r>
    </w:p>
    <w:p w14:paraId="4E0C0717" w14:textId="1C83E3A4" w:rsidR="000711C0" w:rsidRPr="00684754" w:rsidRDefault="003E3243" w:rsidP="001351C7">
      <w:pPr>
        <w:pStyle w:val="BodyText"/>
        <w:numPr>
          <w:ilvl w:val="0"/>
          <w:numId w:val="49"/>
        </w:numPr>
        <w:rPr>
          <w:color w:val="222222"/>
        </w:rPr>
      </w:pPr>
      <w:r w:rsidRPr="00684754">
        <w:rPr>
          <w:color w:val="222222"/>
        </w:rPr>
        <w:t>Iekšējās revīzijas</w:t>
      </w:r>
      <w:r w:rsidR="000711C0" w:rsidRPr="00684754">
        <w:rPr>
          <w:color w:val="222222"/>
        </w:rPr>
        <w:t xml:space="preserve"> gada plāna (t.sk. plāna izmaiņu) izvērtējums un apstiprinājums, t.sk. izpildes uzraudzība, risku reģistra izvērtējums, lai pārliecinātos, ka visas sabiedrības būtiskākās funkcijas un </w:t>
      </w:r>
      <w:r w:rsidR="00F52DAB" w:rsidRPr="00684754">
        <w:rPr>
          <w:color w:val="222222"/>
        </w:rPr>
        <w:t>komercdarbības veidi</w:t>
      </w:r>
      <w:r w:rsidR="000711C0" w:rsidRPr="00684754">
        <w:rPr>
          <w:color w:val="222222"/>
        </w:rPr>
        <w:t xml:space="preserve"> ir ietverti. </w:t>
      </w:r>
      <w:r w:rsidR="00EA670D" w:rsidRPr="00684754">
        <w:rPr>
          <w:color w:val="222222"/>
        </w:rPr>
        <w:t>J</w:t>
      </w:r>
      <w:r w:rsidR="000711C0" w:rsidRPr="00684754">
        <w:rPr>
          <w:color w:val="222222"/>
        </w:rPr>
        <w:t xml:space="preserve">a </w:t>
      </w:r>
      <w:r w:rsidR="00A347B2" w:rsidRPr="00684754">
        <w:rPr>
          <w:color w:val="222222"/>
        </w:rPr>
        <w:t>iekšējās rev</w:t>
      </w:r>
      <w:r w:rsidRPr="00684754">
        <w:rPr>
          <w:color w:val="222222"/>
        </w:rPr>
        <w:t>īzijas</w:t>
      </w:r>
      <w:r w:rsidR="00E03C7B">
        <w:rPr>
          <w:color w:val="222222"/>
        </w:rPr>
        <w:t xml:space="preserve"> funkcijas</w:t>
      </w:r>
      <w:r w:rsidR="00434C42" w:rsidRPr="00684754">
        <w:rPr>
          <w:color w:val="222222"/>
        </w:rPr>
        <w:t xml:space="preserve"> </w:t>
      </w:r>
      <w:r w:rsidR="000711C0" w:rsidRPr="00684754">
        <w:rPr>
          <w:color w:val="222222"/>
        </w:rPr>
        <w:t xml:space="preserve">plāns neaptver kādu konkrētu riska jomu, vai neaptver to pietiekoši, jānosaka citi mehānismi pārliecības </w:t>
      </w:r>
      <w:r w:rsidR="00EA670D" w:rsidRPr="00684754">
        <w:rPr>
          <w:color w:val="222222"/>
        </w:rPr>
        <w:t>ie</w:t>
      </w:r>
      <w:r w:rsidR="000711C0" w:rsidRPr="00684754">
        <w:rPr>
          <w:color w:val="222222"/>
        </w:rPr>
        <w:t xml:space="preserve">gūšanai, piemēram, iesaistot </w:t>
      </w:r>
      <w:r w:rsidR="00EA670D" w:rsidRPr="00684754">
        <w:rPr>
          <w:color w:val="222222"/>
        </w:rPr>
        <w:t xml:space="preserve">saimnieciskās darbības </w:t>
      </w:r>
      <w:r w:rsidR="000711C0" w:rsidRPr="00684754">
        <w:rPr>
          <w:color w:val="222222"/>
        </w:rPr>
        <w:t xml:space="preserve">vai atbilstības </w:t>
      </w:r>
      <w:r w:rsidR="00EA670D" w:rsidRPr="00684754">
        <w:rPr>
          <w:color w:val="222222"/>
        </w:rPr>
        <w:t xml:space="preserve">nodrošināšanas </w:t>
      </w:r>
      <w:r w:rsidR="000711C0" w:rsidRPr="00684754">
        <w:rPr>
          <w:color w:val="222222"/>
        </w:rPr>
        <w:t>funkcijas vai kādu citu neatkarīgu ārpakalpojuma sniedzēju.</w:t>
      </w:r>
    </w:p>
    <w:p w14:paraId="3E78D09A" w14:textId="0EB33E89" w:rsidR="000711C0" w:rsidRPr="00684754" w:rsidRDefault="000711C0" w:rsidP="001351C7">
      <w:pPr>
        <w:pStyle w:val="BodyText"/>
        <w:numPr>
          <w:ilvl w:val="0"/>
          <w:numId w:val="49"/>
        </w:numPr>
        <w:rPr>
          <w:color w:val="222222"/>
        </w:rPr>
      </w:pPr>
      <w:r w:rsidRPr="00684754">
        <w:rPr>
          <w:color w:val="222222"/>
        </w:rPr>
        <w:t xml:space="preserve">nodrošināt </w:t>
      </w:r>
      <w:r w:rsidR="00971899" w:rsidRPr="00684754">
        <w:rPr>
          <w:color w:val="222222"/>
        </w:rPr>
        <w:t>iekšējās revīzijas funkcijai</w:t>
      </w:r>
      <w:r w:rsidRPr="00684754">
        <w:rPr>
          <w:color w:val="222222"/>
        </w:rPr>
        <w:t xml:space="preserve"> neierobežotu pieeju padome</w:t>
      </w:r>
      <w:r w:rsidR="00CD52B8" w:rsidRPr="00684754">
        <w:rPr>
          <w:color w:val="222222"/>
        </w:rPr>
        <w:t>i</w:t>
      </w:r>
      <w:r w:rsidR="00A53418" w:rsidRPr="00684754">
        <w:rPr>
          <w:color w:val="222222"/>
        </w:rPr>
        <w:t xml:space="preserve"> </w:t>
      </w:r>
      <w:r w:rsidRPr="00684754">
        <w:rPr>
          <w:color w:val="222222"/>
        </w:rPr>
        <w:t xml:space="preserve">un revīzijas komitejai, visai nepieciešamajai informācijai, aktīviem, personālam un telpām, kā arī pilnvaras </w:t>
      </w:r>
      <w:r w:rsidR="00A347B2" w:rsidRPr="00684754">
        <w:rPr>
          <w:color w:val="222222"/>
        </w:rPr>
        <w:t>iekšējās rev</w:t>
      </w:r>
      <w:r w:rsidR="00434C42" w:rsidRPr="00684754">
        <w:rPr>
          <w:color w:val="222222"/>
        </w:rPr>
        <w:t xml:space="preserve">īzijas </w:t>
      </w:r>
      <w:r w:rsidR="00871DC4" w:rsidRPr="00684754">
        <w:rPr>
          <w:color w:val="222222"/>
        </w:rPr>
        <w:t xml:space="preserve">funkcijas </w:t>
      </w:r>
      <w:r w:rsidR="003E3243" w:rsidRPr="00684754">
        <w:rPr>
          <w:color w:val="222222"/>
        </w:rPr>
        <w:t>vadītājam</w:t>
      </w:r>
      <w:r w:rsidRPr="00684754">
        <w:rPr>
          <w:color w:val="222222"/>
        </w:rPr>
        <w:t xml:space="preserve"> saņemt jebkādu informāciju un paskaidrojumus, kas uzskatāmi par nepieciešamiem </w:t>
      </w:r>
      <w:r w:rsidR="00A347B2" w:rsidRPr="00684754">
        <w:rPr>
          <w:color w:val="222222"/>
        </w:rPr>
        <w:t>iekšējās rev</w:t>
      </w:r>
      <w:r w:rsidR="003E3243" w:rsidRPr="00684754">
        <w:rPr>
          <w:color w:val="222222"/>
        </w:rPr>
        <w:t>īzijas</w:t>
      </w:r>
      <w:r w:rsidR="00434C42" w:rsidRPr="00684754">
        <w:rPr>
          <w:color w:val="222222"/>
        </w:rPr>
        <w:t xml:space="preserve"> </w:t>
      </w:r>
      <w:r w:rsidR="00871DC4" w:rsidRPr="00684754">
        <w:rPr>
          <w:color w:val="222222"/>
        </w:rPr>
        <w:t>funkcijas</w:t>
      </w:r>
      <w:r w:rsidRPr="00684754">
        <w:rPr>
          <w:color w:val="222222"/>
        </w:rPr>
        <w:t xml:space="preserve"> secinājumu sagatavošanai</w:t>
      </w:r>
      <w:r w:rsidR="00C86211" w:rsidRPr="00684754">
        <w:rPr>
          <w:color w:val="222222"/>
        </w:rPr>
        <w:t xml:space="preserve"> (ja tāda kārtība konkrētajā sabiedrībā ir piemērojama)</w:t>
      </w:r>
      <w:r w:rsidRPr="00684754">
        <w:rPr>
          <w:color w:val="222222"/>
        </w:rPr>
        <w:t xml:space="preserve">; </w:t>
      </w:r>
    </w:p>
    <w:p w14:paraId="3BE77638" w14:textId="05CE46AD" w:rsidR="000711C0" w:rsidRPr="00684754" w:rsidRDefault="000711C0" w:rsidP="001351C7">
      <w:pPr>
        <w:pStyle w:val="BodyText"/>
        <w:numPr>
          <w:ilvl w:val="0"/>
          <w:numId w:val="49"/>
        </w:numPr>
        <w:rPr>
          <w:color w:val="222222"/>
        </w:rPr>
      </w:pPr>
      <w:r w:rsidRPr="00684754">
        <w:rPr>
          <w:color w:val="222222"/>
        </w:rPr>
        <w:t xml:space="preserve">vismaz reizi gadā veikt </w:t>
      </w:r>
      <w:r w:rsidR="00A347B2" w:rsidRPr="00684754">
        <w:rPr>
          <w:color w:val="222222"/>
        </w:rPr>
        <w:t>iekšējās rev</w:t>
      </w:r>
      <w:r w:rsidR="009F47B5" w:rsidRPr="00684754">
        <w:rPr>
          <w:color w:val="222222"/>
        </w:rPr>
        <w:t>īzijas</w:t>
      </w:r>
      <w:r w:rsidRPr="00684754">
        <w:rPr>
          <w:color w:val="222222"/>
        </w:rPr>
        <w:t xml:space="preserve"> </w:t>
      </w:r>
      <w:r w:rsidR="00996CBF" w:rsidRPr="00684754">
        <w:rPr>
          <w:color w:val="222222"/>
        </w:rPr>
        <w:t xml:space="preserve">funkcijas </w:t>
      </w:r>
      <w:r w:rsidRPr="00684754">
        <w:rPr>
          <w:color w:val="222222"/>
        </w:rPr>
        <w:t>snieguma izvērtējumu;</w:t>
      </w:r>
    </w:p>
    <w:p w14:paraId="39AF06C1" w14:textId="099626D7" w:rsidR="000711C0" w:rsidRPr="00684754" w:rsidRDefault="000711C0" w:rsidP="001351C7">
      <w:pPr>
        <w:pStyle w:val="BodyText"/>
        <w:numPr>
          <w:ilvl w:val="0"/>
          <w:numId w:val="49"/>
        </w:numPr>
        <w:rPr>
          <w:color w:val="222222"/>
        </w:rPr>
      </w:pPr>
      <w:r w:rsidRPr="00684754">
        <w:rPr>
          <w:color w:val="222222"/>
        </w:rPr>
        <w:t xml:space="preserve">nodrošināt regulāras tikšanās ar </w:t>
      </w:r>
      <w:r w:rsidR="00A347B2" w:rsidRPr="00684754">
        <w:rPr>
          <w:color w:val="222222"/>
        </w:rPr>
        <w:t>iekšējās rev</w:t>
      </w:r>
      <w:r w:rsidR="009F47B5" w:rsidRPr="00684754">
        <w:rPr>
          <w:color w:val="222222"/>
        </w:rPr>
        <w:t>īzijas</w:t>
      </w:r>
      <w:r w:rsidR="005166CC" w:rsidRPr="00684754">
        <w:rPr>
          <w:color w:val="222222"/>
        </w:rPr>
        <w:t xml:space="preserve"> </w:t>
      </w:r>
      <w:r w:rsidR="00871DC4" w:rsidRPr="00684754">
        <w:rPr>
          <w:color w:val="222222"/>
        </w:rPr>
        <w:t xml:space="preserve">funkcijas </w:t>
      </w:r>
      <w:r w:rsidR="003E3243" w:rsidRPr="00684754">
        <w:rPr>
          <w:color w:val="222222"/>
        </w:rPr>
        <w:t>vadītāju</w:t>
      </w:r>
      <w:r w:rsidRPr="00684754">
        <w:rPr>
          <w:color w:val="222222"/>
        </w:rPr>
        <w:t xml:space="preserve"> (bez sabiedrības vadības klātbūtnes);</w:t>
      </w:r>
    </w:p>
    <w:p w14:paraId="0AA2EDBD" w14:textId="44965EA0" w:rsidR="000711C0" w:rsidRPr="00684754" w:rsidRDefault="003E3243" w:rsidP="001351C7">
      <w:pPr>
        <w:pStyle w:val="BodyText"/>
        <w:numPr>
          <w:ilvl w:val="0"/>
          <w:numId w:val="49"/>
        </w:numPr>
        <w:rPr>
          <w:color w:val="222222"/>
        </w:rPr>
      </w:pPr>
      <w:r w:rsidRPr="00684754">
        <w:rPr>
          <w:color w:val="222222"/>
        </w:rPr>
        <w:t>Iekšējā</w:t>
      </w:r>
      <w:r w:rsidR="009F47B5" w:rsidRPr="00684754">
        <w:rPr>
          <w:color w:val="222222"/>
        </w:rPr>
        <w:t>s revīzijas</w:t>
      </w:r>
      <w:r w:rsidR="000711C0" w:rsidRPr="00684754">
        <w:rPr>
          <w:color w:val="222222"/>
        </w:rPr>
        <w:t xml:space="preserve"> </w:t>
      </w:r>
      <w:r w:rsidR="00A376E7" w:rsidRPr="00684754">
        <w:rPr>
          <w:color w:val="222222"/>
        </w:rPr>
        <w:t xml:space="preserve">funkcijas </w:t>
      </w:r>
      <w:r w:rsidR="000711C0" w:rsidRPr="00684754">
        <w:rPr>
          <w:color w:val="222222"/>
        </w:rPr>
        <w:t xml:space="preserve">lomas un efektivitātes novērtējums, t.sk. atbilstības starptautiskiem </w:t>
      </w:r>
      <w:r w:rsidRPr="00684754">
        <w:rPr>
          <w:color w:val="222222"/>
        </w:rPr>
        <w:t>iekšējā</w:t>
      </w:r>
      <w:r w:rsidR="009F47B5" w:rsidRPr="00684754">
        <w:rPr>
          <w:color w:val="222222"/>
        </w:rPr>
        <w:t>s revīzijas</w:t>
      </w:r>
      <w:r w:rsidR="000711C0" w:rsidRPr="00684754">
        <w:rPr>
          <w:color w:val="222222"/>
        </w:rPr>
        <w:t xml:space="preserve"> standartiem;</w:t>
      </w:r>
    </w:p>
    <w:p w14:paraId="2787140C" w14:textId="4D884628" w:rsidR="000711C0" w:rsidRPr="00684754" w:rsidRDefault="000711C0" w:rsidP="001351C7">
      <w:pPr>
        <w:pStyle w:val="BodyText"/>
        <w:numPr>
          <w:ilvl w:val="0"/>
          <w:numId w:val="49"/>
        </w:numPr>
        <w:rPr>
          <w:color w:val="222222"/>
        </w:rPr>
      </w:pPr>
      <w:r w:rsidRPr="00684754">
        <w:rPr>
          <w:color w:val="222222"/>
        </w:rPr>
        <w:t xml:space="preserve">piedalīties </w:t>
      </w:r>
      <w:r w:rsidR="00A347B2" w:rsidRPr="00684754">
        <w:rPr>
          <w:color w:val="222222"/>
        </w:rPr>
        <w:t>iekšējās rev</w:t>
      </w:r>
      <w:r w:rsidR="009F47B5" w:rsidRPr="00684754">
        <w:rPr>
          <w:color w:val="222222"/>
        </w:rPr>
        <w:t>īzijas</w:t>
      </w:r>
      <w:r w:rsidRPr="00684754">
        <w:rPr>
          <w:color w:val="222222"/>
        </w:rPr>
        <w:t xml:space="preserve"> </w:t>
      </w:r>
      <w:r w:rsidR="00A376E7" w:rsidRPr="00684754">
        <w:rPr>
          <w:color w:val="222222"/>
        </w:rPr>
        <w:t xml:space="preserve">funkcijas </w:t>
      </w:r>
      <w:r w:rsidRPr="00684754">
        <w:rPr>
          <w:color w:val="222222"/>
        </w:rPr>
        <w:t xml:space="preserve">vadītāja izvēlē un procesos, kas saistīti ar </w:t>
      </w:r>
      <w:r w:rsidR="00A347B2" w:rsidRPr="00684754">
        <w:rPr>
          <w:color w:val="222222"/>
        </w:rPr>
        <w:t>iekšējās rev</w:t>
      </w:r>
      <w:r w:rsidR="005166CC" w:rsidRPr="00684754">
        <w:rPr>
          <w:color w:val="222222"/>
        </w:rPr>
        <w:t xml:space="preserve">īzijas </w:t>
      </w:r>
      <w:r w:rsidR="00A376E7" w:rsidRPr="00684754">
        <w:rPr>
          <w:color w:val="222222"/>
        </w:rPr>
        <w:t>funkcijas</w:t>
      </w:r>
      <w:r w:rsidRPr="00684754">
        <w:rPr>
          <w:color w:val="222222"/>
        </w:rPr>
        <w:t xml:space="preserve"> vadītāja iecelšanu amatā vai </w:t>
      </w:r>
      <w:r w:rsidR="005F0A1B" w:rsidRPr="00684754">
        <w:rPr>
          <w:color w:val="222222"/>
        </w:rPr>
        <w:t>atsaukšanu</w:t>
      </w:r>
      <w:r w:rsidRPr="00684754">
        <w:rPr>
          <w:color w:val="222222"/>
        </w:rPr>
        <w:t xml:space="preserve"> no amata, kā arī būtu jāpalīdz padomei noteikt </w:t>
      </w:r>
      <w:r w:rsidR="00A347B2" w:rsidRPr="00684754">
        <w:rPr>
          <w:color w:val="222222"/>
        </w:rPr>
        <w:t>iekšējās rev</w:t>
      </w:r>
      <w:r w:rsidR="005166CC" w:rsidRPr="00684754">
        <w:rPr>
          <w:color w:val="222222"/>
        </w:rPr>
        <w:t>īzijas</w:t>
      </w:r>
      <w:r w:rsidRPr="00684754">
        <w:rPr>
          <w:color w:val="222222"/>
        </w:rPr>
        <w:t xml:space="preserve"> </w:t>
      </w:r>
      <w:r w:rsidR="00A376E7" w:rsidRPr="00684754">
        <w:rPr>
          <w:color w:val="222222"/>
        </w:rPr>
        <w:t xml:space="preserve">funkcijas </w:t>
      </w:r>
      <w:r w:rsidRPr="00684754">
        <w:rPr>
          <w:color w:val="222222"/>
        </w:rPr>
        <w:lastRenderedPageBreak/>
        <w:t>vadītājam nepieciešamās kompetences un kvalifikācijas prasības, ziņošanas pienākumus un atalgojumu;</w:t>
      </w:r>
    </w:p>
    <w:p w14:paraId="0418E688" w14:textId="3E046333" w:rsidR="000711C0" w:rsidRPr="00684754" w:rsidRDefault="000711C0" w:rsidP="001351C7">
      <w:pPr>
        <w:pStyle w:val="BodyText"/>
        <w:numPr>
          <w:ilvl w:val="0"/>
          <w:numId w:val="49"/>
        </w:numPr>
        <w:rPr>
          <w:color w:val="222222"/>
        </w:rPr>
      </w:pPr>
      <w:r w:rsidRPr="00684754">
        <w:rPr>
          <w:color w:val="222222"/>
        </w:rPr>
        <w:t xml:space="preserve">reizi gadā veikt </w:t>
      </w:r>
      <w:r w:rsidR="00A347B2" w:rsidRPr="00684754">
        <w:rPr>
          <w:color w:val="222222"/>
        </w:rPr>
        <w:t>iekšējās rev</w:t>
      </w:r>
      <w:r w:rsidR="009F47B5" w:rsidRPr="00684754">
        <w:rPr>
          <w:color w:val="222222"/>
        </w:rPr>
        <w:t>īzijas</w:t>
      </w:r>
      <w:r w:rsidRPr="00684754">
        <w:rPr>
          <w:color w:val="222222"/>
        </w:rPr>
        <w:t xml:space="preserve"> </w:t>
      </w:r>
      <w:r w:rsidR="00A376E7" w:rsidRPr="00684754">
        <w:rPr>
          <w:color w:val="222222"/>
        </w:rPr>
        <w:t xml:space="preserve">funkcijas </w:t>
      </w:r>
      <w:r w:rsidRPr="00684754">
        <w:rPr>
          <w:color w:val="222222"/>
        </w:rPr>
        <w:t xml:space="preserve">efektivitātes novērtējumu, tai skaitā novērtēt </w:t>
      </w:r>
      <w:r w:rsidR="00A347B2" w:rsidRPr="00684754">
        <w:rPr>
          <w:color w:val="222222"/>
        </w:rPr>
        <w:t>iekšējās rev</w:t>
      </w:r>
      <w:r w:rsidR="009F47B5" w:rsidRPr="00684754">
        <w:rPr>
          <w:color w:val="222222"/>
        </w:rPr>
        <w:t>īzijas</w:t>
      </w:r>
      <w:r w:rsidRPr="00684754">
        <w:rPr>
          <w:color w:val="222222"/>
        </w:rPr>
        <w:t xml:space="preserve"> </w:t>
      </w:r>
      <w:r w:rsidR="00A376E7" w:rsidRPr="00684754">
        <w:rPr>
          <w:color w:val="222222"/>
        </w:rPr>
        <w:t xml:space="preserve">funkcijas </w:t>
      </w:r>
      <w:r w:rsidRPr="00684754">
        <w:rPr>
          <w:color w:val="222222"/>
        </w:rPr>
        <w:t>objektivitāti un neatkarību.</w:t>
      </w:r>
    </w:p>
    <w:p w14:paraId="4A509E89" w14:textId="2ABEB9AB" w:rsidR="000711C0" w:rsidRPr="00684754" w:rsidRDefault="00702F08" w:rsidP="001351C7">
      <w:pPr>
        <w:pStyle w:val="BodyText"/>
        <w:numPr>
          <w:ilvl w:val="0"/>
          <w:numId w:val="49"/>
        </w:numPr>
        <w:rPr>
          <w:color w:val="222222"/>
        </w:rPr>
      </w:pPr>
      <w:r w:rsidRPr="00684754">
        <w:rPr>
          <w:color w:val="222222"/>
        </w:rPr>
        <w:t xml:space="preserve">nodrošināt </w:t>
      </w:r>
      <w:r w:rsidR="00A347B2" w:rsidRPr="00684754">
        <w:rPr>
          <w:color w:val="222222"/>
        </w:rPr>
        <w:t>iekšējās rev</w:t>
      </w:r>
      <w:r w:rsidR="009F47B5" w:rsidRPr="00684754">
        <w:rPr>
          <w:color w:val="222222"/>
        </w:rPr>
        <w:t>īzija</w:t>
      </w:r>
      <w:r w:rsidR="00A376E7" w:rsidRPr="00684754">
        <w:rPr>
          <w:color w:val="222222"/>
        </w:rPr>
        <w:t>s funkcijai</w:t>
      </w:r>
      <w:r w:rsidR="000711C0" w:rsidRPr="00684754">
        <w:rPr>
          <w:color w:val="222222"/>
        </w:rPr>
        <w:t xml:space="preserve"> konstruktīvu sadarbību ar sabiedrības </w:t>
      </w:r>
      <w:r w:rsidR="00F4467F" w:rsidRPr="00684754">
        <w:rPr>
          <w:color w:val="222222"/>
        </w:rPr>
        <w:t>revident</w:t>
      </w:r>
      <w:r w:rsidRPr="00684754">
        <w:rPr>
          <w:color w:val="222222"/>
        </w:rPr>
        <w:t xml:space="preserve">u un tā </w:t>
      </w:r>
      <w:r w:rsidR="000711C0" w:rsidRPr="00684754">
        <w:rPr>
          <w:color w:val="222222"/>
        </w:rPr>
        <w:t xml:space="preserve">darba koordinēšanu, lai izvairītos no pārbaužu dublēšanas. </w:t>
      </w:r>
    </w:p>
    <w:p w14:paraId="11DED147" w14:textId="77777777" w:rsidR="00AC7CDD" w:rsidRPr="00684754" w:rsidRDefault="00AC7CDD" w:rsidP="00AC7CDD">
      <w:pPr>
        <w:pStyle w:val="ListParagraph"/>
        <w:pBdr>
          <w:top w:val="nil"/>
          <w:left w:val="nil"/>
          <w:bottom w:val="nil"/>
          <w:right w:val="nil"/>
          <w:between w:val="nil"/>
          <w:bar w:val="nil"/>
        </w:pBdr>
        <w:tabs>
          <w:tab w:val="left" w:pos="289"/>
        </w:tabs>
        <w:ind w:left="1134"/>
        <w:jc w:val="both"/>
        <w:rPr>
          <w:rFonts w:asciiTheme="majorHAnsi" w:hAnsiTheme="majorHAnsi" w:cstheme="majorHAnsi"/>
          <w:szCs w:val="22"/>
        </w:rPr>
      </w:pPr>
    </w:p>
    <w:p w14:paraId="2C0F4CAA" w14:textId="77777777" w:rsidR="00875DA8" w:rsidRPr="00684754" w:rsidRDefault="00875DA8" w:rsidP="00875DA8">
      <w:pPr>
        <w:pStyle w:val="Heading1"/>
      </w:pPr>
      <w:bookmarkStart w:id="93" w:name="_Toc481416746"/>
      <w:bookmarkStart w:id="94" w:name="_Toc484122557"/>
      <w:r w:rsidRPr="00684754">
        <w:lastRenderedPageBreak/>
        <w:t>Ziņojumi sabiedrības pārvaldības struktūrām</w:t>
      </w:r>
      <w:bookmarkEnd w:id="93"/>
      <w:bookmarkEnd w:id="94"/>
    </w:p>
    <w:p w14:paraId="61FCCE41" w14:textId="71E58E83" w:rsidR="00875DA8" w:rsidRPr="00684754" w:rsidRDefault="00875DA8" w:rsidP="00875DA8">
      <w:pPr>
        <w:pStyle w:val="BodyText"/>
        <w:rPr>
          <w:color w:val="222222"/>
        </w:rPr>
      </w:pPr>
      <w:r w:rsidRPr="00684754">
        <w:rPr>
          <w:color w:val="222222"/>
        </w:rPr>
        <w:t xml:space="preserve">Revīzijas komiteja sagatavo ziņojumus saskaņā ar </w:t>
      </w:r>
      <w:r w:rsidR="0033278D" w:rsidRPr="00684754">
        <w:rPr>
          <w:color w:val="222222"/>
        </w:rPr>
        <w:t xml:space="preserve">tās </w:t>
      </w:r>
      <w:r w:rsidRPr="00684754">
        <w:rPr>
          <w:color w:val="222222"/>
        </w:rPr>
        <w:t xml:space="preserve">nolikumā </w:t>
      </w:r>
      <w:r w:rsidR="0033278D" w:rsidRPr="00684754">
        <w:rPr>
          <w:color w:val="222222"/>
        </w:rPr>
        <w:t xml:space="preserve">paredzētajiem </w:t>
      </w:r>
      <w:r w:rsidRPr="00684754">
        <w:rPr>
          <w:color w:val="222222"/>
        </w:rPr>
        <w:t>uzdevumiem, FITL un Regulu. Revīzijas komitejas sagatavotos ziņojumus var sadalīt trīs grupās:</w:t>
      </w:r>
    </w:p>
    <w:p w14:paraId="3A816BCE" w14:textId="77777777" w:rsidR="00875DA8" w:rsidRPr="00684754" w:rsidRDefault="00875DA8" w:rsidP="001351C7">
      <w:pPr>
        <w:pStyle w:val="BodyText"/>
        <w:numPr>
          <w:ilvl w:val="0"/>
          <w:numId w:val="34"/>
        </w:numPr>
        <w:rPr>
          <w:color w:val="222222"/>
        </w:rPr>
      </w:pPr>
      <w:r w:rsidRPr="00684754">
        <w:rPr>
          <w:color w:val="222222"/>
        </w:rPr>
        <w:t>ikgadējais ziņojums;</w:t>
      </w:r>
    </w:p>
    <w:p w14:paraId="12118FA9" w14:textId="272C6331" w:rsidR="00875DA8" w:rsidRPr="00684754" w:rsidRDefault="00875DA8" w:rsidP="001351C7">
      <w:pPr>
        <w:pStyle w:val="BodyText"/>
        <w:numPr>
          <w:ilvl w:val="0"/>
          <w:numId w:val="34"/>
        </w:numPr>
        <w:rPr>
          <w:color w:val="222222"/>
        </w:rPr>
      </w:pPr>
      <w:r w:rsidRPr="00684754">
        <w:rPr>
          <w:color w:val="222222"/>
        </w:rPr>
        <w:t>papildu ziņojumi pēc padomes pieprasījuma;</w:t>
      </w:r>
    </w:p>
    <w:p w14:paraId="46C1075B" w14:textId="6CE614A2" w:rsidR="00875DA8" w:rsidRPr="00684754" w:rsidRDefault="00875DA8" w:rsidP="001351C7">
      <w:pPr>
        <w:pStyle w:val="BodyText"/>
        <w:numPr>
          <w:ilvl w:val="0"/>
          <w:numId w:val="34"/>
        </w:numPr>
        <w:rPr>
          <w:color w:val="222222"/>
        </w:rPr>
      </w:pPr>
      <w:r w:rsidRPr="00684754">
        <w:rPr>
          <w:color w:val="222222"/>
        </w:rPr>
        <w:t>papildu ziņojumi pēc revīzijas komitejas iniciatīvas.</w:t>
      </w:r>
    </w:p>
    <w:p w14:paraId="76441A67" w14:textId="77777777" w:rsidR="00875DA8" w:rsidRPr="00684754" w:rsidRDefault="00875DA8" w:rsidP="00875DA8">
      <w:pPr>
        <w:pStyle w:val="Heading2"/>
      </w:pPr>
      <w:bookmarkStart w:id="95" w:name="_Toc481416747"/>
      <w:bookmarkStart w:id="96" w:name="_Ref484076185"/>
      <w:bookmarkStart w:id="97" w:name="_Ref484076193"/>
      <w:bookmarkStart w:id="98" w:name="_Toc484122558"/>
      <w:r w:rsidRPr="00684754">
        <w:t>Ikgadējais ziņojums</w:t>
      </w:r>
      <w:bookmarkEnd w:id="95"/>
      <w:bookmarkEnd w:id="96"/>
      <w:bookmarkEnd w:id="97"/>
      <w:bookmarkEnd w:id="98"/>
    </w:p>
    <w:p w14:paraId="2DB5D449" w14:textId="283742A7" w:rsidR="00875DA8" w:rsidRPr="00684754" w:rsidRDefault="00875DA8" w:rsidP="00875DA8">
      <w:pPr>
        <w:pStyle w:val="BodyText"/>
      </w:pPr>
      <w:r w:rsidRPr="00684754">
        <w:t>Saskaņā ar FITL</w:t>
      </w:r>
      <w:r w:rsidRPr="00684754">
        <w:rPr>
          <w:vertAlign w:val="superscript"/>
        </w:rPr>
        <w:footnoteReference w:id="44"/>
      </w:r>
      <w:r w:rsidRPr="00684754">
        <w:rPr>
          <w:vertAlign w:val="superscript"/>
        </w:rPr>
        <w:t xml:space="preserve"> </w:t>
      </w:r>
      <w:r w:rsidRPr="00684754">
        <w:t xml:space="preserve">prasībām revīzijas komitejas uzdevums ir ne retāk kā reizi gadā </w:t>
      </w:r>
      <w:r w:rsidR="00F15D69" w:rsidRPr="00684754">
        <w:t xml:space="preserve">sniegt </w:t>
      </w:r>
      <w:r w:rsidRPr="00684754">
        <w:t xml:space="preserve">sabiedrības padomei, bet, ja sabiedrībai nav padomes — tās </w:t>
      </w:r>
      <w:r w:rsidR="00507756" w:rsidRPr="00684754">
        <w:t>dalībnieku sa</w:t>
      </w:r>
      <w:r w:rsidRPr="00684754">
        <w:t>pulcei</w:t>
      </w:r>
      <w:r w:rsidR="0033278D" w:rsidRPr="00684754">
        <w:t>,</w:t>
      </w:r>
      <w:r w:rsidRPr="00684754">
        <w:t xml:space="preserve"> </w:t>
      </w:r>
      <w:r w:rsidR="0033278D" w:rsidRPr="00684754">
        <w:t xml:space="preserve">rakstisku </w:t>
      </w:r>
      <w:r w:rsidRPr="00684754">
        <w:t xml:space="preserve">ziņojumu par savu darbību un komitejai noteikto uzdevumu izpildi (turpmāk </w:t>
      </w:r>
      <w:r w:rsidR="0033278D" w:rsidRPr="00684754">
        <w:t xml:space="preserve">tekstā – </w:t>
      </w:r>
      <w:r w:rsidR="00690E8E" w:rsidRPr="00684754">
        <w:t>ikgadēj</w:t>
      </w:r>
      <w:r w:rsidRPr="00684754">
        <w:t xml:space="preserve">ais ziņojums). </w:t>
      </w:r>
    </w:p>
    <w:p w14:paraId="339DB988" w14:textId="765BE877" w:rsidR="00875DA8" w:rsidRPr="00684754" w:rsidRDefault="00875DA8" w:rsidP="00875DA8">
      <w:pPr>
        <w:pStyle w:val="BodyText"/>
      </w:pPr>
      <w:r w:rsidRPr="00684754">
        <w:t xml:space="preserve">Ikgadējo ziņojumu sagatavo paši revīzijas komitejas locekļi. </w:t>
      </w:r>
      <w:r w:rsidR="0033278D" w:rsidRPr="00684754">
        <w:t>R</w:t>
      </w:r>
      <w:r w:rsidRPr="00684754">
        <w:t xml:space="preserve">evīzijas komitejas priekšsēdētajām ir ieteicams aktīvi iesaistīties šajā procesā. Ikgadējā ziņojuma saturam pēc būtības ir jāsniedz tā lietotājiem (padomei, </w:t>
      </w:r>
      <w:r w:rsidR="00CF7E5C">
        <w:t>dalībniekiem</w:t>
      </w:r>
      <w:r w:rsidRPr="00684754">
        <w:t>) noderīgs pārskats par revīzijas komitejas darbību, liekot uzsvaru uz visbūtiskākajiem revīzijas</w:t>
      </w:r>
      <w:r w:rsidR="00150057" w:rsidRPr="00684754">
        <w:t xml:space="preserve"> uzraudzības gaitā konstatēt</w:t>
      </w:r>
      <w:r w:rsidR="0033278D" w:rsidRPr="00684754">
        <w:t>aj</w:t>
      </w:r>
      <w:r w:rsidR="00150057" w:rsidRPr="00684754">
        <w:t>iem</w:t>
      </w:r>
      <w:r w:rsidRPr="00684754">
        <w:t xml:space="preserve"> problēmjautājumiem un to risinājumu.</w:t>
      </w:r>
    </w:p>
    <w:p w14:paraId="44E3550C" w14:textId="5541F069" w:rsidR="00875DA8" w:rsidRPr="00684754" w:rsidRDefault="00875DA8" w:rsidP="00875DA8">
      <w:pPr>
        <w:pStyle w:val="BodyText"/>
      </w:pPr>
      <w:r w:rsidRPr="00684754">
        <w:t>Ikgadēj</w:t>
      </w:r>
      <w:r w:rsidR="00F15D69" w:rsidRPr="00684754">
        <w:t>ā</w:t>
      </w:r>
      <w:r w:rsidRPr="00684754">
        <w:t xml:space="preserve"> ziņojuma forma un apjoms ir atkarīgs no sabiedrības darbības, korporatīvas pārvaldības un pašas revīzijas komitejas specifikas attiecīgajā sabiedrībā (t.sk. pārraudzībā esošās jomas – skatīt </w:t>
      </w:r>
      <w:r w:rsidR="0033278D" w:rsidRPr="00684754">
        <w:fldChar w:fldCharType="begin"/>
      </w:r>
      <w:r w:rsidR="0033278D" w:rsidRPr="00684754">
        <w:instrText xml:space="preserve"> REF _Ref484087214 \r \h </w:instrText>
      </w:r>
      <w:r w:rsidR="00684754">
        <w:instrText xml:space="preserve"> \* MERGEFORMAT </w:instrText>
      </w:r>
      <w:r w:rsidR="0033278D" w:rsidRPr="00684754">
        <w:fldChar w:fldCharType="separate"/>
      </w:r>
      <w:r w:rsidR="008116B6">
        <w:t>2.2</w:t>
      </w:r>
      <w:r w:rsidR="0033278D" w:rsidRPr="00684754">
        <w:fldChar w:fldCharType="end"/>
      </w:r>
      <w:r w:rsidRPr="00684754">
        <w:t>.</w:t>
      </w:r>
      <w:r w:rsidR="0033278D" w:rsidRPr="00684754">
        <w:t> punktu “</w:t>
      </w:r>
      <w:r w:rsidR="0033278D" w:rsidRPr="00684754">
        <w:fldChar w:fldCharType="begin"/>
      </w:r>
      <w:r w:rsidR="0033278D" w:rsidRPr="00684754">
        <w:instrText xml:space="preserve"> REF _Ref484087224 \h </w:instrText>
      </w:r>
      <w:r w:rsidR="00684754">
        <w:instrText xml:space="preserve"> \* MERGEFORMAT </w:instrText>
      </w:r>
      <w:r w:rsidR="0033278D" w:rsidRPr="00684754">
        <w:fldChar w:fldCharType="separate"/>
      </w:r>
      <w:r w:rsidR="008116B6" w:rsidRPr="003B706C">
        <w:t>Revīzijas komitejas uzdevumi</w:t>
      </w:r>
      <w:r w:rsidR="0033278D" w:rsidRPr="00684754">
        <w:fldChar w:fldCharType="end"/>
      </w:r>
      <w:r w:rsidR="0033278D" w:rsidRPr="00684754">
        <w:t>”</w:t>
      </w:r>
      <w:r w:rsidRPr="00684754">
        <w:t xml:space="preserve">). Šajā nodaļā ir </w:t>
      </w:r>
      <w:r w:rsidR="00152C62" w:rsidRPr="00684754">
        <w:t xml:space="preserve">apskatīts, ko saskaņā ar labo praksi ir ieteicams </w:t>
      </w:r>
      <w:r w:rsidRPr="00684754">
        <w:t xml:space="preserve">ietvert šajā ziņojumā. </w:t>
      </w:r>
    </w:p>
    <w:p w14:paraId="60428181" w14:textId="22CB3A14" w:rsidR="00875DA8" w:rsidRPr="00684754" w:rsidRDefault="00875DA8" w:rsidP="00875DA8">
      <w:pPr>
        <w:pStyle w:val="BodyText"/>
      </w:pPr>
      <w:r w:rsidRPr="00684754">
        <w:t xml:space="preserve">Sagatavojot </w:t>
      </w:r>
      <w:r w:rsidR="00690E8E" w:rsidRPr="00684754">
        <w:t>ikgadēj</w:t>
      </w:r>
      <w:r w:rsidRPr="00684754">
        <w:t xml:space="preserve">o ziņojumu, </w:t>
      </w:r>
      <w:r w:rsidR="00F15D69" w:rsidRPr="00684754">
        <w:t xml:space="preserve">ir </w:t>
      </w:r>
      <w:r w:rsidRPr="00684754">
        <w:t xml:space="preserve">svarīgi izvairīties no liekvārdības </w:t>
      </w:r>
      <w:r w:rsidR="00F15D69" w:rsidRPr="00684754">
        <w:t xml:space="preserve">un </w:t>
      </w:r>
      <w:r w:rsidRPr="00684754">
        <w:t>nodrošināt, ka informācija ziņojumā tiek atspoguļota kodolīgā, pārskatāmā</w:t>
      </w:r>
      <w:r w:rsidR="00233FC3" w:rsidRPr="00684754">
        <w:t xml:space="preserve"> un</w:t>
      </w:r>
      <w:r w:rsidRPr="00684754">
        <w:t xml:space="preserve"> viegli uztveramā formā.</w:t>
      </w:r>
    </w:p>
    <w:p w14:paraId="726F0B06" w14:textId="77777777" w:rsidR="00875DA8" w:rsidRPr="00684754" w:rsidRDefault="00875DA8" w:rsidP="00875DA8">
      <w:pPr>
        <w:pStyle w:val="BodyText"/>
      </w:pPr>
      <w:r w:rsidRPr="00684754">
        <w:t>Ikgadēj</w:t>
      </w:r>
      <w:r w:rsidR="00D72314" w:rsidRPr="00684754">
        <w:t>ā</w:t>
      </w:r>
      <w:r w:rsidRPr="00684754">
        <w:t xml:space="preserve"> ziņojumā ieteicams atsaukties uz revīzijas komitejas nolikumu, t.sk. apstiprinot, ka komiteja ir pildījusi </w:t>
      </w:r>
      <w:r w:rsidR="00150057" w:rsidRPr="00684754">
        <w:t xml:space="preserve">normatīvajos aktos un šajā nolikumā noteiktos </w:t>
      </w:r>
      <w:r w:rsidR="00EE15D9" w:rsidRPr="00684754">
        <w:t>uzdevum</w:t>
      </w:r>
      <w:r w:rsidRPr="00684754">
        <w:t xml:space="preserve">us, kā arī </w:t>
      </w:r>
      <w:r w:rsidR="00F15D69" w:rsidRPr="00684754">
        <w:t>apstiprinot</w:t>
      </w:r>
      <w:r w:rsidRPr="00684754">
        <w:t>, ka šis nolikums ir ticis pā</w:t>
      </w:r>
      <w:r w:rsidR="003B5858" w:rsidRPr="00684754">
        <w:t>rskatīts pēdējā gada laikā, norā</w:t>
      </w:r>
      <w:r w:rsidRPr="00684754">
        <w:t xml:space="preserve">dot uz izmaiņām, ja tādas ir veiktas. </w:t>
      </w:r>
    </w:p>
    <w:p w14:paraId="2906EB3A" w14:textId="689C9CCF" w:rsidR="00875DA8" w:rsidRPr="00684754" w:rsidRDefault="00BB495C" w:rsidP="00875DA8">
      <w:pPr>
        <w:pStyle w:val="BodyText"/>
      </w:pPr>
      <w:r w:rsidRPr="00684754">
        <w:lastRenderedPageBreak/>
        <w:t xml:space="preserve">Ikgadējā </w:t>
      </w:r>
      <w:r w:rsidR="00875DA8" w:rsidRPr="00684754">
        <w:t xml:space="preserve">ziņojumā ir iekļaujams arī revīzijas komitejas sastāva apraksts, t.sk. locekļu darbības periods, kā to </w:t>
      </w:r>
      <w:r w:rsidR="002C35AD" w:rsidRPr="00684754">
        <w:t xml:space="preserve">zināšanu un </w:t>
      </w:r>
      <w:r w:rsidR="00875DA8" w:rsidRPr="00684754">
        <w:t>kompetenču kopums nodrošina efektīvu komitejas darbību, skaidrojums komitejas sastāva izmaiņām gada laikā, kā arī skaidrojums par revīzijas komitejai pieejam</w:t>
      </w:r>
      <w:r w:rsidRPr="00684754">
        <w:t>aj</w:t>
      </w:r>
      <w:r w:rsidR="00875DA8" w:rsidRPr="00684754">
        <w:t xml:space="preserve">iem resursiem, t.sk. atsauce uz </w:t>
      </w:r>
      <w:r w:rsidR="00A347B2" w:rsidRPr="00684754">
        <w:t>iekšējās rev</w:t>
      </w:r>
      <w:r w:rsidR="009F47B5" w:rsidRPr="00684754">
        <w:t>īzijas</w:t>
      </w:r>
      <w:r w:rsidR="00875DA8" w:rsidRPr="00684754">
        <w:t xml:space="preserve"> funkciju, ja tāda ir izveidota. </w:t>
      </w:r>
    </w:p>
    <w:p w14:paraId="097AE844" w14:textId="28149870" w:rsidR="00875DA8" w:rsidRPr="00684754" w:rsidRDefault="00875DA8" w:rsidP="00875DA8">
      <w:pPr>
        <w:pStyle w:val="BodyText"/>
      </w:pPr>
      <w:r w:rsidRPr="00684754">
        <w:t xml:space="preserve">Tā kā jebkuras revīzijas komitejas darbību tieši ietekmē kvalitatīvas, pietiekamas un </w:t>
      </w:r>
      <w:r w:rsidR="00BB495C" w:rsidRPr="00684754">
        <w:t>sav</w:t>
      </w:r>
      <w:r w:rsidRPr="00684754">
        <w:t xml:space="preserve">laicīgas informācijas pieejamība, revīzijas komiteja savā </w:t>
      </w:r>
      <w:r w:rsidR="00690E8E" w:rsidRPr="00684754">
        <w:t>ikgadēj</w:t>
      </w:r>
      <w:r w:rsidRPr="00684754">
        <w:t xml:space="preserve">ā ziņojumā apstiprina, ka tai ir nodrošināta pietiekama informācija, kas nepieciešama tās </w:t>
      </w:r>
      <w:r w:rsidR="00EE15D9" w:rsidRPr="00684754">
        <w:t>uzdevum</w:t>
      </w:r>
      <w:r w:rsidRPr="00684754">
        <w:t xml:space="preserve">u izpildei. </w:t>
      </w:r>
    </w:p>
    <w:p w14:paraId="4B2D2429" w14:textId="0035E3E7" w:rsidR="00875DA8" w:rsidRPr="00684754" w:rsidRDefault="00875DA8" w:rsidP="00875DA8">
      <w:pPr>
        <w:pStyle w:val="BodyText"/>
      </w:pPr>
      <w:r w:rsidRPr="00684754">
        <w:t>Ziņojumā ieteicams ietvert aprakstu par revīzija komitejas darbībām, kas veikt</w:t>
      </w:r>
      <w:r w:rsidR="00BB495C" w:rsidRPr="00684754">
        <w:t>a</w:t>
      </w:r>
      <w:r w:rsidRPr="00684754">
        <w:t xml:space="preserve">s, lai </w:t>
      </w:r>
      <w:r w:rsidR="00BB495C" w:rsidRPr="00684754">
        <w:t>ie</w:t>
      </w:r>
      <w:r w:rsidRPr="00684754">
        <w:t>gūtu pārliecību par</w:t>
      </w:r>
      <w:r w:rsidR="00115C27" w:rsidRPr="00684754">
        <w:t xml:space="preserve"> sabiedrības</w:t>
      </w:r>
      <w:r w:rsidRPr="00684754">
        <w:t xml:space="preserve"> iekšējās kontroles sistēmas darbības efektivitāti, t.sk. norādot darbības, kas veiktas, lai novērstu identificētos būtiskos trūkumus. </w:t>
      </w:r>
      <w:r w:rsidR="00233FC3" w:rsidRPr="00684754">
        <w:t xml:space="preserve">Aprakstā iekļaujamo risku </w:t>
      </w:r>
      <w:r w:rsidRPr="00684754">
        <w:t>un iekšējās kontroles sistēmas darbīb</w:t>
      </w:r>
      <w:r w:rsidR="00233FC3" w:rsidRPr="00684754">
        <w:t xml:space="preserve">u </w:t>
      </w:r>
      <w:r w:rsidR="00BB495C" w:rsidRPr="00684754">
        <w:t xml:space="preserve">plašums </w:t>
      </w:r>
      <w:r w:rsidRPr="00684754">
        <w:t xml:space="preserve">ir tieši </w:t>
      </w:r>
      <w:r w:rsidR="00BB495C" w:rsidRPr="00684754">
        <w:t xml:space="preserve">atkarīgs </w:t>
      </w:r>
      <w:r w:rsidRPr="00684754">
        <w:t xml:space="preserve">no revīzijas komitejas </w:t>
      </w:r>
      <w:r w:rsidR="00EE15D9" w:rsidRPr="00684754">
        <w:t>uzdevum</w:t>
      </w:r>
      <w:r w:rsidRPr="00684754">
        <w:t xml:space="preserve">u un atbildības plašuma (skatīt </w:t>
      </w:r>
      <w:r w:rsidR="00F5334D" w:rsidRPr="00684754">
        <w:fldChar w:fldCharType="begin"/>
      </w:r>
      <w:r w:rsidR="00F5334D" w:rsidRPr="00684754">
        <w:instrText xml:space="preserve"> REF _Ref481418157 \r \h  \* MERGEFORMAT </w:instrText>
      </w:r>
      <w:r w:rsidR="00F5334D" w:rsidRPr="00684754">
        <w:fldChar w:fldCharType="separate"/>
      </w:r>
      <w:r w:rsidR="008116B6" w:rsidRPr="008116B6">
        <w:rPr>
          <w:color w:val="222222"/>
        </w:rPr>
        <w:t>2.2</w:t>
      </w:r>
      <w:r w:rsidR="00F5334D" w:rsidRPr="00684754">
        <w:fldChar w:fldCharType="end"/>
      </w:r>
      <w:r w:rsidR="00D43DA2" w:rsidRPr="00684754">
        <w:rPr>
          <w:color w:val="222222"/>
        </w:rPr>
        <w:t>.</w:t>
      </w:r>
      <w:r w:rsidR="00233FC3" w:rsidRPr="00684754">
        <w:rPr>
          <w:color w:val="222222"/>
        </w:rPr>
        <w:t> punktu</w:t>
      </w:r>
      <w:r w:rsidR="00D43DA2" w:rsidRPr="00684754">
        <w:rPr>
          <w:color w:val="222222"/>
        </w:rPr>
        <w:t xml:space="preserve"> “</w:t>
      </w:r>
      <w:r w:rsidR="00F5334D" w:rsidRPr="00684754">
        <w:fldChar w:fldCharType="begin"/>
      </w:r>
      <w:r w:rsidR="00F5334D" w:rsidRPr="00684754">
        <w:instrText xml:space="preserve"> REF _Ref481418132 \h  \* MERGEFORMAT </w:instrText>
      </w:r>
      <w:r w:rsidR="00F5334D" w:rsidRPr="00684754">
        <w:fldChar w:fldCharType="separate"/>
      </w:r>
      <w:r w:rsidR="008116B6" w:rsidRPr="003B706C">
        <w:t>Revīzijas komitejas uzdevumi</w:t>
      </w:r>
      <w:r w:rsidR="00F5334D" w:rsidRPr="00684754">
        <w:fldChar w:fldCharType="end"/>
      </w:r>
      <w:r w:rsidR="00D43DA2" w:rsidRPr="00684754">
        <w:rPr>
          <w:color w:val="222222"/>
        </w:rPr>
        <w:t>”</w:t>
      </w:r>
      <w:r w:rsidRPr="00684754">
        <w:t xml:space="preserve">). Revīzijas komiteja savā ziņojumā skaidro risku un iekšējās kontroles sistēmas apmēru jeb jomas, ko tā pārrauga, kā arī atsaucas uz citu komiteju, kas pārrauga citās iekšējās kontroles jomas, (ja </w:t>
      </w:r>
      <w:r w:rsidR="00BB495C" w:rsidRPr="00684754">
        <w:t xml:space="preserve">tāda </w:t>
      </w:r>
      <w:r w:rsidR="0039572C" w:rsidRPr="00684754">
        <w:t>ir izveidota)</w:t>
      </w:r>
      <w:r w:rsidRPr="00684754">
        <w:t xml:space="preserve"> </w:t>
      </w:r>
      <w:r w:rsidR="0039572C" w:rsidRPr="00684754">
        <w:t>darbību.</w:t>
      </w:r>
    </w:p>
    <w:p w14:paraId="1DD12039" w14:textId="77777777" w:rsidR="00875DA8" w:rsidRPr="00684754" w:rsidRDefault="00875DA8" w:rsidP="00875DA8">
      <w:pPr>
        <w:pStyle w:val="BodyText"/>
      </w:pPr>
      <w:r w:rsidRPr="00684754">
        <w:t>Ikgadējā ziņojuma sadaļā par paveikto darbu ieteicams atsaukties uz revīzijas komitejas gada plānu un tā izpildi, tai skaitā revīzijas komitej</w:t>
      </w:r>
      <w:r w:rsidR="00D72314" w:rsidRPr="00684754">
        <w:t>as</w:t>
      </w:r>
      <w:r w:rsidRPr="00684754">
        <w:t xml:space="preserve"> sēžu skaitu. </w:t>
      </w:r>
    </w:p>
    <w:p w14:paraId="7ACDF0B0" w14:textId="37AA3A62" w:rsidR="00875DA8" w:rsidRPr="00684754" w:rsidRDefault="00875DA8" w:rsidP="00875DA8">
      <w:pPr>
        <w:pStyle w:val="BodyText"/>
      </w:pPr>
      <w:r w:rsidRPr="00684754">
        <w:t xml:space="preserve">Revīzijas komitejas uzdevums ir informēt sabiedrības padomi, bet, ja sabiedrībai nav padomes — tās </w:t>
      </w:r>
      <w:r w:rsidR="00507756" w:rsidRPr="00684754">
        <w:t>dalībnieku sa</w:t>
      </w:r>
      <w:r w:rsidRPr="00684754">
        <w:t>pulci</w:t>
      </w:r>
      <w:r w:rsidR="00233FC3" w:rsidRPr="00684754">
        <w:t>,</w:t>
      </w:r>
      <w:r w:rsidRPr="00684754">
        <w:t xml:space="preserve"> par zvērināta revidenta izdarītajiem secinājumiem </w:t>
      </w:r>
      <w:r w:rsidR="00233FC3" w:rsidRPr="00684754">
        <w:t xml:space="preserve">sabiedrības gada pārskata revīzijā </w:t>
      </w:r>
      <w:r w:rsidRPr="00684754">
        <w:t xml:space="preserve">un </w:t>
      </w:r>
      <w:r w:rsidR="009244BA" w:rsidRPr="00684754">
        <w:t xml:space="preserve">izteikt </w:t>
      </w:r>
      <w:r w:rsidRPr="00684754">
        <w:t>viedokli par to, kā šī revīzija ir veic</w:t>
      </w:r>
      <w:r w:rsidR="005D4E9C" w:rsidRPr="00684754">
        <w:t xml:space="preserve">inājusi sabiedrības sagatavotā </w:t>
      </w:r>
      <w:r w:rsidR="00C83E04" w:rsidRPr="00684754">
        <w:t>gada pārska</w:t>
      </w:r>
      <w:r w:rsidRPr="00684754">
        <w:t>ta ticamību un objektivitāti, kā arī informēt par to, kāda ir bijusi revīzijas komitejas nozīme šajā procesā</w:t>
      </w:r>
      <w:r w:rsidRPr="00684754">
        <w:rPr>
          <w:vertAlign w:val="superscript"/>
        </w:rPr>
        <w:footnoteReference w:id="45"/>
      </w:r>
      <w:r w:rsidRPr="00684754">
        <w:t xml:space="preserve">. </w:t>
      </w:r>
    </w:p>
    <w:p w14:paraId="499782CD" w14:textId="77777777" w:rsidR="00875DA8" w:rsidRPr="00684754" w:rsidRDefault="00875DA8" w:rsidP="00875DA8">
      <w:pPr>
        <w:pStyle w:val="BodyText"/>
      </w:pPr>
      <w:r w:rsidRPr="00684754">
        <w:t xml:space="preserve">Būtiska ziņojuma sastāvdaļa būs apraksts un skaidrojums par būtiskiem revīzijas problēmjautājumiem un to risinājumu.  </w:t>
      </w:r>
    </w:p>
    <w:p w14:paraId="5481DDD8" w14:textId="188E9932" w:rsidR="00875DA8" w:rsidRPr="00684754" w:rsidRDefault="00875DA8" w:rsidP="00825E14">
      <w:pPr>
        <w:pStyle w:val="BodyText"/>
        <w:keepNext/>
      </w:pPr>
      <w:r w:rsidRPr="00684754">
        <w:lastRenderedPageBreak/>
        <w:t>Būtiskākie problēmjautājumi ir</w:t>
      </w:r>
      <w:r w:rsidR="009244BA" w:rsidRPr="00684754">
        <w:t xml:space="preserve"> </w:t>
      </w:r>
      <w:r w:rsidRPr="00684754">
        <w:t xml:space="preserve">tādas jomas, kas ietver būtiskas aplēses un sabiedrības vadības viedokli, sagatavojot </w:t>
      </w:r>
      <w:r w:rsidR="00C83E04" w:rsidRPr="00684754">
        <w:t>gada pārska</w:t>
      </w:r>
      <w:r w:rsidRPr="00684754">
        <w:t>tu. Piemēram:</w:t>
      </w:r>
    </w:p>
    <w:p w14:paraId="15288C7A" w14:textId="3197D39B" w:rsidR="00875DA8" w:rsidRPr="00684754" w:rsidRDefault="00875DA8" w:rsidP="001351C7">
      <w:pPr>
        <w:pStyle w:val="BodyText"/>
        <w:numPr>
          <w:ilvl w:val="0"/>
          <w:numId w:val="34"/>
        </w:numPr>
        <w:rPr>
          <w:color w:val="222222"/>
        </w:rPr>
      </w:pPr>
      <w:r w:rsidRPr="00684754">
        <w:rPr>
          <w:color w:val="222222"/>
        </w:rPr>
        <w:t xml:space="preserve">būtisku aktīvu, saistību un ārpusbilances posteņu </w:t>
      </w:r>
      <w:r w:rsidR="008422F2" w:rsidRPr="00684754">
        <w:rPr>
          <w:color w:val="222222"/>
        </w:rPr>
        <w:t xml:space="preserve">vērtību </w:t>
      </w:r>
      <w:r w:rsidRPr="00684754">
        <w:rPr>
          <w:color w:val="222222"/>
        </w:rPr>
        <w:t>aplēses</w:t>
      </w:r>
      <w:r w:rsidR="009244BA" w:rsidRPr="00684754">
        <w:rPr>
          <w:color w:val="222222"/>
        </w:rPr>
        <w:t>;</w:t>
      </w:r>
    </w:p>
    <w:p w14:paraId="4FA1D21A" w14:textId="77777777" w:rsidR="00875DA8" w:rsidRPr="00684754" w:rsidRDefault="00875DA8" w:rsidP="001351C7">
      <w:pPr>
        <w:pStyle w:val="BodyText"/>
        <w:numPr>
          <w:ilvl w:val="0"/>
          <w:numId w:val="34"/>
        </w:numPr>
        <w:rPr>
          <w:color w:val="222222"/>
        </w:rPr>
      </w:pPr>
      <w:r w:rsidRPr="00684754">
        <w:rPr>
          <w:color w:val="222222"/>
        </w:rPr>
        <w:t>darbības turpināšanas pieņēmums un tā pamatojums</w:t>
      </w:r>
      <w:r w:rsidR="009244BA" w:rsidRPr="00684754">
        <w:rPr>
          <w:color w:val="222222"/>
        </w:rPr>
        <w:t>;</w:t>
      </w:r>
    </w:p>
    <w:p w14:paraId="0E06089D" w14:textId="419826B9" w:rsidR="00875DA8" w:rsidRPr="00684754" w:rsidRDefault="00875DA8" w:rsidP="001351C7">
      <w:pPr>
        <w:pStyle w:val="BodyText"/>
        <w:numPr>
          <w:ilvl w:val="0"/>
          <w:numId w:val="34"/>
        </w:numPr>
        <w:rPr>
          <w:color w:val="222222"/>
        </w:rPr>
      </w:pPr>
      <w:r w:rsidRPr="00684754">
        <w:rPr>
          <w:color w:val="222222"/>
        </w:rPr>
        <w:t>būtisk</w:t>
      </w:r>
      <w:r w:rsidR="008422F2" w:rsidRPr="00684754">
        <w:rPr>
          <w:color w:val="222222"/>
        </w:rPr>
        <w:t>a</w:t>
      </w:r>
      <w:r w:rsidRPr="00684754">
        <w:rPr>
          <w:color w:val="222222"/>
        </w:rPr>
        <w:t xml:space="preserve"> vērtības </w:t>
      </w:r>
      <w:r w:rsidR="008422F2" w:rsidRPr="00684754">
        <w:rPr>
          <w:color w:val="222222"/>
        </w:rPr>
        <w:t xml:space="preserve">samazinājuma </w:t>
      </w:r>
      <w:r w:rsidRPr="00684754">
        <w:rPr>
          <w:color w:val="222222"/>
        </w:rPr>
        <w:t>un uzkrājumu aplēses</w:t>
      </w:r>
      <w:r w:rsidR="009244BA" w:rsidRPr="00684754">
        <w:rPr>
          <w:color w:val="222222"/>
        </w:rPr>
        <w:t>;</w:t>
      </w:r>
    </w:p>
    <w:p w14:paraId="1885285C" w14:textId="05126FE3" w:rsidR="00875DA8" w:rsidRPr="00684754" w:rsidRDefault="00875DA8" w:rsidP="001351C7">
      <w:pPr>
        <w:pStyle w:val="BodyText"/>
        <w:numPr>
          <w:ilvl w:val="0"/>
          <w:numId w:val="34"/>
        </w:numPr>
        <w:rPr>
          <w:color w:val="222222"/>
        </w:rPr>
      </w:pPr>
      <w:r w:rsidRPr="00684754">
        <w:rPr>
          <w:color w:val="222222"/>
        </w:rPr>
        <w:t xml:space="preserve">viedokļu atšķirības </w:t>
      </w:r>
      <w:r w:rsidR="009244BA" w:rsidRPr="00684754">
        <w:rPr>
          <w:color w:val="222222"/>
        </w:rPr>
        <w:t xml:space="preserve">starp </w:t>
      </w:r>
      <w:r w:rsidRPr="00684754">
        <w:rPr>
          <w:color w:val="222222"/>
        </w:rPr>
        <w:t xml:space="preserve">sabiedrības vadību un </w:t>
      </w:r>
      <w:r w:rsidR="00F4467F" w:rsidRPr="00684754">
        <w:rPr>
          <w:color w:val="222222"/>
        </w:rPr>
        <w:t>revident</w:t>
      </w:r>
      <w:r w:rsidRPr="00684754">
        <w:rPr>
          <w:color w:val="222222"/>
        </w:rPr>
        <w:t>u</w:t>
      </w:r>
      <w:r w:rsidR="009244BA" w:rsidRPr="00684754">
        <w:rPr>
          <w:color w:val="222222"/>
        </w:rPr>
        <w:t>.</w:t>
      </w:r>
    </w:p>
    <w:p w14:paraId="476A032D" w14:textId="0E8CA261" w:rsidR="00875DA8" w:rsidRPr="00684754" w:rsidRDefault="00875DA8" w:rsidP="00875DA8">
      <w:pPr>
        <w:pStyle w:val="BodyText"/>
        <w:spacing w:before="0" w:after="120"/>
      </w:pPr>
      <w:r w:rsidRPr="00684754">
        <w:t xml:space="preserve">Tāpat Revīzijas komitejas uzdevums ir ziņot par konstatētajiem trūkumiem un pārkāpumiem (ja tādi bijuši) sabiedrības </w:t>
      </w:r>
      <w:r w:rsidR="00C83E04" w:rsidRPr="00684754">
        <w:t>gada pārska</w:t>
      </w:r>
      <w:r w:rsidRPr="00684754">
        <w:t>ta sagatavošanas un revīzijas procesā, kā arī iekšējās kontroles, riska pārvaldības un iekšējās revīzijas sistēmas efektivitātē saistībā ar š</w:t>
      </w:r>
      <w:r w:rsidR="00AB7B00" w:rsidRPr="00684754">
        <w:t>ī</w:t>
      </w:r>
      <w:r w:rsidRPr="00684754">
        <w:t xml:space="preserve"> pārskat</w:t>
      </w:r>
      <w:r w:rsidR="00AB7B00" w:rsidRPr="00684754">
        <w:t>a</w:t>
      </w:r>
      <w:r w:rsidRPr="00684754">
        <w:t xml:space="preserve"> kvalitātes nodrošināšanu</w:t>
      </w:r>
      <w:r w:rsidRPr="00684754">
        <w:rPr>
          <w:vertAlign w:val="superscript"/>
        </w:rPr>
        <w:footnoteReference w:id="46"/>
      </w:r>
      <w:r w:rsidRPr="00684754">
        <w:t>.</w:t>
      </w:r>
    </w:p>
    <w:p w14:paraId="4908A033" w14:textId="1147F08F" w:rsidR="00875DA8" w:rsidRPr="00684754" w:rsidRDefault="00875DA8" w:rsidP="00875DA8">
      <w:pPr>
        <w:pStyle w:val="BodyText"/>
      </w:pPr>
      <w:r w:rsidRPr="00684754">
        <w:t>Ikgadēj</w:t>
      </w:r>
      <w:r w:rsidR="00D72314" w:rsidRPr="00684754">
        <w:t>ā</w:t>
      </w:r>
      <w:r w:rsidRPr="00684754">
        <w:t xml:space="preserve"> ziņojumā </w:t>
      </w:r>
      <w:r w:rsidR="003B5858" w:rsidRPr="00684754">
        <w:t>tāpat</w:t>
      </w:r>
      <w:r w:rsidRPr="00684754">
        <w:t xml:space="preserve"> ietver informāciju par sadarbību ar </w:t>
      </w:r>
      <w:r w:rsidR="008422F2" w:rsidRPr="00684754">
        <w:t xml:space="preserve">Iekšējās revīzijas funkciju </w:t>
      </w:r>
      <w:r w:rsidRPr="00684754">
        <w:t xml:space="preserve">un </w:t>
      </w:r>
      <w:r w:rsidR="00F4467F" w:rsidRPr="00684754">
        <w:t>revident</w:t>
      </w:r>
      <w:r w:rsidRPr="00684754">
        <w:t xml:space="preserve">u, kā arī </w:t>
      </w:r>
      <w:r w:rsidR="008422F2" w:rsidRPr="00684754">
        <w:t xml:space="preserve">revīzijas </w:t>
      </w:r>
      <w:r w:rsidRPr="00684754">
        <w:t>komitejas viedokli par vadības atalgojuma principu atbilstību efektīv</w:t>
      </w:r>
      <w:r w:rsidR="00CA4448" w:rsidRPr="00684754">
        <w:t>a</w:t>
      </w:r>
      <w:r w:rsidRPr="00684754">
        <w:t xml:space="preserve">s </w:t>
      </w:r>
      <w:r w:rsidR="00CA4448" w:rsidRPr="00684754">
        <w:t xml:space="preserve">iekšējās </w:t>
      </w:r>
      <w:r w:rsidRPr="00684754">
        <w:t>kontroles sistēmas principiem</w:t>
      </w:r>
      <w:r w:rsidR="00CA4448" w:rsidRPr="00684754">
        <w:t>, adekvātai risku pārvaldībai</w:t>
      </w:r>
      <w:r w:rsidRPr="00684754">
        <w:t xml:space="preserve"> un labai</w:t>
      </w:r>
      <w:r w:rsidR="002E0DE4" w:rsidRPr="00684754">
        <w:t xml:space="preserve"> vispārējās korporatīvās</w:t>
      </w:r>
      <w:r w:rsidRPr="00684754">
        <w:t xml:space="preserve"> pārvaldības praksei. </w:t>
      </w:r>
    </w:p>
    <w:p w14:paraId="6AF6AFF9" w14:textId="682533D8" w:rsidR="00875DA8" w:rsidRPr="00684754" w:rsidRDefault="008422F2" w:rsidP="00875DA8">
      <w:pPr>
        <w:pStyle w:val="BodyText"/>
      </w:pPr>
      <w:r w:rsidRPr="00684754">
        <w:t xml:space="preserve">9. pielikumā </w:t>
      </w:r>
      <w:r w:rsidR="00875DA8" w:rsidRPr="00684754">
        <w:t xml:space="preserve">ir </w:t>
      </w:r>
      <w:r w:rsidRPr="00684754">
        <w:t xml:space="preserve">pievienota </w:t>
      </w:r>
      <w:r w:rsidR="00690E8E" w:rsidRPr="00684754">
        <w:t>ikgadēj</w:t>
      </w:r>
      <w:r w:rsidR="00875DA8" w:rsidRPr="00684754">
        <w:t>ā ziņojuma satura pārbaudes lapa, kas sagatavota</w:t>
      </w:r>
      <w:r w:rsidR="009244BA" w:rsidRPr="00684754">
        <w:t>,</w:t>
      </w:r>
      <w:r w:rsidR="00875DA8" w:rsidRPr="00684754">
        <w:t xml:space="preserve"> pamatojoties uz Globāl</w:t>
      </w:r>
      <w:r w:rsidR="00B25A01" w:rsidRPr="00684754">
        <w:t>o</w:t>
      </w:r>
      <w:r w:rsidR="00875DA8" w:rsidRPr="00684754">
        <w:t xml:space="preserve"> </w:t>
      </w:r>
      <w:r w:rsidR="009F47B5" w:rsidRPr="00684754">
        <w:t xml:space="preserve">revidentu </w:t>
      </w:r>
      <w:r w:rsidR="00875DA8" w:rsidRPr="00684754">
        <w:t xml:space="preserve">– investoru dialoga organizācijas sagatavotām vadlīnijām (Global Auditor Investor Dialogue) </w:t>
      </w:r>
      <w:r w:rsidRPr="00684754">
        <w:t>“</w:t>
      </w:r>
      <w:r w:rsidR="00875DA8" w:rsidRPr="00684754">
        <w:t>Audit Committee Reports: Global Disclosure Guidelines</w:t>
      </w:r>
      <w:r w:rsidRPr="00684754">
        <w:t>”</w:t>
      </w:r>
      <w:r w:rsidR="00875DA8" w:rsidRPr="00684754">
        <w:rPr>
          <w:vertAlign w:val="superscript"/>
        </w:rPr>
        <w:footnoteReference w:id="47"/>
      </w:r>
      <w:r w:rsidR="00875DA8" w:rsidRPr="00684754">
        <w:t xml:space="preserve">. </w:t>
      </w:r>
    </w:p>
    <w:p w14:paraId="14C9CF6F" w14:textId="7642CCCB" w:rsidR="00875DA8" w:rsidRPr="00684754" w:rsidRDefault="00875DA8" w:rsidP="00875DA8">
      <w:pPr>
        <w:pStyle w:val="BodyText"/>
      </w:pPr>
      <w:r w:rsidRPr="00684754">
        <w:t xml:space="preserve">Sabiedrības padomei, bet, ja sabiedrībai nav padomes — tās </w:t>
      </w:r>
      <w:r w:rsidR="00507756" w:rsidRPr="00684754">
        <w:t>dalībnieku sa</w:t>
      </w:r>
      <w:r w:rsidRPr="00684754">
        <w:t>pulcei</w:t>
      </w:r>
      <w:r w:rsidR="008422F2" w:rsidRPr="00684754">
        <w:t>,</w:t>
      </w:r>
      <w:r w:rsidRPr="00684754">
        <w:t xml:space="preserve"> ir pienākums kā krietnam un rūpīgam saimniekam izvērtēt revīzijas komitejas ikgadējo ziņojumu un pieņemt lēmumu par turpmāko rīcību</w:t>
      </w:r>
      <w:r w:rsidRPr="00684754">
        <w:rPr>
          <w:vertAlign w:val="superscript"/>
        </w:rPr>
        <w:footnoteReference w:id="48"/>
      </w:r>
      <w:r w:rsidRPr="00684754">
        <w:t>.</w:t>
      </w:r>
    </w:p>
    <w:p w14:paraId="1D277F10" w14:textId="77777777" w:rsidR="00875DA8" w:rsidRPr="00684754" w:rsidRDefault="00C60801" w:rsidP="00875DA8">
      <w:pPr>
        <w:pStyle w:val="Heading2"/>
      </w:pPr>
      <w:bookmarkStart w:id="99" w:name="_Toc481416748"/>
      <w:bookmarkStart w:id="100" w:name="_Toc484122559"/>
      <w:r w:rsidRPr="00684754">
        <w:t>Papildu</w:t>
      </w:r>
      <w:r w:rsidR="00875DA8" w:rsidRPr="00684754">
        <w:t xml:space="preserve"> ziņojumi</w:t>
      </w:r>
      <w:bookmarkEnd w:id="99"/>
      <w:bookmarkEnd w:id="100"/>
    </w:p>
    <w:p w14:paraId="0F4242F6" w14:textId="66FDC171" w:rsidR="00875DA8" w:rsidRPr="00684754" w:rsidRDefault="00875DA8" w:rsidP="00875DA8">
      <w:pPr>
        <w:pStyle w:val="BodyText"/>
      </w:pPr>
      <w:r w:rsidRPr="00684754">
        <w:t>Papildu</w:t>
      </w:r>
      <w:r w:rsidR="00C60801" w:rsidRPr="00684754">
        <w:t xml:space="preserve">s </w:t>
      </w:r>
      <w:r w:rsidR="00690E8E" w:rsidRPr="00684754">
        <w:t>ikgadēj</w:t>
      </w:r>
      <w:r w:rsidR="00C60801" w:rsidRPr="00684754">
        <w:t>am ziņojumam</w:t>
      </w:r>
      <w:r w:rsidR="00C0544A" w:rsidRPr="00684754">
        <w:t xml:space="preserve"> pēc </w:t>
      </w:r>
      <w:r w:rsidRPr="00684754">
        <w:t xml:space="preserve">padomes pieprasījuma vai </w:t>
      </w:r>
      <w:r w:rsidR="0050530A" w:rsidRPr="00684754">
        <w:t xml:space="preserve">pēc </w:t>
      </w:r>
      <w:r w:rsidRPr="00684754">
        <w:t>revīzijas komitejas pašas iniciatīvas revīzijas</w:t>
      </w:r>
      <w:r w:rsidR="00C60801" w:rsidRPr="00684754">
        <w:t xml:space="preserve"> komiteja var sagatavot papildu</w:t>
      </w:r>
      <w:r w:rsidRPr="00684754">
        <w:t xml:space="preserve"> regulārus un vai pēc pieprasījuma/ nepieciešamības sagatavotus ziņojumus </w:t>
      </w:r>
      <w:r w:rsidRPr="00684754">
        <w:rPr>
          <w:color w:val="222222"/>
        </w:rPr>
        <w:t xml:space="preserve">sabiedrības </w:t>
      </w:r>
      <w:r w:rsidR="00507756" w:rsidRPr="00684754">
        <w:rPr>
          <w:color w:val="222222"/>
        </w:rPr>
        <w:t>dalībnieku sa</w:t>
      </w:r>
      <w:r w:rsidRPr="00684754">
        <w:rPr>
          <w:color w:val="222222"/>
        </w:rPr>
        <w:t xml:space="preserve">pulcei, </w:t>
      </w:r>
      <w:r w:rsidRPr="00684754">
        <w:t>padomei un/</w:t>
      </w:r>
      <w:r w:rsidR="00C0544A" w:rsidRPr="00684754">
        <w:t xml:space="preserve"> </w:t>
      </w:r>
      <w:r w:rsidRPr="00684754">
        <w:t xml:space="preserve">vai </w:t>
      </w:r>
      <w:r w:rsidR="00D82B28" w:rsidRPr="00684754">
        <w:t>sabiedrīb</w:t>
      </w:r>
      <w:r w:rsidRPr="00684754">
        <w:t xml:space="preserve">as vadībai.  </w:t>
      </w:r>
    </w:p>
    <w:p w14:paraId="7C0F890B" w14:textId="77777777" w:rsidR="00875DA8" w:rsidRPr="00684754" w:rsidRDefault="0050530A" w:rsidP="00875DA8">
      <w:pPr>
        <w:pStyle w:val="BodyText"/>
      </w:pPr>
      <w:r w:rsidRPr="00684754">
        <w:lastRenderedPageBreak/>
        <w:t>P</w:t>
      </w:r>
      <w:r w:rsidR="00875DA8" w:rsidRPr="00684754">
        <w:t xml:space="preserve">apildu ziņojumu regularitāti un saturu </w:t>
      </w:r>
      <w:r w:rsidRPr="00684754">
        <w:t xml:space="preserve">padome nosaka </w:t>
      </w:r>
      <w:r w:rsidR="00875DA8" w:rsidRPr="00684754">
        <w:t xml:space="preserve">revīzijas komitejas nolikumā. </w:t>
      </w:r>
    </w:p>
    <w:p w14:paraId="7B09553E" w14:textId="77777777" w:rsidR="00875DA8" w:rsidRPr="00684754" w:rsidRDefault="00875DA8" w:rsidP="00875DA8">
      <w:pPr>
        <w:pStyle w:val="BodyText"/>
      </w:pPr>
      <w:r w:rsidRPr="00684754">
        <w:t>Revīzijas komitejas uzdevums ir nekavējoties ziņot sabiedrība</w:t>
      </w:r>
      <w:r w:rsidR="00D72314" w:rsidRPr="00684754">
        <w:t>s valdei un padomei</w:t>
      </w:r>
      <w:r w:rsidRPr="00684754">
        <w:t>, ja ir konstatēts, ka zvērināta revidenta kvalifikācija vai profesionālā pieredze nav pietiekama kvalitatīvas revīzijas (pārbaudes) veikšanai vai ka zvērināts revidents nav ievērojis Revīzijas pakalpojumu likumā noteiktās neatkarības prasības</w:t>
      </w:r>
      <w:r w:rsidRPr="00684754">
        <w:rPr>
          <w:rStyle w:val="FootnoteReference"/>
        </w:rPr>
        <w:footnoteReference w:id="49"/>
      </w:r>
      <w:r w:rsidRPr="00684754">
        <w:t>.</w:t>
      </w:r>
    </w:p>
    <w:p w14:paraId="30181B3E" w14:textId="77777777" w:rsidR="00AC7CDD" w:rsidRPr="00684754" w:rsidRDefault="00AC7CDD" w:rsidP="00AC7CDD">
      <w:pPr>
        <w:pStyle w:val="Heading1"/>
      </w:pPr>
      <w:bookmarkStart w:id="101" w:name="_Ref483999684"/>
      <w:bookmarkStart w:id="102" w:name="_Ref483999704"/>
      <w:bookmarkStart w:id="103" w:name="_Toc484122560"/>
      <w:bookmarkStart w:id="104" w:name="_Toc481416749"/>
      <w:r w:rsidRPr="00684754">
        <w:lastRenderedPageBreak/>
        <w:t>Izņēmumi revīzijas komiteju izveidošanai</w:t>
      </w:r>
      <w:bookmarkEnd w:id="101"/>
      <w:bookmarkEnd w:id="102"/>
      <w:bookmarkEnd w:id="103"/>
      <w:r w:rsidRPr="00684754">
        <w:t xml:space="preserve"> </w:t>
      </w:r>
      <w:bookmarkEnd w:id="104"/>
    </w:p>
    <w:p w14:paraId="27D9ECC5" w14:textId="005492F0" w:rsidR="009E3E11" w:rsidRPr="00684754" w:rsidRDefault="009E3E11" w:rsidP="009E3E11">
      <w:pPr>
        <w:pStyle w:val="BodyText"/>
      </w:pPr>
      <w:r w:rsidRPr="00684754">
        <w:t xml:space="preserve">FITL </w:t>
      </w:r>
      <w:r w:rsidR="00093E72" w:rsidRPr="00684754">
        <w:t xml:space="preserve">ir paredzēti </w:t>
      </w:r>
      <w:r w:rsidRPr="00684754">
        <w:t>vairāk</w:t>
      </w:r>
      <w:r w:rsidR="00093E72" w:rsidRPr="00684754">
        <w:t>i</w:t>
      </w:r>
      <w:r w:rsidRPr="00684754">
        <w:t xml:space="preserve"> </w:t>
      </w:r>
      <w:r w:rsidR="00093E72" w:rsidRPr="00684754">
        <w:t>izņēmuma gadījumi</w:t>
      </w:r>
      <w:r w:rsidRPr="00684754">
        <w:t xml:space="preserve">, </w:t>
      </w:r>
      <w:r w:rsidR="001653B1" w:rsidRPr="00684754">
        <w:t xml:space="preserve">kuros </w:t>
      </w:r>
      <w:r w:rsidRPr="00684754">
        <w:t xml:space="preserve">SNS </w:t>
      </w:r>
      <w:r w:rsidR="001653B1" w:rsidRPr="00684754">
        <w:t xml:space="preserve">ir atbrīvota </w:t>
      </w:r>
      <w:r w:rsidRPr="00684754">
        <w:t>no revīzijas komitejas izveidošanas</w:t>
      </w:r>
      <w:r w:rsidRPr="00684754">
        <w:rPr>
          <w:vertAlign w:val="superscript"/>
        </w:rPr>
        <w:footnoteReference w:id="50"/>
      </w:r>
      <w:r w:rsidRPr="00684754">
        <w:t>:</w:t>
      </w:r>
    </w:p>
    <w:p w14:paraId="6E5D13D6" w14:textId="37F4DBC0" w:rsidR="009E3E11" w:rsidRPr="00684754" w:rsidRDefault="009E3E11" w:rsidP="001351C7">
      <w:pPr>
        <w:pStyle w:val="BodyText"/>
        <w:numPr>
          <w:ilvl w:val="0"/>
          <w:numId w:val="35"/>
        </w:numPr>
      </w:pPr>
      <w:r w:rsidRPr="00684754">
        <w:t xml:space="preserve">izņēmums, pamatojoties uz sabiedrības </w:t>
      </w:r>
      <w:r w:rsidR="00BB0F9C">
        <w:t>lielumu</w:t>
      </w:r>
      <w:r w:rsidRPr="00684754">
        <w:t xml:space="preserve"> – revīzijas komitejas funkcijas pilda padome;</w:t>
      </w:r>
    </w:p>
    <w:p w14:paraId="03CEE385" w14:textId="77777777" w:rsidR="009E3E11" w:rsidRPr="00684754" w:rsidRDefault="009E3E11" w:rsidP="001351C7">
      <w:pPr>
        <w:pStyle w:val="BodyText"/>
        <w:numPr>
          <w:ilvl w:val="0"/>
          <w:numId w:val="35"/>
        </w:numPr>
      </w:pPr>
      <w:r w:rsidRPr="00684754">
        <w:t>izņēmums, pamatojoties uz sabiedrības darbības jomu;</w:t>
      </w:r>
    </w:p>
    <w:p w14:paraId="017342A0" w14:textId="77777777" w:rsidR="00C86211" w:rsidRPr="00684754" w:rsidRDefault="009E3E11" w:rsidP="001351C7">
      <w:pPr>
        <w:pStyle w:val="BodyText"/>
        <w:numPr>
          <w:ilvl w:val="0"/>
          <w:numId w:val="35"/>
        </w:numPr>
      </w:pPr>
      <w:r w:rsidRPr="00684754">
        <w:t xml:space="preserve">izņēmums, ja </w:t>
      </w:r>
      <w:r w:rsidR="00C86211" w:rsidRPr="00684754">
        <w:t>sabiedrībā</w:t>
      </w:r>
      <w:r w:rsidRPr="00684754">
        <w:t xml:space="preserve"> ir </w:t>
      </w:r>
      <w:r w:rsidR="00C86211" w:rsidRPr="00684754">
        <w:t>izveidota līdzvērtīga struktūra;</w:t>
      </w:r>
    </w:p>
    <w:p w14:paraId="32FB12A6" w14:textId="2FC7F464" w:rsidR="009E3E11" w:rsidRPr="00684754" w:rsidRDefault="00C86211" w:rsidP="001351C7">
      <w:pPr>
        <w:pStyle w:val="BodyText"/>
        <w:numPr>
          <w:ilvl w:val="0"/>
          <w:numId w:val="35"/>
        </w:numPr>
      </w:pPr>
      <w:r w:rsidRPr="00684754">
        <w:t xml:space="preserve">izņēmums, ja koncerna </w:t>
      </w:r>
      <w:r w:rsidR="005B4BFA">
        <w:t xml:space="preserve">(konsolidācijas grupas) </w:t>
      </w:r>
      <w:r w:rsidRPr="00684754">
        <w:t>grupas līmenī izveidota revīzijas komiteja nodrošina FITL un Regulas prasību ievērošanu.</w:t>
      </w:r>
      <w:r w:rsidR="009E3E11" w:rsidRPr="00684754">
        <w:t xml:space="preserve"> </w:t>
      </w:r>
    </w:p>
    <w:p w14:paraId="65074005" w14:textId="5EFF5136" w:rsidR="009E3E11" w:rsidRPr="00684754" w:rsidRDefault="00BB0F9C" w:rsidP="009E3E11">
      <w:pPr>
        <w:pStyle w:val="Heading2"/>
      </w:pPr>
      <w:bookmarkStart w:id="105" w:name="_Toc481416750"/>
      <w:bookmarkStart w:id="106" w:name="_Toc484122561"/>
      <w:r>
        <w:t>Izņēmumi</w:t>
      </w:r>
      <w:r w:rsidR="009E3E11" w:rsidRPr="00684754">
        <w:t xml:space="preserve">, pamatojoties uz sabiedrības </w:t>
      </w:r>
      <w:bookmarkEnd w:id="105"/>
      <w:r w:rsidR="002E0DE4" w:rsidRPr="00684754">
        <w:t>lielumu</w:t>
      </w:r>
      <w:bookmarkEnd w:id="106"/>
      <w:r w:rsidR="002E0DE4" w:rsidRPr="00684754">
        <w:t xml:space="preserve"> </w:t>
      </w:r>
    </w:p>
    <w:p w14:paraId="622FF839" w14:textId="63EDCB33" w:rsidR="009E3E11" w:rsidRPr="00684754" w:rsidRDefault="009E3E11" w:rsidP="009E3E11">
      <w:pPr>
        <w:pStyle w:val="BodyText"/>
      </w:pPr>
      <w:r w:rsidRPr="00684754">
        <w:t>SNS, kas saskaņā ar to individuāl</w:t>
      </w:r>
      <w:r w:rsidR="00AB7B00" w:rsidRPr="00684754">
        <w:t>o</w:t>
      </w:r>
      <w:r w:rsidRPr="00684754">
        <w:t xml:space="preserve"> gada pārskat</w:t>
      </w:r>
      <w:r w:rsidR="00AB7B00" w:rsidRPr="00684754">
        <w:t>u</w:t>
      </w:r>
      <w:r w:rsidRPr="00684754">
        <w:t xml:space="preserve"> vai konsolidēt</w:t>
      </w:r>
      <w:r w:rsidR="00AB7B00" w:rsidRPr="00684754">
        <w:t>o</w:t>
      </w:r>
      <w:r w:rsidRPr="00684754">
        <w:t xml:space="preserve"> gada pārskat</w:t>
      </w:r>
      <w:r w:rsidR="00AB7B00" w:rsidRPr="00684754">
        <w:t>u</w:t>
      </w:r>
      <w:r w:rsidRPr="00684754">
        <w:t xml:space="preserve"> atbilst vismaz diviem no šādiem trim kritērijiem:</w:t>
      </w:r>
    </w:p>
    <w:p w14:paraId="65529EF0" w14:textId="77777777" w:rsidR="009E3E11" w:rsidRPr="00684754" w:rsidRDefault="009E3E11" w:rsidP="001351C7">
      <w:pPr>
        <w:pStyle w:val="BodyText"/>
        <w:numPr>
          <w:ilvl w:val="0"/>
          <w:numId w:val="36"/>
        </w:numPr>
      </w:pPr>
      <w:r w:rsidRPr="00684754">
        <w:t>vidējais darbinieku skaits finansiālajā gadā ir mazāks par 250;</w:t>
      </w:r>
    </w:p>
    <w:p w14:paraId="2DA83D2C" w14:textId="77777777" w:rsidR="009E3E11" w:rsidRPr="00684754" w:rsidRDefault="009E3E11" w:rsidP="001351C7">
      <w:pPr>
        <w:pStyle w:val="BodyText"/>
        <w:numPr>
          <w:ilvl w:val="0"/>
          <w:numId w:val="36"/>
        </w:numPr>
      </w:pPr>
      <w:r w:rsidRPr="00684754">
        <w:t>aktīvu kopsumma nepārsniedz 43 milj. euro;</w:t>
      </w:r>
    </w:p>
    <w:p w14:paraId="2A3F8E9D" w14:textId="77777777" w:rsidR="009E3E11" w:rsidRPr="00684754" w:rsidRDefault="009E3E11" w:rsidP="001351C7">
      <w:pPr>
        <w:pStyle w:val="BodyText"/>
        <w:numPr>
          <w:ilvl w:val="0"/>
          <w:numId w:val="36"/>
        </w:numPr>
      </w:pPr>
      <w:r w:rsidRPr="00684754">
        <w:t>gada tīrais apgrozījums nepārsniedz 50 milj. euro,</w:t>
      </w:r>
    </w:p>
    <w:p w14:paraId="634ED767" w14:textId="77777777" w:rsidR="009E3E11" w:rsidRPr="00684754" w:rsidRDefault="009E3E11" w:rsidP="009E3E11">
      <w:pPr>
        <w:pStyle w:val="BodyText"/>
      </w:pPr>
      <w:r w:rsidRPr="00684754">
        <w:t xml:space="preserve">revīzijas komitejas uzdevumus var pildīt sabiedrības padome, ja tāda ir izveidota. Ja </w:t>
      </w:r>
      <w:r w:rsidR="001653B1" w:rsidRPr="00684754">
        <w:t xml:space="preserve">sabiedrībā </w:t>
      </w:r>
      <w:r w:rsidRPr="00684754">
        <w:t>nav izveidota padome, izņēmums nav piemērojams</w:t>
      </w:r>
      <w:r w:rsidR="001653B1" w:rsidRPr="00684754">
        <w:t>,</w:t>
      </w:r>
      <w:r w:rsidRPr="00684754">
        <w:t xml:space="preserve"> un sabiedrībai ir pienākums izveidot revīzijas komiteju saskaņā ar FITL prasībām. Revīzijas komitejas funkcijas nevar pildīt sabiedrības valde. </w:t>
      </w:r>
    </w:p>
    <w:p w14:paraId="62AA775D" w14:textId="4795BDBB" w:rsidR="009E3E11" w:rsidRPr="00684754" w:rsidRDefault="009E3E11" w:rsidP="009E3E11">
      <w:pPr>
        <w:pStyle w:val="BodyText"/>
      </w:pPr>
      <w:r w:rsidRPr="00684754">
        <w:t xml:space="preserve">Lēmums par to, ka revīzijas komitejas funkcijas pildīs sabiedrības padome, pieņemams sabiedrības </w:t>
      </w:r>
      <w:r w:rsidR="00507756" w:rsidRPr="00684754">
        <w:t>dalībnieku sa</w:t>
      </w:r>
      <w:r w:rsidRPr="00684754">
        <w:t>pulcē. Lai nodotu revīzijas komitejas funkciju pildīšanu sabiedrības padomei, ir nepieciešama visu padomes locekļu piekrišana pildīt arī revīzijas komitejas uzdevumus.</w:t>
      </w:r>
    </w:p>
    <w:p w14:paraId="40B208AC" w14:textId="3ABED500" w:rsidR="009E3E11" w:rsidRPr="00684754" w:rsidRDefault="009E3E11" w:rsidP="009E3E11">
      <w:pPr>
        <w:pStyle w:val="BodyText"/>
      </w:pPr>
      <w:r w:rsidRPr="00684754">
        <w:t xml:space="preserve">Sabiedrībā, kurā revīzijas komitejas uzdevumus pilda sabiedrības padome, FITL noteiktās prasības </w:t>
      </w:r>
      <w:r w:rsidR="001653B1" w:rsidRPr="00684754">
        <w:t xml:space="preserve">attiecībā </w:t>
      </w:r>
      <w:r w:rsidRPr="00684754">
        <w:t>uz revīzijas komitejas locekļiem ir</w:t>
      </w:r>
      <w:r w:rsidR="00D618EA" w:rsidRPr="00684754">
        <w:t xml:space="preserve"> ieteicams</w:t>
      </w:r>
      <w:r w:rsidRPr="00684754">
        <w:t xml:space="preserve"> attiecinā</w:t>
      </w:r>
      <w:r w:rsidR="00D618EA" w:rsidRPr="00684754">
        <w:t>t</w:t>
      </w:r>
      <w:r w:rsidRPr="00684754">
        <w:t xml:space="preserve"> uz </w:t>
      </w:r>
      <w:r w:rsidR="00093E72" w:rsidRPr="00684754">
        <w:t xml:space="preserve">visiem </w:t>
      </w:r>
      <w:r w:rsidRPr="00684754">
        <w:t xml:space="preserve">šīs sabiedrības padomes locekļiem, t.sk. pieredzes un izglītības prasības. </w:t>
      </w:r>
      <w:r w:rsidR="00093E72" w:rsidRPr="00684754">
        <w:t xml:space="preserve">Prasība komitejas sastāvā </w:t>
      </w:r>
      <w:r w:rsidRPr="00684754">
        <w:t>nodrošināt neatkarīgu locekļu vairākumu šajā gadījumā padomei nav piemērojama.</w:t>
      </w:r>
    </w:p>
    <w:p w14:paraId="090378D1" w14:textId="6A79F86B" w:rsidR="009E3E11" w:rsidRPr="00684754" w:rsidRDefault="009E3E11" w:rsidP="009E3E11">
      <w:pPr>
        <w:pStyle w:val="BodyText"/>
      </w:pPr>
      <w:r w:rsidRPr="00684754">
        <w:lastRenderedPageBreak/>
        <w:t xml:space="preserve">Ja tādā sabiedrībā, kurā revīzijas komitejas uzdevumus pilda sabiedrības padome, tiek pārvēlēta sabiedrības padome, </w:t>
      </w:r>
      <w:r w:rsidR="00507756" w:rsidRPr="00684754">
        <w:t>dalībnieku sa</w:t>
      </w:r>
      <w:r w:rsidRPr="00684754">
        <w:t xml:space="preserve">pulce vienlaikus ar padomes ievēlēšanu lemj jautājumu par to, vai revīzijas komitejas uzdevumus uzticēt jaunievēlētajai padomei. Šādā gadījumā ir nepieciešama visu jaunievēlētās padomes locekļu piekrišana pildīt arī revīzijas komitejas uzdevumus. Šajā </w:t>
      </w:r>
      <w:r w:rsidR="00744EDB" w:rsidRPr="00684754">
        <w:t xml:space="preserve">punktā </w:t>
      </w:r>
      <w:r w:rsidRPr="00684754">
        <w:t xml:space="preserve">minētie lēmumi ierakstāmi sabiedrības </w:t>
      </w:r>
      <w:r w:rsidR="00507756" w:rsidRPr="00684754">
        <w:t>dalībnieku sa</w:t>
      </w:r>
      <w:r w:rsidRPr="00684754">
        <w:t>pulces protokolā.</w:t>
      </w:r>
    </w:p>
    <w:p w14:paraId="653EA498" w14:textId="643C22A5" w:rsidR="009E3E11" w:rsidRPr="00684754" w:rsidRDefault="009E3E11" w:rsidP="00345956">
      <w:pPr>
        <w:pStyle w:val="BodyText"/>
      </w:pPr>
      <w:r w:rsidRPr="00684754">
        <w:t xml:space="preserve">Ja revīzijas komitejas </w:t>
      </w:r>
      <w:r w:rsidR="00EE15D9" w:rsidRPr="00684754">
        <w:t>uzdevum</w:t>
      </w:r>
      <w:r w:rsidRPr="00684754">
        <w:t xml:space="preserve">us pilda </w:t>
      </w:r>
      <w:r w:rsidR="00744EDB" w:rsidRPr="00684754">
        <w:t>s</w:t>
      </w:r>
      <w:r w:rsidRPr="00684754">
        <w:t>abiedrības padome, kuru ievēl, piemēram, uz pieciem</w:t>
      </w:r>
      <w:r w:rsidR="000D33E9" w:rsidRPr="00684754">
        <w:t xml:space="preserve"> gadiem</w:t>
      </w:r>
      <w:r w:rsidRPr="00684754">
        <w:t xml:space="preserve">, uz to neattiecas noteiktais maksimālais revīzijas komitejas pilnvaru termiņš trīs gadi. Padome šādā gadījumā pilda revīzijas komitejas </w:t>
      </w:r>
      <w:r w:rsidR="00EE15D9" w:rsidRPr="00684754">
        <w:t>uzdevum</w:t>
      </w:r>
      <w:r w:rsidRPr="00684754">
        <w:t>us līdz tās pārvēlēšanai</w:t>
      </w:r>
      <w:r w:rsidR="002E0DE4" w:rsidRPr="00684754">
        <w:t xml:space="preserve"> (maksimālais pieļaujamais termiņš saskaņā ar Komerclikumu ir pieci gadi)</w:t>
      </w:r>
      <w:r w:rsidRPr="00684754">
        <w:t xml:space="preserve"> vai līdz atsevišķai revīzijas komitejas izveidošanai. </w:t>
      </w:r>
    </w:p>
    <w:p w14:paraId="2F3D3DAD" w14:textId="77777777" w:rsidR="009E3E11" w:rsidRPr="00684754" w:rsidRDefault="009E3E11" w:rsidP="00345956">
      <w:pPr>
        <w:pStyle w:val="Heading2"/>
      </w:pPr>
      <w:bookmarkStart w:id="107" w:name="_Toc481416751"/>
      <w:bookmarkStart w:id="108" w:name="_Ref481421158"/>
      <w:bookmarkStart w:id="109" w:name="_Ref481421167"/>
      <w:bookmarkStart w:id="110" w:name="_Toc484122562"/>
      <w:bookmarkStart w:id="111" w:name="_Ref484529929"/>
      <w:bookmarkStart w:id="112" w:name="_Ref484529943"/>
      <w:r w:rsidRPr="00684754">
        <w:t>Izņēmumi, pamatojoties uz sabiedrības darbības jomu</w:t>
      </w:r>
      <w:bookmarkEnd w:id="107"/>
      <w:bookmarkEnd w:id="108"/>
      <w:bookmarkEnd w:id="109"/>
      <w:bookmarkEnd w:id="110"/>
      <w:bookmarkEnd w:id="111"/>
      <w:bookmarkEnd w:id="112"/>
    </w:p>
    <w:p w14:paraId="5B73E33F" w14:textId="720A04DB" w:rsidR="009E3E11" w:rsidRPr="00684754" w:rsidRDefault="009E3E11" w:rsidP="00345956">
      <w:pPr>
        <w:pStyle w:val="BodyText"/>
      </w:pPr>
      <w:r w:rsidRPr="00684754">
        <w:t xml:space="preserve">SNS </w:t>
      </w:r>
      <w:r w:rsidR="00EF0ADF" w:rsidRPr="00684754">
        <w:t xml:space="preserve">drīkst </w:t>
      </w:r>
      <w:r w:rsidRPr="00684754">
        <w:t>neveidot revīzijas komiteju, ja:</w:t>
      </w:r>
    </w:p>
    <w:p w14:paraId="07E1DA15" w14:textId="77777777" w:rsidR="009E3E11" w:rsidRPr="00684754" w:rsidRDefault="009E3E11" w:rsidP="001351C7">
      <w:pPr>
        <w:pStyle w:val="BodyText"/>
        <w:numPr>
          <w:ilvl w:val="0"/>
          <w:numId w:val="37"/>
        </w:numPr>
      </w:pPr>
      <w:r w:rsidRPr="00684754">
        <w:t>tā pārvalda ieguldījumu fondu, kas darbojas atbilstoši Ieguldījumu pārvaldes sabiedrību likumam, vai alternatīvo ieguldījumu fondu, kas darbojas atbilstoši Alternatīvo ieguldījumu fondu un to pārvaldnieku likumam;</w:t>
      </w:r>
    </w:p>
    <w:p w14:paraId="7E780435" w14:textId="05693B80" w:rsidR="009E3E11" w:rsidRPr="00684754" w:rsidRDefault="009E3E11" w:rsidP="001351C7">
      <w:pPr>
        <w:pStyle w:val="BodyText"/>
        <w:numPr>
          <w:ilvl w:val="0"/>
          <w:numId w:val="37"/>
        </w:numPr>
      </w:pPr>
      <w:r w:rsidRPr="00684754">
        <w:t xml:space="preserve">tās vienīgā komercdarbība ir tādu uz aktīviem balstītu vērtspapīru emisija, kuri noteikti Eiropas Komisijas </w:t>
      </w:r>
      <w:r w:rsidR="00EF0ADF" w:rsidRPr="00684754">
        <w:t xml:space="preserve">Regulas </w:t>
      </w:r>
      <w:r w:rsidRPr="00684754">
        <w:t>Nr. 809/2004 2.</w:t>
      </w:r>
      <w:r w:rsidR="000D33E9" w:rsidRPr="00684754">
        <w:t> </w:t>
      </w:r>
      <w:r w:rsidRPr="00684754">
        <w:t>panta 5.</w:t>
      </w:r>
      <w:r w:rsidR="000D33E9" w:rsidRPr="00684754">
        <w:t> </w:t>
      </w:r>
      <w:r w:rsidRPr="00684754">
        <w:t xml:space="preserve">punktā. Šādā gadījumā sabiedrība publicē savā mājaslapā internetā informāciju par to, ka revīzijas komiteja netiek izveidota. Ja sabiedrība izlemj, ka nav nepieciešams revīzijas komitejas uzdevumu izpildi nodot sabiedrības pārraudzības institūcijai, tad arī par to </w:t>
      </w:r>
      <w:r w:rsidR="000D33E9" w:rsidRPr="00684754">
        <w:t xml:space="preserve">sabiedrība </w:t>
      </w:r>
      <w:r w:rsidRPr="00684754">
        <w:t>publicē infor</w:t>
      </w:r>
      <w:r w:rsidR="00FB3FC7" w:rsidRPr="00684754">
        <w:t>māciju savā mājaslapā internetā;</w:t>
      </w:r>
    </w:p>
    <w:p w14:paraId="5D466861" w14:textId="25D15EB4" w:rsidR="00FB3FC7" w:rsidRPr="00684754" w:rsidRDefault="00FB3FC7" w:rsidP="001351C7">
      <w:pPr>
        <w:pStyle w:val="BodyText"/>
        <w:numPr>
          <w:ilvl w:val="0"/>
          <w:numId w:val="37"/>
        </w:numPr>
      </w:pPr>
      <w:r w:rsidRPr="00684754">
        <w:t xml:space="preserve">tā ir privātais pensiju fonds likuma </w:t>
      </w:r>
      <w:r w:rsidR="00EF0ADF" w:rsidRPr="00684754">
        <w:t>“</w:t>
      </w:r>
      <w:r w:rsidRPr="00684754">
        <w:t>Par privātajiem pensiju fondiem</w:t>
      </w:r>
      <w:r w:rsidR="00EF0ADF" w:rsidRPr="00684754">
        <w:t xml:space="preserve">” </w:t>
      </w:r>
      <w:r w:rsidRPr="00684754">
        <w:t>izpratnē;</w:t>
      </w:r>
    </w:p>
    <w:p w14:paraId="711F2647" w14:textId="77777777" w:rsidR="00FB3FC7" w:rsidRPr="00684754" w:rsidRDefault="00FB3FC7" w:rsidP="001351C7">
      <w:pPr>
        <w:pStyle w:val="BodyText"/>
        <w:numPr>
          <w:ilvl w:val="0"/>
          <w:numId w:val="37"/>
        </w:numPr>
      </w:pPr>
      <w:r w:rsidRPr="00684754">
        <w:t>tā ir valsts fondētu pensiju shēmas līdzekļu pārvaldītājs Valsts fondētu pensiju likuma izpratnē.</w:t>
      </w:r>
    </w:p>
    <w:p w14:paraId="7A38BA80" w14:textId="6BC91DB1" w:rsidR="00196786" w:rsidRDefault="00196786" w:rsidP="00196786">
      <w:pPr>
        <w:pStyle w:val="Heading2"/>
      </w:pPr>
      <w:bookmarkStart w:id="113" w:name="_Toc481416752"/>
      <w:bookmarkStart w:id="114" w:name="_Toc484122563"/>
      <w:bookmarkStart w:id="115" w:name="_Ref484529970"/>
      <w:r>
        <w:t>I</w:t>
      </w:r>
      <w:r w:rsidR="00AC15D4">
        <w:t>zņēmumi</w:t>
      </w:r>
      <w:r w:rsidRPr="00196786">
        <w:t>, ja sabiedrībā ir izveidota līdzvērtīga struktūra</w:t>
      </w:r>
      <w:bookmarkEnd w:id="115"/>
    </w:p>
    <w:p w14:paraId="2F908880" w14:textId="77777777" w:rsidR="00F06986" w:rsidRDefault="00F06986" w:rsidP="00F06986">
      <w:pPr>
        <w:pStyle w:val="BodyText"/>
      </w:pPr>
      <w:r w:rsidRPr="00684754">
        <w:t xml:space="preserve">SNS drīkst </w:t>
      </w:r>
      <w:r>
        <w:t xml:space="preserve">neveidot revīzijas komiteju, ja </w:t>
      </w:r>
      <w:r w:rsidRPr="00684754">
        <w:t xml:space="preserve">tā ir reģistrēta Latvijas Republikā un darbojas saskaņā ar LR normatīvajiem aktiem un tai jau ir izveidota revīzijas komitejai līdzvērtīga struktūra, kas atbilst </w:t>
      </w:r>
      <w:r>
        <w:t>FITL</w:t>
      </w:r>
      <w:r w:rsidRPr="00684754">
        <w:t xml:space="preserve"> revīzijas komitejai noteiktajām prasībām. </w:t>
      </w:r>
    </w:p>
    <w:p w14:paraId="3CA654F1" w14:textId="56D171D6" w:rsidR="00F06986" w:rsidRPr="00684754" w:rsidRDefault="00F06986" w:rsidP="00F06986">
      <w:pPr>
        <w:pStyle w:val="BodyText"/>
      </w:pPr>
      <w:r>
        <w:t>G</w:t>
      </w:r>
      <w:r w:rsidRPr="00684754">
        <w:t>adījumā</w:t>
      </w:r>
      <w:r>
        <w:t>,</w:t>
      </w:r>
      <w:r w:rsidRPr="00684754">
        <w:t xml:space="preserve"> </w:t>
      </w:r>
      <w:r>
        <w:t xml:space="preserve">ja </w:t>
      </w:r>
      <w:r w:rsidRPr="00684754">
        <w:t>sabiedrība</w:t>
      </w:r>
      <w:r>
        <w:t>i jau ir izveidota revīzijas komitejai</w:t>
      </w:r>
      <w:r w:rsidRPr="00684754">
        <w:t xml:space="preserve"> </w:t>
      </w:r>
      <w:r>
        <w:t xml:space="preserve">līdzvērtīga struktūra, tā </w:t>
      </w:r>
      <w:r w:rsidRPr="00684754">
        <w:t>rakstiski informē Finanšu un kapitāla tirgus komisiju par to, kura institūcija sabiedrībā veic</w:t>
      </w:r>
      <w:r>
        <w:t xml:space="preserve"> FITL</w:t>
      </w:r>
      <w:r w:rsidRPr="00684754">
        <w:t xml:space="preserve"> 55.</w:t>
      </w:r>
      <w:r w:rsidRPr="00386A7F">
        <w:rPr>
          <w:vertAlign w:val="superscript"/>
        </w:rPr>
        <w:t>3</w:t>
      </w:r>
      <w:r w:rsidRPr="00684754">
        <w:t xml:space="preserve"> pantā minētos uzdevumus un kāds ir tās personālsastāvs. Šai līdzvērtīgajai struktūrai ir piemērojamas visas revīzijas komitejas darbības prasības, t.sk. komitejas</w:t>
      </w:r>
      <w:r>
        <w:t xml:space="preserve"> ievēlēšanas, tās</w:t>
      </w:r>
      <w:r w:rsidRPr="00684754">
        <w:t xml:space="preserve"> sastāva prasības (piemēram, neatkarīgo locekļu vairākums komitejas sastāvā), pilnvaru maksimālais termiņš (trīs gadi), izglītības un pieredzes prasības.</w:t>
      </w:r>
    </w:p>
    <w:p w14:paraId="54157552" w14:textId="3C0908B1" w:rsidR="00F06986" w:rsidRDefault="00F06986" w:rsidP="00F06986">
      <w:pPr>
        <w:pStyle w:val="BodyText"/>
      </w:pPr>
      <w:r>
        <w:t>Tādējādi</w:t>
      </w:r>
      <w:r>
        <w:t>,</w:t>
      </w:r>
      <w:r>
        <w:t xml:space="preserve"> j</w:t>
      </w:r>
      <w:r w:rsidRPr="00684754">
        <w:t xml:space="preserve">a </w:t>
      </w:r>
      <w:r>
        <w:t>dienā</w:t>
      </w:r>
      <w:r w:rsidRPr="00684754">
        <w:t xml:space="preserve">, kad sabiedrībai kļūst saistošas prasības par revīzijas komitejas izveidi, tai jau ir izveidota līdzvērtīga struktūra, </w:t>
      </w:r>
      <w:r>
        <w:t xml:space="preserve">kura atbilst iepriekš minētajām prasībām, </w:t>
      </w:r>
      <w:r w:rsidRPr="00684754">
        <w:t>sabiedrība vēl vienu komiteju var neveidot</w:t>
      </w:r>
      <w:r>
        <w:t xml:space="preserve">. </w:t>
      </w:r>
    </w:p>
    <w:p w14:paraId="10B95820" w14:textId="5642A779" w:rsidR="00196786" w:rsidRPr="00196786" w:rsidRDefault="00F06986" w:rsidP="00F06986">
      <w:pPr>
        <w:pStyle w:val="BodyText"/>
      </w:pPr>
      <w:r>
        <w:t>Sabiedrībai arī jāņem vērā, ka</w:t>
      </w:r>
      <w:r w:rsidRPr="00684754">
        <w:t xml:space="preserve"> tās jau esošajai struktūrai ir piemērojams maksimālais </w:t>
      </w:r>
      <w:r>
        <w:t xml:space="preserve">FITL noteiktais revīzijas komitejas </w:t>
      </w:r>
      <w:r w:rsidRPr="00684754">
        <w:t>trīs gadu pilnvaru termiņš. Ja sabiedrības jau izveidotās struktūras pilnvaru termiņš ir ilgāks par trīs gadiem, skaitot no dienas, kad tai kļūst saistoša prasība izveidot revīzijas komiteju, sabiedrībai ir jāveic tās jau izveidotās struktūras sastāva pārvēlēšana trīs gadu laikā no dienas, kad prasības par revīzijas komitejas izveidi kļūst tai saistošas</w:t>
      </w:r>
      <w:r>
        <w:t>, ja nepieciešams, veicot arī izmaiņas sabiedrības dokumentos (statūtos un/ vai attiecīgās komitejas nolikumā, ja tajos noteikts komitejas pilnvaru termiņš)</w:t>
      </w:r>
      <w:r w:rsidRPr="00684754">
        <w:t>.</w:t>
      </w:r>
    </w:p>
    <w:p w14:paraId="530C7837" w14:textId="763BAD85" w:rsidR="009E3E11" w:rsidRPr="00684754" w:rsidRDefault="009E3E11" w:rsidP="00345956">
      <w:pPr>
        <w:pStyle w:val="Heading2"/>
      </w:pPr>
      <w:bookmarkStart w:id="116" w:name="_Izņēmumi,_ja_koncernā"/>
      <w:bookmarkStart w:id="117" w:name="_Ref484529865"/>
      <w:bookmarkEnd w:id="116"/>
      <w:r w:rsidRPr="00684754">
        <w:t>Izņēmum</w:t>
      </w:r>
      <w:r w:rsidR="00BB0F9C">
        <w:t>i</w:t>
      </w:r>
      <w:r w:rsidRPr="00684754">
        <w:t>, ja koncernā (</w:t>
      </w:r>
      <w:r w:rsidR="005B4BFA">
        <w:t xml:space="preserve">konsolidācijas </w:t>
      </w:r>
      <w:r w:rsidRPr="00684754">
        <w:t xml:space="preserve">grupā) izveidota </w:t>
      </w:r>
      <w:bookmarkEnd w:id="113"/>
      <w:bookmarkEnd w:id="114"/>
      <w:r w:rsidR="00F71E4F">
        <w:t>revīzijas komiteja nodrošina FITL un Regulas prasību ievērošanu</w:t>
      </w:r>
      <w:bookmarkEnd w:id="117"/>
      <w:r w:rsidRPr="00684754">
        <w:t xml:space="preserve"> </w:t>
      </w:r>
    </w:p>
    <w:p w14:paraId="564E31DE" w14:textId="77777777" w:rsidR="00AC15D4" w:rsidRPr="00684754" w:rsidRDefault="00AC15D4" w:rsidP="00AC15D4">
      <w:pPr>
        <w:pStyle w:val="BodyText"/>
      </w:pPr>
      <w:r w:rsidRPr="00684754">
        <w:t>SNS drīkst neveidot revīzijas komiteju, ja:</w:t>
      </w:r>
    </w:p>
    <w:p w14:paraId="2454220E" w14:textId="77777777" w:rsidR="009E3E11" w:rsidRPr="00684754" w:rsidRDefault="009E3E11" w:rsidP="001351C7">
      <w:pPr>
        <w:pStyle w:val="BodyText"/>
        <w:numPr>
          <w:ilvl w:val="0"/>
          <w:numId w:val="39"/>
        </w:numPr>
      </w:pPr>
      <w:r w:rsidRPr="00684754">
        <w:t>tā ir koncerna (konsolidācijas grupas) meitas sabiedrība, kuru kontrolē tās mātes sabiedrība, un koncerna (konsolidācijas grupas) līmenī izveidotā struktūra revīzijas komitejas uzdevumu izpildei nodrošina FITL 55.</w:t>
      </w:r>
      <w:r w:rsidRPr="00684754">
        <w:rPr>
          <w:vertAlign w:val="superscript"/>
        </w:rPr>
        <w:t>2</w:t>
      </w:r>
      <w:r w:rsidRPr="00684754">
        <w:t>, 55.</w:t>
      </w:r>
      <w:r w:rsidRPr="00684754">
        <w:rPr>
          <w:vertAlign w:val="superscript"/>
        </w:rPr>
        <w:t>3</w:t>
      </w:r>
      <w:r w:rsidRPr="00684754">
        <w:t xml:space="preserve"> pantā, 55.</w:t>
      </w:r>
      <w:r w:rsidRPr="00684754">
        <w:rPr>
          <w:vertAlign w:val="superscript"/>
        </w:rPr>
        <w:t>4</w:t>
      </w:r>
      <w:r w:rsidRPr="00684754">
        <w:t xml:space="preserve"> panta trešajā daļā, 55.</w:t>
      </w:r>
      <w:r w:rsidRPr="00684754">
        <w:rPr>
          <w:vertAlign w:val="superscript"/>
        </w:rPr>
        <w:t>6</w:t>
      </w:r>
      <w:r w:rsidRPr="00684754">
        <w:t xml:space="preserve"> panta pirmajā, otrajā, trešajā, piektajā un septītajā daļā, 55.</w:t>
      </w:r>
      <w:r w:rsidRPr="00684754">
        <w:rPr>
          <w:vertAlign w:val="superscript"/>
        </w:rPr>
        <w:t>7</w:t>
      </w:r>
      <w:r w:rsidRPr="00684754">
        <w:t xml:space="preserve"> panta otrajā daļā, 55.</w:t>
      </w:r>
      <w:r w:rsidRPr="00684754">
        <w:rPr>
          <w:vertAlign w:val="superscript"/>
        </w:rPr>
        <w:t>8</w:t>
      </w:r>
      <w:r w:rsidRPr="00684754">
        <w:t xml:space="preserve"> panta pirmajā daļā un 55.</w:t>
      </w:r>
      <w:r w:rsidRPr="00684754">
        <w:rPr>
          <w:vertAlign w:val="superscript"/>
        </w:rPr>
        <w:t>11</w:t>
      </w:r>
      <w:r w:rsidRPr="00684754">
        <w:t xml:space="preserve"> panta pirmajā daļā minēto prasību, kā arī Regulas</w:t>
      </w:r>
      <w:r w:rsidR="00856A48" w:rsidRPr="00684754">
        <w:t xml:space="preserve"> </w:t>
      </w:r>
      <w:r w:rsidRPr="00684754">
        <w:t>11.</w:t>
      </w:r>
      <w:r w:rsidR="00856A48" w:rsidRPr="00684754">
        <w:t> </w:t>
      </w:r>
      <w:r w:rsidRPr="00684754">
        <w:t>panta 1. un 2.</w:t>
      </w:r>
      <w:r w:rsidR="00856A48" w:rsidRPr="00684754">
        <w:t> </w:t>
      </w:r>
      <w:r w:rsidRPr="00684754">
        <w:t>punktā un 16.</w:t>
      </w:r>
      <w:r w:rsidR="00C60801" w:rsidRPr="00684754">
        <w:t> </w:t>
      </w:r>
      <w:r w:rsidRPr="00684754">
        <w:t>panta 5.</w:t>
      </w:r>
      <w:r w:rsidR="00C60801" w:rsidRPr="00684754">
        <w:t> </w:t>
      </w:r>
      <w:r w:rsidRPr="00684754">
        <w:t>punktā minēto prasību ievērošanu.</w:t>
      </w:r>
    </w:p>
    <w:p w14:paraId="4AAB2CC8" w14:textId="77777777" w:rsidR="009E3E11" w:rsidRPr="00684754" w:rsidRDefault="009E3E11" w:rsidP="00345956">
      <w:pPr>
        <w:pStyle w:val="BodyText"/>
      </w:pPr>
      <w:r w:rsidRPr="00684754">
        <w:t>Par koncerna (konsolidācijas grupas) mātes sabiedrības meitas sabiedrību uzskata arī ikvienu šā koncerna (konsolidācijas grupas) meitas sabiedrības meitas sabiedrību.</w:t>
      </w:r>
    </w:p>
    <w:p w14:paraId="23E1C941" w14:textId="77777777" w:rsidR="00AB34BD" w:rsidRPr="00684754" w:rsidRDefault="00AB34BD" w:rsidP="00345956">
      <w:pPr>
        <w:pStyle w:val="BodyText"/>
      </w:pPr>
    </w:p>
    <w:p w14:paraId="27F278DD" w14:textId="77777777" w:rsidR="007D0100" w:rsidRPr="00684754" w:rsidRDefault="007D0100" w:rsidP="007D0100">
      <w:pPr>
        <w:pStyle w:val="Heading1"/>
      </w:pPr>
      <w:bookmarkStart w:id="118" w:name="_Toc481416753"/>
      <w:bookmarkStart w:id="119" w:name="_Toc484122564"/>
      <w:r w:rsidRPr="00684754">
        <w:lastRenderedPageBreak/>
        <w:t>Revīzijas komitejas darbības efektivitātes novērtēšana</w:t>
      </w:r>
      <w:bookmarkEnd w:id="118"/>
      <w:bookmarkEnd w:id="119"/>
      <w:r w:rsidRPr="00684754">
        <w:t xml:space="preserve"> </w:t>
      </w:r>
    </w:p>
    <w:p w14:paraId="1C137D3F" w14:textId="1F2FE25D" w:rsidR="007D0100" w:rsidRPr="00684754" w:rsidRDefault="007D0100" w:rsidP="002666F7">
      <w:pPr>
        <w:pStyle w:val="BodyText"/>
      </w:pPr>
      <w:r w:rsidRPr="00684754">
        <w:t>Revīzijas komitejai ieteicams regulāri (vismaz reizi gadā) novērtēt tās darbību, tai skaitā tās atbilstību</w:t>
      </w:r>
      <w:r w:rsidR="00E06B40" w:rsidRPr="00684754">
        <w:t xml:space="preserve"> nolikumam</w:t>
      </w:r>
      <w:r w:rsidRPr="00684754">
        <w:t>, darba plānus, komunikācijas metodes, uz</w:t>
      </w:r>
      <w:r w:rsidR="00E06B40" w:rsidRPr="00684754">
        <w:t>s</w:t>
      </w:r>
      <w:r w:rsidRPr="00684754">
        <w:t xml:space="preserve">verot iemaņu un zināšanu nepilnības un identificējot jomas, kurās revīzijas komitejai </w:t>
      </w:r>
      <w:r w:rsidR="00E06B40" w:rsidRPr="00684754">
        <w:t xml:space="preserve">vajadzētu </w:t>
      </w:r>
      <w:r w:rsidRPr="00684754">
        <w:t xml:space="preserve">uzlabot efektivitāti un lietderīgumu. Novērtējumā </w:t>
      </w:r>
      <w:r w:rsidR="007C0EC0" w:rsidRPr="00684754">
        <w:t>ir</w:t>
      </w:r>
      <w:r w:rsidRPr="00684754">
        <w:t xml:space="preserve"> būtiski ietvert tādus aspektus kā:</w:t>
      </w:r>
    </w:p>
    <w:p w14:paraId="32B88DE3" w14:textId="33E9837A" w:rsidR="007D0100" w:rsidRPr="00684754" w:rsidRDefault="007D0100" w:rsidP="001351C7">
      <w:pPr>
        <w:pStyle w:val="BodyText"/>
        <w:numPr>
          <w:ilvl w:val="0"/>
          <w:numId w:val="40"/>
        </w:numPr>
      </w:pPr>
      <w:r w:rsidRPr="00684754">
        <w:t xml:space="preserve">komitejas darbības </w:t>
      </w:r>
      <w:r w:rsidR="00E06B40" w:rsidRPr="00684754">
        <w:t xml:space="preserve">atbilstība </w:t>
      </w:r>
      <w:r w:rsidRPr="00684754">
        <w:t>padomes noteikt</w:t>
      </w:r>
      <w:r w:rsidR="00E06B40" w:rsidRPr="00684754">
        <w:t>aj</w:t>
      </w:r>
      <w:r w:rsidRPr="00684754">
        <w:t>iem mērķiem un uzdevumiem, t.sk. tās nolikum</w:t>
      </w:r>
      <w:r w:rsidR="00E06B40" w:rsidRPr="00684754">
        <w:t>am</w:t>
      </w:r>
      <w:r w:rsidRPr="00684754">
        <w:t>;</w:t>
      </w:r>
    </w:p>
    <w:p w14:paraId="6D28198D" w14:textId="77777777" w:rsidR="007D0100" w:rsidRPr="00684754" w:rsidRDefault="007D0100" w:rsidP="001351C7">
      <w:pPr>
        <w:pStyle w:val="BodyText"/>
        <w:numPr>
          <w:ilvl w:val="0"/>
          <w:numId w:val="40"/>
        </w:numPr>
      </w:pPr>
      <w:r w:rsidRPr="00684754">
        <w:t>gūt pārliecību par padomes apmierinātību ar komitejas darbību;</w:t>
      </w:r>
    </w:p>
    <w:p w14:paraId="36691921" w14:textId="2065AEF9" w:rsidR="007D0100" w:rsidRPr="00684754" w:rsidRDefault="007D0100" w:rsidP="001351C7">
      <w:pPr>
        <w:pStyle w:val="BodyText"/>
        <w:numPr>
          <w:ilvl w:val="0"/>
          <w:numId w:val="40"/>
        </w:numPr>
      </w:pPr>
      <w:r w:rsidRPr="00684754">
        <w:t xml:space="preserve">salīdzināt komitejas darbības atbilstību </w:t>
      </w:r>
      <w:r w:rsidR="00AB2030" w:rsidRPr="00684754">
        <w:t>labajai praksei</w:t>
      </w:r>
      <w:r w:rsidRPr="00684754">
        <w:t>, saistošo normatīvo aktu prasībām un vadlīnijām;</w:t>
      </w:r>
    </w:p>
    <w:p w14:paraId="78F5D7D5" w14:textId="3C94F1F0" w:rsidR="007D0100" w:rsidRPr="00684754" w:rsidRDefault="00E06B40" w:rsidP="001351C7">
      <w:pPr>
        <w:pStyle w:val="BodyText"/>
        <w:numPr>
          <w:ilvl w:val="0"/>
          <w:numId w:val="40"/>
        </w:numPr>
      </w:pPr>
      <w:r w:rsidRPr="00684754">
        <w:t xml:space="preserve">novērtēt </w:t>
      </w:r>
      <w:r w:rsidR="007D0100" w:rsidRPr="00684754">
        <w:t>komitejas darbības atbilstību</w:t>
      </w:r>
      <w:r w:rsidRPr="00684754">
        <w:t xml:space="preserve">, salīdzinot ar </w:t>
      </w:r>
      <w:r w:rsidR="007D0100" w:rsidRPr="00684754">
        <w:t>iepriekš definētiem novērtējuma kritērijiem;</w:t>
      </w:r>
    </w:p>
    <w:p w14:paraId="0A660636" w14:textId="7AC6A871" w:rsidR="007D0100" w:rsidRPr="00684754" w:rsidRDefault="00E512F5" w:rsidP="001351C7">
      <w:pPr>
        <w:pStyle w:val="BodyText"/>
        <w:numPr>
          <w:ilvl w:val="0"/>
          <w:numId w:val="40"/>
        </w:numPr>
      </w:pPr>
      <w:r w:rsidRPr="00684754">
        <w:t xml:space="preserve">novērtēt </w:t>
      </w:r>
      <w:r w:rsidR="007D0100" w:rsidRPr="00684754">
        <w:t>komitejas darbības atbilstību</w:t>
      </w:r>
      <w:r w:rsidRPr="00684754">
        <w:t xml:space="preserve">, izskatot </w:t>
      </w:r>
      <w:r w:rsidR="007D0100" w:rsidRPr="00684754">
        <w:t xml:space="preserve">iepriekšējos novērtējumos </w:t>
      </w:r>
      <w:r w:rsidRPr="00684754">
        <w:t>identificētos trūkumus</w:t>
      </w:r>
      <w:r w:rsidR="007D0100" w:rsidRPr="00684754">
        <w:t>;</w:t>
      </w:r>
    </w:p>
    <w:p w14:paraId="0708F49A" w14:textId="77777777" w:rsidR="007D0100" w:rsidRPr="00684754" w:rsidRDefault="007D0100" w:rsidP="001351C7">
      <w:pPr>
        <w:pStyle w:val="BodyText"/>
        <w:numPr>
          <w:ilvl w:val="0"/>
          <w:numId w:val="40"/>
        </w:numPr>
      </w:pPr>
      <w:r w:rsidRPr="00684754">
        <w:t>izvērtēt revīzijas komitejas darbības prioritāšu atbilstību tās mērķiem;</w:t>
      </w:r>
    </w:p>
    <w:p w14:paraId="7D9C6726" w14:textId="12148867" w:rsidR="007D0100" w:rsidRPr="00684754" w:rsidRDefault="007D0100" w:rsidP="001351C7">
      <w:pPr>
        <w:pStyle w:val="BodyText"/>
        <w:numPr>
          <w:ilvl w:val="0"/>
          <w:numId w:val="40"/>
        </w:numPr>
      </w:pPr>
      <w:r w:rsidRPr="00684754">
        <w:t xml:space="preserve">veikt novērtējumu gan revīzijas </w:t>
      </w:r>
      <w:r w:rsidR="00E512F5" w:rsidRPr="00684754">
        <w:t xml:space="preserve">komitejas </w:t>
      </w:r>
      <w:r w:rsidRPr="00684754">
        <w:t>darbībai kopumā, gan revīzijas komitejas individuālo locekļu novērtējumu.</w:t>
      </w:r>
    </w:p>
    <w:p w14:paraId="742E0746" w14:textId="4F8BFDAF" w:rsidR="007D0100" w:rsidRPr="00684754" w:rsidRDefault="007D0100" w:rsidP="002666F7">
      <w:pPr>
        <w:pStyle w:val="BodyText"/>
      </w:pPr>
      <w:r w:rsidRPr="00684754">
        <w:t xml:space="preserve">Revīzijas komitejas efektivitātes un lietderīguma novērtējuma metodes nosaka padome un revīzijas komiteja. Praksē novērtējuma vajadzībām bieži piemēro revīzijas komitejas pašnovērtējumus, kā arī iegūst novērtējumu no iesaistītajām pusēm (piemēram, sabiedrības vadības un </w:t>
      </w:r>
      <w:r w:rsidR="00F4467F" w:rsidRPr="00684754">
        <w:t>revident</w:t>
      </w:r>
      <w:r w:rsidRPr="00684754">
        <w:t>a). Tāpat novērtējuma pilnai vai daļējai veikšanai praksē var tikt pieaicināts ārējs eksperts vai koordinator</w:t>
      </w:r>
      <w:r w:rsidR="007C0EC0" w:rsidRPr="00684754">
        <w:t>s</w:t>
      </w:r>
      <w:r w:rsidRPr="00684754">
        <w:t xml:space="preserve"> šī procesa virzīšanai.</w:t>
      </w:r>
    </w:p>
    <w:p w14:paraId="24DA0CFB" w14:textId="77777777" w:rsidR="007D0100" w:rsidRPr="00684754" w:rsidRDefault="007D0100" w:rsidP="002666F7">
      <w:pPr>
        <w:pStyle w:val="BodyText"/>
      </w:pPr>
      <w:r w:rsidRPr="00684754">
        <w:t xml:space="preserve">Revīzijas komitejas novērtējuma procesu vada revīzijas komitejas priekšsēdētājs. Revīzijas komitejas individuālo locekļu novērtējumu veic komitejas priekšsēdētājs. Revīzijas komitejas priekšsēdētaja individuālo novērtējumu veic padomes priekšsēdētājs. </w:t>
      </w:r>
    </w:p>
    <w:p w14:paraId="5C30B919" w14:textId="77777777" w:rsidR="007D0100" w:rsidRPr="00684754" w:rsidRDefault="007D0100" w:rsidP="002666F7">
      <w:pPr>
        <w:pStyle w:val="BodyText"/>
      </w:pPr>
      <w:r w:rsidRPr="00684754">
        <w:t>Lai gan nepastāv vienota pieeja, ko piemērot visām komitejām, organizējot revīzijas komitejas novērtējumu, ieteicams ievērot zemāk uzskaitīt</w:t>
      </w:r>
      <w:r w:rsidR="00D72314" w:rsidRPr="00684754">
        <w:t>o</w:t>
      </w:r>
      <w:r w:rsidRPr="00684754">
        <w:t>s principus.</w:t>
      </w:r>
    </w:p>
    <w:p w14:paraId="5439CB99" w14:textId="77777777" w:rsidR="007D0100" w:rsidRPr="00684754" w:rsidRDefault="007D0100" w:rsidP="007F7FC3">
      <w:pPr>
        <w:pStyle w:val="Heading2"/>
      </w:pPr>
      <w:bookmarkStart w:id="120" w:name="_Toc484122565"/>
      <w:r w:rsidRPr="00684754">
        <w:lastRenderedPageBreak/>
        <w:t>Neatkarība</w:t>
      </w:r>
      <w:bookmarkEnd w:id="120"/>
    </w:p>
    <w:p w14:paraId="48448C6A" w14:textId="121757C3" w:rsidR="007D0100" w:rsidRPr="00684754" w:rsidRDefault="007D0100" w:rsidP="002666F7">
      <w:pPr>
        <w:pStyle w:val="BodyText"/>
      </w:pPr>
      <w:r w:rsidRPr="00684754">
        <w:t xml:space="preserve">Revīzijas komitejas novērtējumam ir jābūt neatkarīgam no </w:t>
      </w:r>
      <w:r w:rsidR="0060480C">
        <w:t xml:space="preserve">sabiedrības </w:t>
      </w:r>
      <w:r w:rsidRPr="00684754">
        <w:t xml:space="preserve">vadības (valdes un citu vadības locekļu) ietekmes. </w:t>
      </w:r>
    </w:p>
    <w:p w14:paraId="08CBA490" w14:textId="48901510" w:rsidR="007D0100" w:rsidRPr="00684754" w:rsidRDefault="007D0100" w:rsidP="002666F7">
      <w:pPr>
        <w:pStyle w:val="BodyText"/>
      </w:pPr>
      <w:r w:rsidRPr="00684754">
        <w:t xml:space="preserve">Praksē izmanto arī ārējo (trešo </w:t>
      </w:r>
      <w:r w:rsidR="003D2850" w:rsidRPr="00684754">
        <w:t>personu</w:t>
      </w:r>
      <w:r w:rsidRPr="00684754">
        <w:t>, pilnība neatkarīgi veiktu) novērtējumu. Jāņem vērā</w:t>
      </w:r>
      <w:r w:rsidR="007C0EC0" w:rsidRPr="00684754">
        <w:t xml:space="preserve"> ka</w:t>
      </w:r>
      <w:r w:rsidRPr="00684754">
        <w:t xml:space="preserve">, jo neatkarīgāks ir vērtējums, jo lielāka uzticība tam būs ieinteresēto pušu </w:t>
      </w:r>
      <w:r w:rsidR="004443B6" w:rsidRPr="00684754">
        <w:t>vidū</w:t>
      </w:r>
      <w:r w:rsidRPr="00684754">
        <w:t xml:space="preserve">. </w:t>
      </w:r>
    </w:p>
    <w:p w14:paraId="0774EAED" w14:textId="77777777" w:rsidR="007D0100" w:rsidRPr="00684754" w:rsidRDefault="007D0100" w:rsidP="007F7FC3">
      <w:pPr>
        <w:pStyle w:val="Heading2"/>
      </w:pPr>
      <w:bookmarkStart w:id="121" w:name="_Toc484122566"/>
      <w:r w:rsidRPr="00684754">
        <w:t>Skaidri noteikti mērķi</w:t>
      </w:r>
      <w:bookmarkEnd w:id="121"/>
    </w:p>
    <w:p w14:paraId="2B654BEF" w14:textId="77777777" w:rsidR="007D0100" w:rsidRPr="00684754" w:rsidRDefault="007D0100" w:rsidP="002666F7">
      <w:pPr>
        <w:pStyle w:val="BodyText"/>
      </w:pPr>
      <w:r w:rsidRPr="00684754">
        <w:t xml:space="preserve">Revīzijas komitejas darbības novērtējumam ir jābūt skaidriem mērķiem, proti, lai nodrošinātu novērtējuma veikšanu pēc būtības (pretēji “formālam procesam uz papīra”), ir būtiski nodrošināt tādas metodes un procesu, kas veicinās revīzijas komitejas locekļu atklātību, izvērtējot gan citu komitejas locekļu darbu, gan revīzijas komitejas darbību kopumā. </w:t>
      </w:r>
    </w:p>
    <w:p w14:paraId="681ECE63" w14:textId="77777777" w:rsidR="007D0100" w:rsidRPr="00684754" w:rsidRDefault="007D0100" w:rsidP="007F7FC3">
      <w:pPr>
        <w:pStyle w:val="Heading2"/>
      </w:pPr>
      <w:bookmarkStart w:id="122" w:name="_Toc484122567"/>
      <w:r w:rsidRPr="00684754">
        <w:t>Pielāgot novērtējumus attiecīgajai sabiedrībai</w:t>
      </w:r>
      <w:bookmarkEnd w:id="122"/>
    </w:p>
    <w:p w14:paraId="00E09F82" w14:textId="0364CFA4" w:rsidR="007D0100" w:rsidRPr="00684754" w:rsidRDefault="007D0100" w:rsidP="002666F7">
      <w:pPr>
        <w:pStyle w:val="BodyText"/>
      </w:pPr>
      <w:r w:rsidRPr="00684754">
        <w:t xml:space="preserve">Revīzijas komitejas priekšsēdētājs izvēlas tādu novērtējuma procesu un tādus novērtējuma kritērijus, kas vislabāk atbilst </w:t>
      </w:r>
      <w:r w:rsidR="004443B6" w:rsidRPr="00684754">
        <w:t xml:space="preserve">konkrētās </w:t>
      </w:r>
      <w:r w:rsidRPr="00684754">
        <w:t xml:space="preserve">sabiedrības kultūrai un revīzijas </w:t>
      </w:r>
      <w:r w:rsidR="004443B6" w:rsidRPr="00684754">
        <w:t xml:space="preserve">komitejas </w:t>
      </w:r>
      <w:r w:rsidRPr="00684754">
        <w:t xml:space="preserve">locekļu </w:t>
      </w:r>
      <w:r w:rsidR="004443B6" w:rsidRPr="00684754">
        <w:t>īpašībām</w:t>
      </w:r>
      <w:r w:rsidRPr="00684754">
        <w:t xml:space="preserve">. </w:t>
      </w:r>
    </w:p>
    <w:p w14:paraId="4453F526" w14:textId="77777777" w:rsidR="007D0100" w:rsidRPr="00684754" w:rsidRDefault="007D0100" w:rsidP="007F7FC3">
      <w:pPr>
        <w:pStyle w:val="Heading2"/>
      </w:pPr>
      <w:bookmarkStart w:id="123" w:name="_Toc484122568"/>
      <w:r w:rsidRPr="00684754">
        <w:t>Nodrošināta atklātība, konfidencialitāte un uzticība</w:t>
      </w:r>
      <w:bookmarkEnd w:id="123"/>
    </w:p>
    <w:p w14:paraId="63F0921D" w14:textId="4D7E775B" w:rsidR="007D0100" w:rsidRPr="00684754" w:rsidRDefault="007D0100" w:rsidP="002666F7">
      <w:pPr>
        <w:pStyle w:val="BodyText"/>
      </w:pPr>
      <w:r w:rsidRPr="00684754">
        <w:t>Veiksmīgs un konstruktīvs revīzijas komitejas novērtējums ir atkarīgas no komitejas priekšsēdētaja spējas radīt atvērtu un savstarpēj</w:t>
      </w:r>
      <w:r w:rsidR="006C723D" w:rsidRPr="00684754">
        <w:t xml:space="preserve">as uzticības pilnu </w:t>
      </w:r>
      <w:r w:rsidRPr="00684754">
        <w:t>vidi jeb kultūru. Revīzijas komitejas priekšsēdētājs veicina atklātību</w:t>
      </w:r>
      <w:r w:rsidR="004443B6" w:rsidRPr="00684754">
        <w:t xml:space="preserve"> un</w:t>
      </w:r>
      <w:r w:rsidRPr="00684754">
        <w:t xml:space="preserve"> taisnīgumu novērtēšanas procesā, tai pat laikā nodrošinot </w:t>
      </w:r>
      <w:r w:rsidR="000D4816" w:rsidRPr="00684754">
        <w:t xml:space="preserve">stingru </w:t>
      </w:r>
      <w:r w:rsidRPr="00684754">
        <w:t xml:space="preserve">konfidencialitāti attiecībā uz katra </w:t>
      </w:r>
      <w:r w:rsidR="004443B6" w:rsidRPr="00684754">
        <w:t xml:space="preserve">komitejas </w:t>
      </w:r>
      <w:r w:rsidRPr="00684754">
        <w:t xml:space="preserve">locekļa viedokli un pienesumu kopējā novērtējumā. </w:t>
      </w:r>
    </w:p>
    <w:p w14:paraId="1F2249A4" w14:textId="77777777" w:rsidR="007D0100" w:rsidRPr="00684754" w:rsidRDefault="002666F7" w:rsidP="007F7FC3">
      <w:pPr>
        <w:pStyle w:val="Heading2"/>
      </w:pPr>
      <w:bookmarkStart w:id="124" w:name="_Toc484122569"/>
      <w:r w:rsidRPr="00684754">
        <w:t>R</w:t>
      </w:r>
      <w:r w:rsidR="007D0100" w:rsidRPr="00684754">
        <w:t>egulārs novērtējuma procesa izvērtējums</w:t>
      </w:r>
      <w:bookmarkEnd w:id="124"/>
    </w:p>
    <w:p w14:paraId="016FC9A9" w14:textId="07B5C16B" w:rsidR="007D0100" w:rsidRPr="00684754" w:rsidRDefault="007D0100" w:rsidP="002666F7">
      <w:pPr>
        <w:pStyle w:val="BodyText"/>
      </w:pPr>
      <w:r w:rsidRPr="00684754">
        <w:t xml:space="preserve">Revīzijas komitejas novērtējuma process ir atkarīgs gan no sabiedrības darbības specifikas, gan komitejas locekļu savstarpējām attiecībām. </w:t>
      </w:r>
      <w:r w:rsidR="004443B6" w:rsidRPr="00684754">
        <w:t xml:space="preserve">Tādējādi </w:t>
      </w:r>
      <w:r w:rsidRPr="00684754">
        <w:t>novērtēšanas metodes būtu pārskatāmas (izvērtējamas) regulāri, piemēram, ie</w:t>
      </w:r>
      <w:r w:rsidR="00D72314" w:rsidRPr="00684754">
        <w:t>t</w:t>
      </w:r>
      <w:r w:rsidRPr="00684754">
        <w:t>verot to kā vien</w:t>
      </w:r>
      <w:r w:rsidR="000D4816" w:rsidRPr="00684754">
        <w:t>u</w:t>
      </w:r>
      <w:r w:rsidRPr="00684754">
        <w:t xml:space="preserve"> no ikgadējā darba plāna punktiem.</w:t>
      </w:r>
    </w:p>
    <w:p w14:paraId="38980AE6" w14:textId="77777777" w:rsidR="007D0100" w:rsidRPr="00684754" w:rsidRDefault="007D0100" w:rsidP="007F7FC3">
      <w:pPr>
        <w:pStyle w:val="Heading2"/>
      </w:pPr>
      <w:bookmarkStart w:id="125" w:name="_Toc484122570"/>
      <w:r w:rsidRPr="00684754">
        <w:t>Atgriezeniskā saite</w:t>
      </w:r>
      <w:bookmarkEnd w:id="125"/>
      <w:r w:rsidRPr="00684754">
        <w:t xml:space="preserve"> </w:t>
      </w:r>
    </w:p>
    <w:p w14:paraId="3BE6DD5E" w14:textId="620F7B15" w:rsidR="007D0100" w:rsidRPr="00684754" w:rsidRDefault="007D0100" w:rsidP="002666F7">
      <w:pPr>
        <w:pStyle w:val="BodyText"/>
      </w:pPr>
      <w:r w:rsidRPr="00684754">
        <w:t xml:space="preserve">Lai </w:t>
      </w:r>
      <w:r w:rsidR="003D2850" w:rsidRPr="00684754">
        <w:t xml:space="preserve">revīzijas komitejas </w:t>
      </w:r>
      <w:r w:rsidR="004C4871" w:rsidRPr="00684754">
        <w:t xml:space="preserve">novērtējums būtu ticams tā lietotājiem </w:t>
      </w:r>
      <w:r w:rsidRPr="00684754">
        <w:t xml:space="preserve">un </w:t>
      </w:r>
      <w:r w:rsidR="004C4871" w:rsidRPr="00684754">
        <w:t>viņi varētu uz to paļauties</w:t>
      </w:r>
      <w:r w:rsidRPr="00684754">
        <w:t xml:space="preserve">, </w:t>
      </w:r>
      <w:r w:rsidR="004C4871" w:rsidRPr="00684754">
        <w:t xml:space="preserve">ir </w:t>
      </w:r>
      <w:r w:rsidRPr="00684754">
        <w:t>svarīgi nodrošināt atgriezenisko saiti tiem, kas piedalās novērtējuma procesā.</w:t>
      </w:r>
    </w:p>
    <w:p w14:paraId="22C72CDA" w14:textId="0376A3F9" w:rsidR="007D0100" w:rsidRPr="00684754" w:rsidRDefault="007D0100" w:rsidP="002666F7">
      <w:pPr>
        <w:pStyle w:val="BodyText"/>
      </w:pPr>
      <w:r w:rsidRPr="00684754">
        <w:lastRenderedPageBreak/>
        <w:t>Pašnovērtējums vai citu pušu novērtējum</w:t>
      </w:r>
      <w:r w:rsidR="000D4816" w:rsidRPr="00684754">
        <w:t>s</w:t>
      </w:r>
      <w:r w:rsidRPr="00684754">
        <w:t xml:space="preserve"> visbiežāk tiek veikt</w:t>
      </w:r>
      <w:r w:rsidR="000D4816" w:rsidRPr="00684754">
        <w:t>s</w:t>
      </w:r>
      <w:r w:rsidRPr="00684754">
        <w:t>, pamatojoties uz iepriekš izstrādātiem anketas jautājumiem, uz kuriem atbildes sniedz paši revīzijas komitejas locekļi vai attiecīg</w:t>
      </w:r>
      <w:r w:rsidR="003D2850" w:rsidRPr="00684754">
        <w:t>i citi novērtējuma veicēji</w:t>
      </w:r>
      <w:r w:rsidRPr="00684754">
        <w:t xml:space="preserve"> (piemēram</w:t>
      </w:r>
      <w:r w:rsidR="000D4816" w:rsidRPr="00684754">
        <w:t>,</w:t>
      </w:r>
      <w:r w:rsidRPr="00684754">
        <w:t xml:space="preserve"> </w:t>
      </w:r>
      <w:r w:rsidR="00C208F6" w:rsidRPr="00684754">
        <w:t>sabiedrības vadība</w:t>
      </w:r>
      <w:r w:rsidRPr="00684754">
        <w:t xml:space="preserve">). </w:t>
      </w:r>
      <w:r w:rsidR="00C208F6" w:rsidRPr="00684754">
        <w:t>Ja nepieciešams, a</w:t>
      </w:r>
      <w:r w:rsidRPr="00684754">
        <w:t xml:space="preserve">nketas </w:t>
      </w:r>
      <w:r w:rsidR="00C208F6" w:rsidRPr="00684754">
        <w:t>var papildināt</w:t>
      </w:r>
      <w:r w:rsidR="004C4871" w:rsidRPr="00684754">
        <w:t>,</w:t>
      </w:r>
      <w:r w:rsidR="00C208F6" w:rsidRPr="00684754">
        <w:t xml:space="preserve"> organizējot pārrunas</w:t>
      </w:r>
      <w:r w:rsidRPr="00684754">
        <w:t xml:space="preserve"> </w:t>
      </w:r>
      <w:r w:rsidR="004C4871" w:rsidRPr="00684754">
        <w:t xml:space="preserve">ar novērtējuma veicējiem </w:t>
      </w:r>
      <w:r w:rsidRPr="00684754">
        <w:t xml:space="preserve">klātienē. </w:t>
      </w:r>
    </w:p>
    <w:p w14:paraId="4E106888" w14:textId="42C07515" w:rsidR="007D0100" w:rsidRPr="00684754" w:rsidRDefault="007D0100" w:rsidP="002666F7">
      <w:pPr>
        <w:pStyle w:val="BodyText"/>
      </w:pPr>
      <w:r w:rsidRPr="00684754">
        <w:t xml:space="preserve">Šo vadlīniju </w:t>
      </w:r>
      <w:r w:rsidR="004C4871" w:rsidRPr="00684754">
        <w:t xml:space="preserve">10. pielikumā </w:t>
      </w:r>
      <w:r w:rsidRPr="00684754">
        <w:t xml:space="preserve">ir </w:t>
      </w:r>
      <w:r w:rsidR="004C4871" w:rsidRPr="00684754">
        <w:t xml:space="preserve">pievienots </w:t>
      </w:r>
      <w:r w:rsidRPr="00684754">
        <w:t xml:space="preserve">šādas anketas paraugs, </w:t>
      </w:r>
      <w:r w:rsidR="004C4871" w:rsidRPr="00684754">
        <w:t xml:space="preserve">kuru var pielāgot konkrētas sabiedrības </w:t>
      </w:r>
      <w:r w:rsidRPr="00684754">
        <w:t xml:space="preserve">revīzijas komitejai. </w:t>
      </w:r>
    </w:p>
    <w:p w14:paraId="05E52C63" w14:textId="2EA170EF" w:rsidR="007D0100" w:rsidRPr="00AF7DDB" w:rsidRDefault="00690E8E" w:rsidP="002666F7">
      <w:pPr>
        <w:pStyle w:val="BodyText"/>
      </w:pPr>
      <w:r w:rsidRPr="00684754">
        <w:t xml:space="preserve">Par novērtējuma rezultātiem </w:t>
      </w:r>
      <w:r w:rsidR="007D0100" w:rsidRPr="00684754">
        <w:t xml:space="preserve">un </w:t>
      </w:r>
      <w:r w:rsidRPr="00684754">
        <w:t xml:space="preserve">plānoto rīcību </w:t>
      </w:r>
      <w:r w:rsidR="007D0100" w:rsidRPr="00684754">
        <w:t xml:space="preserve">identificēto trūkumu novēršanai komitejas priekšsēdētājs </w:t>
      </w:r>
      <w:r w:rsidRPr="00684754">
        <w:t xml:space="preserve">informē </w:t>
      </w:r>
      <w:r w:rsidR="007D0100" w:rsidRPr="00684754">
        <w:t xml:space="preserve">padomi, klātienē pārrunā rezultātus ar padomes priekšsēdētāju </w:t>
      </w:r>
      <w:r w:rsidR="00BF199D" w:rsidRPr="00684754">
        <w:t xml:space="preserve">un </w:t>
      </w:r>
      <w:r w:rsidR="007D0100" w:rsidRPr="00684754">
        <w:t xml:space="preserve">revīzijas komitejas locekļiem, kā arī ietver kopsavilkumu revīzijas komitejas </w:t>
      </w:r>
      <w:r w:rsidRPr="00684754">
        <w:t xml:space="preserve">ikgadējā </w:t>
      </w:r>
      <w:r w:rsidR="007D0100" w:rsidRPr="00684754">
        <w:t>ziņojumā.</w:t>
      </w:r>
      <w:r w:rsidR="007D0100" w:rsidRPr="00AF7DDB">
        <w:t xml:space="preserve"> </w:t>
      </w:r>
      <w:bookmarkEnd w:id="8"/>
    </w:p>
    <w:sectPr w:rsidR="007D0100" w:rsidRPr="00AF7DDB" w:rsidSect="00391355">
      <w:headerReference w:type="default" r:id="rId21"/>
      <w:footerReference w:type="default" r:id="rId22"/>
      <w:pgSz w:w="11907" w:h="16840" w:code="9"/>
      <w:pgMar w:top="1418" w:right="1474" w:bottom="1418" w:left="2268" w:header="1077" w:footer="709" w:gutter="454"/>
      <w:pgNumType w:start="1"/>
      <w:cols w:space="7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2D003" w14:textId="77777777" w:rsidR="008116B6" w:rsidRDefault="008116B6">
      <w:r>
        <w:separator/>
      </w:r>
    </w:p>
  </w:endnote>
  <w:endnote w:type="continuationSeparator" w:id="0">
    <w:p w14:paraId="4D6455B2" w14:textId="77777777" w:rsidR="008116B6" w:rsidRDefault="0081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9999999">
    <w:altName w:val="Cambria"/>
    <w:panose1 w:val="00000000000000000000"/>
    <w:charset w:val="4D"/>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for KPMG Light">
    <w:altName w:val="Corbel"/>
    <w:panose1 w:val="020B0403020202020204"/>
    <w:charset w:val="BA"/>
    <w:family w:val="swiss"/>
    <w:pitch w:val="variable"/>
    <w:sig w:usb0="800002AF" w:usb1="5000204A" w:usb2="00000000" w:usb3="00000000" w:csb0="0000009F" w:csb1="00000000"/>
  </w:font>
  <w:font w:name="Univers for KPMG">
    <w:altName w:val="Trebuchet MS"/>
    <w:panose1 w:val="020B0603020202020204"/>
    <w:charset w:val="BA"/>
    <w:family w:val="swiss"/>
    <w:pitch w:val="variable"/>
    <w:sig w:usb0="800002AF" w:usb1="5000204A" w:usb2="00000000" w:usb3="00000000" w:csb0="0000009F" w:csb1="00000000"/>
  </w:font>
  <w:font w:name="Giorgio Sans Light">
    <w:altName w:val="Arial"/>
    <w:panose1 w:val="00000000000000000000"/>
    <w:charset w:val="00"/>
    <w:family w:val="swiss"/>
    <w:notTrueType/>
    <w:pitch w:val="variable"/>
    <w:sig w:usb0="00000001" w:usb1="00000000" w:usb2="00000000" w:usb3="00000000" w:csb0="0000009B"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Univers 45 Light">
    <w:panose1 w:val="00000000000000000000"/>
    <w:charset w:val="00"/>
    <w:family w:val="auto"/>
    <w:pitch w:val="variable"/>
    <w:sig w:usb0="8000002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JFHFP P+ Univers LT Std">
    <w:altName w:val="Arial"/>
    <w:panose1 w:val="00000000000000000000"/>
    <w:charset w:val="00"/>
    <w:family w:val="swiss"/>
    <w:notTrueType/>
    <w:pitch w:val="default"/>
    <w:sig w:usb0="00000003" w:usb1="00000000" w:usb2="00000000" w:usb3="00000000" w:csb0="00000001" w:csb1="00000000"/>
  </w:font>
  <w:font w:name="JFHOA J+ Univers LT Std">
    <w:altName w:val="Arial"/>
    <w:panose1 w:val="00000000000000000000"/>
    <w:charset w:val="00"/>
    <w:family w:val="swiss"/>
    <w:notTrueType/>
    <w:pitch w:val="default"/>
    <w:sig w:usb0="00000003" w:usb1="00000000" w:usb2="00000000" w:usb3="00000000" w:csb0="00000001" w:csb1="00000000"/>
  </w:font>
  <w:font w:name="KPMG Extralight">
    <w:altName w:val="Segoe Script"/>
    <w:panose1 w:val="020B0303030202040204"/>
    <w:charset w:val="BA"/>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1CCEB" w14:textId="77777777" w:rsidR="008116B6" w:rsidRPr="000300CD" w:rsidRDefault="008116B6">
    <w:pPr>
      <w:pStyle w:val="Footer"/>
    </w:pPr>
    <w:r w:rsidRPr="000300CD">
      <w:tab/>
    </w:r>
  </w:p>
  <w:p w14:paraId="314F08A5" w14:textId="77777777" w:rsidR="008116B6" w:rsidRPr="00932980" w:rsidRDefault="008116B6" w:rsidP="00932980">
    <w:pPr>
      <w:spacing w:line="130" w:lineRule="exact"/>
      <w:jc w:val="center"/>
      <w:rPr>
        <w:color w:val="FF0000"/>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E65B6" w14:textId="77777777" w:rsidR="008116B6" w:rsidRDefault="008116B6">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03045"/>
      <w:docPartObj>
        <w:docPartGallery w:val="Page Numbers (Bottom of Page)"/>
        <w:docPartUnique/>
      </w:docPartObj>
    </w:sdtPr>
    <w:sdtEndPr>
      <w:rPr>
        <w:noProof/>
      </w:rPr>
    </w:sdtEndPr>
    <w:sdtContent>
      <w:p w14:paraId="6C3889D3" w14:textId="77777777" w:rsidR="008116B6" w:rsidRDefault="008116B6">
        <w:pPr>
          <w:pStyle w:val="Footer"/>
          <w:jc w:val="right"/>
        </w:pPr>
        <w:r>
          <w:fldChar w:fldCharType="begin"/>
        </w:r>
        <w:r>
          <w:instrText xml:space="preserve"> PAGE   \* MERGEFORMAT </w:instrText>
        </w:r>
        <w:r>
          <w:fldChar w:fldCharType="separate"/>
        </w:r>
        <w:r w:rsidR="00F02AE9">
          <w:rPr>
            <w:noProof/>
          </w:rPr>
          <w:t>54</w:t>
        </w:r>
        <w:r>
          <w:rPr>
            <w:noProof/>
          </w:rPr>
          <w:fldChar w:fldCharType="end"/>
        </w:r>
      </w:p>
    </w:sdtContent>
  </w:sdt>
  <w:p w14:paraId="500C5086" w14:textId="77777777" w:rsidR="008116B6" w:rsidRDefault="00811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3BC3A" w14:textId="77777777" w:rsidR="008116B6" w:rsidRDefault="008116B6">
      <w:r>
        <w:separator/>
      </w:r>
    </w:p>
  </w:footnote>
  <w:footnote w:type="continuationSeparator" w:id="0">
    <w:p w14:paraId="2B79FCD9" w14:textId="77777777" w:rsidR="008116B6" w:rsidRDefault="008116B6">
      <w:r>
        <w:continuationSeparator/>
      </w:r>
    </w:p>
  </w:footnote>
  <w:footnote w:id="1">
    <w:p w14:paraId="56EE8588" w14:textId="77777777" w:rsidR="008116B6" w:rsidRDefault="008116B6" w:rsidP="006B5366">
      <w:pPr>
        <w:pStyle w:val="FootnoteText"/>
      </w:pPr>
      <w:r>
        <w:rPr>
          <w:rStyle w:val="FootnoteReference"/>
        </w:rPr>
        <w:footnoteRef/>
      </w:r>
      <w:r>
        <w:t xml:space="preserve"> Komerclikuma 136. pants</w:t>
      </w:r>
    </w:p>
  </w:footnote>
  <w:footnote w:id="2">
    <w:p w14:paraId="414CDC74" w14:textId="282BF784" w:rsidR="008116B6" w:rsidRDefault="008116B6" w:rsidP="00F00F9C">
      <w:pPr>
        <w:pStyle w:val="FootnoteText"/>
      </w:pPr>
      <w:r>
        <w:rPr>
          <w:rStyle w:val="FootnoteReference"/>
        </w:rPr>
        <w:footnoteRef/>
      </w:r>
      <w:r>
        <w:t xml:space="preserve"> FITL 55</w:t>
      </w:r>
      <w:r w:rsidRPr="004A4950">
        <w:rPr>
          <w:vertAlign w:val="superscript"/>
        </w:rPr>
        <w:t>6</w:t>
      </w:r>
      <w:r>
        <w:t>. panta pirmā daļa</w:t>
      </w:r>
    </w:p>
  </w:footnote>
  <w:footnote w:id="3">
    <w:p w14:paraId="3CB23491" w14:textId="7C9DC519" w:rsidR="008116B6" w:rsidRDefault="008116B6">
      <w:pPr>
        <w:pStyle w:val="FootnoteText"/>
      </w:pPr>
      <w:r>
        <w:rPr>
          <w:rStyle w:val="FootnoteReference"/>
        </w:rPr>
        <w:footnoteRef/>
      </w:r>
      <w:r>
        <w:t xml:space="preserve"> FITL 55</w:t>
      </w:r>
      <w:r w:rsidRPr="007474C3">
        <w:rPr>
          <w:vertAlign w:val="superscript"/>
        </w:rPr>
        <w:t>6</w:t>
      </w:r>
      <w:r>
        <w:t>. panta otrā daļa</w:t>
      </w:r>
    </w:p>
  </w:footnote>
  <w:footnote w:id="4">
    <w:p w14:paraId="1B978422" w14:textId="4208FEC7" w:rsidR="008116B6" w:rsidRDefault="008116B6" w:rsidP="00176021">
      <w:pPr>
        <w:pStyle w:val="FootnoteText"/>
      </w:pPr>
      <w:r>
        <w:rPr>
          <w:rStyle w:val="FootnoteReference"/>
        </w:rPr>
        <w:footnoteRef/>
      </w:r>
      <w:r>
        <w:t xml:space="preserve"> FITL 55</w:t>
      </w:r>
      <w:r w:rsidRPr="008D1ECA">
        <w:rPr>
          <w:vertAlign w:val="superscript"/>
        </w:rPr>
        <w:t>6</w:t>
      </w:r>
      <w:r>
        <w:t>. panta trešā daļa</w:t>
      </w:r>
    </w:p>
  </w:footnote>
  <w:footnote w:id="5">
    <w:p w14:paraId="1EB4BD95" w14:textId="77777777" w:rsidR="008116B6" w:rsidRDefault="008116B6" w:rsidP="00F00F9C">
      <w:pPr>
        <w:pStyle w:val="FootnoteText"/>
      </w:pPr>
      <w:r>
        <w:rPr>
          <w:rStyle w:val="FootnoteReference"/>
        </w:rPr>
        <w:footnoteRef/>
      </w:r>
      <w:r>
        <w:t xml:space="preserve"> FITL 55</w:t>
      </w:r>
      <w:r w:rsidRPr="004A4950">
        <w:rPr>
          <w:vertAlign w:val="superscript"/>
        </w:rPr>
        <w:t>6</w:t>
      </w:r>
      <w:r>
        <w:t>. panta sestā daļa</w:t>
      </w:r>
    </w:p>
  </w:footnote>
  <w:footnote w:id="6">
    <w:p w14:paraId="16D9BD92" w14:textId="77777777" w:rsidR="008116B6" w:rsidRDefault="008116B6" w:rsidP="00F00F9C">
      <w:pPr>
        <w:pStyle w:val="FootnoteText"/>
      </w:pPr>
      <w:r>
        <w:rPr>
          <w:rStyle w:val="FootnoteReference"/>
        </w:rPr>
        <w:footnoteRef/>
      </w:r>
      <w:r>
        <w:t xml:space="preserve"> FITL, 55</w:t>
      </w:r>
      <w:r w:rsidRPr="00742112">
        <w:rPr>
          <w:vertAlign w:val="superscript"/>
        </w:rPr>
        <w:t>6</w:t>
      </w:r>
      <w:r>
        <w:t>. panta piektā daļa</w:t>
      </w:r>
    </w:p>
  </w:footnote>
  <w:footnote w:id="7">
    <w:p w14:paraId="3A4A459C" w14:textId="77777777" w:rsidR="008116B6" w:rsidRDefault="008116B6" w:rsidP="00F00F9C">
      <w:pPr>
        <w:pStyle w:val="FootnoteText"/>
      </w:pPr>
      <w:r>
        <w:rPr>
          <w:rStyle w:val="FootnoteReference"/>
        </w:rPr>
        <w:footnoteRef/>
      </w:r>
      <w:r>
        <w:t xml:space="preserve"> FITL 55</w:t>
      </w:r>
      <w:r w:rsidRPr="00E473D0">
        <w:rPr>
          <w:vertAlign w:val="superscript"/>
        </w:rPr>
        <w:t>7</w:t>
      </w:r>
      <w:r>
        <w:t>. panta desmitā daļa</w:t>
      </w:r>
    </w:p>
  </w:footnote>
  <w:footnote w:id="8">
    <w:p w14:paraId="4E5D34A8" w14:textId="77777777" w:rsidR="008116B6" w:rsidRDefault="008116B6" w:rsidP="00F00F9C">
      <w:pPr>
        <w:pStyle w:val="FootnoteText"/>
      </w:pPr>
      <w:r>
        <w:rPr>
          <w:rStyle w:val="FootnoteReference"/>
        </w:rPr>
        <w:footnoteRef/>
      </w:r>
      <w:r>
        <w:t xml:space="preserve"> FITL 55</w:t>
      </w:r>
      <w:r w:rsidRPr="000C3C22">
        <w:rPr>
          <w:vertAlign w:val="superscript"/>
        </w:rPr>
        <w:t>6</w:t>
      </w:r>
      <w:r>
        <w:t>. panta septītā daļa</w:t>
      </w:r>
    </w:p>
  </w:footnote>
  <w:footnote w:id="9">
    <w:p w14:paraId="68B9F9B4" w14:textId="77777777" w:rsidR="008116B6" w:rsidRDefault="008116B6" w:rsidP="00FB1DBC">
      <w:pPr>
        <w:pStyle w:val="FootnoteText"/>
      </w:pPr>
      <w:r>
        <w:rPr>
          <w:rStyle w:val="FootnoteReference"/>
        </w:rPr>
        <w:footnoteRef/>
      </w:r>
      <w:r>
        <w:t xml:space="preserve"> FITL 55</w:t>
      </w:r>
      <w:r w:rsidRPr="008D1ECA">
        <w:rPr>
          <w:vertAlign w:val="superscript"/>
        </w:rPr>
        <w:t>6</w:t>
      </w:r>
      <w:r>
        <w:t>. panta ceturtā daļa</w:t>
      </w:r>
    </w:p>
  </w:footnote>
  <w:footnote w:id="10">
    <w:p w14:paraId="41AD6514" w14:textId="77777777" w:rsidR="008116B6" w:rsidRDefault="008116B6" w:rsidP="00FB1DBC">
      <w:pPr>
        <w:pStyle w:val="FootnoteText"/>
      </w:pPr>
      <w:r>
        <w:rPr>
          <w:rStyle w:val="FootnoteReference"/>
        </w:rPr>
        <w:footnoteRef/>
      </w:r>
      <w:r>
        <w:t xml:space="preserve"> FITL 55</w:t>
      </w:r>
      <w:r w:rsidRPr="00742112">
        <w:rPr>
          <w:vertAlign w:val="superscript"/>
        </w:rPr>
        <w:t>6</w:t>
      </w:r>
      <w:r>
        <w:t>. panta astotā daļa</w:t>
      </w:r>
    </w:p>
  </w:footnote>
  <w:footnote w:id="11">
    <w:p w14:paraId="340B7F51" w14:textId="77777777" w:rsidR="008116B6" w:rsidRDefault="008116B6" w:rsidP="00031900">
      <w:pPr>
        <w:pStyle w:val="FootnoteText"/>
      </w:pPr>
      <w:r>
        <w:rPr>
          <w:rStyle w:val="FootnoteReference"/>
        </w:rPr>
        <w:footnoteRef/>
      </w:r>
      <w:r>
        <w:t xml:space="preserve"> FITL 558. panta pirmā daļa</w:t>
      </w:r>
    </w:p>
  </w:footnote>
  <w:footnote w:id="12">
    <w:p w14:paraId="3820121B" w14:textId="77777777" w:rsidR="008116B6" w:rsidRDefault="008116B6" w:rsidP="00FB1DBC">
      <w:pPr>
        <w:pStyle w:val="FootnoteText"/>
      </w:pPr>
      <w:r>
        <w:rPr>
          <w:rStyle w:val="FootnoteReference"/>
        </w:rPr>
        <w:footnoteRef/>
      </w:r>
      <w:r>
        <w:t xml:space="preserve"> FITL 55</w:t>
      </w:r>
      <w:r w:rsidRPr="00E473D0">
        <w:rPr>
          <w:vertAlign w:val="superscript"/>
        </w:rPr>
        <w:t>7</w:t>
      </w:r>
      <w:r>
        <w:t>. panta 3. daļa</w:t>
      </w:r>
    </w:p>
  </w:footnote>
  <w:footnote w:id="13">
    <w:p w14:paraId="41635AD1" w14:textId="77777777" w:rsidR="008116B6" w:rsidRDefault="008116B6" w:rsidP="00FB1DBC">
      <w:pPr>
        <w:pStyle w:val="FootnoteText"/>
      </w:pPr>
      <w:r>
        <w:rPr>
          <w:rStyle w:val="FootnoteReference"/>
        </w:rPr>
        <w:footnoteRef/>
      </w:r>
      <w:r>
        <w:t xml:space="preserve"> </w:t>
      </w:r>
      <w:r w:rsidRPr="00BC74C0">
        <w:t>FITL 55</w:t>
      </w:r>
      <w:r w:rsidRPr="00BC74C0">
        <w:rPr>
          <w:vertAlign w:val="superscript"/>
        </w:rPr>
        <w:t>7</w:t>
      </w:r>
      <w:r>
        <w:t xml:space="preserve">. panta ceturtā </w:t>
      </w:r>
      <w:r w:rsidRPr="00BC74C0">
        <w:t>daļa</w:t>
      </w:r>
    </w:p>
  </w:footnote>
  <w:footnote w:id="14">
    <w:p w14:paraId="1B9FE8EF" w14:textId="77777777" w:rsidR="008116B6" w:rsidRDefault="008116B6" w:rsidP="00FB1DBC">
      <w:pPr>
        <w:pStyle w:val="FootnoteText"/>
      </w:pPr>
      <w:r>
        <w:rPr>
          <w:rStyle w:val="FootnoteReference"/>
        </w:rPr>
        <w:footnoteRef/>
      </w:r>
      <w:r>
        <w:t xml:space="preserve">  FITL 55</w:t>
      </w:r>
      <w:r w:rsidRPr="003C0A98">
        <w:rPr>
          <w:vertAlign w:val="superscript"/>
        </w:rPr>
        <w:t>7</w:t>
      </w:r>
      <w:r>
        <w:t>. panta piektā</w:t>
      </w:r>
      <w:r w:rsidRPr="00BC74C0">
        <w:t xml:space="preserve"> daļa</w:t>
      </w:r>
    </w:p>
  </w:footnote>
  <w:footnote w:id="15">
    <w:p w14:paraId="60B7C69B" w14:textId="77777777" w:rsidR="008116B6" w:rsidRDefault="008116B6" w:rsidP="00FB1DBC">
      <w:pPr>
        <w:pStyle w:val="FootnoteText"/>
      </w:pPr>
      <w:r>
        <w:rPr>
          <w:rStyle w:val="FootnoteReference"/>
        </w:rPr>
        <w:footnoteRef/>
      </w:r>
      <w:r>
        <w:t xml:space="preserve"> FITL 55</w:t>
      </w:r>
      <w:r w:rsidRPr="00E473D0">
        <w:rPr>
          <w:vertAlign w:val="superscript"/>
        </w:rPr>
        <w:t>7</w:t>
      </w:r>
      <w:r>
        <w:t>. panta pirmā daļa</w:t>
      </w:r>
    </w:p>
  </w:footnote>
  <w:footnote w:id="16">
    <w:p w14:paraId="054B017A" w14:textId="77777777" w:rsidR="008116B6" w:rsidRDefault="008116B6" w:rsidP="00FB1DBC">
      <w:pPr>
        <w:pStyle w:val="FootnoteText"/>
      </w:pPr>
      <w:r>
        <w:rPr>
          <w:rStyle w:val="FootnoteReference"/>
        </w:rPr>
        <w:footnoteRef/>
      </w:r>
      <w:r>
        <w:t xml:space="preserve"> FITL 55</w:t>
      </w:r>
      <w:r w:rsidRPr="003C0A98">
        <w:rPr>
          <w:vertAlign w:val="superscript"/>
        </w:rPr>
        <w:t>7</w:t>
      </w:r>
      <w:r>
        <w:t xml:space="preserve">. panta sestā </w:t>
      </w:r>
      <w:r w:rsidRPr="00BC74C0">
        <w:t>daļa</w:t>
      </w:r>
    </w:p>
  </w:footnote>
  <w:footnote w:id="17">
    <w:p w14:paraId="29845EA4" w14:textId="77777777" w:rsidR="008116B6" w:rsidRDefault="008116B6" w:rsidP="00FB1DBC">
      <w:pPr>
        <w:pStyle w:val="FootnoteText"/>
      </w:pPr>
      <w:r>
        <w:rPr>
          <w:rStyle w:val="FootnoteReference"/>
        </w:rPr>
        <w:footnoteRef/>
      </w:r>
      <w:r>
        <w:t xml:space="preserve"> FITL 55</w:t>
      </w:r>
      <w:r w:rsidRPr="00E473D0">
        <w:rPr>
          <w:vertAlign w:val="superscript"/>
        </w:rPr>
        <w:t>7</w:t>
      </w:r>
      <w:r>
        <w:t>. panta septītā daļa</w:t>
      </w:r>
    </w:p>
  </w:footnote>
  <w:footnote w:id="18">
    <w:p w14:paraId="562F91B1" w14:textId="6E22ED8F" w:rsidR="008116B6" w:rsidRDefault="008116B6">
      <w:pPr>
        <w:pStyle w:val="FootnoteText"/>
      </w:pPr>
      <w:r>
        <w:rPr>
          <w:rStyle w:val="FootnoteReference"/>
        </w:rPr>
        <w:footnoteRef/>
      </w:r>
      <w:r>
        <w:t xml:space="preserve"> FITL 55</w:t>
      </w:r>
      <w:r w:rsidRPr="005F0883">
        <w:rPr>
          <w:vertAlign w:val="superscript"/>
        </w:rPr>
        <w:t>7</w:t>
      </w:r>
      <w:r>
        <w:t>. panta astotā daļa</w:t>
      </w:r>
    </w:p>
  </w:footnote>
  <w:footnote w:id="19">
    <w:p w14:paraId="79F52484" w14:textId="269E8851" w:rsidR="008116B6" w:rsidRDefault="008116B6" w:rsidP="00FB1DBC">
      <w:pPr>
        <w:pStyle w:val="FootnoteText"/>
      </w:pPr>
      <w:r>
        <w:rPr>
          <w:rStyle w:val="FootnoteReference"/>
        </w:rPr>
        <w:footnoteRef/>
      </w:r>
      <w:r>
        <w:t xml:space="preserve"> FITL 55</w:t>
      </w:r>
      <w:r w:rsidRPr="00755DB0">
        <w:rPr>
          <w:vertAlign w:val="superscript"/>
        </w:rPr>
        <w:t>7</w:t>
      </w:r>
      <w:r>
        <w:t xml:space="preserve">. panta devītā </w:t>
      </w:r>
      <w:r w:rsidRPr="00DA1C38">
        <w:t>daļa</w:t>
      </w:r>
    </w:p>
  </w:footnote>
  <w:footnote w:id="20">
    <w:p w14:paraId="4C86C766" w14:textId="77777777" w:rsidR="008116B6" w:rsidRDefault="008116B6" w:rsidP="00DF5102">
      <w:pPr>
        <w:pStyle w:val="FootnoteText"/>
      </w:pPr>
      <w:r>
        <w:rPr>
          <w:rStyle w:val="FootnoteReference"/>
        </w:rPr>
        <w:footnoteRef/>
      </w:r>
      <w:r>
        <w:t xml:space="preserve"> FITL 55</w:t>
      </w:r>
      <w:r w:rsidRPr="00AE5479">
        <w:rPr>
          <w:vertAlign w:val="superscript"/>
        </w:rPr>
        <w:t>8</w:t>
      </w:r>
      <w:r>
        <w:t>. panta trešā daļa</w:t>
      </w:r>
    </w:p>
  </w:footnote>
  <w:footnote w:id="21">
    <w:p w14:paraId="699C802D" w14:textId="77777777" w:rsidR="008116B6" w:rsidRDefault="008116B6" w:rsidP="00DF5102">
      <w:pPr>
        <w:pStyle w:val="FootnoteText"/>
      </w:pPr>
      <w:r>
        <w:rPr>
          <w:rStyle w:val="FootnoteReference"/>
        </w:rPr>
        <w:footnoteRef/>
      </w:r>
      <w:r>
        <w:t xml:space="preserve"> FITL 55</w:t>
      </w:r>
      <w:r w:rsidRPr="00AE5479">
        <w:rPr>
          <w:vertAlign w:val="superscript"/>
        </w:rPr>
        <w:t>8</w:t>
      </w:r>
      <w:r>
        <w:t>. panta ceturtā daļa</w:t>
      </w:r>
    </w:p>
  </w:footnote>
  <w:footnote w:id="22">
    <w:p w14:paraId="33EE1C4F" w14:textId="77777777" w:rsidR="008116B6" w:rsidRDefault="008116B6" w:rsidP="00B34898">
      <w:pPr>
        <w:pStyle w:val="FootnoteText"/>
      </w:pPr>
      <w:r>
        <w:rPr>
          <w:rStyle w:val="FootnoteReference"/>
        </w:rPr>
        <w:footnoteRef/>
      </w:r>
      <w:r>
        <w:t xml:space="preserve"> </w:t>
      </w:r>
      <w:r w:rsidRPr="00E10C1C">
        <w:t>FITL 55</w:t>
      </w:r>
      <w:r w:rsidRPr="002F6280">
        <w:rPr>
          <w:vertAlign w:val="superscript"/>
        </w:rPr>
        <w:t>4</w:t>
      </w:r>
      <w:r>
        <w:t xml:space="preserve">. panta otrā </w:t>
      </w:r>
      <w:r w:rsidRPr="00E10C1C">
        <w:t>daļa</w:t>
      </w:r>
    </w:p>
  </w:footnote>
  <w:footnote w:id="23">
    <w:p w14:paraId="50C0D3FF" w14:textId="77777777" w:rsidR="008116B6" w:rsidRDefault="008116B6" w:rsidP="00B34898">
      <w:pPr>
        <w:pStyle w:val="FootnoteText"/>
      </w:pPr>
      <w:r>
        <w:rPr>
          <w:rStyle w:val="FootnoteReference"/>
        </w:rPr>
        <w:footnoteRef/>
      </w:r>
      <w:r>
        <w:t xml:space="preserve"> </w:t>
      </w:r>
      <w:r w:rsidRPr="002D5BCF">
        <w:t>FITL 55</w:t>
      </w:r>
      <w:r>
        <w:rPr>
          <w:vertAlign w:val="superscript"/>
        </w:rPr>
        <w:t>7</w:t>
      </w:r>
      <w:r>
        <w:t>. panta 10</w:t>
      </w:r>
      <w:r w:rsidRPr="002D5BCF">
        <w:t>. daļa</w:t>
      </w:r>
    </w:p>
  </w:footnote>
  <w:footnote w:id="24">
    <w:p w14:paraId="1091BA8D" w14:textId="77777777" w:rsidR="008116B6" w:rsidRDefault="008116B6" w:rsidP="00B34898">
      <w:pPr>
        <w:pStyle w:val="FootnoteText"/>
      </w:pPr>
      <w:r>
        <w:rPr>
          <w:rStyle w:val="FootnoteReference"/>
        </w:rPr>
        <w:footnoteRef/>
      </w:r>
      <w:r>
        <w:t xml:space="preserve"> FITL 55</w:t>
      </w:r>
      <w:r w:rsidRPr="00235F22">
        <w:rPr>
          <w:vertAlign w:val="superscript"/>
        </w:rPr>
        <w:t>10</w:t>
      </w:r>
      <w:r>
        <w:t>. pants</w:t>
      </w:r>
    </w:p>
  </w:footnote>
  <w:footnote w:id="25">
    <w:p w14:paraId="41AE6FB1" w14:textId="77777777" w:rsidR="008116B6" w:rsidRDefault="008116B6" w:rsidP="00714F2E">
      <w:pPr>
        <w:pStyle w:val="FootnoteText"/>
      </w:pPr>
      <w:r>
        <w:rPr>
          <w:rStyle w:val="FootnoteReference"/>
        </w:rPr>
        <w:footnoteRef/>
      </w:r>
      <w:r>
        <w:t xml:space="preserve"> FITL 55</w:t>
      </w:r>
      <w:r w:rsidRPr="00AF7DDB">
        <w:rPr>
          <w:vertAlign w:val="superscript"/>
        </w:rPr>
        <w:t>4</w:t>
      </w:r>
      <w:r>
        <w:t>. pants</w:t>
      </w:r>
    </w:p>
  </w:footnote>
  <w:footnote w:id="26">
    <w:p w14:paraId="5BFFA32E" w14:textId="2AE049C5" w:rsidR="008116B6" w:rsidRDefault="008116B6" w:rsidP="00527EBE">
      <w:pPr>
        <w:pStyle w:val="FootnoteText"/>
      </w:pPr>
      <w:r>
        <w:rPr>
          <w:rStyle w:val="FootnoteReference"/>
        </w:rPr>
        <w:footnoteRef/>
      </w:r>
      <w:r>
        <w:t xml:space="preserve"> FITL </w:t>
      </w:r>
      <w:r w:rsidRPr="00F0176F">
        <w:t>55</w:t>
      </w:r>
      <w:r w:rsidRPr="00527EBE">
        <w:rPr>
          <w:vertAlign w:val="superscript"/>
        </w:rPr>
        <w:t>4</w:t>
      </w:r>
      <w:r w:rsidRPr="00F0176F">
        <w:t xml:space="preserve"> . panta </w:t>
      </w:r>
      <w:r>
        <w:t>otrā</w:t>
      </w:r>
      <w:r w:rsidRPr="00F0176F">
        <w:t xml:space="preserve"> daļa</w:t>
      </w:r>
    </w:p>
  </w:footnote>
  <w:footnote w:id="27">
    <w:p w14:paraId="7923F94B" w14:textId="77777777" w:rsidR="008116B6" w:rsidRDefault="008116B6" w:rsidP="00714F2E">
      <w:pPr>
        <w:pStyle w:val="FootnoteText"/>
      </w:pPr>
      <w:r>
        <w:rPr>
          <w:rStyle w:val="FootnoteReference"/>
        </w:rPr>
        <w:footnoteRef/>
      </w:r>
      <w:r>
        <w:t xml:space="preserve"> FITL 55</w:t>
      </w:r>
      <w:r w:rsidRPr="00BF27B3">
        <w:rPr>
          <w:vertAlign w:val="superscript"/>
        </w:rPr>
        <w:t>9</w:t>
      </w:r>
      <w:r>
        <w:t xml:space="preserve">. pants </w:t>
      </w:r>
    </w:p>
  </w:footnote>
  <w:footnote w:id="28">
    <w:p w14:paraId="741FAD6D" w14:textId="77777777" w:rsidR="008116B6" w:rsidRDefault="008116B6" w:rsidP="004B747B">
      <w:pPr>
        <w:pStyle w:val="FootnoteText"/>
      </w:pPr>
      <w:r>
        <w:rPr>
          <w:rStyle w:val="FootnoteReference"/>
        </w:rPr>
        <w:footnoteRef/>
      </w:r>
      <w:r>
        <w:t xml:space="preserve"> Regulas 4. pants</w:t>
      </w:r>
    </w:p>
  </w:footnote>
  <w:footnote w:id="29">
    <w:p w14:paraId="7E4D201C" w14:textId="75917563" w:rsidR="008116B6" w:rsidRDefault="008116B6" w:rsidP="004B747B">
      <w:pPr>
        <w:pStyle w:val="FootnoteText"/>
      </w:pPr>
      <w:r>
        <w:rPr>
          <w:rStyle w:val="FootnoteReference"/>
        </w:rPr>
        <w:footnoteRef/>
      </w:r>
      <w:r>
        <w:t xml:space="preserve"> Regulas 5. panta 3. punkts, Revīzijas pakalpojuma likuma 37.</w:t>
      </w:r>
      <w:r w:rsidRPr="004B741D">
        <w:rPr>
          <w:vertAlign w:val="superscript"/>
        </w:rPr>
        <w:t>6</w:t>
      </w:r>
      <w:r>
        <w:t xml:space="preserve"> panta trešās daļas 1., 3. un 4. punkts</w:t>
      </w:r>
    </w:p>
  </w:footnote>
  <w:footnote w:id="30">
    <w:p w14:paraId="6FD5D991" w14:textId="1436569C" w:rsidR="008116B6" w:rsidRDefault="008116B6">
      <w:pPr>
        <w:pStyle w:val="FootnoteText"/>
      </w:pPr>
      <w:r>
        <w:rPr>
          <w:rStyle w:val="FootnoteReference"/>
        </w:rPr>
        <w:footnoteRef/>
      </w:r>
      <w:r>
        <w:t xml:space="preserve"> Revīzijas pakalpojuma likuma 37.</w:t>
      </w:r>
      <w:r w:rsidRPr="008923DF">
        <w:rPr>
          <w:vertAlign w:val="superscript"/>
        </w:rPr>
        <w:t>6</w:t>
      </w:r>
      <w:r>
        <w:t xml:space="preserve"> panta trešās daļas 2. punkts</w:t>
      </w:r>
    </w:p>
  </w:footnote>
  <w:footnote w:id="31">
    <w:p w14:paraId="7A087234" w14:textId="18AD9026" w:rsidR="008116B6" w:rsidRDefault="008116B6" w:rsidP="00107AAC">
      <w:pPr>
        <w:pStyle w:val="FootnoteText"/>
      </w:pPr>
      <w:r>
        <w:rPr>
          <w:rStyle w:val="FootnoteReference"/>
        </w:rPr>
        <w:footnoteRef/>
      </w:r>
      <w:r>
        <w:t xml:space="preserve"> Revīzijas pakalpojumu likuma 37.</w:t>
      </w:r>
      <w:r w:rsidRPr="00BF5188">
        <w:rPr>
          <w:vertAlign w:val="superscript"/>
        </w:rPr>
        <w:t xml:space="preserve">6 </w:t>
      </w:r>
      <w:r>
        <w:t>panta trešās daļas 5. punkts</w:t>
      </w:r>
    </w:p>
  </w:footnote>
  <w:footnote w:id="32">
    <w:p w14:paraId="31122FB3" w14:textId="0DC3E07A" w:rsidR="008116B6" w:rsidRDefault="008116B6" w:rsidP="004B747B">
      <w:pPr>
        <w:pStyle w:val="FootnoteText"/>
      </w:pPr>
      <w:r>
        <w:rPr>
          <w:rStyle w:val="FootnoteReference"/>
        </w:rPr>
        <w:footnoteRef/>
      </w:r>
      <w:r>
        <w:t xml:space="preserve"> Regulas 5. panta 4. punkts, Revīzijas pakalpojuma likuma 37.</w:t>
      </w:r>
      <w:r w:rsidRPr="008923DF">
        <w:rPr>
          <w:vertAlign w:val="superscript"/>
        </w:rPr>
        <w:t>6</w:t>
      </w:r>
      <w:r>
        <w:t xml:space="preserve"> panta trešās daļas 5. punkts</w:t>
      </w:r>
    </w:p>
  </w:footnote>
  <w:footnote w:id="33">
    <w:p w14:paraId="21BCB4C7" w14:textId="77777777" w:rsidR="008116B6" w:rsidRDefault="008116B6" w:rsidP="004B747B">
      <w:pPr>
        <w:pStyle w:val="FootnoteText"/>
      </w:pPr>
      <w:r>
        <w:rPr>
          <w:rStyle w:val="FootnoteReference"/>
        </w:rPr>
        <w:footnoteRef/>
      </w:r>
      <w:r>
        <w:t xml:space="preserve"> Regulas 16. panta 2. punkts</w:t>
      </w:r>
    </w:p>
  </w:footnote>
  <w:footnote w:id="34">
    <w:p w14:paraId="5F700C75" w14:textId="77777777" w:rsidR="008116B6" w:rsidRDefault="008116B6" w:rsidP="004B747B">
      <w:pPr>
        <w:pStyle w:val="FootnoteText"/>
      </w:pPr>
      <w:r>
        <w:rPr>
          <w:rStyle w:val="FootnoteReference"/>
        </w:rPr>
        <w:footnoteRef/>
      </w:r>
      <w:r>
        <w:t xml:space="preserve"> </w:t>
      </w:r>
      <w:r w:rsidRPr="000E590A">
        <w:t>Regulas 16. panta 2. punkts</w:t>
      </w:r>
    </w:p>
  </w:footnote>
  <w:footnote w:id="35">
    <w:p w14:paraId="689AE05C" w14:textId="2E876743" w:rsidR="008116B6" w:rsidRDefault="008116B6">
      <w:pPr>
        <w:pStyle w:val="FootnoteText"/>
      </w:pPr>
      <w:r>
        <w:rPr>
          <w:rStyle w:val="FootnoteReference"/>
        </w:rPr>
        <w:footnoteRef/>
      </w:r>
      <w:r>
        <w:t xml:space="preserve"> Regulas 16. panta 3. punkts</w:t>
      </w:r>
    </w:p>
  </w:footnote>
  <w:footnote w:id="36">
    <w:p w14:paraId="189E0CEE" w14:textId="2E2A8552" w:rsidR="008116B6" w:rsidRDefault="008116B6">
      <w:pPr>
        <w:pStyle w:val="FootnoteText"/>
      </w:pPr>
      <w:r>
        <w:rPr>
          <w:rStyle w:val="FootnoteReference"/>
        </w:rPr>
        <w:footnoteRef/>
      </w:r>
      <w:r>
        <w:t xml:space="preserve"> Revīzijas pakalpojumu likuma 37.</w:t>
      </w:r>
      <w:r w:rsidRPr="007B2BF0">
        <w:rPr>
          <w:vertAlign w:val="superscript"/>
        </w:rPr>
        <w:t>8</w:t>
      </w:r>
      <w:r>
        <w:t xml:space="preserve"> panta pirmā daļa</w:t>
      </w:r>
    </w:p>
  </w:footnote>
  <w:footnote w:id="37">
    <w:p w14:paraId="0262C255" w14:textId="3049559C" w:rsidR="008116B6" w:rsidRDefault="008116B6">
      <w:pPr>
        <w:pStyle w:val="FootnoteText"/>
      </w:pPr>
      <w:r>
        <w:rPr>
          <w:rStyle w:val="FootnoteReference"/>
        </w:rPr>
        <w:footnoteRef/>
      </w:r>
      <w:r>
        <w:t xml:space="preserve"> Revīzijas pakalpojumu likuma 37.</w:t>
      </w:r>
      <w:r w:rsidRPr="008923DF">
        <w:rPr>
          <w:vertAlign w:val="superscript"/>
        </w:rPr>
        <w:t>8</w:t>
      </w:r>
      <w:r>
        <w:t xml:space="preserve"> panta otrā daļa </w:t>
      </w:r>
    </w:p>
  </w:footnote>
  <w:footnote w:id="38">
    <w:p w14:paraId="21C5EF61" w14:textId="08660BB4" w:rsidR="008116B6" w:rsidRDefault="008116B6">
      <w:pPr>
        <w:pStyle w:val="FootnoteText"/>
      </w:pPr>
      <w:r>
        <w:rPr>
          <w:rStyle w:val="FootnoteReference"/>
        </w:rPr>
        <w:footnoteRef/>
      </w:r>
      <w:r>
        <w:t xml:space="preserve"> Revīzijas pakalpojumu likuma 37.</w:t>
      </w:r>
      <w:r w:rsidRPr="008923DF">
        <w:rPr>
          <w:vertAlign w:val="superscript"/>
        </w:rPr>
        <w:t>8</w:t>
      </w:r>
      <w:r>
        <w:t xml:space="preserve"> panta trešā daļa </w:t>
      </w:r>
    </w:p>
  </w:footnote>
  <w:footnote w:id="39">
    <w:p w14:paraId="417D0E11" w14:textId="77777777" w:rsidR="008116B6" w:rsidRDefault="008116B6">
      <w:pPr>
        <w:pStyle w:val="FootnoteText"/>
      </w:pPr>
      <w:r>
        <w:rPr>
          <w:rStyle w:val="FootnoteReference"/>
        </w:rPr>
        <w:footnoteRef/>
      </w:r>
      <w:r>
        <w:t xml:space="preserve"> Regulas 17. panta 7.punkts</w:t>
      </w:r>
    </w:p>
  </w:footnote>
  <w:footnote w:id="40">
    <w:p w14:paraId="75918AFF" w14:textId="020396CE" w:rsidR="008116B6" w:rsidRDefault="008116B6" w:rsidP="004645DE">
      <w:pPr>
        <w:pStyle w:val="FootnoteText"/>
      </w:pPr>
      <w:r>
        <w:rPr>
          <w:rStyle w:val="FootnoteReference"/>
        </w:rPr>
        <w:footnoteRef/>
      </w:r>
      <w:r>
        <w:t xml:space="preserve"> Regulas 6. panta 2. punkts</w:t>
      </w:r>
    </w:p>
  </w:footnote>
  <w:footnote w:id="41">
    <w:p w14:paraId="6B8E5D42" w14:textId="77777777" w:rsidR="008116B6" w:rsidRDefault="008116B6" w:rsidP="004645DE">
      <w:pPr>
        <w:pStyle w:val="FootnoteText"/>
      </w:pPr>
      <w:r>
        <w:rPr>
          <w:rStyle w:val="FootnoteReference"/>
        </w:rPr>
        <w:footnoteRef/>
      </w:r>
      <w:r>
        <w:t xml:space="preserve"> </w:t>
      </w:r>
      <w:r w:rsidRPr="000E675C">
        <w:t>Revīzi</w:t>
      </w:r>
      <w:r>
        <w:t>jas pakalpojuma likuma 26. pants</w:t>
      </w:r>
    </w:p>
  </w:footnote>
  <w:footnote w:id="42">
    <w:p w14:paraId="4F9C9A4C" w14:textId="77777777" w:rsidR="008116B6" w:rsidRDefault="008116B6" w:rsidP="002F3428">
      <w:pPr>
        <w:pStyle w:val="FootnoteText"/>
      </w:pPr>
      <w:r>
        <w:rPr>
          <w:rStyle w:val="FootnoteReference"/>
        </w:rPr>
        <w:footnoteRef/>
      </w:r>
      <w:r>
        <w:t xml:space="preserve"> Regulas Nr. 5. panta 2. punkta a) apakšpunkts</w:t>
      </w:r>
    </w:p>
  </w:footnote>
  <w:footnote w:id="43">
    <w:p w14:paraId="45D8300C" w14:textId="77777777" w:rsidR="008116B6" w:rsidRPr="00F51551" w:rsidRDefault="008116B6">
      <w:pPr>
        <w:pStyle w:val="FootnoteText"/>
        <w:rPr>
          <w:vertAlign w:val="superscript"/>
        </w:rPr>
      </w:pPr>
      <w:r>
        <w:rPr>
          <w:rStyle w:val="FootnoteReference"/>
        </w:rPr>
        <w:footnoteRef/>
      </w:r>
      <w:r>
        <w:t xml:space="preserve"> Revīzijas pakalpojuma likuma 37.</w:t>
      </w:r>
      <w:r>
        <w:rPr>
          <w:vertAlign w:val="superscript"/>
        </w:rPr>
        <w:t xml:space="preserve">9 </w:t>
      </w:r>
      <w:r w:rsidRPr="00F51551">
        <w:t>panta</w:t>
      </w:r>
      <w:r>
        <w:t xml:space="preserve"> trešā daļa</w:t>
      </w:r>
      <w:r>
        <w:rPr>
          <w:vertAlign w:val="superscript"/>
        </w:rPr>
        <w:t xml:space="preserve"> </w:t>
      </w:r>
    </w:p>
  </w:footnote>
  <w:footnote w:id="44">
    <w:p w14:paraId="11B81F6B" w14:textId="77777777" w:rsidR="008116B6" w:rsidRDefault="008116B6" w:rsidP="00875DA8">
      <w:pPr>
        <w:pStyle w:val="FootnoteText"/>
      </w:pPr>
      <w:r>
        <w:rPr>
          <w:rStyle w:val="FootnoteReference"/>
        </w:rPr>
        <w:footnoteRef/>
      </w:r>
      <w:r>
        <w:t xml:space="preserve"> </w:t>
      </w:r>
      <w:r w:rsidRPr="0038426C">
        <w:t>55</w:t>
      </w:r>
      <w:r w:rsidRPr="0038426C">
        <w:rPr>
          <w:vertAlign w:val="superscript"/>
        </w:rPr>
        <w:t>3</w:t>
      </w:r>
      <w:r w:rsidRPr="0038426C">
        <w:t xml:space="preserve">. panta </w:t>
      </w:r>
      <w:r>
        <w:t>pirmās</w:t>
      </w:r>
      <w:r w:rsidRPr="0038426C">
        <w:t xml:space="preserve"> daļas 5</w:t>
      </w:r>
      <w:r>
        <w:t>.</w:t>
      </w:r>
      <w:r w:rsidRPr="0038426C">
        <w:t xml:space="preserve"> punkts</w:t>
      </w:r>
    </w:p>
  </w:footnote>
  <w:footnote w:id="45">
    <w:p w14:paraId="5F9A044A" w14:textId="77777777" w:rsidR="008116B6" w:rsidRDefault="008116B6" w:rsidP="00875DA8">
      <w:pPr>
        <w:pStyle w:val="FootnoteText"/>
      </w:pPr>
      <w:r>
        <w:rPr>
          <w:rStyle w:val="FootnoteReference"/>
        </w:rPr>
        <w:footnoteRef/>
      </w:r>
      <w:r>
        <w:t xml:space="preserve"> FITL 55</w:t>
      </w:r>
      <w:r>
        <w:rPr>
          <w:vertAlign w:val="superscript"/>
        </w:rPr>
        <w:t>3</w:t>
      </w:r>
      <w:r>
        <w:t xml:space="preserve">. panta pirmās daļas 5. punkts </w:t>
      </w:r>
    </w:p>
  </w:footnote>
  <w:footnote w:id="46">
    <w:p w14:paraId="32A38278" w14:textId="77777777" w:rsidR="008116B6" w:rsidRPr="007F763E" w:rsidRDefault="008116B6" w:rsidP="00875DA8">
      <w:pPr>
        <w:pStyle w:val="FootnoteText"/>
      </w:pPr>
      <w:r>
        <w:rPr>
          <w:rStyle w:val="FootnoteReference"/>
        </w:rPr>
        <w:footnoteRef/>
      </w:r>
      <w:r>
        <w:t xml:space="preserve"> FITL, 55</w:t>
      </w:r>
      <w:r>
        <w:rPr>
          <w:vertAlign w:val="superscript"/>
        </w:rPr>
        <w:t>5</w:t>
      </w:r>
      <w:r>
        <w:t xml:space="preserve">. panta pirmās daļas 2. punkts </w:t>
      </w:r>
    </w:p>
  </w:footnote>
  <w:footnote w:id="47">
    <w:p w14:paraId="45D10B89" w14:textId="77777777" w:rsidR="008116B6" w:rsidRDefault="008116B6" w:rsidP="00875DA8">
      <w:pPr>
        <w:pStyle w:val="FootnoteText"/>
      </w:pPr>
      <w:r>
        <w:rPr>
          <w:rStyle w:val="FootnoteReference"/>
        </w:rPr>
        <w:footnoteRef/>
      </w:r>
      <w:r>
        <w:t xml:space="preserve"> </w:t>
      </w:r>
      <w:hyperlink r:id="rId1" w:history="1">
        <w:r w:rsidRPr="0038430A">
          <w:rPr>
            <w:rStyle w:val="Hyperlink"/>
          </w:rPr>
          <w:t>http://www.enhanceddisclosure.org/view_the_guidelines.html</w:t>
        </w:r>
      </w:hyperlink>
      <w:r>
        <w:t xml:space="preserve"> </w:t>
      </w:r>
    </w:p>
  </w:footnote>
  <w:footnote w:id="48">
    <w:p w14:paraId="7FB46DB8" w14:textId="77777777" w:rsidR="008116B6" w:rsidRPr="007F763E" w:rsidRDefault="008116B6" w:rsidP="00875DA8">
      <w:pPr>
        <w:pStyle w:val="FootnoteText"/>
      </w:pPr>
      <w:r>
        <w:rPr>
          <w:rStyle w:val="FootnoteReference"/>
        </w:rPr>
        <w:footnoteRef/>
      </w:r>
      <w:r>
        <w:t xml:space="preserve"> FITL, 55</w:t>
      </w:r>
      <w:r>
        <w:rPr>
          <w:vertAlign w:val="superscript"/>
        </w:rPr>
        <w:t>5</w:t>
      </w:r>
      <w:r>
        <w:t>. panta ceturtā daļa</w:t>
      </w:r>
    </w:p>
    <w:p w14:paraId="47E21BB6" w14:textId="77777777" w:rsidR="008116B6" w:rsidRDefault="008116B6" w:rsidP="00875DA8">
      <w:pPr>
        <w:pStyle w:val="FootnoteText"/>
      </w:pPr>
    </w:p>
  </w:footnote>
  <w:footnote w:id="49">
    <w:p w14:paraId="484DF64D" w14:textId="77777777" w:rsidR="008116B6" w:rsidRPr="004573D3" w:rsidRDefault="008116B6" w:rsidP="00875DA8">
      <w:pPr>
        <w:pStyle w:val="FootnoteText"/>
        <w:rPr>
          <w:vertAlign w:val="superscript"/>
        </w:rPr>
      </w:pPr>
      <w:r>
        <w:rPr>
          <w:rStyle w:val="FootnoteReference"/>
        </w:rPr>
        <w:footnoteRef/>
      </w:r>
      <w:r>
        <w:t xml:space="preserve"> FITL 55.</w:t>
      </w:r>
      <w:r>
        <w:rPr>
          <w:vertAlign w:val="superscript"/>
        </w:rPr>
        <w:t xml:space="preserve">5 </w:t>
      </w:r>
      <w:r w:rsidRPr="004573D3">
        <w:t>pant</w:t>
      </w:r>
      <w:r>
        <w:t>a</w:t>
      </w:r>
      <w:r w:rsidRPr="004573D3">
        <w:t xml:space="preserve"> </w:t>
      </w:r>
      <w:r>
        <w:t>pirmās</w:t>
      </w:r>
      <w:r w:rsidRPr="004573D3">
        <w:t xml:space="preserve"> daļa</w:t>
      </w:r>
      <w:r>
        <w:t>s</w:t>
      </w:r>
      <w:r w:rsidRPr="004573D3">
        <w:t xml:space="preserve"> 3. punkts</w:t>
      </w:r>
    </w:p>
  </w:footnote>
  <w:footnote w:id="50">
    <w:p w14:paraId="71EEB200" w14:textId="5EBD0260" w:rsidR="008116B6" w:rsidRDefault="008116B6" w:rsidP="009E3E11">
      <w:pPr>
        <w:pStyle w:val="FootnoteText"/>
      </w:pPr>
      <w:r>
        <w:rPr>
          <w:rStyle w:val="FootnoteReference"/>
        </w:rPr>
        <w:footnoteRef/>
      </w:r>
      <w:r>
        <w:t xml:space="preserve"> FITL </w:t>
      </w:r>
      <w:r w:rsidRPr="00C5041A">
        <w:t>55</w:t>
      </w:r>
      <w:r>
        <w:rPr>
          <w:vertAlign w:val="superscript"/>
        </w:rPr>
        <w:t>11</w:t>
      </w:r>
      <w:r>
        <w:t>. panta ceturtā daļa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00FA2" w14:textId="77777777" w:rsidR="008116B6" w:rsidRPr="007724AA" w:rsidRDefault="008116B6" w:rsidP="00772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A074B" w14:textId="77777777" w:rsidR="008116B6" w:rsidRDefault="008116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1B879F8"/>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315CF8C8"/>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0376FD7"/>
    <w:multiLevelType w:val="singleLevel"/>
    <w:tmpl w:val="0ADCFEE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 w15:restartNumberingAfterBreak="0">
    <w:nsid w:val="02AD6666"/>
    <w:multiLevelType w:val="hybridMultilevel"/>
    <w:tmpl w:val="86DAE456"/>
    <w:lvl w:ilvl="0" w:tplc="493CD2AC">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D3584"/>
    <w:multiLevelType w:val="singleLevel"/>
    <w:tmpl w:val="C7161C6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15:restartNumberingAfterBreak="0">
    <w:nsid w:val="04C360EB"/>
    <w:multiLevelType w:val="singleLevel"/>
    <w:tmpl w:val="CA140CC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06ED6B06"/>
    <w:multiLevelType w:val="singleLevel"/>
    <w:tmpl w:val="5448C52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B487F7D"/>
    <w:multiLevelType w:val="singleLevel"/>
    <w:tmpl w:val="DCFC2A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15:restartNumberingAfterBreak="0">
    <w:nsid w:val="0EA04363"/>
    <w:multiLevelType w:val="singleLevel"/>
    <w:tmpl w:val="91EEF03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0F9A4366"/>
    <w:multiLevelType w:val="hybridMultilevel"/>
    <w:tmpl w:val="054C7060"/>
    <w:lvl w:ilvl="0" w:tplc="60DE8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21433E"/>
    <w:multiLevelType w:val="singleLevel"/>
    <w:tmpl w:val="EFE4B9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1386372F"/>
    <w:multiLevelType w:val="singleLevel"/>
    <w:tmpl w:val="B6E051E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2" w15:restartNumberingAfterBreak="0">
    <w:nsid w:val="17DC066A"/>
    <w:multiLevelType w:val="multilevel"/>
    <w:tmpl w:val="EB3612CE"/>
    <w:lvl w:ilvl="0">
      <w:start w:val="1"/>
      <w:numFmt w:val="decimal"/>
      <w:pStyle w:val="Heading1"/>
      <w:lvlText w:val="%1."/>
      <w:lvlJc w:val="left"/>
      <w:pPr>
        <w:tabs>
          <w:tab w:val="num" w:pos="0"/>
        </w:tabs>
        <w:ind w:left="0" w:hanging="964"/>
      </w:pPr>
      <w:rPr>
        <w:rFonts w:hint="default"/>
      </w:rPr>
    </w:lvl>
    <w:lvl w:ilvl="1">
      <w:start w:val="1"/>
      <w:numFmt w:val="decimal"/>
      <w:pStyle w:val="Heading2"/>
      <w:lvlText w:val="%1.%2."/>
      <w:lvlJc w:val="left"/>
      <w:pPr>
        <w:tabs>
          <w:tab w:val="num" w:pos="0"/>
        </w:tabs>
        <w:ind w:left="0" w:hanging="964"/>
      </w:pPr>
      <w:rPr>
        <w:rFonts w:hint="default"/>
      </w:rPr>
    </w:lvl>
    <w:lvl w:ilvl="2">
      <w:start w:val="1"/>
      <w:numFmt w:val="decimal"/>
      <w:pStyle w:val="Heading3"/>
      <w:lvlText w:val="%1.%2.%3"/>
      <w:lvlJc w:val="left"/>
      <w:pPr>
        <w:tabs>
          <w:tab w:val="num" w:pos="0"/>
        </w:tabs>
        <w:ind w:left="0" w:hanging="964"/>
      </w:pPr>
      <w:rPr>
        <w:rFonts w:hint="default"/>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8D71392"/>
    <w:multiLevelType w:val="singleLevel"/>
    <w:tmpl w:val="3DE841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4" w15:restartNumberingAfterBreak="0">
    <w:nsid w:val="18FD5552"/>
    <w:multiLevelType w:val="singleLevel"/>
    <w:tmpl w:val="93D608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19A21A4E"/>
    <w:multiLevelType w:val="singleLevel"/>
    <w:tmpl w:val="E34202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6" w15:restartNumberingAfterBreak="0">
    <w:nsid w:val="1B6A5CFB"/>
    <w:multiLevelType w:val="hybridMultilevel"/>
    <w:tmpl w:val="A6C0B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D82C79"/>
    <w:multiLevelType w:val="singleLevel"/>
    <w:tmpl w:val="CB00658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1E3B67B4"/>
    <w:multiLevelType w:val="singleLevel"/>
    <w:tmpl w:val="DDD603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9" w15:restartNumberingAfterBreak="0">
    <w:nsid w:val="1EBA6C14"/>
    <w:multiLevelType w:val="singleLevel"/>
    <w:tmpl w:val="0400BF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249364E5"/>
    <w:multiLevelType w:val="singleLevel"/>
    <w:tmpl w:val="F7A87C1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1" w15:restartNumberingAfterBreak="0">
    <w:nsid w:val="250F7BE4"/>
    <w:multiLevelType w:val="singleLevel"/>
    <w:tmpl w:val="EEA24A2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26F24968"/>
    <w:multiLevelType w:val="singleLevel"/>
    <w:tmpl w:val="E6609D2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27DC5042"/>
    <w:multiLevelType w:val="singleLevel"/>
    <w:tmpl w:val="45449E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4" w15:restartNumberingAfterBreak="0">
    <w:nsid w:val="2BA21499"/>
    <w:multiLevelType w:val="singleLevel"/>
    <w:tmpl w:val="687AB0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2CFA1E82"/>
    <w:multiLevelType w:val="singleLevel"/>
    <w:tmpl w:val="2CDC40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2D042FB2"/>
    <w:multiLevelType w:val="singleLevel"/>
    <w:tmpl w:val="6E66D4E8"/>
    <w:lvl w:ilvl="0">
      <w:start w:val="1"/>
      <w:numFmt w:val="bullet"/>
      <w:lvlText w:val="—"/>
      <w:lvlJc w:val="left"/>
      <w:pPr>
        <w:tabs>
          <w:tab w:val="num" w:pos="340"/>
        </w:tabs>
        <w:ind w:left="340" w:hanging="340"/>
      </w:pPr>
      <w:rPr>
        <w:rFonts w:ascii="Times New Roman" w:hAnsi="Times New Roman" w:cs="Times New Roman" w:hint="default"/>
        <w:color w:val="auto"/>
        <w:sz w:val="24"/>
      </w:rPr>
    </w:lvl>
  </w:abstractNum>
  <w:abstractNum w:abstractNumId="27" w15:restartNumberingAfterBreak="0">
    <w:nsid w:val="32C321AB"/>
    <w:multiLevelType w:val="multilevel"/>
    <w:tmpl w:val="BD6EC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4560F2A"/>
    <w:multiLevelType w:val="singleLevel"/>
    <w:tmpl w:val="5D5C19E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9" w15:restartNumberingAfterBreak="0">
    <w:nsid w:val="36872981"/>
    <w:multiLevelType w:val="hybridMultilevel"/>
    <w:tmpl w:val="28E406A8"/>
    <w:lvl w:ilvl="0" w:tplc="E76CDA02">
      <w:start w:val="3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77C43E8"/>
    <w:multiLevelType w:val="singleLevel"/>
    <w:tmpl w:val="CB7A88E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379E644B"/>
    <w:multiLevelType w:val="singleLevel"/>
    <w:tmpl w:val="0A5A70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37E03F98"/>
    <w:multiLevelType w:val="hybridMultilevel"/>
    <w:tmpl w:val="734C8E6C"/>
    <w:lvl w:ilvl="0" w:tplc="19064D1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F078B6"/>
    <w:multiLevelType w:val="singleLevel"/>
    <w:tmpl w:val="CE5AF6F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4" w15:restartNumberingAfterBreak="0">
    <w:nsid w:val="3A243A79"/>
    <w:multiLevelType w:val="singleLevel"/>
    <w:tmpl w:val="616E576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5" w15:restartNumberingAfterBreak="0">
    <w:nsid w:val="3A3829A6"/>
    <w:multiLevelType w:val="singleLevel"/>
    <w:tmpl w:val="3D763AC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3D8A2756"/>
    <w:multiLevelType w:val="multilevel"/>
    <w:tmpl w:val="B16C0CDA"/>
    <w:lvl w:ilvl="0">
      <w:start w:val="1"/>
      <w:numFmt w:val="upperLetter"/>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pStyle w:val="AppendixHeading3"/>
      <w:lvlText w:val="%1.%2.%3"/>
      <w:lvlJc w:val="left"/>
      <w:pPr>
        <w:tabs>
          <w:tab w:val="num" w:pos="-964"/>
        </w:tabs>
        <w:ind w:left="-964" w:hanging="964"/>
      </w:pPr>
    </w:lvl>
    <w:lvl w:ilvl="3">
      <w:start w:val="1"/>
      <w:numFmt w:val="decimal"/>
      <w:lvlText w:val="%1.%2.%3.%4"/>
      <w:lvlJc w:val="left"/>
      <w:pPr>
        <w:tabs>
          <w:tab w:val="num" w:pos="-964"/>
        </w:tabs>
        <w:ind w:left="-964" w:hanging="964"/>
      </w:pPr>
    </w:lvl>
    <w:lvl w:ilvl="4">
      <w:start w:val="1"/>
      <w:numFmt w:val="decimal"/>
      <w:lvlText w:val="(%5)"/>
      <w:lvlJc w:val="left"/>
      <w:pPr>
        <w:ind w:left="1916" w:firstLine="0"/>
      </w:pPr>
    </w:lvl>
    <w:lvl w:ilvl="5">
      <w:start w:val="1"/>
      <w:numFmt w:val="lowerLetter"/>
      <w:lvlText w:val="(%6)"/>
      <w:lvlJc w:val="left"/>
      <w:pPr>
        <w:ind w:left="2636" w:firstLine="0"/>
      </w:pPr>
    </w:lvl>
    <w:lvl w:ilvl="6">
      <w:start w:val="1"/>
      <w:numFmt w:val="lowerRoman"/>
      <w:lvlText w:val="(%7)"/>
      <w:lvlJc w:val="left"/>
      <w:pPr>
        <w:ind w:left="3356" w:firstLine="0"/>
      </w:pPr>
    </w:lvl>
    <w:lvl w:ilvl="7">
      <w:start w:val="1"/>
      <w:numFmt w:val="lowerLetter"/>
      <w:lvlText w:val="(%8)"/>
      <w:lvlJc w:val="left"/>
      <w:pPr>
        <w:ind w:left="4076" w:firstLine="0"/>
      </w:pPr>
    </w:lvl>
    <w:lvl w:ilvl="8">
      <w:start w:val="1"/>
      <w:numFmt w:val="lowerRoman"/>
      <w:lvlText w:val="(%9)"/>
      <w:lvlJc w:val="left"/>
      <w:pPr>
        <w:ind w:left="4796" w:firstLine="0"/>
      </w:pPr>
    </w:lvl>
  </w:abstractNum>
  <w:abstractNum w:abstractNumId="37" w15:restartNumberingAfterBreak="0">
    <w:nsid w:val="3E23798F"/>
    <w:multiLevelType w:val="singleLevel"/>
    <w:tmpl w:val="7AF6C27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8" w15:restartNumberingAfterBreak="0">
    <w:nsid w:val="3EFE50C7"/>
    <w:multiLevelType w:val="singleLevel"/>
    <w:tmpl w:val="7C8ECB0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9" w15:restartNumberingAfterBreak="0">
    <w:nsid w:val="425D2633"/>
    <w:multiLevelType w:val="singleLevel"/>
    <w:tmpl w:val="A52047A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0" w15:restartNumberingAfterBreak="0">
    <w:nsid w:val="427B3923"/>
    <w:multiLevelType w:val="singleLevel"/>
    <w:tmpl w:val="BEF20386"/>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1" w15:restartNumberingAfterBreak="0">
    <w:nsid w:val="43BC45C2"/>
    <w:multiLevelType w:val="singleLevel"/>
    <w:tmpl w:val="F2F42FB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2" w15:restartNumberingAfterBreak="0">
    <w:nsid w:val="46880C14"/>
    <w:multiLevelType w:val="singleLevel"/>
    <w:tmpl w:val="DEFE6D8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3" w15:restartNumberingAfterBreak="0">
    <w:nsid w:val="4A9B682F"/>
    <w:multiLevelType w:val="singleLevel"/>
    <w:tmpl w:val="EAA8F4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4" w15:restartNumberingAfterBreak="0">
    <w:nsid w:val="4C9704EF"/>
    <w:multiLevelType w:val="singleLevel"/>
    <w:tmpl w:val="5E566D8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5" w15:restartNumberingAfterBreak="0">
    <w:nsid w:val="4D667836"/>
    <w:multiLevelType w:val="singleLevel"/>
    <w:tmpl w:val="39000E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6" w15:restartNumberingAfterBreak="0">
    <w:nsid w:val="5018745A"/>
    <w:multiLevelType w:val="singleLevel"/>
    <w:tmpl w:val="3FCAAD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7" w15:restartNumberingAfterBreak="0">
    <w:nsid w:val="524019D7"/>
    <w:multiLevelType w:val="singleLevel"/>
    <w:tmpl w:val="D71251C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8" w15:restartNumberingAfterBreak="0">
    <w:nsid w:val="524B5098"/>
    <w:multiLevelType w:val="singleLevel"/>
    <w:tmpl w:val="BF1AD5B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55515D17"/>
    <w:multiLevelType w:val="singleLevel"/>
    <w:tmpl w:val="1CD69F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0" w15:restartNumberingAfterBreak="0">
    <w:nsid w:val="586D21FE"/>
    <w:multiLevelType w:val="singleLevel"/>
    <w:tmpl w:val="594897D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1" w15:restartNumberingAfterBreak="0">
    <w:nsid w:val="58C12AEE"/>
    <w:multiLevelType w:val="singleLevel"/>
    <w:tmpl w:val="18AE20F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2" w15:restartNumberingAfterBreak="0">
    <w:nsid w:val="5A675A63"/>
    <w:multiLevelType w:val="singleLevel"/>
    <w:tmpl w:val="A5540A3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3" w15:restartNumberingAfterBreak="0">
    <w:nsid w:val="5F367450"/>
    <w:multiLevelType w:val="singleLevel"/>
    <w:tmpl w:val="BBC4CB2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4" w15:restartNumberingAfterBreak="0">
    <w:nsid w:val="649F7B06"/>
    <w:multiLevelType w:val="singleLevel"/>
    <w:tmpl w:val="5BCAF15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5" w15:restartNumberingAfterBreak="0">
    <w:nsid w:val="6852725A"/>
    <w:multiLevelType w:val="hybridMultilevel"/>
    <w:tmpl w:val="73DACE8A"/>
    <w:lvl w:ilvl="0" w:tplc="3FCAAD3E">
      <w:start w:val="1"/>
      <w:numFmt w:val="bullet"/>
      <w:lvlText w:val="—"/>
      <w:lvlJc w:val="left"/>
      <w:pPr>
        <w:ind w:left="720" w:hanging="360"/>
      </w:pPr>
      <w:rPr>
        <w:rFonts w:ascii="Arial" w:hAnsi="Arial" w:cs="Aria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85D123C"/>
    <w:multiLevelType w:val="singleLevel"/>
    <w:tmpl w:val="14A8F50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7" w15:restartNumberingAfterBreak="0">
    <w:nsid w:val="6902500A"/>
    <w:multiLevelType w:val="singleLevel"/>
    <w:tmpl w:val="ED569D6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8" w15:restartNumberingAfterBreak="0">
    <w:nsid w:val="6C4030FF"/>
    <w:multiLevelType w:val="singleLevel"/>
    <w:tmpl w:val="55F63590"/>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59" w15:restartNumberingAfterBreak="0">
    <w:nsid w:val="6D941F57"/>
    <w:multiLevelType w:val="singleLevel"/>
    <w:tmpl w:val="AB8C934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0" w15:restartNumberingAfterBreak="0">
    <w:nsid w:val="6DAA6FC6"/>
    <w:multiLevelType w:val="singleLevel"/>
    <w:tmpl w:val="0650923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1" w15:restartNumberingAfterBreak="0">
    <w:nsid w:val="6F5021B3"/>
    <w:multiLevelType w:val="singleLevel"/>
    <w:tmpl w:val="67A8011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2" w15:restartNumberingAfterBreak="0">
    <w:nsid w:val="73B24A92"/>
    <w:multiLevelType w:val="singleLevel"/>
    <w:tmpl w:val="4130237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3" w15:restartNumberingAfterBreak="0">
    <w:nsid w:val="75C5674F"/>
    <w:multiLevelType w:val="singleLevel"/>
    <w:tmpl w:val="3B2A20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4" w15:restartNumberingAfterBreak="0">
    <w:nsid w:val="7BD866E4"/>
    <w:multiLevelType w:val="hybridMultilevel"/>
    <w:tmpl w:val="DACC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EAC6AFD"/>
    <w:multiLevelType w:val="singleLevel"/>
    <w:tmpl w:val="8F30A010"/>
    <w:lvl w:ilvl="0">
      <w:start w:val="1"/>
      <w:numFmt w:val="bullet"/>
      <w:lvlText w:val="—"/>
      <w:lvlJc w:val="left"/>
      <w:pPr>
        <w:tabs>
          <w:tab w:val="num" w:pos="340"/>
        </w:tabs>
        <w:ind w:left="340" w:hanging="340"/>
      </w:pPr>
      <w:rPr>
        <w:rFonts w:ascii="Arial" w:hAnsi="Arial" w:cs="Arial" w:hint="default"/>
        <w:color w:val="auto"/>
        <w:sz w:val="24"/>
      </w:rPr>
    </w:lvl>
  </w:abstractNum>
  <w:num w:numId="1">
    <w:abstractNumId w:val="7"/>
  </w:num>
  <w:num w:numId="2">
    <w:abstractNumId w:val="34"/>
  </w:num>
  <w:num w:numId="3">
    <w:abstractNumId w:val="35"/>
  </w:num>
  <w:num w:numId="4">
    <w:abstractNumId w:val="52"/>
  </w:num>
  <w:num w:numId="5">
    <w:abstractNumId w:val="46"/>
  </w:num>
  <w:num w:numId="6">
    <w:abstractNumId w:val="18"/>
  </w:num>
  <w:num w:numId="7">
    <w:abstractNumId w:val="41"/>
  </w:num>
  <w:num w:numId="8">
    <w:abstractNumId w:val="24"/>
  </w:num>
  <w:num w:numId="9">
    <w:abstractNumId w:val="19"/>
  </w:num>
  <w:num w:numId="10">
    <w:abstractNumId w:val="14"/>
  </w:num>
  <w:num w:numId="11">
    <w:abstractNumId w:val="53"/>
  </w:num>
  <w:num w:numId="12">
    <w:abstractNumId w:val="43"/>
  </w:num>
  <w:num w:numId="13">
    <w:abstractNumId w:val="60"/>
  </w:num>
  <w:num w:numId="14">
    <w:abstractNumId w:val="62"/>
  </w:num>
  <w:num w:numId="15">
    <w:abstractNumId w:val="4"/>
  </w:num>
  <w:num w:numId="16">
    <w:abstractNumId w:val="39"/>
  </w:num>
  <w:num w:numId="17">
    <w:abstractNumId w:val="40"/>
  </w:num>
  <w:num w:numId="18">
    <w:abstractNumId w:val="25"/>
  </w:num>
  <w:num w:numId="19">
    <w:abstractNumId w:val="22"/>
  </w:num>
  <w:num w:numId="20">
    <w:abstractNumId w:val="11"/>
  </w:num>
  <w:num w:numId="21">
    <w:abstractNumId w:val="38"/>
  </w:num>
  <w:num w:numId="22">
    <w:abstractNumId w:val="59"/>
  </w:num>
  <w:num w:numId="23">
    <w:abstractNumId w:val="63"/>
  </w:num>
  <w:num w:numId="24">
    <w:abstractNumId w:val="6"/>
  </w:num>
  <w:num w:numId="25">
    <w:abstractNumId w:val="44"/>
  </w:num>
  <w:num w:numId="26">
    <w:abstractNumId w:val="21"/>
  </w:num>
  <w:num w:numId="27">
    <w:abstractNumId w:val="17"/>
  </w:num>
  <w:num w:numId="28">
    <w:abstractNumId w:val="2"/>
  </w:num>
  <w:num w:numId="29">
    <w:abstractNumId w:val="65"/>
  </w:num>
  <w:num w:numId="30">
    <w:abstractNumId w:val="49"/>
  </w:num>
  <w:num w:numId="31">
    <w:abstractNumId w:val="56"/>
  </w:num>
  <w:num w:numId="32">
    <w:abstractNumId w:val="26"/>
  </w:num>
  <w:num w:numId="33">
    <w:abstractNumId w:val="54"/>
  </w:num>
  <w:num w:numId="34">
    <w:abstractNumId w:val="50"/>
  </w:num>
  <w:num w:numId="35">
    <w:abstractNumId w:val="45"/>
  </w:num>
  <w:num w:numId="36">
    <w:abstractNumId w:val="30"/>
  </w:num>
  <w:num w:numId="37">
    <w:abstractNumId w:val="37"/>
  </w:num>
  <w:num w:numId="38">
    <w:abstractNumId w:val="13"/>
  </w:num>
  <w:num w:numId="39">
    <w:abstractNumId w:val="31"/>
  </w:num>
  <w:num w:numId="40">
    <w:abstractNumId w:val="61"/>
  </w:num>
  <w:num w:numId="41">
    <w:abstractNumId w:val="20"/>
  </w:num>
  <w:num w:numId="42">
    <w:abstractNumId w:val="51"/>
  </w:num>
  <w:num w:numId="43">
    <w:abstractNumId w:val="15"/>
  </w:num>
  <w:num w:numId="44">
    <w:abstractNumId w:val="8"/>
  </w:num>
  <w:num w:numId="45">
    <w:abstractNumId w:val="10"/>
  </w:num>
  <w:num w:numId="46">
    <w:abstractNumId w:val="5"/>
  </w:num>
  <w:num w:numId="47">
    <w:abstractNumId w:val="28"/>
  </w:num>
  <w:num w:numId="48">
    <w:abstractNumId w:val="23"/>
  </w:num>
  <w:num w:numId="49">
    <w:abstractNumId w:val="47"/>
  </w:num>
  <w:num w:numId="50">
    <w:abstractNumId w:val="12"/>
  </w:num>
  <w:num w:numId="51">
    <w:abstractNumId w:val="36"/>
  </w:num>
  <w:num w:numId="52">
    <w:abstractNumId w:val="3"/>
  </w:num>
  <w:num w:numId="53">
    <w:abstractNumId w:val="58"/>
  </w:num>
  <w:num w:numId="54">
    <w:abstractNumId w:val="1"/>
  </w:num>
  <w:num w:numId="55">
    <w:abstractNumId w:val="0"/>
  </w:num>
  <w:num w:numId="56">
    <w:abstractNumId w:val="33"/>
  </w:num>
  <w:num w:numId="57">
    <w:abstractNumId w:val="57"/>
  </w:num>
  <w:num w:numId="58">
    <w:abstractNumId w:val="64"/>
  </w:num>
  <w:num w:numId="59">
    <w:abstractNumId w:val="27"/>
  </w:num>
  <w:num w:numId="60">
    <w:abstractNumId w:val="55"/>
  </w:num>
  <w:num w:numId="61">
    <w:abstractNumId w:val="16"/>
  </w:num>
  <w:num w:numId="62">
    <w:abstractNumId w:val="29"/>
  </w:num>
  <w:num w:numId="63">
    <w:abstractNumId w:val="42"/>
  </w:num>
  <w:num w:numId="64">
    <w:abstractNumId w:val="9"/>
  </w:num>
  <w:num w:numId="65">
    <w:abstractNumId w:val="48"/>
  </w:num>
  <w:num w:numId="66">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activeWritingStyle w:appName="MSWord" w:lang="ru-RU" w:vendorID="64" w:dllVersion="131078" w:nlCheck="1" w:checkStyle="0"/>
  <w:activeWritingStyle w:appName="MSWord" w:lang="en-GB" w:vendorID="64" w:dllVersion="131078" w:nlCheck="1" w:checkStyle="1"/>
  <w:attachedTemplate r:id="rId1"/>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KPMG Baltics SIA"/>
    <w:docVar w:name="CoName" w:val="Klients"/>
    <w:docVar w:name="DraftWatermark" w:val="0"/>
    <w:docVar w:name="FirmName" w:val="KPMG Baltics SIA"/>
    <w:docVar w:name="HdrInfo" w:val="2016. gada janvāris"/>
    <w:docVar w:name="HdrInfoA" w:val="KPMG Baltics SIA"/>
    <w:docVar w:name="KISDocType" w:val="Report"/>
    <w:docVar w:name="KISFilledIn" w:val="Y"/>
    <w:docVar w:name="KISVer" w:val="3.0"/>
    <w:docVar w:name="Num3Paras" w:val="No"/>
    <w:docVar w:name="OffIndex" w:val=" 0"/>
    <w:docVar w:name="OffIni" w:val="KINTOFF.INI.LV.xml"/>
    <w:docVar w:name="OffName" w:val="KPMG Baltics"/>
    <w:docVar w:name="Orientation" w:val="Portrait"/>
    <w:docVar w:name="ReportName" w:val="Nosaukums"/>
    <w:docVar w:name="ReptStyle" w:val=" 0"/>
  </w:docVars>
  <w:rsids>
    <w:rsidRoot w:val="00276BA9"/>
    <w:rsid w:val="00000BB5"/>
    <w:rsid w:val="00002B45"/>
    <w:rsid w:val="00002BCD"/>
    <w:rsid w:val="000040B3"/>
    <w:rsid w:val="00004178"/>
    <w:rsid w:val="00004484"/>
    <w:rsid w:val="0000496B"/>
    <w:rsid w:val="00005506"/>
    <w:rsid w:val="0000638A"/>
    <w:rsid w:val="000063E7"/>
    <w:rsid w:val="00006462"/>
    <w:rsid w:val="00007D47"/>
    <w:rsid w:val="00010A5C"/>
    <w:rsid w:val="00010D2F"/>
    <w:rsid w:val="00012B20"/>
    <w:rsid w:val="00012DEC"/>
    <w:rsid w:val="000146AD"/>
    <w:rsid w:val="00014C4B"/>
    <w:rsid w:val="00014F73"/>
    <w:rsid w:val="00014FAC"/>
    <w:rsid w:val="00015A14"/>
    <w:rsid w:val="00015C33"/>
    <w:rsid w:val="00016185"/>
    <w:rsid w:val="000161E9"/>
    <w:rsid w:val="000166E3"/>
    <w:rsid w:val="00016FB5"/>
    <w:rsid w:val="00017108"/>
    <w:rsid w:val="0001783D"/>
    <w:rsid w:val="00021232"/>
    <w:rsid w:val="00021470"/>
    <w:rsid w:val="00021827"/>
    <w:rsid w:val="00021AE3"/>
    <w:rsid w:val="00021C55"/>
    <w:rsid w:val="000225B6"/>
    <w:rsid w:val="00022601"/>
    <w:rsid w:val="00023328"/>
    <w:rsid w:val="00025271"/>
    <w:rsid w:val="000255B3"/>
    <w:rsid w:val="00026FB2"/>
    <w:rsid w:val="000276FF"/>
    <w:rsid w:val="000279B2"/>
    <w:rsid w:val="00027B7A"/>
    <w:rsid w:val="000304D9"/>
    <w:rsid w:val="00031769"/>
    <w:rsid w:val="00031900"/>
    <w:rsid w:val="0003197C"/>
    <w:rsid w:val="00031E7A"/>
    <w:rsid w:val="00032382"/>
    <w:rsid w:val="00032709"/>
    <w:rsid w:val="000333E6"/>
    <w:rsid w:val="00033C6C"/>
    <w:rsid w:val="00033D9F"/>
    <w:rsid w:val="00034CA5"/>
    <w:rsid w:val="000353DE"/>
    <w:rsid w:val="00035E8F"/>
    <w:rsid w:val="00036C01"/>
    <w:rsid w:val="000371D5"/>
    <w:rsid w:val="00037FE6"/>
    <w:rsid w:val="00040518"/>
    <w:rsid w:val="00040E0D"/>
    <w:rsid w:val="00041468"/>
    <w:rsid w:val="0004198A"/>
    <w:rsid w:val="00041BB0"/>
    <w:rsid w:val="00042227"/>
    <w:rsid w:val="00042AC3"/>
    <w:rsid w:val="00043D8C"/>
    <w:rsid w:val="00044500"/>
    <w:rsid w:val="0004490D"/>
    <w:rsid w:val="00044E95"/>
    <w:rsid w:val="00045080"/>
    <w:rsid w:val="000451FC"/>
    <w:rsid w:val="000458C3"/>
    <w:rsid w:val="00045BF2"/>
    <w:rsid w:val="00046593"/>
    <w:rsid w:val="00047FAA"/>
    <w:rsid w:val="00050A5C"/>
    <w:rsid w:val="00050BAC"/>
    <w:rsid w:val="00050BCC"/>
    <w:rsid w:val="0005158A"/>
    <w:rsid w:val="00051876"/>
    <w:rsid w:val="00051881"/>
    <w:rsid w:val="00051E1D"/>
    <w:rsid w:val="000526ED"/>
    <w:rsid w:val="0005290D"/>
    <w:rsid w:val="000530BA"/>
    <w:rsid w:val="0005379A"/>
    <w:rsid w:val="000537DA"/>
    <w:rsid w:val="000548AA"/>
    <w:rsid w:val="000548C9"/>
    <w:rsid w:val="00055029"/>
    <w:rsid w:val="00055FED"/>
    <w:rsid w:val="000562B8"/>
    <w:rsid w:val="00056504"/>
    <w:rsid w:val="00056BEE"/>
    <w:rsid w:val="00057CDE"/>
    <w:rsid w:val="0006049C"/>
    <w:rsid w:val="000607A1"/>
    <w:rsid w:val="00060B83"/>
    <w:rsid w:val="00061134"/>
    <w:rsid w:val="0006156B"/>
    <w:rsid w:val="00061792"/>
    <w:rsid w:val="00061CDD"/>
    <w:rsid w:val="00062683"/>
    <w:rsid w:val="00062750"/>
    <w:rsid w:val="0006279A"/>
    <w:rsid w:val="000627EB"/>
    <w:rsid w:val="00063B7D"/>
    <w:rsid w:val="000643D3"/>
    <w:rsid w:val="00064EAE"/>
    <w:rsid w:val="000650F5"/>
    <w:rsid w:val="00065187"/>
    <w:rsid w:val="00065489"/>
    <w:rsid w:val="000657FB"/>
    <w:rsid w:val="00065955"/>
    <w:rsid w:val="000660FF"/>
    <w:rsid w:val="000662C3"/>
    <w:rsid w:val="00066CB9"/>
    <w:rsid w:val="00067010"/>
    <w:rsid w:val="00067714"/>
    <w:rsid w:val="000678D2"/>
    <w:rsid w:val="00067AA2"/>
    <w:rsid w:val="00067DDC"/>
    <w:rsid w:val="00067E88"/>
    <w:rsid w:val="00070875"/>
    <w:rsid w:val="000711C0"/>
    <w:rsid w:val="00071816"/>
    <w:rsid w:val="00073815"/>
    <w:rsid w:val="0007458A"/>
    <w:rsid w:val="000745C1"/>
    <w:rsid w:val="000748A4"/>
    <w:rsid w:val="0007581D"/>
    <w:rsid w:val="00077247"/>
    <w:rsid w:val="00077451"/>
    <w:rsid w:val="0008119A"/>
    <w:rsid w:val="000811C0"/>
    <w:rsid w:val="00082986"/>
    <w:rsid w:val="00082BFD"/>
    <w:rsid w:val="00082D6C"/>
    <w:rsid w:val="00083AAC"/>
    <w:rsid w:val="0008449A"/>
    <w:rsid w:val="00085415"/>
    <w:rsid w:val="000854BC"/>
    <w:rsid w:val="000856A9"/>
    <w:rsid w:val="00085A2F"/>
    <w:rsid w:val="00085C8B"/>
    <w:rsid w:val="00086616"/>
    <w:rsid w:val="00086C70"/>
    <w:rsid w:val="000870FC"/>
    <w:rsid w:val="00087272"/>
    <w:rsid w:val="000875D9"/>
    <w:rsid w:val="00087841"/>
    <w:rsid w:val="00087ED5"/>
    <w:rsid w:val="00090840"/>
    <w:rsid w:val="00090D07"/>
    <w:rsid w:val="00090E2D"/>
    <w:rsid w:val="00091140"/>
    <w:rsid w:val="00092737"/>
    <w:rsid w:val="00092D0F"/>
    <w:rsid w:val="00093530"/>
    <w:rsid w:val="00093554"/>
    <w:rsid w:val="00093934"/>
    <w:rsid w:val="00093E72"/>
    <w:rsid w:val="000944FD"/>
    <w:rsid w:val="0009476F"/>
    <w:rsid w:val="0009517E"/>
    <w:rsid w:val="00095D0F"/>
    <w:rsid w:val="00095EDE"/>
    <w:rsid w:val="000963DB"/>
    <w:rsid w:val="000966DC"/>
    <w:rsid w:val="00096834"/>
    <w:rsid w:val="000A019B"/>
    <w:rsid w:val="000A02F6"/>
    <w:rsid w:val="000A116B"/>
    <w:rsid w:val="000A135A"/>
    <w:rsid w:val="000A1BCE"/>
    <w:rsid w:val="000A2092"/>
    <w:rsid w:val="000A20D3"/>
    <w:rsid w:val="000A3011"/>
    <w:rsid w:val="000A33B9"/>
    <w:rsid w:val="000A3B3F"/>
    <w:rsid w:val="000A41C1"/>
    <w:rsid w:val="000A46E9"/>
    <w:rsid w:val="000A56C6"/>
    <w:rsid w:val="000A7335"/>
    <w:rsid w:val="000A7453"/>
    <w:rsid w:val="000A76BD"/>
    <w:rsid w:val="000A7BC0"/>
    <w:rsid w:val="000B0C3D"/>
    <w:rsid w:val="000B0F7F"/>
    <w:rsid w:val="000B171A"/>
    <w:rsid w:val="000B18A6"/>
    <w:rsid w:val="000B1C64"/>
    <w:rsid w:val="000B3112"/>
    <w:rsid w:val="000B319D"/>
    <w:rsid w:val="000B35FE"/>
    <w:rsid w:val="000B3CDD"/>
    <w:rsid w:val="000B405E"/>
    <w:rsid w:val="000B4D48"/>
    <w:rsid w:val="000B5708"/>
    <w:rsid w:val="000B574B"/>
    <w:rsid w:val="000B58FE"/>
    <w:rsid w:val="000B7C0E"/>
    <w:rsid w:val="000C0600"/>
    <w:rsid w:val="000C0C41"/>
    <w:rsid w:val="000C1BA7"/>
    <w:rsid w:val="000C2D25"/>
    <w:rsid w:val="000C3224"/>
    <w:rsid w:val="000C34A9"/>
    <w:rsid w:val="000C3837"/>
    <w:rsid w:val="000C39D5"/>
    <w:rsid w:val="000C3C22"/>
    <w:rsid w:val="000C40D9"/>
    <w:rsid w:val="000C4D74"/>
    <w:rsid w:val="000C52E0"/>
    <w:rsid w:val="000C5A82"/>
    <w:rsid w:val="000C6F24"/>
    <w:rsid w:val="000C72EA"/>
    <w:rsid w:val="000C7CCA"/>
    <w:rsid w:val="000D09A0"/>
    <w:rsid w:val="000D1F16"/>
    <w:rsid w:val="000D33E9"/>
    <w:rsid w:val="000D3622"/>
    <w:rsid w:val="000D39A3"/>
    <w:rsid w:val="000D4816"/>
    <w:rsid w:val="000D4C37"/>
    <w:rsid w:val="000D4F52"/>
    <w:rsid w:val="000D5068"/>
    <w:rsid w:val="000D5895"/>
    <w:rsid w:val="000D5D0F"/>
    <w:rsid w:val="000D60F9"/>
    <w:rsid w:val="000D68AE"/>
    <w:rsid w:val="000D6C72"/>
    <w:rsid w:val="000D7028"/>
    <w:rsid w:val="000D776A"/>
    <w:rsid w:val="000D7B99"/>
    <w:rsid w:val="000D7EE6"/>
    <w:rsid w:val="000E0137"/>
    <w:rsid w:val="000E0413"/>
    <w:rsid w:val="000E093A"/>
    <w:rsid w:val="000E0FB1"/>
    <w:rsid w:val="000E1FCA"/>
    <w:rsid w:val="000E229B"/>
    <w:rsid w:val="000E2C51"/>
    <w:rsid w:val="000E2C59"/>
    <w:rsid w:val="000E3BB4"/>
    <w:rsid w:val="000E3C41"/>
    <w:rsid w:val="000E3E4E"/>
    <w:rsid w:val="000E3EA1"/>
    <w:rsid w:val="000E48F5"/>
    <w:rsid w:val="000E4CCE"/>
    <w:rsid w:val="000E5116"/>
    <w:rsid w:val="000E590A"/>
    <w:rsid w:val="000E5E5C"/>
    <w:rsid w:val="000E6906"/>
    <w:rsid w:val="000F0E3D"/>
    <w:rsid w:val="000F11A4"/>
    <w:rsid w:val="000F1610"/>
    <w:rsid w:val="000F1A98"/>
    <w:rsid w:val="000F1B30"/>
    <w:rsid w:val="000F1DC4"/>
    <w:rsid w:val="000F27B0"/>
    <w:rsid w:val="000F3089"/>
    <w:rsid w:val="000F34D1"/>
    <w:rsid w:val="000F39F2"/>
    <w:rsid w:val="000F401A"/>
    <w:rsid w:val="000F583C"/>
    <w:rsid w:val="000F5E82"/>
    <w:rsid w:val="000F73B0"/>
    <w:rsid w:val="000F7C79"/>
    <w:rsid w:val="001000C7"/>
    <w:rsid w:val="001006B5"/>
    <w:rsid w:val="0010072D"/>
    <w:rsid w:val="00102162"/>
    <w:rsid w:val="00102999"/>
    <w:rsid w:val="00102CC9"/>
    <w:rsid w:val="0010310C"/>
    <w:rsid w:val="00103875"/>
    <w:rsid w:val="00103D00"/>
    <w:rsid w:val="001041EA"/>
    <w:rsid w:val="00104BFD"/>
    <w:rsid w:val="00104FE5"/>
    <w:rsid w:val="001059B9"/>
    <w:rsid w:val="00105BF5"/>
    <w:rsid w:val="00106E68"/>
    <w:rsid w:val="00107AAC"/>
    <w:rsid w:val="00107EDB"/>
    <w:rsid w:val="00110352"/>
    <w:rsid w:val="00110EB3"/>
    <w:rsid w:val="001113B7"/>
    <w:rsid w:val="0011167B"/>
    <w:rsid w:val="00113AA5"/>
    <w:rsid w:val="0011583A"/>
    <w:rsid w:val="0011596A"/>
    <w:rsid w:val="00115C27"/>
    <w:rsid w:val="00117CBE"/>
    <w:rsid w:val="00123165"/>
    <w:rsid w:val="001233A9"/>
    <w:rsid w:val="00125821"/>
    <w:rsid w:val="001265DF"/>
    <w:rsid w:val="001265E3"/>
    <w:rsid w:val="00127103"/>
    <w:rsid w:val="00127759"/>
    <w:rsid w:val="00127EA3"/>
    <w:rsid w:val="00127ECA"/>
    <w:rsid w:val="00130143"/>
    <w:rsid w:val="00130B44"/>
    <w:rsid w:val="00131967"/>
    <w:rsid w:val="00131FEC"/>
    <w:rsid w:val="0013295E"/>
    <w:rsid w:val="00132CD6"/>
    <w:rsid w:val="00133716"/>
    <w:rsid w:val="00133E63"/>
    <w:rsid w:val="00134073"/>
    <w:rsid w:val="001342A2"/>
    <w:rsid w:val="001345AC"/>
    <w:rsid w:val="00134E1C"/>
    <w:rsid w:val="001351C7"/>
    <w:rsid w:val="00136C1C"/>
    <w:rsid w:val="00136DB3"/>
    <w:rsid w:val="0013720A"/>
    <w:rsid w:val="00137749"/>
    <w:rsid w:val="001377E3"/>
    <w:rsid w:val="001408D3"/>
    <w:rsid w:val="00140D3A"/>
    <w:rsid w:val="001437F6"/>
    <w:rsid w:val="00143EE9"/>
    <w:rsid w:val="001448F3"/>
    <w:rsid w:val="00145D3C"/>
    <w:rsid w:val="0014605C"/>
    <w:rsid w:val="00146098"/>
    <w:rsid w:val="0014654F"/>
    <w:rsid w:val="00150057"/>
    <w:rsid w:val="00150588"/>
    <w:rsid w:val="00152C62"/>
    <w:rsid w:val="001552D1"/>
    <w:rsid w:val="001554C3"/>
    <w:rsid w:val="00155E34"/>
    <w:rsid w:val="00155EA9"/>
    <w:rsid w:val="00156754"/>
    <w:rsid w:val="00156780"/>
    <w:rsid w:val="00156FB0"/>
    <w:rsid w:val="0015705B"/>
    <w:rsid w:val="00157076"/>
    <w:rsid w:val="001574EC"/>
    <w:rsid w:val="00160D63"/>
    <w:rsid w:val="00161BE2"/>
    <w:rsid w:val="001623F5"/>
    <w:rsid w:val="0016254C"/>
    <w:rsid w:val="00163B40"/>
    <w:rsid w:val="001645D8"/>
    <w:rsid w:val="001653B1"/>
    <w:rsid w:val="001659F6"/>
    <w:rsid w:val="00165CA8"/>
    <w:rsid w:val="00165D2F"/>
    <w:rsid w:val="001666C9"/>
    <w:rsid w:val="00166781"/>
    <w:rsid w:val="001670E3"/>
    <w:rsid w:val="0016754F"/>
    <w:rsid w:val="0017024D"/>
    <w:rsid w:val="0017078C"/>
    <w:rsid w:val="00170B9A"/>
    <w:rsid w:val="00170FC5"/>
    <w:rsid w:val="001710E0"/>
    <w:rsid w:val="00171499"/>
    <w:rsid w:val="001716A7"/>
    <w:rsid w:val="0017185C"/>
    <w:rsid w:val="00171EB6"/>
    <w:rsid w:val="00171EE9"/>
    <w:rsid w:val="00173286"/>
    <w:rsid w:val="0017346F"/>
    <w:rsid w:val="0017386A"/>
    <w:rsid w:val="0017389F"/>
    <w:rsid w:val="00173D94"/>
    <w:rsid w:val="00173F59"/>
    <w:rsid w:val="00173FD7"/>
    <w:rsid w:val="001745E5"/>
    <w:rsid w:val="0017484F"/>
    <w:rsid w:val="00175CDF"/>
    <w:rsid w:val="00175EBB"/>
    <w:rsid w:val="00176021"/>
    <w:rsid w:val="001764AE"/>
    <w:rsid w:val="00176E48"/>
    <w:rsid w:val="00177198"/>
    <w:rsid w:val="001776E0"/>
    <w:rsid w:val="001779AD"/>
    <w:rsid w:val="00177BC3"/>
    <w:rsid w:val="00177F3F"/>
    <w:rsid w:val="00180F82"/>
    <w:rsid w:val="001813DE"/>
    <w:rsid w:val="001820BE"/>
    <w:rsid w:val="0018294C"/>
    <w:rsid w:val="00183AB3"/>
    <w:rsid w:val="00184411"/>
    <w:rsid w:val="00184CF2"/>
    <w:rsid w:val="001859BD"/>
    <w:rsid w:val="00185BB3"/>
    <w:rsid w:val="0018705C"/>
    <w:rsid w:val="0018708A"/>
    <w:rsid w:val="001874DA"/>
    <w:rsid w:val="00187AB0"/>
    <w:rsid w:val="00191191"/>
    <w:rsid w:val="00191890"/>
    <w:rsid w:val="00191944"/>
    <w:rsid w:val="00192156"/>
    <w:rsid w:val="00192C9C"/>
    <w:rsid w:val="00193BB1"/>
    <w:rsid w:val="0019502D"/>
    <w:rsid w:val="00195031"/>
    <w:rsid w:val="001951DF"/>
    <w:rsid w:val="0019556B"/>
    <w:rsid w:val="00195DDA"/>
    <w:rsid w:val="00195EBC"/>
    <w:rsid w:val="00196336"/>
    <w:rsid w:val="00196786"/>
    <w:rsid w:val="00196C9C"/>
    <w:rsid w:val="001A006B"/>
    <w:rsid w:val="001A0242"/>
    <w:rsid w:val="001A0400"/>
    <w:rsid w:val="001A0F1C"/>
    <w:rsid w:val="001A3561"/>
    <w:rsid w:val="001A378B"/>
    <w:rsid w:val="001A3D5B"/>
    <w:rsid w:val="001A5882"/>
    <w:rsid w:val="001A6485"/>
    <w:rsid w:val="001A6914"/>
    <w:rsid w:val="001A6B5A"/>
    <w:rsid w:val="001A7438"/>
    <w:rsid w:val="001A746D"/>
    <w:rsid w:val="001A7D3A"/>
    <w:rsid w:val="001B00FD"/>
    <w:rsid w:val="001B05E4"/>
    <w:rsid w:val="001B0626"/>
    <w:rsid w:val="001B2CEF"/>
    <w:rsid w:val="001B3B99"/>
    <w:rsid w:val="001B3DC7"/>
    <w:rsid w:val="001B3DE4"/>
    <w:rsid w:val="001B65C0"/>
    <w:rsid w:val="001B69AC"/>
    <w:rsid w:val="001B6CD9"/>
    <w:rsid w:val="001B7368"/>
    <w:rsid w:val="001B7636"/>
    <w:rsid w:val="001B7917"/>
    <w:rsid w:val="001B7E40"/>
    <w:rsid w:val="001C0786"/>
    <w:rsid w:val="001C0BFB"/>
    <w:rsid w:val="001C1159"/>
    <w:rsid w:val="001C18BD"/>
    <w:rsid w:val="001C1EB3"/>
    <w:rsid w:val="001C2113"/>
    <w:rsid w:val="001C25A7"/>
    <w:rsid w:val="001C2A7B"/>
    <w:rsid w:val="001C398B"/>
    <w:rsid w:val="001C3DED"/>
    <w:rsid w:val="001C49E5"/>
    <w:rsid w:val="001C57DE"/>
    <w:rsid w:val="001C59C8"/>
    <w:rsid w:val="001C5C52"/>
    <w:rsid w:val="001C750E"/>
    <w:rsid w:val="001C7E6C"/>
    <w:rsid w:val="001C7FE2"/>
    <w:rsid w:val="001D01B7"/>
    <w:rsid w:val="001D0503"/>
    <w:rsid w:val="001D0900"/>
    <w:rsid w:val="001D11CC"/>
    <w:rsid w:val="001D1304"/>
    <w:rsid w:val="001D195B"/>
    <w:rsid w:val="001D3DD3"/>
    <w:rsid w:val="001D3FAA"/>
    <w:rsid w:val="001D5B9F"/>
    <w:rsid w:val="001D5D43"/>
    <w:rsid w:val="001D62B6"/>
    <w:rsid w:val="001D66E4"/>
    <w:rsid w:val="001D6FCB"/>
    <w:rsid w:val="001D7730"/>
    <w:rsid w:val="001D7C84"/>
    <w:rsid w:val="001E063C"/>
    <w:rsid w:val="001E0E60"/>
    <w:rsid w:val="001E0F47"/>
    <w:rsid w:val="001E108D"/>
    <w:rsid w:val="001E17AE"/>
    <w:rsid w:val="001E1FD0"/>
    <w:rsid w:val="001E2A8D"/>
    <w:rsid w:val="001E341C"/>
    <w:rsid w:val="001E378E"/>
    <w:rsid w:val="001E4DF8"/>
    <w:rsid w:val="001E65ED"/>
    <w:rsid w:val="001E6A0D"/>
    <w:rsid w:val="001F121A"/>
    <w:rsid w:val="001F1EBF"/>
    <w:rsid w:val="001F35D4"/>
    <w:rsid w:val="001F3EBB"/>
    <w:rsid w:val="001F4044"/>
    <w:rsid w:val="001F5973"/>
    <w:rsid w:val="001F5E7B"/>
    <w:rsid w:val="001F6DCC"/>
    <w:rsid w:val="001F74E0"/>
    <w:rsid w:val="001F7AF6"/>
    <w:rsid w:val="0020046F"/>
    <w:rsid w:val="00200EBE"/>
    <w:rsid w:val="00201B0E"/>
    <w:rsid w:val="00202522"/>
    <w:rsid w:val="00202AB5"/>
    <w:rsid w:val="0020416C"/>
    <w:rsid w:val="002058E4"/>
    <w:rsid w:val="00205E0F"/>
    <w:rsid w:val="00205E1B"/>
    <w:rsid w:val="00206180"/>
    <w:rsid w:val="002067A2"/>
    <w:rsid w:val="002067D0"/>
    <w:rsid w:val="002067DE"/>
    <w:rsid w:val="00207063"/>
    <w:rsid w:val="002072B4"/>
    <w:rsid w:val="00207408"/>
    <w:rsid w:val="00207D62"/>
    <w:rsid w:val="00207FF0"/>
    <w:rsid w:val="00211359"/>
    <w:rsid w:val="002115FA"/>
    <w:rsid w:val="00211B9B"/>
    <w:rsid w:val="00211CE6"/>
    <w:rsid w:val="002132EA"/>
    <w:rsid w:val="002135A3"/>
    <w:rsid w:val="00214450"/>
    <w:rsid w:val="00214B18"/>
    <w:rsid w:val="00214B6F"/>
    <w:rsid w:val="002154FD"/>
    <w:rsid w:val="00215C09"/>
    <w:rsid w:val="00215D62"/>
    <w:rsid w:val="00215FF3"/>
    <w:rsid w:val="00216300"/>
    <w:rsid w:val="00216774"/>
    <w:rsid w:val="00216E27"/>
    <w:rsid w:val="002175E0"/>
    <w:rsid w:val="00217C45"/>
    <w:rsid w:val="00220387"/>
    <w:rsid w:val="00220E3C"/>
    <w:rsid w:val="0022112F"/>
    <w:rsid w:val="002216A8"/>
    <w:rsid w:val="00222167"/>
    <w:rsid w:val="0022234D"/>
    <w:rsid w:val="00222F41"/>
    <w:rsid w:val="00223CA0"/>
    <w:rsid w:val="00224641"/>
    <w:rsid w:val="0022479A"/>
    <w:rsid w:val="00224C92"/>
    <w:rsid w:val="00225C7D"/>
    <w:rsid w:val="00225CC7"/>
    <w:rsid w:val="0022638A"/>
    <w:rsid w:val="0022720E"/>
    <w:rsid w:val="00227AC3"/>
    <w:rsid w:val="00227B0B"/>
    <w:rsid w:val="00231B7A"/>
    <w:rsid w:val="00233FC3"/>
    <w:rsid w:val="00235E00"/>
    <w:rsid w:val="00235F22"/>
    <w:rsid w:val="002361F1"/>
    <w:rsid w:val="002364E0"/>
    <w:rsid w:val="00237AC4"/>
    <w:rsid w:val="002403A7"/>
    <w:rsid w:val="00240CFD"/>
    <w:rsid w:val="00240F3A"/>
    <w:rsid w:val="002413C8"/>
    <w:rsid w:val="002416DB"/>
    <w:rsid w:val="00242C17"/>
    <w:rsid w:val="002438F4"/>
    <w:rsid w:val="00243C92"/>
    <w:rsid w:val="00244F0A"/>
    <w:rsid w:val="00245197"/>
    <w:rsid w:val="00245522"/>
    <w:rsid w:val="0024554A"/>
    <w:rsid w:val="002455F0"/>
    <w:rsid w:val="0024573B"/>
    <w:rsid w:val="002457EB"/>
    <w:rsid w:val="00245A6B"/>
    <w:rsid w:val="00245DC7"/>
    <w:rsid w:val="0024624F"/>
    <w:rsid w:val="002463C1"/>
    <w:rsid w:val="002477D4"/>
    <w:rsid w:val="002479D2"/>
    <w:rsid w:val="00247BFC"/>
    <w:rsid w:val="00251B31"/>
    <w:rsid w:val="002525CD"/>
    <w:rsid w:val="00252BA4"/>
    <w:rsid w:val="00252E5F"/>
    <w:rsid w:val="00252FA4"/>
    <w:rsid w:val="002532FF"/>
    <w:rsid w:val="002538C1"/>
    <w:rsid w:val="00253C67"/>
    <w:rsid w:val="00253F34"/>
    <w:rsid w:val="002545AB"/>
    <w:rsid w:val="00254A37"/>
    <w:rsid w:val="00254AE4"/>
    <w:rsid w:val="00254F3E"/>
    <w:rsid w:val="00255F41"/>
    <w:rsid w:val="00257141"/>
    <w:rsid w:val="002574B4"/>
    <w:rsid w:val="00257A1C"/>
    <w:rsid w:val="00257A48"/>
    <w:rsid w:val="00257BA3"/>
    <w:rsid w:val="00260E20"/>
    <w:rsid w:val="00260F98"/>
    <w:rsid w:val="0026136B"/>
    <w:rsid w:val="00262418"/>
    <w:rsid w:val="00262623"/>
    <w:rsid w:val="00263A22"/>
    <w:rsid w:val="00264494"/>
    <w:rsid w:val="0026486C"/>
    <w:rsid w:val="002651D8"/>
    <w:rsid w:val="0026541E"/>
    <w:rsid w:val="002656C3"/>
    <w:rsid w:val="002658FB"/>
    <w:rsid w:val="00265DC2"/>
    <w:rsid w:val="00265DC7"/>
    <w:rsid w:val="002660A8"/>
    <w:rsid w:val="002666F7"/>
    <w:rsid w:val="002667CC"/>
    <w:rsid w:val="00266A6C"/>
    <w:rsid w:val="0026706F"/>
    <w:rsid w:val="00267642"/>
    <w:rsid w:val="00267E1F"/>
    <w:rsid w:val="0027057C"/>
    <w:rsid w:val="0027185A"/>
    <w:rsid w:val="00271A53"/>
    <w:rsid w:val="002729B3"/>
    <w:rsid w:val="00272B8D"/>
    <w:rsid w:val="002730FE"/>
    <w:rsid w:val="00273165"/>
    <w:rsid w:val="002735D4"/>
    <w:rsid w:val="00273881"/>
    <w:rsid w:val="00273AD8"/>
    <w:rsid w:val="00274478"/>
    <w:rsid w:val="00274775"/>
    <w:rsid w:val="0027535B"/>
    <w:rsid w:val="002758E6"/>
    <w:rsid w:val="00275CBC"/>
    <w:rsid w:val="002765CB"/>
    <w:rsid w:val="00276BA9"/>
    <w:rsid w:val="00276C02"/>
    <w:rsid w:val="002775EC"/>
    <w:rsid w:val="00280ECC"/>
    <w:rsid w:val="00283233"/>
    <w:rsid w:val="002837F7"/>
    <w:rsid w:val="00284975"/>
    <w:rsid w:val="00284CCE"/>
    <w:rsid w:val="002851F8"/>
    <w:rsid w:val="00285BA4"/>
    <w:rsid w:val="00286668"/>
    <w:rsid w:val="00287C16"/>
    <w:rsid w:val="00287DB6"/>
    <w:rsid w:val="002900B5"/>
    <w:rsid w:val="00290903"/>
    <w:rsid w:val="00292721"/>
    <w:rsid w:val="00292D31"/>
    <w:rsid w:val="0029328F"/>
    <w:rsid w:val="00293B99"/>
    <w:rsid w:val="0029438C"/>
    <w:rsid w:val="00294803"/>
    <w:rsid w:val="002953D5"/>
    <w:rsid w:val="00296066"/>
    <w:rsid w:val="002965B1"/>
    <w:rsid w:val="00296AF4"/>
    <w:rsid w:val="00296CFE"/>
    <w:rsid w:val="00297853"/>
    <w:rsid w:val="002A00C8"/>
    <w:rsid w:val="002A0640"/>
    <w:rsid w:val="002A06E5"/>
    <w:rsid w:val="002A1492"/>
    <w:rsid w:val="002A1833"/>
    <w:rsid w:val="002A1F5D"/>
    <w:rsid w:val="002A20FF"/>
    <w:rsid w:val="002A2603"/>
    <w:rsid w:val="002A2B12"/>
    <w:rsid w:val="002A37E6"/>
    <w:rsid w:val="002A3CC6"/>
    <w:rsid w:val="002A4352"/>
    <w:rsid w:val="002A4C91"/>
    <w:rsid w:val="002A5AF2"/>
    <w:rsid w:val="002A5CC3"/>
    <w:rsid w:val="002A5DD7"/>
    <w:rsid w:val="002A6910"/>
    <w:rsid w:val="002A7E2F"/>
    <w:rsid w:val="002B0252"/>
    <w:rsid w:val="002B05B6"/>
    <w:rsid w:val="002B098B"/>
    <w:rsid w:val="002B109F"/>
    <w:rsid w:val="002B11FF"/>
    <w:rsid w:val="002B13BA"/>
    <w:rsid w:val="002B1513"/>
    <w:rsid w:val="002B16D9"/>
    <w:rsid w:val="002B1FCB"/>
    <w:rsid w:val="002B2BDD"/>
    <w:rsid w:val="002B35AE"/>
    <w:rsid w:val="002B49D5"/>
    <w:rsid w:val="002B4A27"/>
    <w:rsid w:val="002B4B25"/>
    <w:rsid w:val="002B529B"/>
    <w:rsid w:val="002B5F47"/>
    <w:rsid w:val="002B67FE"/>
    <w:rsid w:val="002B784C"/>
    <w:rsid w:val="002C2A41"/>
    <w:rsid w:val="002C2DB3"/>
    <w:rsid w:val="002C2E2F"/>
    <w:rsid w:val="002C2E5B"/>
    <w:rsid w:val="002C35AD"/>
    <w:rsid w:val="002C3933"/>
    <w:rsid w:val="002C4599"/>
    <w:rsid w:val="002C4ECD"/>
    <w:rsid w:val="002C51B9"/>
    <w:rsid w:val="002C59F9"/>
    <w:rsid w:val="002C6B7F"/>
    <w:rsid w:val="002C7BCA"/>
    <w:rsid w:val="002D0292"/>
    <w:rsid w:val="002D04D3"/>
    <w:rsid w:val="002D0BD4"/>
    <w:rsid w:val="002D12F5"/>
    <w:rsid w:val="002D158F"/>
    <w:rsid w:val="002D1736"/>
    <w:rsid w:val="002D1F65"/>
    <w:rsid w:val="002D1F6E"/>
    <w:rsid w:val="002D23FC"/>
    <w:rsid w:val="002D2A6E"/>
    <w:rsid w:val="002D2D98"/>
    <w:rsid w:val="002D3173"/>
    <w:rsid w:val="002D3504"/>
    <w:rsid w:val="002D48FC"/>
    <w:rsid w:val="002D548A"/>
    <w:rsid w:val="002D5CED"/>
    <w:rsid w:val="002D5DAD"/>
    <w:rsid w:val="002D5FFC"/>
    <w:rsid w:val="002D619D"/>
    <w:rsid w:val="002D68EF"/>
    <w:rsid w:val="002D7472"/>
    <w:rsid w:val="002D782E"/>
    <w:rsid w:val="002D7DFA"/>
    <w:rsid w:val="002E002A"/>
    <w:rsid w:val="002E0221"/>
    <w:rsid w:val="002E053A"/>
    <w:rsid w:val="002E0DE4"/>
    <w:rsid w:val="002E1FF3"/>
    <w:rsid w:val="002E2D31"/>
    <w:rsid w:val="002E3BCD"/>
    <w:rsid w:val="002E42C8"/>
    <w:rsid w:val="002E6288"/>
    <w:rsid w:val="002E77F2"/>
    <w:rsid w:val="002F006D"/>
    <w:rsid w:val="002F028D"/>
    <w:rsid w:val="002F0C66"/>
    <w:rsid w:val="002F1927"/>
    <w:rsid w:val="002F1AF5"/>
    <w:rsid w:val="002F260F"/>
    <w:rsid w:val="002F29F5"/>
    <w:rsid w:val="002F29FD"/>
    <w:rsid w:val="002F2C5F"/>
    <w:rsid w:val="002F2D2D"/>
    <w:rsid w:val="002F330D"/>
    <w:rsid w:val="002F3428"/>
    <w:rsid w:val="002F427A"/>
    <w:rsid w:val="002F4ACE"/>
    <w:rsid w:val="002F4CE0"/>
    <w:rsid w:val="002F5BAE"/>
    <w:rsid w:val="002F5E27"/>
    <w:rsid w:val="002F6280"/>
    <w:rsid w:val="002F6F00"/>
    <w:rsid w:val="002F775D"/>
    <w:rsid w:val="002F7D83"/>
    <w:rsid w:val="003004AC"/>
    <w:rsid w:val="003006CB"/>
    <w:rsid w:val="00300E29"/>
    <w:rsid w:val="0030172D"/>
    <w:rsid w:val="00301F69"/>
    <w:rsid w:val="0030247A"/>
    <w:rsid w:val="00304A44"/>
    <w:rsid w:val="00305166"/>
    <w:rsid w:val="00305956"/>
    <w:rsid w:val="00305CA7"/>
    <w:rsid w:val="00305CF6"/>
    <w:rsid w:val="00305D79"/>
    <w:rsid w:val="0030648A"/>
    <w:rsid w:val="0030654D"/>
    <w:rsid w:val="00306A1A"/>
    <w:rsid w:val="00306CAF"/>
    <w:rsid w:val="00307D47"/>
    <w:rsid w:val="00310DF5"/>
    <w:rsid w:val="003111C2"/>
    <w:rsid w:val="0031254A"/>
    <w:rsid w:val="003126F4"/>
    <w:rsid w:val="00312E6B"/>
    <w:rsid w:val="00314322"/>
    <w:rsid w:val="00314F0F"/>
    <w:rsid w:val="00315252"/>
    <w:rsid w:val="00315461"/>
    <w:rsid w:val="00315810"/>
    <w:rsid w:val="00315913"/>
    <w:rsid w:val="00315C2F"/>
    <w:rsid w:val="0031667C"/>
    <w:rsid w:val="003207CC"/>
    <w:rsid w:val="00320A3E"/>
    <w:rsid w:val="00320F30"/>
    <w:rsid w:val="00321C9D"/>
    <w:rsid w:val="0032244D"/>
    <w:rsid w:val="00322E95"/>
    <w:rsid w:val="00323CAC"/>
    <w:rsid w:val="00323D97"/>
    <w:rsid w:val="00324B63"/>
    <w:rsid w:val="00324C79"/>
    <w:rsid w:val="00327B06"/>
    <w:rsid w:val="00327C50"/>
    <w:rsid w:val="00327C6A"/>
    <w:rsid w:val="00327CCE"/>
    <w:rsid w:val="00330B00"/>
    <w:rsid w:val="00330BEC"/>
    <w:rsid w:val="00330D76"/>
    <w:rsid w:val="00330E7E"/>
    <w:rsid w:val="00331B15"/>
    <w:rsid w:val="00331DA5"/>
    <w:rsid w:val="00331E14"/>
    <w:rsid w:val="003321B5"/>
    <w:rsid w:val="0033278D"/>
    <w:rsid w:val="00333944"/>
    <w:rsid w:val="00333CF7"/>
    <w:rsid w:val="00333D25"/>
    <w:rsid w:val="00333D94"/>
    <w:rsid w:val="00333FDF"/>
    <w:rsid w:val="00334250"/>
    <w:rsid w:val="003348C0"/>
    <w:rsid w:val="003361A8"/>
    <w:rsid w:val="003364DE"/>
    <w:rsid w:val="00336AD5"/>
    <w:rsid w:val="00336D33"/>
    <w:rsid w:val="00336EB8"/>
    <w:rsid w:val="00337A21"/>
    <w:rsid w:val="00337F08"/>
    <w:rsid w:val="00337F45"/>
    <w:rsid w:val="003405C8"/>
    <w:rsid w:val="00340EE3"/>
    <w:rsid w:val="00341AAA"/>
    <w:rsid w:val="00341E8E"/>
    <w:rsid w:val="003422BF"/>
    <w:rsid w:val="00342574"/>
    <w:rsid w:val="00342EA6"/>
    <w:rsid w:val="00343A8A"/>
    <w:rsid w:val="0034464A"/>
    <w:rsid w:val="00344844"/>
    <w:rsid w:val="00344F72"/>
    <w:rsid w:val="00345956"/>
    <w:rsid w:val="00345A28"/>
    <w:rsid w:val="00345F98"/>
    <w:rsid w:val="00346128"/>
    <w:rsid w:val="00347260"/>
    <w:rsid w:val="0035064D"/>
    <w:rsid w:val="003512FD"/>
    <w:rsid w:val="003514A3"/>
    <w:rsid w:val="00351F4E"/>
    <w:rsid w:val="00355377"/>
    <w:rsid w:val="00355E4B"/>
    <w:rsid w:val="00356274"/>
    <w:rsid w:val="003573A2"/>
    <w:rsid w:val="003577EF"/>
    <w:rsid w:val="003579C8"/>
    <w:rsid w:val="00360A9E"/>
    <w:rsid w:val="00360C5E"/>
    <w:rsid w:val="00361019"/>
    <w:rsid w:val="00362E12"/>
    <w:rsid w:val="00362ED8"/>
    <w:rsid w:val="00363961"/>
    <w:rsid w:val="0036410B"/>
    <w:rsid w:val="00364395"/>
    <w:rsid w:val="0036447B"/>
    <w:rsid w:val="0036573D"/>
    <w:rsid w:val="00365B89"/>
    <w:rsid w:val="00365C81"/>
    <w:rsid w:val="00366F0D"/>
    <w:rsid w:val="00367835"/>
    <w:rsid w:val="003703E4"/>
    <w:rsid w:val="00370719"/>
    <w:rsid w:val="00370D30"/>
    <w:rsid w:val="00372128"/>
    <w:rsid w:val="003728F9"/>
    <w:rsid w:val="00372FFC"/>
    <w:rsid w:val="00373931"/>
    <w:rsid w:val="00374543"/>
    <w:rsid w:val="003746F2"/>
    <w:rsid w:val="00374987"/>
    <w:rsid w:val="00374E73"/>
    <w:rsid w:val="00374F2F"/>
    <w:rsid w:val="00376049"/>
    <w:rsid w:val="003768C3"/>
    <w:rsid w:val="00376DAF"/>
    <w:rsid w:val="00377246"/>
    <w:rsid w:val="003808A8"/>
    <w:rsid w:val="00380955"/>
    <w:rsid w:val="00380C65"/>
    <w:rsid w:val="00381264"/>
    <w:rsid w:val="003816CF"/>
    <w:rsid w:val="00382583"/>
    <w:rsid w:val="003828BC"/>
    <w:rsid w:val="00383117"/>
    <w:rsid w:val="00383192"/>
    <w:rsid w:val="0038332B"/>
    <w:rsid w:val="0038345F"/>
    <w:rsid w:val="00383F24"/>
    <w:rsid w:val="0038426C"/>
    <w:rsid w:val="003845F3"/>
    <w:rsid w:val="00384731"/>
    <w:rsid w:val="00386035"/>
    <w:rsid w:val="0038737C"/>
    <w:rsid w:val="003877EA"/>
    <w:rsid w:val="00387BC1"/>
    <w:rsid w:val="003900E7"/>
    <w:rsid w:val="003904DE"/>
    <w:rsid w:val="00390724"/>
    <w:rsid w:val="003911B4"/>
    <w:rsid w:val="00391355"/>
    <w:rsid w:val="003926F0"/>
    <w:rsid w:val="003928D9"/>
    <w:rsid w:val="00392EB8"/>
    <w:rsid w:val="00393178"/>
    <w:rsid w:val="003934A4"/>
    <w:rsid w:val="0039572C"/>
    <w:rsid w:val="003964EC"/>
    <w:rsid w:val="003969DC"/>
    <w:rsid w:val="00397400"/>
    <w:rsid w:val="003977CA"/>
    <w:rsid w:val="00397DEA"/>
    <w:rsid w:val="003A053F"/>
    <w:rsid w:val="003A06A3"/>
    <w:rsid w:val="003A115D"/>
    <w:rsid w:val="003A16B5"/>
    <w:rsid w:val="003A1E79"/>
    <w:rsid w:val="003A23E6"/>
    <w:rsid w:val="003A3798"/>
    <w:rsid w:val="003A3A8B"/>
    <w:rsid w:val="003A4B19"/>
    <w:rsid w:val="003A4BED"/>
    <w:rsid w:val="003A4E45"/>
    <w:rsid w:val="003A52AD"/>
    <w:rsid w:val="003A52FB"/>
    <w:rsid w:val="003A559A"/>
    <w:rsid w:val="003A5739"/>
    <w:rsid w:val="003A6A99"/>
    <w:rsid w:val="003A6C33"/>
    <w:rsid w:val="003B03C1"/>
    <w:rsid w:val="003B09D2"/>
    <w:rsid w:val="003B10B7"/>
    <w:rsid w:val="003B14FF"/>
    <w:rsid w:val="003B157E"/>
    <w:rsid w:val="003B1995"/>
    <w:rsid w:val="003B1998"/>
    <w:rsid w:val="003B20EC"/>
    <w:rsid w:val="003B2F44"/>
    <w:rsid w:val="003B3077"/>
    <w:rsid w:val="003B34CC"/>
    <w:rsid w:val="003B35C4"/>
    <w:rsid w:val="003B384E"/>
    <w:rsid w:val="003B3D9A"/>
    <w:rsid w:val="003B4080"/>
    <w:rsid w:val="003B4600"/>
    <w:rsid w:val="003B46AF"/>
    <w:rsid w:val="003B4E24"/>
    <w:rsid w:val="003B5858"/>
    <w:rsid w:val="003B59E7"/>
    <w:rsid w:val="003B5AC7"/>
    <w:rsid w:val="003B64CD"/>
    <w:rsid w:val="003B6614"/>
    <w:rsid w:val="003B6A88"/>
    <w:rsid w:val="003B7035"/>
    <w:rsid w:val="003B706C"/>
    <w:rsid w:val="003B7173"/>
    <w:rsid w:val="003B7208"/>
    <w:rsid w:val="003C0B76"/>
    <w:rsid w:val="003C158B"/>
    <w:rsid w:val="003C1771"/>
    <w:rsid w:val="003C1B9D"/>
    <w:rsid w:val="003C20F4"/>
    <w:rsid w:val="003C2F94"/>
    <w:rsid w:val="003C43A4"/>
    <w:rsid w:val="003C55E6"/>
    <w:rsid w:val="003C5720"/>
    <w:rsid w:val="003C57EA"/>
    <w:rsid w:val="003C5CE0"/>
    <w:rsid w:val="003C61BA"/>
    <w:rsid w:val="003C643B"/>
    <w:rsid w:val="003D056C"/>
    <w:rsid w:val="003D1A34"/>
    <w:rsid w:val="003D1D19"/>
    <w:rsid w:val="003D2850"/>
    <w:rsid w:val="003D30FA"/>
    <w:rsid w:val="003D32AD"/>
    <w:rsid w:val="003D343D"/>
    <w:rsid w:val="003D45B9"/>
    <w:rsid w:val="003D4B19"/>
    <w:rsid w:val="003D4BE2"/>
    <w:rsid w:val="003D5664"/>
    <w:rsid w:val="003D56EB"/>
    <w:rsid w:val="003D6321"/>
    <w:rsid w:val="003D6516"/>
    <w:rsid w:val="003D7380"/>
    <w:rsid w:val="003D77F2"/>
    <w:rsid w:val="003D79D8"/>
    <w:rsid w:val="003D7D84"/>
    <w:rsid w:val="003E0518"/>
    <w:rsid w:val="003E073D"/>
    <w:rsid w:val="003E0E63"/>
    <w:rsid w:val="003E1D50"/>
    <w:rsid w:val="003E2591"/>
    <w:rsid w:val="003E295D"/>
    <w:rsid w:val="003E2CB6"/>
    <w:rsid w:val="003E3243"/>
    <w:rsid w:val="003E3949"/>
    <w:rsid w:val="003E3B23"/>
    <w:rsid w:val="003E3DE3"/>
    <w:rsid w:val="003E43D6"/>
    <w:rsid w:val="003E576F"/>
    <w:rsid w:val="003E57F3"/>
    <w:rsid w:val="003E58A5"/>
    <w:rsid w:val="003E58DC"/>
    <w:rsid w:val="003E5A9E"/>
    <w:rsid w:val="003E5AB2"/>
    <w:rsid w:val="003E5D38"/>
    <w:rsid w:val="003E602B"/>
    <w:rsid w:val="003E63B7"/>
    <w:rsid w:val="003E64F7"/>
    <w:rsid w:val="003E7C77"/>
    <w:rsid w:val="003F10BF"/>
    <w:rsid w:val="003F1784"/>
    <w:rsid w:val="003F1DBA"/>
    <w:rsid w:val="003F1E52"/>
    <w:rsid w:val="003F2EB2"/>
    <w:rsid w:val="003F32BF"/>
    <w:rsid w:val="003F4238"/>
    <w:rsid w:val="003F4DD5"/>
    <w:rsid w:val="003F5137"/>
    <w:rsid w:val="003F5513"/>
    <w:rsid w:val="003F5B25"/>
    <w:rsid w:val="003F64E6"/>
    <w:rsid w:val="003F6F1D"/>
    <w:rsid w:val="003F70E8"/>
    <w:rsid w:val="003F71EE"/>
    <w:rsid w:val="00400369"/>
    <w:rsid w:val="0040040E"/>
    <w:rsid w:val="004008E7"/>
    <w:rsid w:val="00401885"/>
    <w:rsid w:val="00402507"/>
    <w:rsid w:val="004026F3"/>
    <w:rsid w:val="00402FDF"/>
    <w:rsid w:val="004030FD"/>
    <w:rsid w:val="0040321A"/>
    <w:rsid w:val="00403432"/>
    <w:rsid w:val="004042DC"/>
    <w:rsid w:val="004046BD"/>
    <w:rsid w:val="004063C1"/>
    <w:rsid w:val="004067E7"/>
    <w:rsid w:val="00410235"/>
    <w:rsid w:val="0041047B"/>
    <w:rsid w:val="004109FD"/>
    <w:rsid w:val="00410B08"/>
    <w:rsid w:val="00411BD6"/>
    <w:rsid w:val="00412CF2"/>
    <w:rsid w:val="00412EAC"/>
    <w:rsid w:val="00413148"/>
    <w:rsid w:val="00413613"/>
    <w:rsid w:val="00414182"/>
    <w:rsid w:val="00415C47"/>
    <w:rsid w:val="004163E1"/>
    <w:rsid w:val="00416893"/>
    <w:rsid w:val="00416C7D"/>
    <w:rsid w:val="00417F9B"/>
    <w:rsid w:val="00420C3D"/>
    <w:rsid w:val="00420D06"/>
    <w:rsid w:val="00420F8C"/>
    <w:rsid w:val="00421AE1"/>
    <w:rsid w:val="004225B9"/>
    <w:rsid w:val="0042268B"/>
    <w:rsid w:val="00422AC6"/>
    <w:rsid w:val="004246D4"/>
    <w:rsid w:val="0042657B"/>
    <w:rsid w:val="0043030E"/>
    <w:rsid w:val="00430C19"/>
    <w:rsid w:val="00431941"/>
    <w:rsid w:val="00431E79"/>
    <w:rsid w:val="00432001"/>
    <w:rsid w:val="004329AD"/>
    <w:rsid w:val="00432E98"/>
    <w:rsid w:val="00433385"/>
    <w:rsid w:val="004336B2"/>
    <w:rsid w:val="00433D95"/>
    <w:rsid w:val="00434C42"/>
    <w:rsid w:val="00435336"/>
    <w:rsid w:val="0043664C"/>
    <w:rsid w:val="00436DA8"/>
    <w:rsid w:val="0044004F"/>
    <w:rsid w:val="004401EE"/>
    <w:rsid w:val="0044042C"/>
    <w:rsid w:val="004426A5"/>
    <w:rsid w:val="00443BF7"/>
    <w:rsid w:val="00443FE0"/>
    <w:rsid w:val="004443B5"/>
    <w:rsid w:val="004443B6"/>
    <w:rsid w:val="004445AA"/>
    <w:rsid w:val="00444832"/>
    <w:rsid w:val="004448ED"/>
    <w:rsid w:val="00444DF1"/>
    <w:rsid w:val="00445291"/>
    <w:rsid w:val="0044569E"/>
    <w:rsid w:val="00445A94"/>
    <w:rsid w:val="00445BB7"/>
    <w:rsid w:val="00445CE0"/>
    <w:rsid w:val="00446189"/>
    <w:rsid w:val="00446197"/>
    <w:rsid w:val="00446681"/>
    <w:rsid w:val="004471B9"/>
    <w:rsid w:val="004472C5"/>
    <w:rsid w:val="00447659"/>
    <w:rsid w:val="00450FD2"/>
    <w:rsid w:val="004518B1"/>
    <w:rsid w:val="00451BD1"/>
    <w:rsid w:val="00451DA5"/>
    <w:rsid w:val="0045207E"/>
    <w:rsid w:val="0045247D"/>
    <w:rsid w:val="00452B6E"/>
    <w:rsid w:val="00452DD1"/>
    <w:rsid w:val="00452E26"/>
    <w:rsid w:val="00453415"/>
    <w:rsid w:val="004539CE"/>
    <w:rsid w:val="00453EDF"/>
    <w:rsid w:val="004543CB"/>
    <w:rsid w:val="004545CD"/>
    <w:rsid w:val="00454615"/>
    <w:rsid w:val="0045464B"/>
    <w:rsid w:val="004548A1"/>
    <w:rsid w:val="00454F1B"/>
    <w:rsid w:val="004557FB"/>
    <w:rsid w:val="004567FE"/>
    <w:rsid w:val="0045704C"/>
    <w:rsid w:val="00457606"/>
    <w:rsid w:val="00457ED8"/>
    <w:rsid w:val="004604E0"/>
    <w:rsid w:val="004612D5"/>
    <w:rsid w:val="004619AD"/>
    <w:rsid w:val="00461B3E"/>
    <w:rsid w:val="00462A0E"/>
    <w:rsid w:val="00462F80"/>
    <w:rsid w:val="00463341"/>
    <w:rsid w:val="00464302"/>
    <w:rsid w:val="004645DE"/>
    <w:rsid w:val="00464A65"/>
    <w:rsid w:val="00464DE9"/>
    <w:rsid w:val="00465322"/>
    <w:rsid w:val="00465587"/>
    <w:rsid w:val="00466971"/>
    <w:rsid w:val="0046710B"/>
    <w:rsid w:val="00467757"/>
    <w:rsid w:val="00467BDF"/>
    <w:rsid w:val="0047007C"/>
    <w:rsid w:val="00470C29"/>
    <w:rsid w:val="0047249B"/>
    <w:rsid w:val="0047267F"/>
    <w:rsid w:val="004736A7"/>
    <w:rsid w:val="00473C6F"/>
    <w:rsid w:val="00473D1D"/>
    <w:rsid w:val="00473F80"/>
    <w:rsid w:val="004744F1"/>
    <w:rsid w:val="00474B91"/>
    <w:rsid w:val="00475956"/>
    <w:rsid w:val="00475C05"/>
    <w:rsid w:val="00476815"/>
    <w:rsid w:val="0047751B"/>
    <w:rsid w:val="00477E49"/>
    <w:rsid w:val="00477F54"/>
    <w:rsid w:val="0048053C"/>
    <w:rsid w:val="00481F08"/>
    <w:rsid w:val="00484C16"/>
    <w:rsid w:val="00484CFE"/>
    <w:rsid w:val="00486A35"/>
    <w:rsid w:val="00486F74"/>
    <w:rsid w:val="004878A0"/>
    <w:rsid w:val="00487F73"/>
    <w:rsid w:val="0049128E"/>
    <w:rsid w:val="00491ADC"/>
    <w:rsid w:val="00491C0A"/>
    <w:rsid w:val="00492DBE"/>
    <w:rsid w:val="00494859"/>
    <w:rsid w:val="00494BC8"/>
    <w:rsid w:val="00495B61"/>
    <w:rsid w:val="0049636F"/>
    <w:rsid w:val="00496C60"/>
    <w:rsid w:val="00497526"/>
    <w:rsid w:val="0049770B"/>
    <w:rsid w:val="004A00C1"/>
    <w:rsid w:val="004A00EB"/>
    <w:rsid w:val="004A03A3"/>
    <w:rsid w:val="004A06D5"/>
    <w:rsid w:val="004A101E"/>
    <w:rsid w:val="004A1876"/>
    <w:rsid w:val="004A1BF9"/>
    <w:rsid w:val="004A21B8"/>
    <w:rsid w:val="004A2A42"/>
    <w:rsid w:val="004A3018"/>
    <w:rsid w:val="004A4950"/>
    <w:rsid w:val="004A5299"/>
    <w:rsid w:val="004A5D24"/>
    <w:rsid w:val="004A5F76"/>
    <w:rsid w:val="004A7118"/>
    <w:rsid w:val="004A7930"/>
    <w:rsid w:val="004B011C"/>
    <w:rsid w:val="004B01FF"/>
    <w:rsid w:val="004B0CF5"/>
    <w:rsid w:val="004B0F70"/>
    <w:rsid w:val="004B21AD"/>
    <w:rsid w:val="004B21B7"/>
    <w:rsid w:val="004B31B8"/>
    <w:rsid w:val="004B3309"/>
    <w:rsid w:val="004B40D1"/>
    <w:rsid w:val="004B4291"/>
    <w:rsid w:val="004B4DD5"/>
    <w:rsid w:val="004B511F"/>
    <w:rsid w:val="004B599E"/>
    <w:rsid w:val="004B6F76"/>
    <w:rsid w:val="004B71BE"/>
    <w:rsid w:val="004B741D"/>
    <w:rsid w:val="004B747B"/>
    <w:rsid w:val="004B74C1"/>
    <w:rsid w:val="004C06C1"/>
    <w:rsid w:val="004C0CE1"/>
    <w:rsid w:val="004C1976"/>
    <w:rsid w:val="004C2391"/>
    <w:rsid w:val="004C2653"/>
    <w:rsid w:val="004C3688"/>
    <w:rsid w:val="004C38D7"/>
    <w:rsid w:val="004C3D04"/>
    <w:rsid w:val="004C3E84"/>
    <w:rsid w:val="004C4364"/>
    <w:rsid w:val="004C4871"/>
    <w:rsid w:val="004C4C52"/>
    <w:rsid w:val="004C4E6C"/>
    <w:rsid w:val="004C645A"/>
    <w:rsid w:val="004C6812"/>
    <w:rsid w:val="004C6F8B"/>
    <w:rsid w:val="004C6FCF"/>
    <w:rsid w:val="004C7E1A"/>
    <w:rsid w:val="004D02B4"/>
    <w:rsid w:val="004D063C"/>
    <w:rsid w:val="004D1018"/>
    <w:rsid w:val="004D107A"/>
    <w:rsid w:val="004D2D9F"/>
    <w:rsid w:val="004D3580"/>
    <w:rsid w:val="004D3E68"/>
    <w:rsid w:val="004D4273"/>
    <w:rsid w:val="004D443A"/>
    <w:rsid w:val="004D44FB"/>
    <w:rsid w:val="004D4611"/>
    <w:rsid w:val="004D5BBF"/>
    <w:rsid w:val="004D5C31"/>
    <w:rsid w:val="004D5D73"/>
    <w:rsid w:val="004D5EF1"/>
    <w:rsid w:val="004D5F55"/>
    <w:rsid w:val="004D68B3"/>
    <w:rsid w:val="004D6C4B"/>
    <w:rsid w:val="004D6D36"/>
    <w:rsid w:val="004D7255"/>
    <w:rsid w:val="004D7425"/>
    <w:rsid w:val="004D746B"/>
    <w:rsid w:val="004D7B5B"/>
    <w:rsid w:val="004D7D30"/>
    <w:rsid w:val="004D7F8A"/>
    <w:rsid w:val="004E0D31"/>
    <w:rsid w:val="004E1FA2"/>
    <w:rsid w:val="004E2188"/>
    <w:rsid w:val="004E24A8"/>
    <w:rsid w:val="004E2792"/>
    <w:rsid w:val="004E3200"/>
    <w:rsid w:val="004E34A8"/>
    <w:rsid w:val="004E3729"/>
    <w:rsid w:val="004E387F"/>
    <w:rsid w:val="004E3A83"/>
    <w:rsid w:val="004E3A8F"/>
    <w:rsid w:val="004E403D"/>
    <w:rsid w:val="004E6818"/>
    <w:rsid w:val="004E6EFD"/>
    <w:rsid w:val="004E71E9"/>
    <w:rsid w:val="004E71F4"/>
    <w:rsid w:val="004E74CC"/>
    <w:rsid w:val="004E7717"/>
    <w:rsid w:val="004E7C46"/>
    <w:rsid w:val="004F0818"/>
    <w:rsid w:val="004F16B2"/>
    <w:rsid w:val="004F1D50"/>
    <w:rsid w:val="004F1DAB"/>
    <w:rsid w:val="004F1E61"/>
    <w:rsid w:val="004F24A6"/>
    <w:rsid w:val="004F27D7"/>
    <w:rsid w:val="004F2A2A"/>
    <w:rsid w:val="004F368F"/>
    <w:rsid w:val="004F3D93"/>
    <w:rsid w:val="004F3E33"/>
    <w:rsid w:val="004F4B3D"/>
    <w:rsid w:val="004F55CE"/>
    <w:rsid w:val="004F67CB"/>
    <w:rsid w:val="004F78D5"/>
    <w:rsid w:val="004F7AB1"/>
    <w:rsid w:val="0050011A"/>
    <w:rsid w:val="0050137F"/>
    <w:rsid w:val="00502345"/>
    <w:rsid w:val="00502B6A"/>
    <w:rsid w:val="00504ECD"/>
    <w:rsid w:val="0050518A"/>
    <w:rsid w:val="0050530A"/>
    <w:rsid w:val="005058EE"/>
    <w:rsid w:val="00506CB1"/>
    <w:rsid w:val="00506DC7"/>
    <w:rsid w:val="00507586"/>
    <w:rsid w:val="00507756"/>
    <w:rsid w:val="00507BA2"/>
    <w:rsid w:val="0051140C"/>
    <w:rsid w:val="005114EC"/>
    <w:rsid w:val="00511697"/>
    <w:rsid w:val="00511911"/>
    <w:rsid w:val="00511BF0"/>
    <w:rsid w:val="00512413"/>
    <w:rsid w:val="00512A7B"/>
    <w:rsid w:val="00513B0B"/>
    <w:rsid w:val="00513C41"/>
    <w:rsid w:val="0051439C"/>
    <w:rsid w:val="005143EA"/>
    <w:rsid w:val="005144DC"/>
    <w:rsid w:val="00514F19"/>
    <w:rsid w:val="00515577"/>
    <w:rsid w:val="0051583A"/>
    <w:rsid w:val="005160B5"/>
    <w:rsid w:val="0051651E"/>
    <w:rsid w:val="005166CC"/>
    <w:rsid w:val="0051724D"/>
    <w:rsid w:val="00517A30"/>
    <w:rsid w:val="00517D1E"/>
    <w:rsid w:val="00520BAF"/>
    <w:rsid w:val="00520EB9"/>
    <w:rsid w:val="00521201"/>
    <w:rsid w:val="00521242"/>
    <w:rsid w:val="00521A97"/>
    <w:rsid w:val="00521C1B"/>
    <w:rsid w:val="005225F7"/>
    <w:rsid w:val="0052281D"/>
    <w:rsid w:val="00523C84"/>
    <w:rsid w:val="00523F14"/>
    <w:rsid w:val="005242DC"/>
    <w:rsid w:val="00525424"/>
    <w:rsid w:val="00526536"/>
    <w:rsid w:val="005266AD"/>
    <w:rsid w:val="00526D58"/>
    <w:rsid w:val="00527394"/>
    <w:rsid w:val="0052745B"/>
    <w:rsid w:val="00527BA5"/>
    <w:rsid w:val="00527EBE"/>
    <w:rsid w:val="00530A29"/>
    <w:rsid w:val="00530D69"/>
    <w:rsid w:val="00530F1C"/>
    <w:rsid w:val="00530FDC"/>
    <w:rsid w:val="005313F2"/>
    <w:rsid w:val="00531C4D"/>
    <w:rsid w:val="0053226F"/>
    <w:rsid w:val="00532465"/>
    <w:rsid w:val="00532805"/>
    <w:rsid w:val="00532ACB"/>
    <w:rsid w:val="00532CF8"/>
    <w:rsid w:val="0053373A"/>
    <w:rsid w:val="00533887"/>
    <w:rsid w:val="00533C09"/>
    <w:rsid w:val="005342B5"/>
    <w:rsid w:val="005342C0"/>
    <w:rsid w:val="005343E0"/>
    <w:rsid w:val="00534DD6"/>
    <w:rsid w:val="00535A1D"/>
    <w:rsid w:val="00535AC5"/>
    <w:rsid w:val="00536C51"/>
    <w:rsid w:val="00536D3D"/>
    <w:rsid w:val="00536FDF"/>
    <w:rsid w:val="005410E3"/>
    <w:rsid w:val="00541A94"/>
    <w:rsid w:val="00541BCE"/>
    <w:rsid w:val="00542385"/>
    <w:rsid w:val="005424C0"/>
    <w:rsid w:val="005432FA"/>
    <w:rsid w:val="00544C7E"/>
    <w:rsid w:val="005461CB"/>
    <w:rsid w:val="00546231"/>
    <w:rsid w:val="00550B3F"/>
    <w:rsid w:val="00551090"/>
    <w:rsid w:val="005510E1"/>
    <w:rsid w:val="005517DA"/>
    <w:rsid w:val="005519AC"/>
    <w:rsid w:val="005520FB"/>
    <w:rsid w:val="00552768"/>
    <w:rsid w:val="00552918"/>
    <w:rsid w:val="0055417D"/>
    <w:rsid w:val="005543C2"/>
    <w:rsid w:val="005546FD"/>
    <w:rsid w:val="00554B90"/>
    <w:rsid w:val="00555570"/>
    <w:rsid w:val="005555D2"/>
    <w:rsid w:val="00555780"/>
    <w:rsid w:val="00555C3A"/>
    <w:rsid w:val="005566A0"/>
    <w:rsid w:val="00556E6A"/>
    <w:rsid w:val="0055766E"/>
    <w:rsid w:val="0056080F"/>
    <w:rsid w:val="005612C3"/>
    <w:rsid w:val="00561419"/>
    <w:rsid w:val="00562234"/>
    <w:rsid w:val="00562327"/>
    <w:rsid w:val="0056260E"/>
    <w:rsid w:val="005626C5"/>
    <w:rsid w:val="00563BAD"/>
    <w:rsid w:val="00563CA4"/>
    <w:rsid w:val="005640DB"/>
    <w:rsid w:val="005647ED"/>
    <w:rsid w:val="00564FB2"/>
    <w:rsid w:val="00565541"/>
    <w:rsid w:val="005655D3"/>
    <w:rsid w:val="005657F6"/>
    <w:rsid w:val="005658DF"/>
    <w:rsid w:val="005671D6"/>
    <w:rsid w:val="00570434"/>
    <w:rsid w:val="00570728"/>
    <w:rsid w:val="0057196E"/>
    <w:rsid w:val="005719FC"/>
    <w:rsid w:val="0057342A"/>
    <w:rsid w:val="00573CE4"/>
    <w:rsid w:val="00573F73"/>
    <w:rsid w:val="00574E9C"/>
    <w:rsid w:val="005763B9"/>
    <w:rsid w:val="005764A8"/>
    <w:rsid w:val="00576742"/>
    <w:rsid w:val="005769E7"/>
    <w:rsid w:val="00576D86"/>
    <w:rsid w:val="00577B66"/>
    <w:rsid w:val="0058068D"/>
    <w:rsid w:val="00580697"/>
    <w:rsid w:val="005806B3"/>
    <w:rsid w:val="00580B56"/>
    <w:rsid w:val="005812D7"/>
    <w:rsid w:val="00581A5E"/>
    <w:rsid w:val="00582526"/>
    <w:rsid w:val="005830F0"/>
    <w:rsid w:val="0058423B"/>
    <w:rsid w:val="00584D10"/>
    <w:rsid w:val="005851F2"/>
    <w:rsid w:val="005851FB"/>
    <w:rsid w:val="00586AE1"/>
    <w:rsid w:val="005877B5"/>
    <w:rsid w:val="005907AB"/>
    <w:rsid w:val="00590FE3"/>
    <w:rsid w:val="00591AE9"/>
    <w:rsid w:val="0059200F"/>
    <w:rsid w:val="00592DF0"/>
    <w:rsid w:val="00593160"/>
    <w:rsid w:val="00593D83"/>
    <w:rsid w:val="00593E97"/>
    <w:rsid w:val="005948A6"/>
    <w:rsid w:val="0059498F"/>
    <w:rsid w:val="00594EBB"/>
    <w:rsid w:val="00595C60"/>
    <w:rsid w:val="0059636C"/>
    <w:rsid w:val="00596742"/>
    <w:rsid w:val="00596D80"/>
    <w:rsid w:val="00596D8A"/>
    <w:rsid w:val="0059764A"/>
    <w:rsid w:val="00597A6F"/>
    <w:rsid w:val="00597BA3"/>
    <w:rsid w:val="005A0F73"/>
    <w:rsid w:val="005A1192"/>
    <w:rsid w:val="005A1DA6"/>
    <w:rsid w:val="005A1EFF"/>
    <w:rsid w:val="005A1F66"/>
    <w:rsid w:val="005A214E"/>
    <w:rsid w:val="005A22F9"/>
    <w:rsid w:val="005A2D3C"/>
    <w:rsid w:val="005A37E2"/>
    <w:rsid w:val="005A3AD7"/>
    <w:rsid w:val="005A3C1F"/>
    <w:rsid w:val="005A3C54"/>
    <w:rsid w:val="005A3EBE"/>
    <w:rsid w:val="005A410D"/>
    <w:rsid w:val="005A43D4"/>
    <w:rsid w:val="005A452B"/>
    <w:rsid w:val="005A515E"/>
    <w:rsid w:val="005A519E"/>
    <w:rsid w:val="005A5CB2"/>
    <w:rsid w:val="005A5E0D"/>
    <w:rsid w:val="005A6318"/>
    <w:rsid w:val="005A65FC"/>
    <w:rsid w:val="005A7650"/>
    <w:rsid w:val="005B0717"/>
    <w:rsid w:val="005B0AEE"/>
    <w:rsid w:val="005B1C41"/>
    <w:rsid w:val="005B2700"/>
    <w:rsid w:val="005B2EC1"/>
    <w:rsid w:val="005B42BF"/>
    <w:rsid w:val="005B4310"/>
    <w:rsid w:val="005B451B"/>
    <w:rsid w:val="005B4580"/>
    <w:rsid w:val="005B4BFA"/>
    <w:rsid w:val="005B5598"/>
    <w:rsid w:val="005B564A"/>
    <w:rsid w:val="005B5935"/>
    <w:rsid w:val="005B5E96"/>
    <w:rsid w:val="005B6192"/>
    <w:rsid w:val="005B6AF0"/>
    <w:rsid w:val="005B6CB9"/>
    <w:rsid w:val="005B6F69"/>
    <w:rsid w:val="005B6FEC"/>
    <w:rsid w:val="005B7095"/>
    <w:rsid w:val="005B728C"/>
    <w:rsid w:val="005C0706"/>
    <w:rsid w:val="005C1039"/>
    <w:rsid w:val="005C17A2"/>
    <w:rsid w:val="005C184A"/>
    <w:rsid w:val="005C1958"/>
    <w:rsid w:val="005C21DF"/>
    <w:rsid w:val="005C2A86"/>
    <w:rsid w:val="005C2EF8"/>
    <w:rsid w:val="005C3268"/>
    <w:rsid w:val="005C4356"/>
    <w:rsid w:val="005C4901"/>
    <w:rsid w:val="005C4BDA"/>
    <w:rsid w:val="005C624F"/>
    <w:rsid w:val="005C6393"/>
    <w:rsid w:val="005C64CC"/>
    <w:rsid w:val="005C68ED"/>
    <w:rsid w:val="005C6984"/>
    <w:rsid w:val="005C6AF1"/>
    <w:rsid w:val="005C7467"/>
    <w:rsid w:val="005D10C3"/>
    <w:rsid w:val="005D19EF"/>
    <w:rsid w:val="005D1A61"/>
    <w:rsid w:val="005D2529"/>
    <w:rsid w:val="005D286B"/>
    <w:rsid w:val="005D297C"/>
    <w:rsid w:val="005D2B65"/>
    <w:rsid w:val="005D32C1"/>
    <w:rsid w:val="005D39D0"/>
    <w:rsid w:val="005D41D2"/>
    <w:rsid w:val="005D45BA"/>
    <w:rsid w:val="005D45F7"/>
    <w:rsid w:val="005D47DA"/>
    <w:rsid w:val="005D48C0"/>
    <w:rsid w:val="005D49F3"/>
    <w:rsid w:val="005D4E53"/>
    <w:rsid w:val="005D4E9C"/>
    <w:rsid w:val="005D667C"/>
    <w:rsid w:val="005D7016"/>
    <w:rsid w:val="005D7091"/>
    <w:rsid w:val="005D79CD"/>
    <w:rsid w:val="005E020B"/>
    <w:rsid w:val="005E0D22"/>
    <w:rsid w:val="005E11FA"/>
    <w:rsid w:val="005E1246"/>
    <w:rsid w:val="005E27AD"/>
    <w:rsid w:val="005E2903"/>
    <w:rsid w:val="005E2E85"/>
    <w:rsid w:val="005E3475"/>
    <w:rsid w:val="005E389A"/>
    <w:rsid w:val="005E4A06"/>
    <w:rsid w:val="005E582D"/>
    <w:rsid w:val="005E6545"/>
    <w:rsid w:val="005E7B95"/>
    <w:rsid w:val="005F042F"/>
    <w:rsid w:val="005F0883"/>
    <w:rsid w:val="005F0A1B"/>
    <w:rsid w:val="005F0FF0"/>
    <w:rsid w:val="005F1041"/>
    <w:rsid w:val="005F142C"/>
    <w:rsid w:val="005F1E2B"/>
    <w:rsid w:val="005F22B3"/>
    <w:rsid w:val="005F28A4"/>
    <w:rsid w:val="005F2D87"/>
    <w:rsid w:val="005F3215"/>
    <w:rsid w:val="005F34C3"/>
    <w:rsid w:val="005F398B"/>
    <w:rsid w:val="005F5C27"/>
    <w:rsid w:val="005F7E81"/>
    <w:rsid w:val="006003AF"/>
    <w:rsid w:val="00600D1C"/>
    <w:rsid w:val="00601B0E"/>
    <w:rsid w:val="006023E8"/>
    <w:rsid w:val="00603CA1"/>
    <w:rsid w:val="00603F62"/>
    <w:rsid w:val="0060480C"/>
    <w:rsid w:val="0060499B"/>
    <w:rsid w:val="006050BD"/>
    <w:rsid w:val="00605D68"/>
    <w:rsid w:val="00606B34"/>
    <w:rsid w:val="00606EE1"/>
    <w:rsid w:val="00606F16"/>
    <w:rsid w:val="0061013A"/>
    <w:rsid w:val="006102BF"/>
    <w:rsid w:val="00610C38"/>
    <w:rsid w:val="00611261"/>
    <w:rsid w:val="006120FD"/>
    <w:rsid w:val="0061256D"/>
    <w:rsid w:val="00612864"/>
    <w:rsid w:val="00614365"/>
    <w:rsid w:val="006144A5"/>
    <w:rsid w:val="00615284"/>
    <w:rsid w:val="00616461"/>
    <w:rsid w:val="00616727"/>
    <w:rsid w:val="0061781F"/>
    <w:rsid w:val="00617B43"/>
    <w:rsid w:val="006203E7"/>
    <w:rsid w:val="00621D2E"/>
    <w:rsid w:val="00622DDE"/>
    <w:rsid w:val="00623124"/>
    <w:rsid w:val="00623161"/>
    <w:rsid w:val="0062319D"/>
    <w:rsid w:val="006232CE"/>
    <w:rsid w:val="00623A82"/>
    <w:rsid w:val="00623EDF"/>
    <w:rsid w:val="00624FFB"/>
    <w:rsid w:val="006259C0"/>
    <w:rsid w:val="00625C67"/>
    <w:rsid w:val="00625F10"/>
    <w:rsid w:val="0062647D"/>
    <w:rsid w:val="00626FA5"/>
    <w:rsid w:val="00626FC9"/>
    <w:rsid w:val="0062706F"/>
    <w:rsid w:val="00630639"/>
    <w:rsid w:val="00630D8A"/>
    <w:rsid w:val="00631063"/>
    <w:rsid w:val="00631094"/>
    <w:rsid w:val="006317C9"/>
    <w:rsid w:val="006325C4"/>
    <w:rsid w:val="006327F7"/>
    <w:rsid w:val="00632CB5"/>
    <w:rsid w:val="00633A78"/>
    <w:rsid w:val="00633E6D"/>
    <w:rsid w:val="00633FF4"/>
    <w:rsid w:val="006343A1"/>
    <w:rsid w:val="006348E4"/>
    <w:rsid w:val="0063498D"/>
    <w:rsid w:val="00634C7E"/>
    <w:rsid w:val="006355B7"/>
    <w:rsid w:val="00635F6E"/>
    <w:rsid w:val="00636489"/>
    <w:rsid w:val="00637EA3"/>
    <w:rsid w:val="006402BF"/>
    <w:rsid w:val="00640FDB"/>
    <w:rsid w:val="00641CD9"/>
    <w:rsid w:val="00642145"/>
    <w:rsid w:val="006424BA"/>
    <w:rsid w:val="00642777"/>
    <w:rsid w:val="00642952"/>
    <w:rsid w:val="00642BB2"/>
    <w:rsid w:val="006433A0"/>
    <w:rsid w:val="00644B2C"/>
    <w:rsid w:val="00646102"/>
    <w:rsid w:val="00646DAE"/>
    <w:rsid w:val="006505A3"/>
    <w:rsid w:val="00651139"/>
    <w:rsid w:val="006514D5"/>
    <w:rsid w:val="00651F47"/>
    <w:rsid w:val="00652435"/>
    <w:rsid w:val="00652441"/>
    <w:rsid w:val="006525D5"/>
    <w:rsid w:val="0065343E"/>
    <w:rsid w:val="00653D75"/>
    <w:rsid w:val="00653E85"/>
    <w:rsid w:val="0065409C"/>
    <w:rsid w:val="00654797"/>
    <w:rsid w:val="006548A1"/>
    <w:rsid w:val="00654E45"/>
    <w:rsid w:val="006552F5"/>
    <w:rsid w:val="0065570B"/>
    <w:rsid w:val="00655FE0"/>
    <w:rsid w:val="00657419"/>
    <w:rsid w:val="00657C32"/>
    <w:rsid w:val="00657D39"/>
    <w:rsid w:val="006609A2"/>
    <w:rsid w:val="00660CC7"/>
    <w:rsid w:val="00660D97"/>
    <w:rsid w:val="00661385"/>
    <w:rsid w:val="006630C9"/>
    <w:rsid w:val="00663316"/>
    <w:rsid w:val="00664644"/>
    <w:rsid w:val="00665125"/>
    <w:rsid w:val="006651E2"/>
    <w:rsid w:val="00665A55"/>
    <w:rsid w:val="00665CD0"/>
    <w:rsid w:val="006661B9"/>
    <w:rsid w:val="00667563"/>
    <w:rsid w:val="0066779D"/>
    <w:rsid w:val="00667BEF"/>
    <w:rsid w:val="00667E9B"/>
    <w:rsid w:val="00670231"/>
    <w:rsid w:val="00670ECD"/>
    <w:rsid w:val="00671C96"/>
    <w:rsid w:val="00672292"/>
    <w:rsid w:val="006722A5"/>
    <w:rsid w:val="00672C88"/>
    <w:rsid w:val="00673795"/>
    <w:rsid w:val="00674046"/>
    <w:rsid w:val="006749FE"/>
    <w:rsid w:val="00675280"/>
    <w:rsid w:val="00675327"/>
    <w:rsid w:val="006759A4"/>
    <w:rsid w:val="00676566"/>
    <w:rsid w:val="006771A0"/>
    <w:rsid w:val="00680909"/>
    <w:rsid w:val="0068106F"/>
    <w:rsid w:val="0068168F"/>
    <w:rsid w:val="006820A7"/>
    <w:rsid w:val="00682784"/>
    <w:rsid w:val="00682F50"/>
    <w:rsid w:val="00683111"/>
    <w:rsid w:val="00683125"/>
    <w:rsid w:val="00683269"/>
    <w:rsid w:val="006832DD"/>
    <w:rsid w:val="006839E8"/>
    <w:rsid w:val="00684754"/>
    <w:rsid w:val="006854E5"/>
    <w:rsid w:val="0068574B"/>
    <w:rsid w:val="00685C06"/>
    <w:rsid w:val="00687177"/>
    <w:rsid w:val="00687329"/>
    <w:rsid w:val="00687635"/>
    <w:rsid w:val="00690096"/>
    <w:rsid w:val="006902D9"/>
    <w:rsid w:val="00690386"/>
    <w:rsid w:val="00690424"/>
    <w:rsid w:val="0069064F"/>
    <w:rsid w:val="00690C24"/>
    <w:rsid w:val="00690E8E"/>
    <w:rsid w:val="006917B5"/>
    <w:rsid w:val="0069243C"/>
    <w:rsid w:val="0069280B"/>
    <w:rsid w:val="00692B07"/>
    <w:rsid w:val="00692BD1"/>
    <w:rsid w:val="00692E20"/>
    <w:rsid w:val="0069313D"/>
    <w:rsid w:val="00693A9F"/>
    <w:rsid w:val="006942D9"/>
    <w:rsid w:val="00695177"/>
    <w:rsid w:val="00695454"/>
    <w:rsid w:val="0069630E"/>
    <w:rsid w:val="00696346"/>
    <w:rsid w:val="00697BB4"/>
    <w:rsid w:val="00697FAE"/>
    <w:rsid w:val="006A0192"/>
    <w:rsid w:val="006A0210"/>
    <w:rsid w:val="006A0B91"/>
    <w:rsid w:val="006A0F96"/>
    <w:rsid w:val="006A12A5"/>
    <w:rsid w:val="006A1AC1"/>
    <w:rsid w:val="006A1B5B"/>
    <w:rsid w:val="006A2056"/>
    <w:rsid w:val="006A243F"/>
    <w:rsid w:val="006A29F9"/>
    <w:rsid w:val="006A3354"/>
    <w:rsid w:val="006A35DC"/>
    <w:rsid w:val="006A3F3B"/>
    <w:rsid w:val="006A514F"/>
    <w:rsid w:val="006A5332"/>
    <w:rsid w:val="006A6056"/>
    <w:rsid w:val="006A66D9"/>
    <w:rsid w:val="006A7E55"/>
    <w:rsid w:val="006B1126"/>
    <w:rsid w:val="006B1792"/>
    <w:rsid w:val="006B1F07"/>
    <w:rsid w:val="006B27E6"/>
    <w:rsid w:val="006B2974"/>
    <w:rsid w:val="006B311A"/>
    <w:rsid w:val="006B3DF6"/>
    <w:rsid w:val="006B3FEE"/>
    <w:rsid w:val="006B430E"/>
    <w:rsid w:val="006B5002"/>
    <w:rsid w:val="006B5366"/>
    <w:rsid w:val="006B53F1"/>
    <w:rsid w:val="006B5937"/>
    <w:rsid w:val="006B5FC2"/>
    <w:rsid w:val="006B6671"/>
    <w:rsid w:val="006B673D"/>
    <w:rsid w:val="006B6AA9"/>
    <w:rsid w:val="006B6C01"/>
    <w:rsid w:val="006B6CA1"/>
    <w:rsid w:val="006B74D9"/>
    <w:rsid w:val="006C0355"/>
    <w:rsid w:val="006C07AD"/>
    <w:rsid w:val="006C0B7B"/>
    <w:rsid w:val="006C1E86"/>
    <w:rsid w:val="006C2319"/>
    <w:rsid w:val="006C2DE5"/>
    <w:rsid w:val="006C2F1D"/>
    <w:rsid w:val="006C2FB4"/>
    <w:rsid w:val="006C31FC"/>
    <w:rsid w:val="006C3B3D"/>
    <w:rsid w:val="006C3D02"/>
    <w:rsid w:val="006C4EE1"/>
    <w:rsid w:val="006C5A48"/>
    <w:rsid w:val="006C5E49"/>
    <w:rsid w:val="006C6C0D"/>
    <w:rsid w:val="006C723D"/>
    <w:rsid w:val="006C728C"/>
    <w:rsid w:val="006C7992"/>
    <w:rsid w:val="006C7C91"/>
    <w:rsid w:val="006D1AC7"/>
    <w:rsid w:val="006D1C8C"/>
    <w:rsid w:val="006D1CD5"/>
    <w:rsid w:val="006D24FA"/>
    <w:rsid w:val="006D2C4A"/>
    <w:rsid w:val="006D2F35"/>
    <w:rsid w:val="006D49E7"/>
    <w:rsid w:val="006D5A88"/>
    <w:rsid w:val="006D6378"/>
    <w:rsid w:val="006D679E"/>
    <w:rsid w:val="006D6BD0"/>
    <w:rsid w:val="006D6D2F"/>
    <w:rsid w:val="006D7422"/>
    <w:rsid w:val="006D7A97"/>
    <w:rsid w:val="006D7E25"/>
    <w:rsid w:val="006E0167"/>
    <w:rsid w:val="006E0CA0"/>
    <w:rsid w:val="006E0F8B"/>
    <w:rsid w:val="006E12E6"/>
    <w:rsid w:val="006E15E3"/>
    <w:rsid w:val="006E1D98"/>
    <w:rsid w:val="006E228A"/>
    <w:rsid w:val="006E290E"/>
    <w:rsid w:val="006E3CED"/>
    <w:rsid w:val="006E4745"/>
    <w:rsid w:val="006E4B16"/>
    <w:rsid w:val="006E4CC8"/>
    <w:rsid w:val="006E5DA4"/>
    <w:rsid w:val="006E6768"/>
    <w:rsid w:val="006E6B69"/>
    <w:rsid w:val="006E6EA9"/>
    <w:rsid w:val="006E71D2"/>
    <w:rsid w:val="006F04E0"/>
    <w:rsid w:val="006F0588"/>
    <w:rsid w:val="006F09FC"/>
    <w:rsid w:val="006F101F"/>
    <w:rsid w:val="006F1104"/>
    <w:rsid w:val="006F1631"/>
    <w:rsid w:val="006F1773"/>
    <w:rsid w:val="006F1A41"/>
    <w:rsid w:val="006F2DDF"/>
    <w:rsid w:val="006F3F77"/>
    <w:rsid w:val="006F44E6"/>
    <w:rsid w:val="006F4DF5"/>
    <w:rsid w:val="006F50E4"/>
    <w:rsid w:val="006F61E3"/>
    <w:rsid w:val="006F62A0"/>
    <w:rsid w:val="006F749F"/>
    <w:rsid w:val="006F790F"/>
    <w:rsid w:val="007001E4"/>
    <w:rsid w:val="00700824"/>
    <w:rsid w:val="00700B73"/>
    <w:rsid w:val="007010F6"/>
    <w:rsid w:val="0070149E"/>
    <w:rsid w:val="00702B30"/>
    <w:rsid w:val="00702F08"/>
    <w:rsid w:val="00703C83"/>
    <w:rsid w:val="00704B94"/>
    <w:rsid w:val="00704C0A"/>
    <w:rsid w:val="00704D13"/>
    <w:rsid w:val="0070631A"/>
    <w:rsid w:val="007065F3"/>
    <w:rsid w:val="007066CD"/>
    <w:rsid w:val="00707123"/>
    <w:rsid w:val="0070731C"/>
    <w:rsid w:val="007074C1"/>
    <w:rsid w:val="007101A8"/>
    <w:rsid w:val="00710958"/>
    <w:rsid w:val="00711DD7"/>
    <w:rsid w:val="0071203E"/>
    <w:rsid w:val="0071219E"/>
    <w:rsid w:val="00712425"/>
    <w:rsid w:val="007125C7"/>
    <w:rsid w:val="007136EA"/>
    <w:rsid w:val="00713EC0"/>
    <w:rsid w:val="007140AE"/>
    <w:rsid w:val="00714F2E"/>
    <w:rsid w:val="007153BF"/>
    <w:rsid w:val="007178D1"/>
    <w:rsid w:val="007201A1"/>
    <w:rsid w:val="007204B1"/>
    <w:rsid w:val="007205B1"/>
    <w:rsid w:val="007209C6"/>
    <w:rsid w:val="0072117A"/>
    <w:rsid w:val="00721A5C"/>
    <w:rsid w:val="0072264B"/>
    <w:rsid w:val="00723ED2"/>
    <w:rsid w:val="00724A83"/>
    <w:rsid w:val="00724B25"/>
    <w:rsid w:val="00725320"/>
    <w:rsid w:val="0072564D"/>
    <w:rsid w:val="00725A3E"/>
    <w:rsid w:val="00725AED"/>
    <w:rsid w:val="00725BC2"/>
    <w:rsid w:val="007262DC"/>
    <w:rsid w:val="00727DEF"/>
    <w:rsid w:val="007301DA"/>
    <w:rsid w:val="007305FD"/>
    <w:rsid w:val="00730E08"/>
    <w:rsid w:val="00731270"/>
    <w:rsid w:val="00731595"/>
    <w:rsid w:val="0073198B"/>
    <w:rsid w:val="00731EA6"/>
    <w:rsid w:val="0073288B"/>
    <w:rsid w:val="007330C9"/>
    <w:rsid w:val="0073350A"/>
    <w:rsid w:val="00733977"/>
    <w:rsid w:val="00735630"/>
    <w:rsid w:val="00736BA3"/>
    <w:rsid w:val="00736D0F"/>
    <w:rsid w:val="00736FAB"/>
    <w:rsid w:val="007370CB"/>
    <w:rsid w:val="00737348"/>
    <w:rsid w:val="00737BFE"/>
    <w:rsid w:val="00741A45"/>
    <w:rsid w:val="00741C58"/>
    <w:rsid w:val="00741D67"/>
    <w:rsid w:val="00741FEF"/>
    <w:rsid w:val="00742112"/>
    <w:rsid w:val="00742996"/>
    <w:rsid w:val="007429A9"/>
    <w:rsid w:val="00743411"/>
    <w:rsid w:val="007435E5"/>
    <w:rsid w:val="00744EDB"/>
    <w:rsid w:val="007466B3"/>
    <w:rsid w:val="00746A99"/>
    <w:rsid w:val="00746B26"/>
    <w:rsid w:val="00746C93"/>
    <w:rsid w:val="007473C9"/>
    <w:rsid w:val="007474C3"/>
    <w:rsid w:val="0074759D"/>
    <w:rsid w:val="00747F23"/>
    <w:rsid w:val="00751170"/>
    <w:rsid w:val="00751B6E"/>
    <w:rsid w:val="007520C4"/>
    <w:rsid w:val="007524AC"/>
    <w:rsid w:val="0075278C"/>
    <w:rsid w:val="00753833"/>
    <w:rsid w:val="00753E23"/>
    <w:rsid w:val="00754A80"/>
    <w:rsid w:val="007551D8"/>
    <w:rsid w:val="0075599D"/>
    <w:rsid w:val="007567A3"/>
    <w:rsid w:val="007574E7"/>
    <w:rsid w:val="00757F86"/>
    <w:rsid w:val="00760094"/>
    <w:rsid w:val="00760591"/>
    <w:rsid w:val="00760C8C"/>
    <w:rsid w:val="007612F8"/>
    <w:rsid w:val="00761CDB"/>
    <w:rsid w:val="00763F42"/>
    <w:rsid w:val="007649B4"/>
    <w:rsid w:val="00765CA3"/>
    <w:rsid w:val="0076641F"/>
    <w:rsid w:val="00766983"/>
    <w:rsid w:val="0076740B"/>
    <w:rsid w:val="00767826"/>
    <w:rsid w:val="00767845"/>
    <w:rsid w:val="00767AF6"/>
    <w:rsid w:val="00767E39"/>
    <w:rsid w:val="0077000F"/>
    <w:rsid w:val="00770C66"/>
    <w:rsid w:val="00772403"/>
    <w:rsid w:val="007724AA"/>
    <w:rsid w:val="00774CDF"/>
    <w:rsid w:val="0077555A"/>
    <w:rsid w:val="007755D7"/>
    <w:rsid w:val="00775759"/>
    <w:rsid w:val="00775777"/>
    <w:rsid w:val="00777193"/>
    <w:rsid w:val="00777964"/>
    <w:rsid w:val="0077797B"/>
    <w:rsid w:val="00777E4C"/>
    <w:rsid w:val="00777FF0"/>
    <w:rsid w:val="007800E8"/>
    <w:rsid w:val="00780331"/>
    <w:rsid w:val="007809C8"/>
    <w:rsid w:val="00781054"/>
    <w:rsid w:val="007826DF"/>
    <w:rsid w:val="0078280D"/>
    <w:rsid w:val="00782FDE"/>
    <w:rsid w:val="00783D85"/>
    <w:rsid w:val="007856C7"/>
    <w:rsid w:val="00785FB1"/>
    <w:rsid w:val="00787789"/>
    <w:rsid w:val="00787FEC"/>
    <w:rsid w:val="00790392"/>
    <w:rsid w:val="00790394"/>
    <w:rsid w:val="007906E4"/>
    <w:rsid w:val="00790857"/>
    <w:rsid w:val="00790A05"/>
    <w:rsid w:val="00791A06"/>
    <w:rsid w:val="00791BAD"/>
    <w:rsid w:val="00791F35"/>
    <w:rsid w:val="00792374"/>
    <w:rsid w:val="0079290C"/>
    <w:rsid w:val="0079337D"/>
    <w:rsid w:val="00793B1D"/>
    <w:rsid w:val="007941C7"/>
    <w:rsid w:val="007942F2"/>
    <w:rsid w:val="00794903"/>
    <w:rsid w:val="007955D0"/>
    <w:rsid w:val="00795F06"/>
    <w:rsid w:val="0079669B"/>
    <w:rsid w:val="00796730"/>
    <w:rsid w:val="00796A86"/>
    <w:rsid w:val="00796C31"/>
    <w:rsid w:val="00796DE5"/>
    <w:rsid w:val="00797858"/>
    <w:rsid w:val="007A06AA"/>
    <w:rsid w:val="007A0EED"/>
    <w:rsid w:val="007A25E7"/>
    <w:rsid w:val="007A2C9E"/>
    <w:rsid w:val="007A471E"/>
    <w:rsid w:val="007A4922"/>
    <w:rsid w:val="007A5BB7"/>
    <w:rsid w:val="007A6A1A"/>
    <w:rsid w:val="007A73E3"/>
    <w:rsid w:val="007A7BC5"/>
    <w:rsid w:val="007A7E29"/>
    <w:rsid w:val="007B04CC"/>
    <w:rsid w:val="007B056F"/>
    <w:rsid w:val="007B1321"/>
    <w:rsid w:val="007B1E88"/>
    <w:rsid w:val="007B2188"/>
    <w:rsid w:val="007B256E"/>
    <w:rsid w:val="007B2BF0"/>
    <w:rsid w:val="007B2C36"/>
    <w:rsid w:val="007B31C2"/>
    <w:rsid w:val="007B3AEA"/>
    <w:rsid w:val="007B3AF5"/>
    <w:rsid w:val="007B3ECA"/>
    <w:rsid w:val="007B3F91"/>
    <w:rsid w:val="007B413A"/>
    <w:rsid w:val="007B4F20"/>
    <w:rsid w:val="007B4F57"/>
    <w:rsid w:val="007B5BBB"/>
    <w:rsid w:val="007B6089"/>
    <w:rsid w:val="007B662A"/>
    <w:rsid w:val="007C0D3E"/>
    <w:rsid w:val="007C0EC0"/>
    <w:rsid w:val="007C1D01"/>
    <w:rsid w:val="007C1E14"/>
    <w:rsid w:val="007C2351"/>
    <w:rsid w:val="007C27E2"/>
    <w:rsid w:val="007C28EA"/>
    <w:rsid w:val="007C3209"/>
    <w:rsid w:val="007C4453"/>
    <w:rsid w:val="007C44E3"/>
    <w:rsid w:val="007C5828"/>
    <w:rsid w:val="007C5B8B"/>
    <w:rsid w:val="007C68E7"/>
    <w:rsid w:val="007C6B62"/>
    <w:rsid w:val="007C70C7"/>
    <w:rsid w:val="007D0100"/>
    <w:rsid w:val="007D0844"/>
    <w:rsid w:val="007D0D1F"/>
    <w:rsid w:val="007D1D20"/>
    <w:rsid w:val="007D2965"/>
    <w:rsid w:val="007D2983"/>
    <w:rsid w:val="007D373A"/>
    <w:rsid w:val="007D390D"/>
    <w:rsid w:val="007D4819"/>
    <w:rsid w:val="007D52B7"/>
    <w:rsid w:val="007D666F"/>
    <w:rsid w:val="007D6B79"/>
    <w:rsid w:val="007E013A"/>
    <w:rsid w:val="007E09F4"/>
    <w:rsid w:val="007E1938"/>
    <w:rsid w:val="007E199A"/>
    <w:rsid w:val="007E1C11"/>
    <w:rsid w:val="007E30E2"/>
    <w:rsid w:val="007E35C7"/>
    <w:rsid w:val="007E3BF3"/>
    <w:rsid w:val="007E4D84"/>
    <w:rsid w:val="007E5111"/>
    <w:rsid w:val="007E523B"/>
    <w:rsid w:val="007E56B2"/>
    <w:rsid w:val="007E65AB"/>
    <w:rsid w:val="007E6C62"/>
    <w:rsid w:val="007E6EC5"/>
    <w:rsid w:val="007E7BAF"/>
    <w:rsid w:val="007F0361"/>
    <w:rsid w:val="007F0488"/>
    <w:rsid w:val="007F0A4E"/>
    <w:rsid w:val="007F228E"/>
    <w:rsid w:val="007F2452"/>
    <w:rsid w:val="007F2792"/>
    <w:rsid w:val="007F4955"/>
    <w:rsid w:val="007F54E6"/>
    <w:rsid w:val="007F599C"/>
    <w:rsid w:val="007F6B89"/>
    <w:rsid w:val="007F6E59"/>
    <w:rsid w:val="007F6F68"/>
    <w:rsid w:val="007F71B5"/>
    <w:rsid w:val="007F7788"/>
    <w:rsid w:val="007F7A01"/>
    <w:rsid w:val="007F7FC3"/>
    <w:rsid w:val="00800E86"/>
    <w:rsid w:val="00801DC6"/>
    <w:rsid w:val="00802602"/>
    <w:rsid w:val="008028EB"/>
    <w:rsid w:val="00802BD4"/>
    <w:rsid w:val="00803922"/>
    <w:rsid w:val="008049ED"/>
    <w:rsid w:val="00806A37"/>
    <w:rsid w:val="00806AE0"/>
    <w:rsid w:val="00806D74"/>
    <w:rsid w:val="008072B1"/>
    <w:rsid w:val="008078FD"/>
    <w:rsid w:val="008114C7"/>
    <w:rsid w:val="008116B6"/>
    <w:rsid w:val="00811A57"/>
    <w:rsid w:val="00811AB7"/>
    <w:rsid w:val="00812509"/>
    <w:rsid w:val="00812604"/>
    <w:rsid w:val="00812EDA"/>
    <w:rsid w:val="008130B6"/>
    <w:rsid w:val="008131C3"/>
    <w:rsid w:val="008138C6"/>
    <w:rsid w:val="00813BE3"/>
    <w:rsid w:val="0081411F"/>
    <w:rsid w:val="0081453B"/>
    <w:rsid w:val="00814731"/>
    <w:rsid w:val="008151F3"/>
    <w:rsid w:val="008154B4"/>
    <w:rsid w:val="00816205"/>
    <w:rsid w:val="0081636F"/>
    <w:rsid w:val="00817687"/>
    <w:rsid w:val="00817CB5"/>
    <w:rsid w:val="00820254"/>
    <w:rsid w:val="008209D2"/>
    <w:rsid w:val="008209D4"/>
    <w:rsid w:val="00820CA1"/>
    <w:rsid w:val="00821B89"/>
    <w:rsid w:val="00822431"/>
    <w:rsid w:val="008228FE"/>
    <w:rsid w:val="00822FD3"/>
    <w:rsid w:val="00823639"/>
    <w:rsid w:val="00823CA3"/>
    <w:rsid w:val="00823F71"/>
    <w:rsid w:val="00824172"/>
    <w:rsid w:val="0082424F"/>
    <w:rsid w:val="00825480"/>
    <w:rsid w:val="008256CC"/>
    <w:rsid w:val="00825E14"/>
    <w:rsid w:val="00825E59"/>
    <w:rsid w:val="00826091"/>
    <w:rsid w:val="008268DE"/>
    <w:rsid w:val="0082758B"/>
    <w:rsid w:val="0083041B"/>
    <w:rsid w:val="00830893"/>
    <w:rsid w:val="00831EF1"/>
    <w:rsid w:val="0083410C"/>
    <w:rsid w:val="008343C7"/>
    <w:rsid w:val="008345B5"/>
    <w:rsid w:val="00834A7D"/>
    <w:rsid w:val="00834AFA"/>
    <w:rsid w:val="00835392"/>
    <w:rsid w:val="008355DF"/>
    <w:rsid w:val="00836C98"/>
    <w:rsid w:val="008377E9"/>
    <w:rsid w:val="00837F41"/>
    <w:rsid w:val="0084041D"/>
    <w:rsid w:val="0084084B"/>
    <w:rsid w:val="00841CC4"/>
    <w:rsid w:val="008422F2"/>
    <w:rsid w:val="00844B54"/>
    <w:rsid w:val="00845793"/>
    <w:rsid w:val="00845D6F"/>
    <w:rsid w:val="00845ED3"/>
    <w:rsid w:val="0084652B"/>
    <w:rsid w:val="008470D5"/>
    <w:rsid w:val="0084746A"/>
    <w:rsid w:val="00850803"/>
    <w:rsid w:val="00850ACF"/>
    <w:rsid w:val="00850D21"/>
    <w:rsid w:val="00850FAE"/>
    <w:rsid w:val="0085126E"/>
    <w:rsid w:val="00851589"/>
    <w:rsid w:val="00851AB6"/>
    <w:rsid w:val="00851E0E"/>
    <w:rsid w:val="00851F76"/>
    <w:rsid w:val="008526CE"/>
    <w:rsid w:val="0085272A"/>
    <w:rsid w:val="0085354F"/>
    <w:rsid w:val="00855601"/>
    <w:rsid w:val="008556CC"/>
    <w:rsid w:val="00855BF7"/>
    <w:rsid w:val="00855E40"/>
    <w:rsid w:val="008563A6"/>
    <w:rsid w:val="00856A48"/>
    <w:rsid w:val="00856DFF"/>
    <w:rsid w:val="00857271"/>
    <w:rsid w:val="00857A22"/>
    <w:rsid w:val="00857AAE"/>
    <w:rsid w:val="00860813"/>
    <w:rsid w:val="0086251E"/>
    <w:rsid w:val="00862639"/>
    <w:rsid w:val="00863724"/>
    <w:rsid w:val="00863A27"/>
    <w:rsid w:val="00863EB8"/>
    <w:rsid w:val="008644F4"/>
    <w:rsid w:val="00864BD0"/>
    <w:rsid w:val="008651B8"/>
    <w:rsid w:val="00865213"/>
    <w:rsid w:val="00865607"/>
    <w:rsid w:val="00866181"/>
    <w:rsid w:val="00866B02"/>
    <w:rsid w:val="00866B79"/>
    <w:rsid w:val="00867583"/>
    <w:rsid w:val="008678FD"/>
    <w:rsid w:val="00870829"/>
    <w:rsid w:val="00870E50"/>
    <w:rsid w:val="00871472"/>
    <w:rsid w:val="0087174C"/>
    <w:rsid w:val="00871DC4"/>
    <w:rsid w:val="008728CF"/>
    <w:rsid w:val="00872EA3"/>
    <w:rsid w:val="008738AF"/>
    <w:rsid w:val="00873F7B"/>
    <w:rsid w:val="00874752"/>
    <w:rsid w:val="00874842"/>
    <w:rsid w:val="00874856"/>
    <w:rsid w:val="00875DA8"/>
    <w:rsid w:val="00875DCD"/>
    <w:rsid w:val="00876DB6"/>
    <w:rsid w:val="00877B5D"/>
    <w:rsid w:val="00877E3F"/>
    <w:rsid w:val="008800C4"/>
    <w:rsid w:val="00880DB8"/>
    <w:rsid w:val="00880F66"/>
    <w:rsid w:val="0088116B"/>
    <w:rsid w:val="00881BE2"/>
    <w:rsid w:val="00881E49"/>
    <w:rsid w:val="00882955"/>
    <w:rsid w:val="00882C96"/>
    <w:rsid w:val="008833AA"/>
    <w:rsid w:val="008835E3"/>
    <w:rsid w:val="00883704"/>
    <w:rsid w:val="00883C0C"/>
    <w:rsid w:val="00884307"/>
    <w:rsid w:val="00885089"/>
    <w:rsid w:val="00885461"/>
    <w:rsid w:val="008867C2"/>
    <w:rsid w:val="00886A8F"/>
    <w:rsid w:val="00886C3C"/>
    <w:rsid w:val="00887122"/>
    <w:rsid w:val="008879F1"/>
    <w:rsid w:val="00887BE0"/>
    <w:rsid w:val="00887D7B"/>
    <w:rsid w:val="008901B5"/>
    <w:rsid w:val="00890477"/>
    <w:rsid w:val="008905CD"/>
    <w:rsid w:val="0089158F"/>
    <w:rsid w:val="00891749"/>
    <w:rsid w:val="00891F68"/>
    <w:rsid w:val="0089212C"/>
    <w:rsid w:val="00892C70"/>
    <w:rsid w:val="008936CF"/>
    <w:rsid w:val="00893A39"/>
    <w:rsid w:val="008950A2"/>
    <w:rsid w:val="00895E81"/>
    <w:rsid w:val="0089653E"/>
    <w:rsid w:val="00896A3D"/>
    <w:rsid w:val="00897215"/>
    <w:rsid w:val="00897CD5"/>
    <w:rsid w:val="00897EAC"/>
    <w:rsid w:val="008A0319"/>
    <w:rsid w:val="008A06F7"/>
    <w:rsid w:val="008A0C12"/>
    <w:rsid w:val="008A0FD9"/>
    <w:rsid w:val="008A2301"/>
    <w:rsid w:val="008A2344"/>
    <w:rsid w:val="008A27CB"/>
    <w:rsid w:val="008A34FA"/>
    <w:rsid w:val="008A3622"/>
    <w:rsid w:val="008A3B06"/>
    <w:rsid w:val="008A41F5"/>
    <w:rsid w:val="008A4301"/>
    <w:rsid w:val="008A54BB"/>
    <w:rsid w:val="008A56A6"/>
    <w:rsid w:val="008A59BE"/>
    <w:rsid w:val="008A6898"/>
    <w:rsid w:val="008A6BE3"/>
    <w:rsid w:val="008A7149"/>
    <w:rsid w:val="008A77B8"/>
    <w:rsid w:val="008A7942"/>
    <w:rsid w:val="008B00CC"/>
    <w:rsid w:val="008B01B5"/>
    <w:rsid w:val="008B0350"/>
    <w:rsid w:val="008B05A0"/>
    <w:rsid w:val="008B0B9F"/>
    <w:rsid w:val="008B0BDB"/>
    <w:rsid w:val="008B0F03"/>
    <w:rsid w:val="008B1E2A"/>
    <w:rsid w:val="008B3127"/>
    <w:rsid w:val="008B317E"/>
    <w:rsid w:val="008B43E8"/>
    <w:rsid w:val="008B4A43"/>
    <w:rsid w:val="008B522A"/>
    <w:rsid w:val="008B53D3"/>
    <w:rsid w:val="008B59AF"/>
    <w:rsid w:val="008B5F03"/>
    <w:rsid w:val="008B6065"/>
    <w:rsid w:val="008B6F52"/>
    <w:rsid w:val="008B7B6E"/>
    <w:rsid w:val="008B7F2B"/>
    <w:rsid w:val="008C070D"/>
    <w:rsid w:val="008C1CB6"/>
    <w:rsid w:val="008C2539"/>
    <w:rsid w:val="008C3B86"/>
    <w:rsid w:val="008C4657"/>
    <w:rsid w:val="008C5864"/>
    <w:rsid w:val="008C5A75"/>
    <w:rsid w:val="008C5CC2"/>
    <w:rsid w:val="008C64C8"/>
    <w:rsid w:val="008C6B68"/>
    <w:rsid w:val="008C7298"/>
    <w:rsid w:val="008C79D9"/>
    <w:rsid w:val="008C7EA9"/>
    <w:rsid w:val="008D0073"/>
    <w:rsid w:val="008D044F"/>
    <w:rsid w:val="008D0E0A"/>
    <w:rsid w:val="008D0FCC"/>
    <w:rsid w:val="008D1CA6"/>
    <w:rsid w:val="008D1ECA"/>
    <w:rsid w:val="008D24A0"/>
    <w:rsid w:val="008D2A2F"/>
    <w:rsid w:val="008D3AE2"/>
    <w:rsid w:val="008D4397"/>
    <w:rsid w:val="008D443F"/>
    <w:rsid w:val="008D4B86"/>
    <w:rsid w:val="008D5244"/>
    <w:rsid w:val="008D5751"/>
    <w:rsid w:val="008D58B3"/>
    <w:rsid w:val="008D6044"/>
    <w:rsid w:val="008E0622"/>
    <w:rsid w:val="008E110D"/>
    <w:rsid w:val="008E1960"/>
    <w:rsid w:val="008E21B1"/>
    <w:rsid w:val="008E2456"/>
    <w:rsid w:val="008E253B"/>
    <w:rsid w:val="008E28B8"/>
    <w:rsid w:val="008E3CA9"/>
    <w:rsid w:val="008E3DE7"/>
    <w:rsid w:val="008E57A8"/>
    <w:rsid w:val="008E5A8A"/>
    <w:rsid w:val="008E60EB"/>
    <w:rsid w:val="008E6B47"/>
    <w:rsid w:val="008E7323"/>
    <w:rsid w:val="008E753A"/>
    <w:rsid w:val="008F040B"/>
    <w:rsid w:val="008F2308"/>
    <w:rsid w:val="008F248C"/>
    <w:rsid w:val="008F2BD5"/>
    <w:rsid w:val="008F3030"/>
    <w:rsid w:val="008F34CF"/>
    <w:rsid w:val="008F3E2A"/>
    <w:rsid w:val="008F419D"/>
    <w:rsid w:val="008F5CC4"/>
    <w:rsid w:val="008F6B2D"/>
    <w:rsid w:val="008F716F"/>
    <w:rsid w:val="008F7652"/>
    <w:rsid w:val="00900885"/>
    <w:rsid w:val="009010CC"/>
    <w:rsid w:val="00901D7C"/>
    <w:rsid w:val="009021E6"/>
    <w:rsid w:val="00902526"/>
    <w:rsid w:val="009034D0"/>
    <w:rsid w:val="009035CD"/>
    <w:rsid w:val="00903633"/>
    <w:rsid w:val="00903D94"/>
    <w:rsid w:val="00904959"/>
    <w:rsid w:val="00904E2E"/>
    <w:rsid w:val="0090518B"/>
    <w:rsid w:val="00905D8F"/>
    <w:rsid w:val="00906E43"/>
    <w:rsid w:val="0090715C"/>
    <w:rsid w:val="00907184"/>
    <w:rsid w:val="009075AA"/>
    <w:rsid w:val="009076C4"/>
    <w:rsid w:val="00907A9D"/>
    <w:rsid w:val="00911A8A"/>
    <w:rsid w:val="00911C42"/>
    <w:rsid w:val="00911E3D"/>
    <w:rsid w:val="00912568"/>
    <w:rsid w:val="009126A4"/>
    <w:rsid w:val="00912901"/>
    <w:rsid w:val="0091290E"/>
    <w:rsid w:val="009134CD"/>
    <w:rsid w:val="00913DFE"/>
    <w:rsid w:val="009141AD"/>
    <w:rsid w:val="00914C8B"/>
    <w:rsid w:val="00915C29"/>
    <w:rsid w:val="00915D9A"/>
    <w:rsid w:val="0091739A"/>
    <w:rsid w:val="00917DA1"/>
    <w:rsid w:val="009202BF"/>
    <w:rsid w:val="00920679"/>
    <w:rsid w:val="009211FA"/>
    <w:rsid w:val="00921D93"/>
    <w:rsid w:val="00922745"/>
    <w:rsid w:val="00922921"/>
    <w:rsid w:val="0092295C"/>
    <w:rsid w:val="00923BB0"/>
    <w:rsid w:val="00923D63"/>
    <w:rsid w:val="009244BA"/>
    <w:rsid w:val="00924924"/>
    <w:rsid w:val="00924FDD"/>
    <w:rsid w:val="00925304"/>
    <w:rsid w:val="00925585"/>
    <w:rsid w:val="009256DD"/>
    <w:rsid w:val="00925749"/>
    <w:rsid w:val="00925A7A"/>
    <w:rsid w:val="00926281"/>
    <w:rsid w:val="009265EF"/>
    <w:rsid w:val="00926E5E"/>
    <w:rsid w:val="0092711A"/>
    <w:rsid w:val="00927651"/>
    <w:rsid w:val="0093009A"/>
    <w:rsid w:val="009300B4"/>
    <w:rsid w:val="009301AC"/>
    <w:rsid w:val="009302CD"/>
    <w:rsid w:val="00930EA9"/>
    <w:rsid w:val="00930F20"/>
    <w:rsid w:val="00931099"/>
    <w:rsid w:val="00931CE9"/>
    <w:rsid w:val="00932980"/>
    <w:rsid w:val="00932B6E"/>
    <w:rsid w:val="00933355"/>
    <w:rsid w:val="00933764"/>
    <w:rsid w:val="009339BC"/>
    <w:rsid w:val="00933CD4"/>
    <w:rsid w:val="00933FFD"/>
    <w:rsid w:val="0093487B"/>
    <w:rsid w:val="00934B70"/>
    <w:rsid w:val="00934BCD"/>
    <w:rsid w:val="00935115"/>
    <w:rsid w:val="00935EAF"/>
    <w:rsid w:val="009362C7"/>
    <w:rsid w:val="00937D7F"/>
    <w:rsid w:val="0094006E"/>
    <w:rsid w:val="00940E68"/>
    <w:rsid w:val="0094116A"/>
    <w:rsid w:val="00941E46"/>
    <w:rsid w:val="0094240A"/>
    <w:rsid w:val="00942653"/>
    <w:rsid w:val="00942D89"/>
    <w:rsid w:val="009437B6"/>
    <w:rsid w:val="00943CFD"/>
    <w:rsid w:val="00943E47"/>
    <w:rsid w:val="009444F4"/>
    <w:rsid w:val="00944F94"/>
    <w:rsid w:val="009451E0"/>
    <w:rsid w:val="00945203"/>
    <w:rsid w:val="009452ED"/>
    <w:rsid w:val="0094546E"/>
    <w:rsid w:val="009455DD"/>
    <w:rsid w:val="00945638"/>
    <w:rsid w:val="00945674"/>
    <w:rsid w:val="009456E8"/>
    <w:rsid w:val="00945AEE"/>
    <w:rsid w:val="0094605B"/>
    <w:rsid w:val="00946064"/>
    <w:rsid w:val="00946D87"/>
    <w:rsid w:val="0094769C"/>
    <w:rsid w:val="00950230"/>
    <w:rsid w:val="00952252"/>
    <w:rsid w:val="009523D8"/>
    <w:rsid w:val="00952453"/>
    <w:rsid w:val="00952DB1"/>
    <w:rsid w:val="0095308B"/>
    <w:rsid w:val="00954041"/>
    <w:rsid w:val="00954262"/>
    <w:rsid w:val="00955772"/>
    <w:rsid w:val="009557E4"/>
    <w:rsid w:val="0095584B"/>
    <w:rsid w:val="00955E1D"/>
    <w:rsid w:val="009562AF"/>
    <w:rsid w:val="009564C6"/>
    <w:rsid w:val="0095695B"/>
    <w:rsid w:val="00957E4F"/>
    <w:rsid w:val="00960459"/>
    <w:rsid w:val="00960945"/>
    <w:rsid w:val="00960D92"/>
    <w:rsid w:val="009613CD"/>
    <w:rsid w:val="00961860"/>
    <w:rsid w:val="009634C1"/>
    <w:rsid w:val="009648B3"/>
    <w:rsid w:val="0096548B"/>
    <w:rsid w:val="00965903"/>
    <w:rsid w:val="00965EC9"/>
    <w:rsid w:val="0096673F"/>
    <w:rsid w:val="00967962"/>
    <w:rsid w:val="00967D35"/>
    <w:rsid w:val="00967EC4"/>
    <w:rsid w:val="00967F0E"/>
    <w:rsid w:val="00970139"/>
    <w:rsid w:val="0097130B"/>
    <w:rsid w:val="00971899"/>
    <w:rsid w:val="00971FAA"/>
    <w:rsid w:val="00972057"/>
    <w:rsid w:val="009736F6"/>
    <w:rsid w:val="009739A6"/>
    <w:rsid w:val="00973EED"/>
    <w:rsid w:val="00974252"/>
    <w:rsid w:val="009746A7"/>
    <w:rsid w:val="00974E48"/>
    <w:rsid w:val="0097558B"/>
    <w:rsid w:val="009757A2"/>
    <w:rsid w:val="009767AA"/>
    <w:rsid w:val="009767AC"/>
    <w:rsid w:val="00976AB5"/>
    <w:rsid w:val="00976AD8"/>
    <w:rsid w:val="009777B5"/>
    <w:rsid w:val="00977F4B"/>
    <w:rsid w:val="009801C9"/>
    <w:rsid w:val="0098191D"/>
    <w:rsid w:val="00982B82"/>
    <w:rsid w:val="00982BE1"/>
    <w:rsid w:val="0098509C"/>
    <w:rsid w:val="009856F2"/>
    <w:rsid w:val="00986F37"/>
    <w:rsid w:val="00987FA8"/>
    <w:rsid w:val="00990078"/>
    <w:rsid w:val="00990198"/>
    <w:rsid w:val="00990A56"/>
    <w:rsid w:val="00990C08"/>
    <w:rsid w:val="00990C6A"/>
    <w:rsid w:val="00991011"/>
    <w:rsid w:val="00991303"/>
    <w:rsid w:val="00991CF1"/>
    <w:rsid w:val="00992484"/>
    <w:rsid w:val="00992F92"/>
    <w:rsid w:val="00993D7E"/>
    <w:rsid w:val="009944F8"/>
    <w:rsid w:val="00994A41"/>
    <w:rsid w:val="00995485"/>
    <w:rsid w:val="00996082"/>
    <w:rsid w:val="00996CBF"/>
    <w:rsid w:val="0099740B"/>
    <w:rsid w:val="00997AE7"/>
    <w:rsid w:val="00997F8F"/>
    <w:rsid w:val="009A0C55"/>
    <w:rsid w:val="009A2683"/>
    <w:rsid w:val="009A2F48"/>
    <w:rsid w:val="009A3608"/>
    <w:rsid w:val="009A425B"/>
    <w:rsid w:val="009A4D4B"/>
    <w:rsid w:val="009A5F8C"/>
    <w:rsid w:val="009A6933"/>
    <w:rsid w:val="009A696F"/>
    <w:rsid w:val="009A7042"/>
    <w:rsid w:val="009A767C"/>
    <w:rsid w:val="009A7728"/>
    <w:rsid w:val="009A7C7A"/>
    <w:rsid w:val="009A7F3B"/>
    <w:rsid w:val="009B019C"/>
    <w:rsid w:val="009B04BC"/>
    <w:rsid w:val="009B07CC"/>
    <w:rsid w:val="009B263C"/>
    <w:rsid w:val="009B331E"/>
    <w:rsid w:val="009B363D"/>
    <w:rsid w:val="009B4567"/>
    <w:rsid w:val="009B5287"/>
    <w:rsid w:val="009B5311"/>
    <w:rsid w:val="009B633E"/>
    <w:rsid w:val="009B7AD1"/>
    <w:rsid w:val="009B7D79"/>
    <w:rsid w:val="009C0603"/>
    <w:rsid w:val="009C06B8"/>
    <w:rsid w:val="009C0E89"/>
    <w:rsid w:val="009C1415"/>
    <w:rsid w:val="009C145E"/>
    <w:rsid w:val="009C172B"/>
    <w:rsid w:val="009C1B15"/>
    <w:rsid w:val="009C2893"/>
    <w:rsid w:val="009C2BF6"/>
    <w:rsid w:val="009C31A7"/>
    <w:rsid w:val="009C34DA"/>
    <w:rsid w:val="009C3B73"/>
    <w:rsid w:val="009C4D71"/>
    <w:rsid w:val="009C57C7"/>
    <w:rsid w:val="009C5F3C"/>
    <w:rsid w:val="009C64C2"/>
    <w:rsid w:val="009C6BB0"/>
    <w:rsid w:val="009C7B0A"/>
    <w:rsid w:val="009D0483"/>
    <w:rsid w:val="009D094A"/>
    <w:rsid w:val="009D0F5E"/>
    <w:rsid w:val="009D1B68"/>
    <w:rsid w:val="009D21B6"/>
    <w:rsid w:val="009D2450"/>
    <w:rsid w:val="009D2517"/>
    <w:rsid w:val="009D26D5"/>
    <w:rsid w:val="009D2B53"/>
    <w:rsid w:val="009D303F"/>
    <w:rsid w:val="009D3708"/>
    <w:rsid w:val="009D3B09"/>
    <w:rsid w:val="009D3DE4"/>
    <w:rsid w:val="009D3EE2"/>
    <w:rsid w:val="009D456E"/>
    <w:rsid w:val="009D4BA6"/>
    <w:rsid w:val="009D4C00"/>
    <w:rsid w:val="009D4F05"/>
    <w:rsid w:val="009D556D"/>
    <w:rsid w:val="009D70AE"/>
    <w:rsid w:val="009D762E"/>
    <w:rsid w:val="009D793B"/>
    <w:rsid w:val="009D7F7B"/>
    <w:rsid w:val="009E03E7"/>
    <w:rsid w:val="009E063B"/>
    <w:rsid w:val="009E13F8"/>
    <w:rsid w:val="009E1694"/>
    <w:rsid w:val="009E24BD"/>
    <w:rsid w:val="009E2FA5"/>
    <w:rsid w:val="009E328D"/>
    <w:rsid w:val="009E3D1C"/>
    <w:rsid w:val="009E3E11"/>
    <w:rsid w:val="009E3F7C"/>
    <w:rsid w:val="009E46F7"/>
    <w:rsid w:val="009E4899"/>
    <w:rsid w:val="009E4AE9"/>
    <w:rsid w:val="009E58F7"/>
    <w:rsid w:val="009E597B"/>
    <w:rsid w:val="009E5D35"/>
    <w:rsid w:val="009E7111"/>
    <w:rsid w:val="009E784F"/>
    <w:rsid w:val="009E79EC"/>
    <w:rsid w:val="009E7A8E"/>
    <w:rsid w:val="009E7F0C"/>
    <w:rsid w:val="009F0B0A"/>
    <w:rsid w:val="009F14C2"/>
    <w:rsid w:val="009F1885"/>
    <w:rsid w:val="009F2411"/>
    <w:rsid w:val="009F24CF"/>
    <w:rsid w:val="009F2B77"/>
    <w:rsid w:val="009F35A9"/>
    <w:rsid w:val="009F3BC8"/>
    <w:rsid w:val="009F3D88"/>
    <w:rsid w:val="009F440F"/>
    <w:rsid w:val="009F47B3"/>
    <w:rsid w:val="009F47B5"/>
    <w:rsid w:val="009F5320"/>
    <w:rsid w:val="009F5342"/>
    <w:rsid w:val="009F574B"/>
    <w:rsid w:val="009F65A9"/>
    <w:rsid w:val="009F7D53"/>
    <w:rsid w:val="00A0098F"/>
    <w:rsid w:val="00A00CF7"/>
    <w:rsid w:val="00A01145"/>
    <w:rsid w:val="00A01A91"/>
    <w:rsid w:val="00A01E81"/>
    <w:rsid w:val="00A027A5"/>
    <w:rsid w:val="00A032B7"/>
    <w:rsid w:val="00A033B9"/>
    <w:rsid w:val="00A053D2"/>
    <w:rsid w:val="00A07EAE"/>
    <w:rsid w:val="00A1486A"/>
    <w:rsid w:val="00A15149"/>
    <w:rsid w:val="00A1569A"/>
    <w:rsid w:val="00A1575F"/>
    <w:rsid w:val="00A15A48"/>
    <w:rsid w:val="00A17B76"/>
    <w:rsid w:val="00A17DBB"/>
    <w:rsid w:val="00A201B3"/>
    <w:rsid w:val="00A20225"/>
    <w:rsid w:val="00A204B1"/>
    <w:rsid w:val="00A208C0"/>
    <w:rsid w:val="00A20F9F"/>
    <w:rsid w:val="00A21259"/>
    <w:rsid w:val="00A21F33"/>
    <w:rsid w:val="00A230AA"/>
    <w:rsid w:val="00A2384B"/>
    <w:rsid w:val="00A23BC1"/>
    <w:rsid w:val="00A23D26"/>
    <w:rsid w:val="00A23E95"/>
    <w:rsid w:val="00A242E6"/>
    <w:rsid w:val="00A24930"/>
    <w:rsid w:val="00A24D14"/>
    <w:rsid w:val="00A253C6"/>
    <w:rsid w:val="00A25D6D"/>
    <w:rsid w:val="00A2615A"/>
    <w:rsid w:val="00A30A0D"/>
    <w:rsid w:val="00A323A1"/>
    <w:rsid w:val="00A3292B"/>
    <w:rsid w:val="00A32E13"/>
    <w:rsid w:val="00A33D21"/>
    <w:rsid w:val="00A3423B"/>
    <w:rsid w:val="00A347B2"/>
    <w:rsid w:val="00A34F24"/>
    <w:rsid w:val="00A35C58"/>
    <w:rsid w:val="00A36FB4"/>
    <w:rsid w:val="00A3720E"/>
    <w:rsid w:val="00A3748E"/>
    <w:rsid w:val="00A376E7"/>
    <w:rsid w:val="00A37EE2"/>
    <w:rsid w:val="00A4043E"/>
    <w:rsid w:val="00A40697"/>
    <w:rsid w:val="00A40A2E"/>
    <w:rsid w:val="00A40B69"/>
    <w:rsid w:val="00A41010"/>
    <w:rsid w:val="00A4152D"/>
    <w:rsid w:val="00A4286E"/>
    <w:rsid w:val="00A42891"/>
    <w:rsid w:val="00A42FEE"/>
    <w:rsid w:val="00A441C1"/>
    <w:rsid w:val="00A44BA8"/>
    <w:rsid w:val="00A44E00"/>
    <w:rsid w:val="00A44E78"/>
    <w:rsid w:val="00A45BB4"/>
    <w:rsid w:val="00A4651B"/>
    <w:rsid w:val="00A46614"/>
    <w:rsid w:val="00A46DB5"/>
    <w:rsid w:val="00A47B98"/>
    <w:rsid w:val="00A50959"/>
    <w:rsid w:val="00A52BBA"/>
    <w:rsid w:val="00A52C5E"/>
    <w:rsid w:val="00A531ED"/>
    <w:rsid w:val="00A53418"/>
    <w:rsid w:val="00A5357D"/>
    <w:rsid w:val="00A535F1"/>
    <w:rsid w:val="00A53CFE"/>
    <w:rsid w:val="00A54182"/>
    <w:rsid w:val="00A554F1"/>
    <w:rsid w:val="00A5602E"/>
    <w:rsid w:val="00A56081"/>
    <w:rsid w:val="00A567B9"/>
    <w:rsid w:val="00A56803"/>
    <w:rsid w:val="00A56DB4"/>
    <w:rsid w:val="00A57E6D"/>
    <w:rsid w:val="00A57FD9"/>
    <w:rsid w:val="00A600C8"/>
    <w:rsid w:val="00A602B1"/>
    <w:rsid w:val="00A60A86"/>
    <w:rsid w:val="00A615D8"/>
    <w:rsid w:val="00A617A4"/>
    <w:rsid w:val="00A62518"/>
    <w:rsid w:val="00A62562"/>
    <w:rsid w:val="00A62729"/>
    <w:rsid w:val="00A62B19"/>
    <w:rsid w:val="00A62C27"/>
    <w:rsid w:val="00A63526"/>
    <w:rsid w:val="00A63836"/>
    <w:rsid w:val="00A63E73"/>
    <w:rsid w:val="00A65903"/>
    <w:rsid w:val="00A65AC1"/>
    <w:rsid w:val="00A66753"/>
    <w:rsid w:val="00A67F4E"/>
    <w:rsid w:val="00A67FE5"/>
    <w:rsid w:val="00A70948"/>
    <w:rsid w:val="00A70CA0"/>
    <w:rsid w:val="00A70EAC"/>
    <w:rsid w:val="00A7148E"/>
    <w:rsid w:val="00A72A2E"/>
    <w:rsid w:val="00A72C38"/>
    <w:rsid w:val="00A73298"/>
    <w:rsid w:val="00A73656"/>
    <w:rsid w:val="00A73C1A"/>
    <w:rsid w:val="00A7405C"/>
    <w:rsid w:val="00A74380"/>
    <w:rsid w:val="00A74A25"/>
    <w:rsid w:val="00A76389"/>
    <w:rsid w:val="00A76404"/>
    <w:rsid w:val="00A76A58"/>
    <w:rsid w:val="00A76F6F"/>
    <w:rsid w:val="00A7725A"/>
    <w:rsid w:val="00A7788C"/>
    <w:rsid w:val="00A77ACB"/>
    <w:rsid w:val="00A801AA"/>
    <w:rsid w:val="00A8064A"/>
    <w:rsid w:val="00A807C2"/>
    <w:rsid w:val="00A80ADF"/>
    <w:rsid w:val="00A80E86"/>
    <w:rsid w:val="00A81737"/>
    <w:rsid w:val="00A81ADC"/>
    <w:rsid w:val="00A824A2"/>
    <w:rsid w:val="00A82BAC"/>
    <w:rsid w:val="00A8362E"/>
    <w:rsid w:val="00A83B08"/>
    <w:rsid w:val="00A840DF"/>
    <w:rsid w:val="00A84116"/>
    <w:rsid w:val="00A84403"/>
    <w:rsid w:val="00A8450C"/>
    <w:rsid w:val="00A84AFC"/>
    <w:rsid w:val="00A84D52"/>
    <w:rsid w:val="00A850D9"/>
    <w:rsid w:val="00A85862"/>
    <w:rsid w:val="00A8628C"/>
    <w:rsid w:val="00A867D4"/>
    <w:rsid w:val="00A86EF4"/>
    <w:rsid w:val="00A875FD"/>
    <w:rsid w:val="00A87BC3"/>
    <w:rsid w:val="00A87CB9"/>
    <w:rsid w:val="00A9186E"/>
    <w:rsid w:val="00A91BC9"/>
    <w:rsid w:val="00A9347A"/>
    <w:rsid w:val="00A93DA9"/>
    <w:rsid w:val="00A94D53"/>
    <w:rsid w:val="00A94FBC"/>
    <w:rsid w:val="00A95060"/>
    <w:rsid w:val="00A95DAA"/>
    <w:rsid w:val="00A96F7E"/>
    <w:rsid w:val="00A97074"/>
    <w:rsid w:val="00A97F22"/>
    <w:rsid w:val="00AA1160"/>
    <w:rsid w:val="00AA25E1"/>
    <w:rsid w:val="00AA337C"/>
    <w:rsid w:val="00AA4423"/>
    <w:rsid w:val="00AA767D"/>
    <w:rsid w:val="00AA786B"/>
    <w:rsid w:val="00AB021A"/>
    <w:rsid w:val="00AB0930"/>
    <w:rsid w:val="00AB1176"/>
    <w:rsid w:val="00AB141F"/>
    <w:rsid w:val="00AB2030"/>
    <w:rsid w:val="00AB262A"/>
    <w:rsid w:val="00AB2D41"/>
    <w:rsid w:val="00AB2F86"/>
    <w:rsid w:val="00AB3427"/>
    <w:rsid w:val="00AB34BD"/>
    <w:rsid w:val="00AB3BDF"/>
    <w:rsid w:val="00AB3E7A"/>
    <w:rsid w:val="00AB4DD4"/>
    <w:rsid w:val="00AB50A0"/>
    <w:rsid w:val="00AB5546"/>
    <w:rsid w:val="00AB58A5"/>
    <w:rsid w:val="00AB6016"/>
    <w:rsid w:val="00AB671E"/>
    <w:rsid w:val="00AB6B3B"/>
    <w:rsid w:val="00AB7B00"/>
    <w:rsid w:val="00AB7B5C"/>
    <w:rsid w:val="00AC0020"/>
    <w:rsid w:val="00AC01FF"/>
    <w:rsid w:val="00AC105C"/>
    <w:rsid w:val="00AC15D4"/>
    <w:rsid w:val="00AC2C0B"/>
    <w:rsid w:val="00AC2DDA"/>
    <w:rsid w:val="00AC2FA0"/>
    <w:rsid w:val="00AC378C"/>
    <w:rsid w:val="00AC3ABD"/>
    <w:rsid w:val="00AC4340"/>
    <w:rsid w:val="00AC62F4"/>
    <w:rsid w:val="00AC7CDD"/>
    <w:rsid w:val="00AD09DA"/>
    <w:rsid w:val="00AD10CC"/>
    <w:rsid w:val="00AD1862"/>
    <w:rsid w:val="00AD1D64"/>
    <w:rsid w:val="00AD20A9"/>
    <w:rsid w:val="00AD2AF4"/>
    <w:rsid w:val="00AD3B46"/>
    <w:rsid w:val="00AD4AF5"/>
    <w:rsid w:val="00AD4EEA"/>
    <w:rsid w:val="00AD4F8B"/>
    <w:rsid w:val="00AD54BC"/>
    <w:rsid w:val="00AD75CA"/>
    <w:rsid w:val="00AE00A0"/>
    <w:rsid w:val="00AE069E"/>
    <w:rsid w:val="00AE1828"/>
    <w:rsid w:val="00AE24D6"/>
    <w:rsid w:val="00AE260D"/>
    <w:rsid w:val="00AE3B96"/>
    <w:rsid w:val="00AE46D9"/>
    <w:rsid w:val="00AE46FD"/>
    <w:rsid w:val="00AE4B0B"/>
    <w:rsid w:val="00AE5407"/>
    <w:rsid w:val="00AE5479"/>
    <w:rsid w:val="00AE5930"/>
    <w:rsid w:val="00AE5B63"/>
    <w:rsid w:val="00AE5EFB"/>
    <w:rsid w:val="00AE5F11"/>
    <w:rsid w:val="00AF068B"/>
    <w:rsid w:val="00AF10DF"/>
    <w:rsid w:val="00AF1951"/>
    <w:rsid w:val="00AF1C6E"/>
    <w:rsid w:val="00AF31BA"/>
    <w:rsid w:val="00AF31D0"/>
    <w:rsid w:val="00AF3FB7"/>
    <w:rsid w:val="00AF47B6"/>
    <w:rsid w:val="00AF4B0A"/>
    <w:rsid w:val="00AF5309"/>
    <w:rsid w:val="00AF5863"/>
    <w:rsid w:val="00AF5A0B"/>
    <w:rsid w:val="00AF5D64"/>
    <w:rsid w:val="00AF6E59"/>
    <w:rsid w:val="00AF7153"/>
    <w:rsid w:val="00AF79FE"/>
    <w:rsid w:val="00AF7DDB"/>
    <w:rsid w:val="00B00467"/>
    <w:rsid w:val="00B005D9"/>
    <w:rsid w:val="00B0083A"/>
    <w:rsid w:val="00B00AB5"/>
    <w:rsid w:val="00B016C7"/>
    <w:rsid w:val="00B01FCF"/>
    <w:rsid w:val="00B03FA5"/>
    <w:rsid w:val="00B047C6"/>
    <w:rsid w:val="00B04AEA"/>
    <w:rsid w:val="00B04DF3"/>
    <w:rsid w:val="00B05649"/>
    <w:rsid w:val="00B05AF2"/>
    <w:rsid w:val="00B05F2E"/>
    <w:rsid w:val="00B06053"/>
    <w:rsid w:val="00B0609B"/>
    <w:rsid w:val="00B06686"/>
    <w:rsid w:val="00B06F86"/>
    <w:rsid w:val="00B06F88"/>
    <w:rsid w:val="00B07A43"/>
    <w:rsid w:val="00B1056C"/>
    <w:rsid w:val="00B1192A"/>
    <w:rsid w:val="00B1195C"/>
    <w:rsid w:val="00B13062"/>
    <w:rsid w:val="00B13516"/>
    <w:rsid w:val="00B13A1D"/>
    <w:rsid w:val="00B13FA2"/>
    <w:rsid w:val="00B14C18"/>
    <w:rsid w:val="00B153C6"/>
    <w:rsid w:val="00B15446"/>
    <w:rsid w:val="00B15963"/>
    <w:rsid w:val="00B1635B"/>
    <w:rsid w:val="00B16499"/>
    <w:rsid w:val="00B1659D"/>
    <w:rsid w:val="00B16AB6"/>
    <w:rsid w:val="00B16C77"/>
    <w:rsid w:val="00B1718C"/>
    <w:rsid w:val="00B178D7"/>
    <w:rsid w:val="00B207F6"/>
    <w:rsid w:val="00B20CA1"/>
    <w:rsid w:val="00B20E94"/>
    <w:rsid w:val="00B2116F"/>
    <w:rsid w:val="00B21BEF"/>
    <w:rsid w:val="00B21CA8"/>
    <w:rsid w:val="00B21ECA"/>
    <w:rsid w:val="00B25829"/>
    <w:rsid w:val="00B259FF"/>
    <w:rsid w:val="00B25A01"/>
    <w:rsid w:val="00B25EA7"/>
    <w:rsid w:val="00B26F1F"/>
    <w:rsid w:val="00B274A9"/>
    <w:rsid w:val="00B27522"/>
    <w:rsid w:val="00B2760F"/>
    <w:rsid w:val="00B27D58"/>
    <w:rsid w:val="00B3101E"/>
    <w:rsid w:val="00B3199F"/>
    <w:rsid w:val="00B31CB5"/>
    <w:rsid w:val="00B32034"/>
    <w:rsid w:val="00B33349"/>
    <w:rsid w:val="00B3350B"/>
    <w:rsid w:val="00B338A6"/>
    <w:rsid w:val="00B3413E"/>
    <w:rsid w:val="00B34397"/>
    <w:rsid w:val="00B343FF"/>
    <w:rsid w:val="00B344E9"/>
    <w:rsid w:val="00B34898"/>
    <w:rsid w:val="00B3491C"/>
    <w:rsid w:val="00B3554B"/>
    <w:rsid w:val="00B359FB"/>
    <w:rsid w:val="00B363EC"/>
    <w:rsid w:val="00B368C1"/>
    <w:rsid w:val="00B371E4"/>
    <w:rsid w:val="00B4004B"/>
    <w:rsid w:val="00B40290"/>
    <w:rsid w:val="00B411FF"/>
    <w:rsid w:val="00B419A6"/>
    <w:rsid w:val="00B42FE7"/>
    <w:rsid w:val="00B430B3"/>
    <w:rsid w:val="00B44EF9"/>
    <w:rsid w:val="00B45690"/>
    <w:rsid w:val="00B45748"/>
    <w:rsid w:val="00B46BD3"/>
    <w:rsid w:val="00B46D54"/>
    <w:rsid w:val="00B47424"/>
    <w:rsid w:val="00B50C01"/>
    <w:rsid w:val="00B518F2"/>
    <w:rsid w:val="00B521B2"/>
    <w:rsid w:val="00B52382"/>
    <w:rsid w:val="00B53023"/>
    <w:rsid w:val="00B53216"/>
    <w:rsid w:val="00B549C8"/>
    <w:rsid w:val="00B557B4"/>
    <w:rsid w:val="00B558F1"/>
    <w:rsid w:val="00B56626"/>
    <w:rsid w:val="00B576B9"/>
    <w:rsid w:val="00B605AA"/>
    <w:rsid w:val="00B61727"/>
    <w:rsid w:val="00B621F3"/>
    <w:rsid w:val="00B637AE"/>
    <w:rsid w:val="00B637CC"/>
    <w:rsid w:val="00B63DDC"/>
    <w:rsid w:val="00B66141"/>
    <w:rsid w:val="00B6676D"/>
    <w:rsid w:val="00B6697F"/>
    <w:rsid w:val="00B66A7A"/>
    <w:rsid w:val="00B676F1"/>
    <w:rsid w:val="00B67A62"/>
    <w:rsid w:val="00B705A4"/>
    <w:rsid w:val="00B70B5E"/>
    <w:rsid w:val="00B710F2"/>
    <w:rsid w:val="00B73DD1"/>
    <w:rsid w:val="00B740E1"/>
    <w:rsid w:val="00B7488E"/>
    <w:rsid w:val="00B748B0"/>
    <w:rsid w:val="00B74DD7"/>
    <w:rsid w:val="00B74F48"/>
    <w:rsid w:val="00B7532C"/>
    <w:rsid w:val="00B758F7"/>
    <w:rsid w:val="00B75B0B"/>
    <w:rsid w:val="00B7623D"/>
    <w:rsid w:val="00B76528"/>
    <w:rsid w:val="00B76774"/>
    <w:rsid w:val="00B811D6"/>
    <w:rsid w:val="00B81449"/>
    <w:rsid w:val="00B81AE8"/>
    <w:rsid w:val="00B82495"/>
    <w:rsid w:val="00B82D07"/>
    <w:rsid w:val="00B838DC"/>
    <w:rsid w:val="00B8396D"/>
    <w:rsid w:val="00B83ACC"/>
    <w:rsid w:val="00B846EE"/>
    <w:rsid w:val="00B85C75"/>
    <w:rsid w:val="00B870E6"/>
    <w:rsid w:val="00B870FA"/>
    <w:rsid w:val="00B8762F"/>
    <w:rsid w:val="00B900AA"/>
    <w:rsid w:val="00B904BC"/>
    <w:rsid w:val="00B9071C"/>
    <w:rsid w:val="00B90F66"/>
    <w:rsid w:val="00B91C4F"/>
    <w:rsid w:val="00B91CD7"/>
    <w:rsid w:val="00B92630"/>
    <w:rsid w:val="00B92826"/>
    <w:rsid w:val="00B9282A"/>
    <w:rsid w:val="00B92C56"/>
    <w:rsid w:val="00B93D55"/>
    <w:rsid w:val="00B93E19"/>
    <w:rsid w:val="00B94250"/>
    <w:rsid w:val="00B94C3B"/>
    <w:rsid w:val="00B94D0A"/>
    <w:rsid w:val="00B9613C"/>
    <w:rsid w:val="00B96440"/>
    <w:rsid w:val="00B96A60"/>
    <w:rsid w:val="00BA01D5"/>
    <w:rsid w:val="00BA073A"/>
    <w:rsid w:val="00BA10DF"/>
    <w:rsid w:val="00BA112C"/>
    <w:rsid w:val="00BA1B1C"/>
    <w:rsid w:val="00BA1D1D"/>
    <w:rsid w:val="00BA1E6A"/>
    <w:rsid w:val="00BA305E"/>
    <w:rsid w:val="00BA371A"/>
    <w:rsid w:val="00BA3959"/>
    <w:rsid w:val="00BA4F27"/>
    <w:rsid w:val="00BA58DA"/>
    <w:rsid w:val="00BA67EE"/>
    <w:rsid w:val="00BA7F51"/>
    <w:rsid w:val="00BA7F62"/>
    <w:rsid w:val="00BB06C8"/>
    <w:rsid w:val="00BB0C7F"/>
    <w:rsid w:val="00BB0F9C"/>
    <w:rsid w:val="00BB13EA"/>
    <w:rsid w:val="00BB1B0E"/>
    <w:rsid w:val="00BB2493"/>
    <w:rsid w:val="00BB3E62"/>
    <w:rsid w:val="00BB495C"/>
    <w:rsid w:val="00BB55D9"/>
    <w:rsid w:val="00BB58CC"/>
    <w:rsid w:val="00BB5CD3"/>
    <w:rsid w:val="00BB63BE"/>
    <w:rsid w:val="00BB69FC"/>
    <w:rsid w:val="00BB6AA7"/>
    <w:rsid w:val="00BB6F61"/>
    <w:rsid w:val="00BB7231"/>
    <w:rsid w:val="00BC06F1"/>
    <w:rsid w:val="00BC0D11"/>
    <w:rsid w:val="00BC1201"/>
    <w:rsid w:val="00BC1537"/>
    <w:rsid w:val="00BC204D"/>
    <w:rsid w:val="00BC2869"/>
    <w:rsid w:val="00BC36CF"/>
    <w:rsid w:val="00BC473C"/>
    <w:rsid w:val="00BC56BF"/>
    <w:rsid w:val="00BC6076"/>
    <w:rsid w:val="00BC69B5"/>
    <w:rsid w:val="00BC69D9"/>
    <w:rsid w:val="00BC7373"/>
    <w:rsid w:val="00BC76E9"/>
    <w:rsid w:val="00BC7DB4"/>
    <w:rsid w:val="00BD1D82"/>
    <w:rsid w:val="00BD2781"/>
    <w:rsid w:val="00BD2AD4"/>
    <w:rsid w:val="00BD3037"/>
    <w:rsid w:val="00BD3516"/>
    <w:rsid w:val="00BD371D"/>
    <w:rsid w:val="00BD382F"/>
    <w:rsid w:val="00BD391E"/>
    <w:rsid w:val="00BD39A4"/>
    <w:rsid w:val="00BD4E86"/>
    <w:rsid w:val="00BD5BA9"/>
    <w:rsid w:val="00BD6D2C"/>
    <w:rsid w:val="00BD7A26"/>
    <w:rsid w:val="00BD7CC3"/>
    <w:rsid w:val="00BD7FA6"/>
    <w:rsid w:val="00BE0455"/>
    <w:rsid w:val="00BE08EE"/>
    <w:rsid w:val="00BE1DC9"/>
    <w:rsid w:val="00BE228E"/>
    <w:rsid w:val="00BE292B"/>
    <w:rsid w:val="00BE29AB"/>
    <w:rsid w:val="00BE2B45"/>
    <w:rsid w:val="00BE2DF9"/>
    <w:rsid w:val="00BE355C"/>
    <w:rsid w:val="00BE391E"/>
    <w:rsid w:val="00BE6715"/>
    <w:rsid w:val="00BE67CA"/>
    <w:rsid w:val="00BE7FA0"/>
    <w:rsid w:val="00BF0299"/>
    <w:rsid w:val="00BF0873"/>
    <w:rsid w:val="00BF0B57"/>
    <w:rsid w:val="00BF0C47"/>
    <w:rsid w:val="00BF1487"/>
    <w:rsid w:val="00BF199D"/>
    <w:rsid w:val="00BF2493"/>
    <w:rsid w:val="00BF27B3"/>
    <w:rsid w:val="00BF313E"/>
    <w:rsid w:val="00BF43DA"/>
    <w:rsid w:val="00BF52B7"/>
    <w:rsid w:val="00BF63C0"/>
    <w:rsid w:val="00BF661C"/>
    <w:rsid w:val="00BF720E"/>
    <w:rsid w:val="00BF77D8"/>
    <w:rsid w:val="00C00327"/>
    <w:rsid w:val="00C003BC"/>
    <w:rsid w:val="00C0063F"/>
    <w:rsid w:val="00C01DE4"/>
    <w:rsid w:val="00C01E6A"/>
    <w:rsid w:val="00C02399"/>
    <w:rsid w:val="00C0321F"/>
    <w:rsid w:val="00C045B5"/>
    <w:rsid w:val="00C05244"/>
    <w:rsid w:val="00C0544A"/>
    <w:rsid w:val="00C05F89"/>
    <w:rsid w:val="00C062AB"/>
    <w:rsid w:val="00C072D8"/>
    <w:rsid w:val="00C0797F"/>
    <w:rsid w:val="00C07B3F"/>
    <w:rsid w:val="00C10467"/>
    <w:rsid w:val="00C10A73"/>
    <w:rsid w:val="00C10D3F"/>
    <w:rsid w:val="00C11602"/>
    <w:rsid w:val="00C11640"/>
    <w:rsid w:val="00C12280"/>
    <w:rsid w:val="00C1244D"/>
    <w:rsid w:val="00C12574"/>
    <w:rsid w:val="00C1264E"/>
    <w:rsid w:val="00C12CA2"/>
    <w:rsid w:val="00C13B01"/>
    <w:rsid w:val="00C141E2"/>
    <w:rsid w:val="00C14B3B"/>
    <w:rsid w:val="00C14B64"/>
    <w:rsid w:val="00C14EE1"/>
    <w:rsid w:val="00C15B8C"/>
    <w:rsid w:val="00C160C5"/>
    <w:rsid w:val="00C169BB"/>
    <w:rsid w:val="00C17F29"/>
    <w:rsid w:val="00C207DB"/>
    <w:rsid w:val="00C208F6"/>
    <w:rsid w:val="00C20FD0"/>
    <w:rsid w:val="00C219B0"/>
    <w:rsid w:val="00C21B47"/>
    <w:rsid w:val="00C21F3B"/>
    <w:rsid w:val="00C2214C"/>
    <w:rsid w:val="00C22A9F"/>
    <w:rsid w:val="00C22EC0"/>
    <w:rsid w:val="00C2363C"/>
    <w:rsid w:val="00C23BB7"/>
    <w:rsid w:val="00C24371"/>
    <w:rsid w:val="00C243FC"/>
    <w:rsid w:val="00C24C01"/>
    <w:rsid w:val="00C2577B"/>
    <w:rsid w:val="00C25AAB"/>
    <w:rsid w:val="00C25C73"/>
    <w:rsid w:val="00C26CCD"/>
    <w:rsid w:val="00C270CA"/>
    <w:rsid w:val="00C279BA"/>
    <w:rsid w:val="00C30264"/>
    <w:rsid w:val="00C30606"/>
    <w:rsid w:val="00C3060F"/>
    <w:rsid w:val="00C31454"/>
    <w:rsid w:val="00C3149B"/>
    <w:rsid w:val="00C31E7D"/>
    <w:rsid w:val="00C3247C"/>
    <w:rsid w:val="00C32A43"/>
    <w:rsid w:val="00C32C83"/>
    <w:rsid w:val="00C33DCF"/>
    <w:rsid w:val="00C34AC6"/>
    <w:rsid w:val="00C35149"/>
    <w:rsid w:val="00C35370"/>
    <w:rsid w:val="00C36720"/>
    <w:rsid w:val="00C37564"/>
    <w:rsid w:val="00C37DA2"/>
    <w:rsid w:val="00C40A2F"/>
    <w:rsid w:val="00C41091"/>
    <w:rsid w:val="00C42985"/>
    <w:rsid w:val="00C43035"/>
    <w:rsid w:val="00C43F83"/>
    <w:rsid w:val="00C44134"/>
    <w:rsid w:val="00C442AD"/>
    <w:rsid w:val="00C44969"/>
    <w:rsid w:val="00C44E38"/>
    <w:rsid w:val="00C45F7C"/>
    <w:rsid w:val="00C46020"/>
    <w:rsid w:val="00C46036"/>
    <w:rsid w:val="00C4604B"/>
    <w:rsid w:val="00C46680"/>
    <w:rsid w:val="00C47EF5"/>
    <w:rsid w:val="00C50ABA"/>
    <w:rsid w:val="00C51C66"/>
    <w:rsid w:val="00C522FE"/>
    <w:rsid w:val="00C523E9"/>
    <w:rsid w:val="00C52F15"/>
    <w:rsid w:val="00C52FC2"/>
    <w:rsid w:val="00C531A5"/>
    <w:rsid w:val="00C5328C"/>
    <w:rsid w:val="00C53BC4"/>
    <w:rsid w:val="00C53E37"/>
    <w:rsid w:val="00C544E6"/>
    <w:rsid w:val="00C550F7"/>
    <w:rsid w:val="00C55C3E"/>
    <w:rsid w:val="00C55D4E"/>
    <w:rsid w:val="00C560EC"/>
    <w:rsid w:val="00C5641E"/>
    <w:rsid w:val="00C5668B"/>
    <w:rsid w:val="00C56DE2"/>
    <w:rsid w:val="00C57858"/>
    <w:rsid w:val="00C6033D"/>
    <w:rsid w:val="00C60801"/>
    <w:rsid w:val="00C61CB9"/>
    <w:rsid w:val="00C626E7"/>
    <w:rsid w:val="00C641F0"/>
    <w:rsid w:val="00C642FD"/>
    <w:rsid w:val="00C64449"/>
    <w:rsid w:val="00C65507"/>
    <w:rsid w:val="00C65764"/>
    <w:rsid w:val="00C6607B"/>
    <w:rsid w:val="00C668B8"/>
    <w:rsid w:val="00C6776D"/>
    <w:rsid w:val="00C70B80"/>
    <w:rsid w:val="00C70D1A"/>
    <w:rsid w:val="00C71520"/>
    <w:rsid w:val="00C725DF"/>
    <w:rsid w:val="00C72C53"/>
    <w:rsid w:val="00C730CE"/>
    <w:rsid w:val="00C73335"/>
    <w:rsid w:val="00C737B0"/>
    <w:rsid w:val="00C740AB"/>
    <w:rsid w:val="00C75032"/>
    <w:rsid w:val="00C75350"/>
    <w:rsid w:val="00C7549C"/>
    <w:rsid w:val="00C76340"/>
    <w:rsid w:val="00C765D4"/>
    <w:rsid w:val="00C77055"/>
    <w:rsid w:val="00C77172"/>
    <w:rsid w:val="00C774D6"/>
    <w:rsid w:val="00C77A4C"/>
    <w:rsid w:val="00C80D57"/>
    <w:rsid w:val="00C80E52"/>
    <w:rsid w:val="00C8237A"/>
    <w:rsid w:val="00C8288B"/>
    <w:rsid w:val="00C829EB"/>
    <w:rsid w:val="00C83977"/>
    <w:rsid w:val="00C83E04"/>
    <w:rsid w:val="00C83E94"/>
    <w:rsid w:val="00C84ECB"/>
    <w:rsid w:val="00C85057"/>
    <w:rsid w:val="00C86211"/>
    <w:rsid w:val="00C8629A"/>
    <w:rsid w:val="00C862C1"/>
    <w:rsid w:val="00C8632E"/>
    <w:rsid w:val="00C87170"/>
    <w:rsid w:val="00C87240"/>
    <w:rsid w:val="00C87511"/>
    <w:rsid w:val="00C90351"/>
    <w:rsid w:val="00C90DF5"/>
    <w:rsid w:val="00C9131D"/>
    <w:rsid w:val="00C91E9E"/>
    <w:rsid w:val="00C9243D"/>
    <w:rsid w:val="00C936C4"/>
    <w:rsid w:val="00C93AA0"/>
    <w:rsid w:val="00C94328"/>
    <w:rsid w:val="00C94ADD"/>
    <w:rsid w:val="00C953AC"/>
    <w:rsid w:val="00C95517"/>
    <w:rsid w:val="00C95671"/>
    <w:rsid w:val="00C96692"/>
    <w:rsid w:val="00C96FA0"/>
    <w:rsid w:val="00C97BC5"/>
    <w:rsid w:val="00CA0668"/>
    <w:rsid w:val="00CA10B6"/>
    <w:rsid w:val="00CA1687"/>
    <w:rsid w:val="00CA1827"/>
    <w:rsid w:val="00CA2016"/>
    <w:rsid w:val="00CA20F8"/>
    <w:rsid w:val="00CA2B92"/>
    <w:rsid w:val="00CA4120"/>
    <w:rsid w:val="00CA4164"/>
    <w:rsid w:val="00CA4448"/>
    <w:rsid w:val="00CA4F1E"/>
    <w:rsid w:val="00CA4FE2"/>
    <w:rsid w:val="00CA5C1D"/>
    <w:rsid w:val="00CA5F9E"/>
    <w:rsid w:val="00CA6745"/>
    <w:rsid w:val="00CA6DD4"/>
    <w:rsid w:val="00CA6EF8"/>
    <w:rsid w:val="00CA7CCC"/>
    <w:rsid w:val="00CB0008"/>
    <w:rsid w:val="00CB24DE"/>
    <w:rsid w:val="00CB2A1F"/>
    <w:rsid w:val="00CB349A"/>
    <w:rsid w:val="00CB44B7"/>
    <w:rsid w:val="00CB57DE"/>
    <w:rsid w:val="00CB606B"/>
    <w:rsid w:val="00CB67BF"/>
    <w:rsid w:val="00CB77D6"/>
    <w:rsid w:val="00CB7FF0"/>
    <w:rsid w:val="00CC035C"/>
    <w:rsid w:val="00CC0BBA"/>
    <w:rsid w:val="00CC0EAB"/>
    <w:rsid w:val="00CC0FFC"/>
    <w:rsid w:val="00CC121C"/>
    <w:rsid w:val="00CC126C"/>
    <w:rsid w:val="00CC1502"/>
    <w:rsid w:val="00CC1709"/>
    <w:rsid w:val="00CC1E02"/>
    <w:rsid w:val="00CC295B"/>
    <w:rsid w:val="00CC3184"/>
    <w:rsid w:val="00CC31F8"/>
    <w:rsid w:val="00CC32C9"/>
    <w:rsid w:val="00CC3DCA"/>
    <w:rsid w:val="00CC4AFF"/>
    <w:rsid w:val="00CC6AC5"/>
    <w:rsid w:val="00CC74B9"/>
    <w:rsid w:val="00CC7898"/>
    <w:rsid w:val="00CD057C"/>
    <w:rsid w:val="00CD0E93"/>
    <w:rsid w:val="00CD14C2"/>
    <w:rsid w:val="00CD1722"/>
    <w:rsid w:val="00CD1851"/>
    <w:rsid w:val="00CD1A94"/>
    <w:rsid w:val="00CD21D7"/>
    <w:rsid w:val="00CD2345"/>
    <w:rsid w:val="00CD2CEE"/>
    <w:rsid w:val="00CD2E63"/>
    <w:rsid w:val="00CD4645"/>
    <w:rsid w:val="00CD496B"/>
    <w:rsid w:val="00CD4DA5"/>
    <w:rsid w:val="00CD52B8"/>
    <w:rsid w:val="00CD5ECA"/>
    <w:rsid w:val="00CD6A92"/>
    <w:rsid w:val="00CD746D"/>
    <w:rsid w:val="00CD7A9A"/>
    <w:rsid w:val="00CE0679"/>
    <w:rsid w:val="00CE0947"/>
    <w:rsid w:val="00CE1514"/>
    <w:rsid w:val="00CE15E3"/>
    <w:rsid w:val="00CE1A75"/>
    <w:rsid w:val="00CE2022"/>
    <w:rsid w:val="00CE207D"/>
    <w:rsid w:val="00CE2722"/>
    <w:rsid w:val="00CE2DE8"/>
    <w:rsid w:val="00CE2F50"/>
    <w:rsid w:val="00CE3384"/>
    <w:rsid w:val="00CE366B"/>
    <w:rsid w:val="00CE367A"/>
    <w:rsid w:val="00CE3C5D"/>
    <w:rsid w:val="00CE6125"/>
    <w:rsid w:val="00CE6C04"/>
    <w:rsid w:val="00CE6C1E"/>
    <w:rsid w:val="00CE79CE"/>
    <w:rsid w:val="00CE7A9C"/>
    <w:rsid w:val="00CF08A9"/>
    <w:rsid w:val="00CF0FBB"/>
    <w:rsid w:val="00CF1886"/>
    <w:rsid w:val="00CF1B73"/>
    <w:rsid w:val="00CF1C12"/>
    <w:rsid w:val="00CF282A"/>
    <w:rsid w:val="00CF2E35"/>
    <w:rsid w:val="00CF3919"/>
    <w:rsid w:val="00CF3D73"/>
    <w:rsid w:val="00CF3E4B"/>
    <w:rsid w:val="00CF44A3"/>
    <w:rsid w:val="00CF4D6F"/>
    <w:rsid w:val="00CF61CD"/>
    <w:rsid w:val="00CF664D"/>
    <w:rsid w:val="00CF6B10"/>
    <w:rsid w:val="00CF6B1B"/>
    <w:rsid w:val="00CF6B48"/>
    <w:rsid w:val="00CF6D19"/>
    <w:rsid w:val="00CF6EDD"/>
    <w:rsid w:val="00CF7046"/>
    <w:rsid w:val="00CF710E"/>
    <w:rsid w:val="00CF72CD"/>
    <w:rsid w:val="00CF7CCE"/>
    <w:rsid w:val="00CF7E5C"/>
    <w:rsid w:val="00D0010F"/>
    <w:rsid w:val="00D002E8"/>
    <w:rsid w:val="00D003E1"/>
    <w:rsid w:val="00D00D42"/>
    <w:rsid w:val="00D0307E"/>
    <w:rsid w:val="00D036D0"/>
    <w:rsid w:val="00D03895"/>
    <w:rsid w:val="00D040F2"/>
    <w:rsid w:val="00D04A10"/>
    <w:rsid w:val="00D04F40"/>
    <w:rsid w:val="00D05205"/>
    <w:rsid w:val="00D06237"/>
    <w:rsid w:val="00D067BD"/>
    <w:rsid w:val="00D07143"/>
    <w:rsid w:val="00D072C6"/>
    <w:rsid w:val="00D075E0"/>
    <w:rsid w:val="00D078B0"/>
    <w:rsid w:val="00D07B36"/>
    <w:rsid w:val="00D1031C"/>
    <w:rsid w:val="00D10771"/>
    <w:rsid w:val="00D10A42"/>
    <w:rsid w:val="00D10F26"/>
    <w:rsid w:val="00D1156D"/>
    <w:rsid w:val="00D1185A"/>
    <w:rsid w:val="00D11F79"/>
    <w:rsid w:val="00D12436"/>
    <w:rsid w:val="00D12D09"/>
    <w:rsid w:val="00D13A77"/>
    <w:rsid w:val="00D140A1"/>
    <w:rsid w:val="00D14FB6"/>
    <w:rsid w:val="00D16DCC"/>
    <w:rsid w:val="00D171CF"/>
    <w:rsid w:val="00D176A2"/>
    <w:rsid w:val="00D20349"/>
    <w:rsid w:val="00D20489"/>
    <w:rsid w:val="00D205BD"/>
    <w:rsid w:val="00D21D07"/>
    <w:rsid w:val="00D21FB3"/>
    <w:rsid w:val="00D22867"/>
    <w:rsid w:val="00D22FEC"/>
    <w:rsid w:val="00D24F17"/>
    <w:rsid w:val="00D24F42"/>
    <w:rsid w:val="00D2587A"/>
    <w:rsid w:val="00D25AAC"/>
    <w:rsid w:val="00D26200"/>
    <w:rsid w:val="00D26951"/>
    <w:rsid w:val="00D2713C"/>
    <w:rsid w:val="00D27338"/>
    <w:rsid w:val="00D27FC8"/>
    <w:rsid w:val="00D3086B"/>
    <w:rsid w:val="00D31A75"/>
    <w:rsid w:val="00D31B48"/>
    <w:rsid w:val="00D32376"/>
    <w:rsid w:val="00D3275C"/>
    <w:rsid w:val="00D32CE4"/>
    <w:rsid w:val="00D3370A"/>
    <w:rsid w:val="00D33F58"/>
    <w:rsid w:val="00D3438E"/>
    <w:rsid w:val="00D345BE"/>
    <w:rsid w:val="00D345D5"/>
    <w:rsid w:val="00D34F59"/>
    <w:rsid w:val="00D359F7"/>
    <w:rsid w:val="00D35DB7"/>
    <w:rsid w:val="00D35E39"/>
    <w:rsid w:val="00D36192"/>
    <w:rsid w:val="00D3665A"/>
    <w:rsid w:val="00D36BD6"/>
    <w:rsid w:val="00D36CF5"/>
    <w:rsid w:val="00D36D6B"/>
    <w:rsid w:val="00D378A5"/>
    <w:rsid w:val="00D37C60"/>
    <w:rsid w:val="00D403F6"/>
    <w:rsid w:val="00D40BC6"/>
    <w:rsid w:val="00D40F0D"/>
    <w:rsid w:val="00D41D82"/>
    <w:rsid w:val="00D42290"/>
    <w:rsid w:val="00D42AA0"/>
    <w:rsid w:val="00D4370F"/>
    <w:rsid w:val="00D43A47"/>
    <w:rsid w:val="00D43CB7"/>
    <w:rsid w:val="00D43DA2"/>
    <w:rsid w:val="00D44619"/>
    <w:rsid w:val="00D45241"/>
    <w:rsid w:val="00D45991"/>
    <w:rsid w:val="00D45A9A"/>
    <w:rsid w:val="00D462DB"/>
    <w:rsid w:val="00D46EB9"/>
    <w:rsid w:val="00D47269"/>
    <w:rsid w:val="00D47DA7"/>
    <w:rsid w:val="00D501C9"/>
    <w:rsid w:val="00D506DA"/>
    <w:rsid w:val="00D5074A"/>
    <w:rsid w:val="00D50E1D"/>
    <w:rsid w:val="00D52AF8"/>
    <w:rsid w:val="00D52F76"/>
    <w:rsid w:val="00D540C6"/>
    <w:rsid w:val="00D54478"/>
    <w:rsid w:val="00D546E9"/>
    <w:rsid w:val="00D5475F"/>
    <w:rsid w:val="00D55B76"/>
    <w:rsid w:val="00D56422"/>
    <w:rsid w:val="00D567B9"/>
    <w:rsid w:val="00D56AC4"/>
    <w:rsid w:val="00D56D2E"/>
    <w:rsid w:val="00D57514"/>
    <w:rsid w:val="00D609D6"/>
    <w:rsid w:val="00D610CE"/>
    <w:rsid w:val="00D61105"/>
    <w:rsid w:val="00D61595"/>
    <w:rsid w:val="00D6166A"/>
    <w:rsid w:val="00D616D8"/>
    <w:rsid w:val="00D618EA"/>
    <w:rsid w:val="00D62FE7"/>
    <w:rsid w:val="00D63097"/>
    <w:rsid w:val="00D63D92"/>
    <w:rsid w:val="00D64729"/>
    <w:rsid w:val="00D64E9D"/>
    <w:rsid w:val="00D65CDD"/>
    <w:rsid w:val="00D66B79"/>
    <w:rsid w:val="00D66C63"/>
    <w:rsid w:val="00D675E6"/>
    <w:rsid w:val="00D6781F"/>
    <w:rsid w:val="00D67CE5"/>
    <w:rsid w:val="00D70F57"/>
    <w:rsid w:val="00D710C9"/>
    <w:rsid w:val="00D7199C"/>
    <w:rsid w:val="00D71BE7"/>
    <w:rsid w:val="00D72168"/>
    <w:rsid w:val="00D72314"/>
    <w:rsid w:val="00D74E21"/>
    <w:rsid w:val="00D76048"/>
    <w:rsid w:val="00D76655"/>
    <w:rsid w:val="00D76A1D"/>
    <w:rsid w:val="00D76A91"/>
    <w:rsid w:val="00D779F8"/>
    <w:rsid w:val="00D77B9D"/>
    <w:rsid w:val="00D77EB6"/>
    <w:rsid w:val="00D8068C"/>
    <w:rsid w:val="00D809D3"/>
    <w:rsid w:val="00D80C55"/>
    <w:rsid w:val="00D80FE0"/>
    <w:rsid w:val="00D81000"/>
    <w:rsid w:val="00D8158F"/>
    <w:rsid w:val="00D81EC9"/>
    <w:rsid w:val="00D82B28"/>
    <w:rsid w:val="00D82B56"/>
    <w:rsid w:val="00D82EC7"/>
    <w:rsid w:val="00D83679"/>
    <w:rsid w:val="00D8422D"/>
    <w:rsid w:val="00D84AAF"/>
    <w:rsid w:val="00D84BA2"/>
    <w:rsid w:val="00D84BF1"/>
    <w:rsid w:val="00D84C1D"/>
    <w:rsid w:val="00D855FA"/>
    <w:rsid w:val="00D85900"/>
    <w:rsid w:val="00D861D2"/>
    <w:rsid w:val="00D862B8"/>
    <w:rsid w:val="00D86439"/>
    <w:rsid w:val="00D901A2"/>
    <w:rsid w:val="00D91FFB"/>
    <w:rsid w:val="00D9201E"/>
    <w:rsid w:val="00D922AC"/>
    <w:rsid w:val="00D92F0F"/>
    <w:rsid w:val="00D92F2B"/>
    <w:rsid w:val="00D93AF1"/>
    <w:rsid w:val="00D94547"/>
    <w:rsid w:val="00D957BC"/>
    <w:rsid w:val="00D95902"/>
    <w:rsid w:val="00D9680B"/>
    <w:rsid w:val="00D97400"/>
    <w:rsid w:val="00D9775A"/>
    <w:rsid w:val="00D977B2"/>
    <w:rsid w:val="00D97C19"/>
    <w:rsid w:val="00D97D88"/>
    <w:rsid w:val="00D97F0E"/>
    <w:rsid w:val="00DA19BC"/>
    <w:rsid w:val="00DA2161"/>
    <w:rsid w:val="00DA2515"/>
    <w:rsid w:val="00DA2934"/>
    <w:rsid w:val="00DA2B49"/>
    <w:rsid w:val="00DA3630"/>
    <w:rsid w:val="00DA4257"/>
    <w:rsid w:val="00DA47C7"/>
    <w:rsid w:val="00DA4944"/>
    <w:rsid w:val="00DA4F6D"/>
    <w:rsid w:val="00DA54F4"/>
    <w:rsid w:val="00DA56A3"/>
    <w:rsid w:val="00DA576D"/>
    <w:rsid w:val="00DA5A15"/>
    <w:rsid w:val="00DA605F"/>
    <w:rsid w:val="00DA66DD"/>
    <w:rsid w:val="00DA69CA"/>
    <w:rsid w:val="00DA7094"/>
    <w:rsid w:val="00DA7706"/>
    <w:rsid w:val="00DA776C"/>
    <w:rsid w:val="00DA7A3F"/>
    <w:rsid w:val="00DA7BCB"/>
    <w:rsid w:val="00DB0003"/>
    <w:rsid w:val="00DB04ED"/>
    <w:rsid w:val="00DB0864"/>
    <w:rsid w:val="00DB18FD"/>
    <w:rsid w:val="00DB1A05"/>
    <w:rsid w:val="00DB2A4B"/>
    <w:rsid w:val="00DB31DC"/>
    <w:rsid w:val="00DB35A7"/>
    <w:rsid w:val="00DB39E2"/>
    <w:rsid w:val="00DB465F"/>
    <w:rsid w:val="00DB46FE"/>
    <w:rsid w:val="00DB4D4E"/>
    <w:rsid w:val="00DB5B6F"/>
    <w:rsid w:val="00DB5EA5"/>
    <w:rsid w:val="00DB6584"/>
    <w:rsid w:val="00DB74AF"/>
    <w:rsid w:val="00DB76E6"/>
    <w:rsid w:val="00DB7A8E"/>
    <w:rsid w:val="00DC0E46"/>
    <w:rsid w:val="00DC0FAA"/>
    <w:rsid w:val="00DC1289"/>
    <w:rsid w:val="00DC1F01"/>
    <w:rsid w:val="00DC20D7"/>
    <w:rsid w:val="00DC2C00"/>
    <w:rsid w:val="00DC2C5B"/>
    <w:rsid w:val="00DC32E1"/>
    <w:rsid w:val="00DC3341"/>
    <w:rsid w:val="00DC3C62"/>
    <w:rsid w:val="00DC56C8"/>
    <w:rsid w:val="00DC57FC"/>
    <w:rsid w:val="00DC5A8F"/>
    <w:rsid w:val="00DC5EB5"/>
    <w:rsid w:val="00DC5F54"/>
    <w:rsid w:val="00DC64A4"/>
    <w:rsid w:val="00DC6A1A"/>
    <w:rsid w:val="00DC6AAB"/>
    <w:rsid w:val="00DC6D74"/>
    <w:rsid w:val="00DC6E24"/>
    <w:rsid w:val="00DC6F4E"/>
    <w:rsid w:val="00DC7BCD"/>
    <w:rsid w:val="00DD04D5"/>
    <w:rsid w:val="00DD0F58"/>
    <w:rsid w:val="00DD1B9E"/>
    <w:rsid w:val="00DD2887"/>
    <w:rsid w:val="00DD2950"/>
    <w:rsid w:val="00DD2E26"/>
    <w:rsid w:val="00DD3475"/>
    <w:rsid w:val="00DD5022"/>
    <w:rsid w:val="00DD5B14"/>
    <w:rsid w:val="00DD5D6D"/>
    <w:rsid w:val="00DD6948"/>
    <w:rsid w:val="00DD6E27"/>
    <w:rsid w:val="00DD7723"/>
    <w:rsid w:val="00DD7ED5"/>
    <w:rsid w:val="00DD7F33"/>
    <w:rsid w:val="00DE04E3"/>
    <w:rsid w:val="00DE08A1"/>
    <w:rsid w:val="00DE0C40"/>
    <w:rsid w:val="00DE0ED4"/>
    <w:rsid w:val="00DE1619"/>
    <w:rsid w:val="00DE1B3D"/>
    <w:rsid w:val="00DE1FDF"/>
    <w:rsid w:val="00DE252C"/>
    <w:rsid w:val="00DE2A6E"/>
    <w:rsid w:val="00DE2B36"/>
    <w:rsid w:val="00DE2C18"/>
    <w:rsid w:val="00DE343C"/>
    <w:rsid w:val="00DE3518"/>
    <w:rsid w:val="00DE48DA"/>
    <w:rsid w:val="00DE54E2"/>
    <w:rsid w:val="00DE57D9"/>
    <w:rsid w:val="00DE6651"/>
    <w:rsid w:val="00DE6685"/>
    <w:rsid w:val="00DE680C"/>
    <w:rsid w:val="00DE6DB1"/>
    <w:rsid w:val="00DE6E27"/>
    <w:rsid w:val="00DE7114"/>
    <w:rsid w:val="00DE7318"/>
    <w:rsid w:val="00DE74C2"/>
    <w:rsid w:val="00DF029E"/>
    <w:rsid w:val="00DF0A71"/>
    <w:rsid w:val="00DF10C0"/>
    <w:rsid w:val="00DF1DC6"/>
    <w:rsid w:val="00DF2862"/>
    <w:rsid w:val="00DF2921"/>
    <w:rsid w:val="00DF37D7"/>
    <w:rsid w:val="00DF45BF"/>
    <w:rsid w:val="00DF4B9D"/>
    <w:rsid w:val="00DF4E17"/>
    <w:rsid w:val="00DF5102"/>
    <w:rsid w:val="00DF646F"/>
    <w:rsid w:val="00DF70CF"/>
    <w:rsid w:val="00DF79AF"/>
    <w:rsid w:val="00DF7CC2"/>
    <w:rsid w:val="00E00281"/>
    <w:rsid w:val="00E00BD0"/>
    <w:rsid w:val="00E00E40"/>
    <w:rsid w:val="00E01276"/>
    <w:rsid w:val="00E01939"/>
    <w:rsid w:val="00E01BE1"/>
    <w:rsid w:val="00E0326B"/>
    <w:rsid w:val="00E033BB"/>
    <w:rsid w:val="00E03C7B"/>
    <w:rsid w:val="00E04A88"/>
    <w:rsid w:val="00E05340"/>
    <w:rsid w:val="00E06B40"/>
    <w:rsid w:val="00E075A5"/>
    <w:rsid w:val="00E07A82"/>
    <w:rsid w:val="00E07B7A"/>
    <w:rsid w:val="00E07F09"/>
    <w:rsid w:val="00E10E38"/>
    <w:rsid w:val="00E11626"/>
    <w:rsid w:val="00E11AA2"/>
    <w:rsid w:val="00E1286B"/>
    <w:rsid w:val="00E12C16"/>
    <w:rsid w:val="00E135A5"/>
    <w:rsid w:val="00E14E8C"/>
    <w:rsid w:val="00E15895"/>
    <w:rsid w:val="00E15C57"/>
    <w:rsid w:val="00E15DE3"/>
    <w:rsid w:val="00E160EC"/>
    <w:rsid w:val="00E16448"/>
    <w:rsid w:val="00E16561"/>
    <w:rsid w:val="00E16EB7"/>
    <w:rsid w:val="00E17098"/>
    <w:rsid w:val="00E173C6"/>
    <w:rsid w:val="00E17542"/>
    <w:rsid w:val="00E20182"/>
    <w:rsid w:val="00E201B1"/>
    <w:rsid w:val="00E207E0"/>
    <w:rsid w:val="00E21663"/>
    <w:rsid w:val="00E2254F"/>
    <w:rsid w:val="00E22C67"/>
    <w:rsid w:val="00E255B5"/>
    <w:rsid w:val="00E25667"/>
    <w:rsid w:val="00E25C12"/>
    <w:rsid w:val="00E25C64"/>
    <w:rsid w:val="00E266EE"/>
    <w:rsid w:val="00E27293"/>
    <w:rsid w:val="00E27AE5"/>
    <w:rsid w:val="00E30144"/>
    <w:rsid w:val="00E30A2D"/>
    <w:rsid w:val="00E3114D"/>
    <w:rsid w:val="00E3179C"/>
    <w:rsid w:val="00E3241C"/>
    <w:rsid w:val="00E329FC"/>
    <w:rsid w:val="00E32AFB"/>
    <w:rsid w:val="00E32F29"/>
    <w:rsid w:val="00E331BE"/>
    <w:rsid w:val="00E33BAF"/>
    <w:rsid w:val="00E33FCB"/>
    <w:rsid w:val="00E34F81"/>
    <w:rsid w:val="00E35315"/>
    <w:rsid w:val="00E356DE"/>
    <w:rsid w:val="00E35760"/>
    <w:rsid w:val="00E36540"/>
    <w:rsid w:val="00E3735D"/>
    <w:rsid w:val="00E375FE"/>
    <w:rsid w:val="00E37B57"/>
    <w:rsid w:val="00E41C7E"/>
    <w:rsid w:val="00E41D6B"/>
    <w:rsid w:val="00E42490"/>
    <w:rsid w:val="00E42586"/>
    <w:rsid w:val="00E42624"/>
    <w:rsid w:val="00E445CE"/>
    <w:rsid w:val="00E448FC"/>
    <w:rsid w:val="00E44AAD"/>
    <w:rsid w:val="00E45AA9"/>
    <w:rsid w:val="00E469E4"/>
    <w:rsid w:val="00E46E8E"/>
    <w:rsid w:val="00E473D0"/>
    <w:rsid w:val="00E47545"/>
    <w:rsid w:val="00E50B2F"/>
    <w:rsid w:val="00E50BD8"/>
    <w:rsid w:val="00E5113B"/>
    <w:rsid w:val="00E5121B"/>
    <w:rsid w:val="00E512F5"/>
    <w:rsid w:val="00E5262E"/>
    <w:rsid w:val="00E527F9"/>
    <w:rsid w:val="00E55773"/>
    <w:rsid w:val="00E55785"/>
    <w:rsid w:val="00E55A1F"/>
    <w:rsid w:val="00E568F7"/>
    <w:rsid w:val="00E5758F"/>
    <w:rsid w:val="00E60837"/>
    <w:rsid w:val="00E6083C"/>
    <w:rsid w:val="00E61091"/>
    <w:rsid w:val="00E614F2"/>
    <w:rsid w:val="00E62AD1"/>
    <w:rsid w:val="00E62F26"/>
    <w:rsid w:val="00E63303"/>
    <w:rsid w:val="00E63577"/>
    <w:rsid w:val="00E63BED"/>
    <w:rsid w:val="00E641F7"/>
    <w:rsid w:val="00E6450B"/>
    <w:rsid w:val="00E645E1"/>
    <w:rsid w:val="00E64729"/>
    <w:rsid w:val="00E6498B"/>
    <w:rsid w:val="00E6535A"/>
    <w:rsid w:val="00E657C9"/>
    <w:rsid w:val="00E66596"/>
    <w:rsid w:val="00E665C8"/>
    <w:rsid w:val="00E67139"/>
    <w:rsid w:val="00E67428"/>
    <w:rsid w:val="00E67450"/>
    <w:rsid w:val="00E67D4F"/>
    <w:rsid w:val="00E703EA"/>
    <w:rsid w:val="00E70BCC"/>
    <w:rsid w:val="00E70EE0"/>
    <w:rsid w:val="00E71040"/>
    <w:rsid w:val="00E712AD"/>
    <w:rsid w:val="00E712B0"/>
    <w:rsid w:val="00E717CF"/>
    <w:rsid w:val="00E71DCD"/>
    <w:rsid w:val="00E72BCC"/>
    <w:rsid w:val="00E72ECA"/>
    <w:rsid w:val="00E734CA"/>
    <w:rsid w:val="00E73EAD"/>
    <w:rsid w:val="00E73F79"/>
    <w:rsid w:val="00E74A07"/>
    <w:rsid w:val="00E74A2A"/>
    <w:rsid w:val="00E74D80"/>
    <w:rsid w:val="00E74F3D"/>
    <w:rsid w:val="00E757CE"/>
    <w:rsid w:val="00E75F82"/>
    <w:rsid w:val="00E76001"/>
    <w:rsid w:val="00E762C2"/>
    <w:rsid w:val="00E76799"/>
    <w:rsid w:val="00E76F0A"/>
    <w:rsid w:val="00E77157"/>
    <w:rsid w:val="00E77274"/>
    <w:rsid w:val="00E7729B"/>
    <w:rsid w:val="00E774E2"/>
    <w:rsid w:val="00E77AC1"/>
    <w:rsid w:val="00E77D11"/>
    <w:rsid w:val="00E77E72"/>
    <w:rsid w:val="00E8016B"/>
    <w:rsid w:val="00E8039C"/>
    <w:rsid w:val="00E808C2"/>
    <w:rsid w:val="00E817DC"/>
    <w:rsid w:val="00E81990"/>
    <w:rsid w:val="00E81BFD"/>
    <w:rsid w:val="00E8299E"/>
    <w:rsid w:val="00E850B0"/>
    <w:rsid w:val="00E8541E"/>
    <w:rsid w:val="00E87226"/>
    <w:rsid w:val="00E87CBA"/>
    <w:rsid w:val="00E87DB7"/>
    <w:rsid w:val="00E9010A"/>
    <w:rsid w:val="00E91622"/>
    <w:rsid w:val="00E92014"/>
    <w:rsid w:val="00E93117"/>
    <w:rsid w:val="00E933C3"/>
    <w:rsid w:val="00E93634"/>
    <w:rsid w:val="00E93854"/>
    <w:rsid w:val="00E93B9A"/>
    <w:rsid w:val="00E93C00"/>
    <w:rsid w:val="00E93F26"/>
    <w:rsid w:val="00E956D5"/>
    <w:rsid w:val="00E962FA"/>
    <w:rsid w:val="00E969B2"/>
    <w:rsid w:val="00E97A44"/>
    <w:rsid w:val="00EA0384"/>
    <w:rsid w:val="00EA0E91"/>
    <w:rsid w:val="00EA15CA"/>
    <w:rsid w:val="00EA164D"/>
    <w:rsid w:val="00EA1791"/>
    <w:rsid w:val="00EA17D2"/>
    <w:rsid w:val="00EA320A"/>
    <w:rsid w:val="00EA3572"/>
    <w:rsid w:val="00EA453C"/>
    <w:rsid w:val="00EA4964"/>
    <w:rsid w:val="00EA5821"/>
    <w:rsid w:val="00EA5AA1"/>
    <w:rsid w:val="00EA5D21"/>
    <w:rsid w:val="00EA663F"/>
    <w:rsid w:val="00EA670D"/>
    <w:rsid w:val="00EA6E79"/>
    <w:rsid w:val="00EA719E"/>
    <w:rsid w:val="00EA7C6B"/>
    <w:rsid w:val="00EA7F05"/>
    <w:rsid w:val="00EA7FC8"/>
    <w:rsid w:val="00EA7FCB"/>
    <w:rsid w:val="00EB0211"/>
    <w:rsid w:val="00EB1EBB"/>
    <w:rsid w:val="00EB1ECF"/>
    <w:rsid w:val="00EB22F6"/>
    <w:rsid w:val="00EB2F4E"/>
    <w:rsid w:val="00EB2FD4"/>
    <w:rsid w:val="00EB38B9"/>
    <w:rsid w:val="00EB3DBF"/>
    <w:rsid w:val="00EB3E7D"/>
    <w:rsid w:val="00EB42C8"/>
    <w:rsid w:val="00EB5235"/>
    <w:rsid w:val="00EB55CA"/>
    <w:rsid w:val="00EB5A97"/>
    <w:rsid w:val="00EB6B8C"/>
    <w:rsid w:val="00EB74AC"/>
    <w:rsid w:val="00EB76B3"/>
    <w:rsid w:val="00EB7A23"/>
    <w:rsid w:val="00EC0383"/>
    <w:rsid w:val="00EC05E1"/>
    <w:rsid w:val="00EC0EC7"/>
    <w:rsid w:val="00EC119B"/>
    <w:rsid w:val="00EC1759"/>
    <w:rsid w:val="00EC1FC4"/>
    <w:rsid w:val="00EC2A5C"/>
    <w:rsid w:val="00EC32C2"/>
    <w:rsid w:val="00EC3518"/>
    <w:rsid w:val="00EC4381"/>
    <w:rsid w:val="00EC4D0B"/>
    <w:rsid w:val="00EC4DC0"/>
    <w:rsid w:val="00EC626D"/>
    <w:rsid w:val="00EC6D5F"/>
    <w:rsid w:val="00EC6FCB"/>
    <w:rsid w:val="00EC73A7"/>
    <w:rsid w:val="00EC7BA7"/>
    <w:rsid w:val="00ED06B3"/>
    <w:rsid w:val="00ED0837"/>
    <w:rsid w:val="00ED2300"/>
    <w:rsid w:val="00ED2AF6"/>
    <w:rsid w:val="00ED340F"/>
    <w:rsid w:val="00ED356E"/>
    <w:rsid w:val="00ED3686"/>
    <w:rsid w:val="00ED3DD7"/>
    <w:rsid w:val="00ED4204"/>
    <w:rsid w:val="00ED42F1"/>
    <w:rsid w:val="00ED4BC1"/>
    <w:rsid w:val="00ED57D2"/>
    <w:rsid w:val="00ED5CA1"/>
    <w:rsid w:val="00ED6D65"/>
    <w:rsid w:val="00ED6DF6"/>
    <w:rsid w:val="00ED739D"/>
    <w:rsid w:val="00ED7E88"/>
    <w:rsid w:val="00EE015A"/>
    <w:rsid w:val="00EE09C0"/>
    <w:rsid w:val="00EE0ABC"/>
    <w:rsid w:val="00EE15D9"/>
    <w:rsid w:val="00EE319D"/>
    <w:rsid w:val="00EE501C"/>
    <w:rsid w:val="00EE6889"/>
    <w:rsid w:val="00EE6A6F"/>
    <w:rsid w:val="00EE6BF6"/>
    <w:rsid w:val="00EE6D58"/>
    <w:rsid w:val="00EE72C8"/>
    <w:rsid w:val="00EE7D21"/>
    <w:rsid w:val="00EF0141"/>
    <w:rsid w:val="00EF09F9"/>
    <w:rsid w:val="00EF0ADF"/>
    <w:rsid w:val="00EF0B52"/>
    <w:rsid w:val="00EF129B"/>
    <w:rsid w:val="00EF16B0"/>
    <w:rsid w:val="00EF1ECC"/>
    <w:rsid w:val="00EF204D"/>
    <w:rsid w:val="00EF30BA"/>
    <w:rsid w:val="00EF373C"/>
    <w:rsid w:val="00EF4547"/>
    <w:rsid w:val="00EF4761"/>
    <w:rsid w:val="00EF4918"/>
    <w:rsid w:val="00EF4EDD"/>
    <w:rsid w:val="00EF5153"/>
    <w:rsid w:val="00EF5A86"/>
    <w:rsid w:val="00EF6084"/>
    <w:rsid w:val="00EF62AE"/>
    <w:rsid w:val="00EF6892"/>
    <w:rsid w:val="00EF7015"/>
    <w:rsid w:val="00F0092B"/>
    <w:rsid w:val="00F00A12"/>
    <w:rsid w:val="00F00F9C"/>
    <w:rsid w:val="00F0176F"/>
    <w:rsid w:val="00F01971"/>
    <w:rsid w:val="00F02A51"/>
    <w:rsid w:val="00F02A98"/>
    <w:rsid w:val="00F02AE9"/>
    <w:rsid w:val="00F03252"/>
    <w:rsid w:val="00F03857"/>
    <w:rsid w:val="00F04686"/>
    <w:rsid w:val="00F04B9A"/>
    <w:rsid w:val="00F05038"/>
    <w:rsid w:val="00F060DE"/>
    <w:rsid w:val="00F063B2"/>
    <w:rsid w:val="00F06986"/>
    <w:rsid w:val="00F06A0F"/>
    <w:rsid w:val="00F06B80"/>
    <w:rsid w:val="00F06E0C"/>
    <w:rsid w:val="00F101F2"/>
    <w:rsid w:val="00F10A43"/>
    <w:rsid w:val="00F10C69"/>
    <w:rsid w:val="00F10F7B"/>
    <w:rsid w:val="00F10FB7"/>
    <w:rsid w:val="00F112D7"/>
    <w:rsid w:val="00F12723"/>
    <w:rsid w:val="00F134A4"/>
    <w:rsid w:val="00F136B1"/>
    <w:rsid w:val="00F14450"/>
    <w:rsid w:val="00F14586"/>
    <w:rsid w:val="00F149A7"/>
    <w:rsid w:val="00F15B54"/>
    <w:rsid w:val="00F15CAF"/>
    <w:rsid w:val="00F15D69"/>
    <w:rsid w:val="00F15F26"/>
    <w:rsid w:val="00F168BC"/>
    <w:rsid w:val="00F16C98"/>
    <w:rsid w:val="00F2003B"/>
    <w:rsid w:val="00F2007C"/>
    <w:rsid w:val="00F20B30"/>
    <w:rsid w:val="00F20C7F"/>
    <w:rsid w:val="00F21059"/>
    <w:rsid w:val="00F226DE"/>
    <w:rsid w:val="00F2365A"/>
    <w:rsid w:val="00F24360"/>
    <w:rsid w:val="00F2453C"/>
    <w:rsid w:val="00F24E8E"/>
    <w:rsid w:val="00F25150"/>
    <w:rsid w:val="00F254BB"/>
    <w:rsid w:val="00F25656"/>
    <w:rsid w:val="00F25764"/>
    <w:rsid w:val="00F2633A"/>
    <w:rsid w:val="00F27A64"/>
    <w:rsid w:val="00F31080"/>
    <w:rsid w:val="00F31670"/>
    <w:rsid w:val="00F317D3"/>
    <w:rsid w:val="00F31F79"/>
    <w:rsid w:val="00F320BE"/>
    <w:rsid w:val="00F32555"/>
    <w:rsid w:val="00F332B4"/>
    <w:rsid w:val="00F34406"/>
    <w:rsid w:val="00F356F7"/>
    <w:rsid w:val="00F35893"/>
    <w:rsid w:val="00F35FA8"/>
    <w:rsid w:val="00F36333"/>
    <w:rsid w:val="00F36620"/>
    <w:rsid w:val="00F377F5"/>
    <w:rsid w:val="00F40E38"/>
    <w:rsid w:val="00F41480"/>
    <w:rsid w:val="00F41D27"/>
    <w:rsid w:val="00F41E54"/>
    <w:rsid w:val="00F42474"/>
    <w:rsid w:val="00F42F4F"/>
    <w:rsid w:val="00F43B98"/>
    <w:rsid w:val="00F43FB5"/>
    <w:rsid w:val="00F4467F"/>
    <w:rsid w:val="00F4487C"/>
    <w:rsid w:val="00F448E9"/>
    <w:rsid w:val="00F450B4"/>
    <w:rsid w:val="00F46D47"/>
    <w:rsid w:val="00F50F53"/>
    <w:rsid w:val="00F51551"/>
    <w:rsid w:val="00F5197D"/>
    <w:rsid w:val="00F51ADD"/>
    <w:rsid w:val="00F51B5C"/>
    <w:rsid w:val="00F52DAB"/>
    <w:rsid w:val="00F5334D"/>
    <w:rsid w:val="00F54359"/>
    <w:rsid w:val="00F54BF9"/>
    <w:rsid w:val="00F54F03"/>
    <w:rsid w:val="00F5583E"/>
    <w:rsid w:val="00F55AB9"/>
    <w:rsid w:val="00F561C5"/>
    <w:rsid w:val="00F565A2"/>
    <w:rsid w:val="00F56716"/>
    <w:rsid w:val="00F56E17"/>
    <w:rsid w:val="00F57249"/>
    <w:rsid w:val="00F60904"/>
    <w:rsid w:val="00F60A58"/>
    <w:rsid w:val="00F60C0C"/>
    <w:rsid w:val="00F61061"/>
    <w:rsid w:val="00F611C9"/>
    <w:rsid w:val="00F61DA6"/>
    <w:rsid w:val="00F61DDD"/>
    <w:rsid w:val="00F61E5D"/>
    <w:rsid w:val="00F61F1F"/>
    <w:rsid w:val="00F62420"/>
    <w:rsid w:val="00F62449"/>
    <w:rsid w:val="00F62B99"/>
    <w:rsid w:val="00F63396"/>
    <w:rsid w:val="00F65FFB"/>
    <w:rsid w:val="00F6602F"/>
    <w:rsid w:val="00F663DC"/>
    <w:rsid w:val="00F66786"/>
    <w:rsid w:val="00F66A8B"/>
    <w:rsid w:val="00F70003"/>
    <w:rsid w:val="00F702F6"/>
    <w:rsid w:val="00F70649"/>
    <w:rsid w:val="00F71135"/>
    <w:rsid w:val="00F71E4F"/>
    <w:rsid w:val="00F71FBE"/>
    <w:rsid w:val="00F72229"/>
    <w:rsid w:val="00F72979"/>
    <w:rsid w:val="00F73FB9"/>
    <w:rsid w:val="00F74887"/>
    <w:rsid w:val="00F74E15"/>
    <w:rsid w:val="00F74FA8"/>
    <w:rsid w:val="00F75A1F"/>
    <w:rsid w:val="00F75A7A"/>
    <w:rsid w:val="00F75B68"/>
    <w:rsid w:val="00F76FA0"/>
    <w:rsid w:val="00F778BE"/>
    <w:rsid w:val="00F77A24"/>
    <w:rsid w:val="00F805DF"/>
    <w:rsid w:val="00F80C3F"/>
    <w:rsid w:val="00F810CB"/>
    <w:rsid w:val="00F828ED"/>
    <w:rsid w:val="00F82F08"/>
    <w:rsid w:val="00F838C6"/>
    <w:rsid w:val="00F844EA"/>
    <w:rsid w:val="00F8478B"/>
    <w:rsid w:val="00F84CD1"/>
    <w:rsid w:val="00F8545C"/>
    <w:rsid w:val="00F86F3C"/>
    <w:rsid w:val="00F876EF"/>
    <w:rsid w:val="00F87CAA"/>
    <w:rsid w:val="00F87CBE"/>
    <w:rsid w:val="00F903AC"/>
    <w:rsid w:val="00F91E61"/>
    <w:rsid w:val="00F9296F"/>
    <w:rsid w:val="00F92B16"/>
    <w:rsid w:val="00F93299"/>
    <w:rsid w:val="00F9362C"/>
    <w:rsid w:val="00F93889"/>
    <w:rsid w:val="00F94A37"/>
    <w:rsid w:val="00F95388"/>
    <w:rsid w:val="00F95608"/>
    <w:rsid w:val="00F95C4D"/>
    <w:rsid w:val="00F964C6"/>
    <w:rsid w:val="00F967D6"/>
    <w:rsid w:val="00F969C1"/>
    <w:rsid w:val="00F96AA9"/>
    <w:rsid w:val="00F96B8E"/>
    <w:rsid w:val="00F96CBB"/>
    <w:rsid w:val="00F9706E"/>
    <w:rsid w:val="00F97257"/>
    <w:rsid w:val="00F976F9"/>
    <w:rsid w:val="00FA065E"/>
    <w:rsid w:val="00FA13A4"/>
    <w:rsid w:val="00FA14E9"/>
    <w:rsid w:val="00FA1550"/>
    <w:rsid w:val="00FA1B15"/>
    <w:rsid w:val="00FA2DC9"/>
    <w:rsid w:val="00FA2FBD"/>
    <w:rsid w:val="00FA4088"/>
    <w:rsid w:val="00FA4314"/>
    <w:rsid w:val="00FA43B4"/>
    <w:rsid w:val="00FA47FA"/>
    <w:rsid w:val="00FA49CB"/>
    <w:rsid w:val="00FA4ACF"/>
    <w:rsid w:val="00FA4D51"/>
    <w:rsid w:val="00FA51B1"/>
    <w:rsid w:val="00FA52C0"/>
    <w:rsid w:val="00FA5B18"/>
    <w:rsid w:val="00FA62D9"/>
    <w:rsid w:val="00FA642D"/>
    <w:rsid w:val="00FA6578"/>
    <w:rsid w:val="00FB0C8A"/>
    <w:rsid w:val="00FB11D5"/>
    <w:rsid w:val="00FB15E2"/>
    <w:rsid w:val="00FB1D4B"/>
    <w:rsid w:val="00FB1DBC"/>
    <w:rsid w:val="00FB2912"/>
    <w:rsid w:val="00FB2BB0"/>
    <w:rsid w:val="00FB2D97"/>
    <w:rsid w:val="00FB3045"/>
    <w:rsid w:val="00FB33BD"/>
    <w:rsid w:val="00FB3757"/>
    <w:rsid w:val="00FB3FC7"/>
    <w:rsid w:val="00FB64FD"/>
    <w:rsid w:val="00FB6800"/>
    <w:rsid w:val="00FB6920"/>
    <w:rsid w:val="00FB7980"/>
    <w:rsid w:val="00FC03EC"/>
    <w:rsid w:val="00FC07FD"/>
    <w:rsid w:val="00FC0D51"/>
    <w:rsid w:val="00FC11DE"/>
    <w:rsid w:val="00FC159D"/>
    <w:rsid w:val="00FC208D"/>
    <w:rsid w:val="00FC2B58"/>
    <w:rsid w:val="00FC3093"/>
    <w:rsid w:val="00FC3403"/>
    <w:rsid w:val="00FC38A1"/>
    <w:rsid w:val="00FC445A"/>
    <w:rsid w:val="00FC51BF"/>
    <w:rsid w:val="00FC56D9"/>
    <w:rsid w:val="00FC5B33"/>
    <w:rsid w:val="00FC5C56"/>
    <w:rsid w:val="00FC5FCD"/>
    <w:rsid w:val="00FC69D5"/>
    <w:rsid w:val="00FC6ABA"/>
    <w:rsid w:val="00FC7573"/>
    <w:rsid w:val="00FC799B"/>
    <w:rsid w:val="00FC7D64"/>
    <w:rsid w:val="00FD0452"/>
    <w:rsid w:val="00FD18F0"/>
    <w:rsid w:val="00FD1D0A"/>
    <w:rsid w:val="00FD21D7"/>
    <w:rsid w:val="00FD2351"/>
    <w:rsid w:val="00FD24A3"/>
    <w:rsid w:val="00FD2E67"/>
    <w:rsid w:val="00FD2FB2"/>
    <w:rsid w:val="00FD497D"/>
    <w:rsid w:val="00FD50AF"/>
    <w:rsid w:val="00FD521B"/>
    <w:rsid w:val="00FD5451"/>
    <w:rsid w:val="00FD58DC"/>
    <w:rsid w:val="00FD5E3A"/>
    <w:rsid w:val="00FD7A37"/>
    <w:rsid w:val="00FE0214"/>
    <w:rsid w:val="00FE067F"/>
    <w:rsid w:val="00FE0C8B"/>
    <w:rsid w:val="00FE1B9F"/>
    <w:rsid w:val="00FE1CD5"/>
    <w:rsid w:val="00FE2482"/>
    <w:rsid w:val="00FE2E80"/>
    <w:rsid w:val="00FE3074"/>
    <w:rsid w:val="00FE30EA"/>
    <w:rsid w:val="00FE354F"/>
    <w:rsid w:val="00FE43AC"/>
    <w:rsid w:val="00FE4818"/>
    <w:rsid w:val="00FE48CB"/>
    <w:rsid w:val="00FE4B87"/>
    <w:rsid w:val="00FE4EAA"/>
    <w:rsid w:val="00FE50CB"/>
    <w:rsid w:val="00FE53BE"/>
    <w:rsid w:val="00FE53C4"/>
    <w:rsid w:val="00FE5DFF"/>
    <w:rsid w:val="00FE5F61"/>
    <w:rsid w:val="00FE6898"/>
    <w:rsid w:val="00FE6AC3"/>
    <w:rsid w:val="00FE7180"/>
    <w:rsid w:val="00FE7320"/>
    <w:rsid w:val="00FE7453"/>
    <w:rsid w:val="00FE7547"/>
    <w:rsid w:val="00FF0E73"/>
    <w:rsid w:val="00FF1523"/>
    <w:rsid w:val="00FF287F"/>
    <w:rsid w:val="00FF2D6B"/>
    <w:rsid w:val="00FF2E81"/>
    <w:rsid w:val="00FF3ADD"/>
    <w:rsid w:val="00FF410E"/>
    <w:rsid w:val="00FF4260"/>
    <w:rsid w:val="00FF446C"/>
    <w:rsid w:val="00FF47E9"/>
    <w:rsid w:val="00FF4ADF"/>
    <w:rsid w:val="00FF594F"/>
    <w:rsid w:val="00FF5AE1"/>
    <w:rsid w:val="00FF6207"/>
    <w:rsid w:val="00FF62DE"/>
    <w:rsid w:val="00FF69C4"/>
    <w:rsid w:val="00FF6A68"/>
    <w:rsid w:val="00FF7297"/>
    <w:rsid w:val="00FF7C2B"/>
    <w:rsid w:val="00FF7D9D"/>
    <w:rsid w:val="00FF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4C2FDC"/>
  <w15:docId w15:val="{3E7E27E8-44D7-4EDC-9BD8-FF211B99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lv-LV"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9A"/>
    <w:rPr>
      <w:rFonts w:ascii="Univers for KPMG Light" w:hAnsi="Univers for KPMG Light"/>
      <w:sz w:val="22"/>
      <w:lang w:eastAsia="en-US"/>
    </w:rPr>
  </w:style>
  <w:style w:type="paragraph" w:styleId="Heading1">
    <w:name w:val="heading 1"/>
    <w:basedOn w:val="Heading2"/>
    <w:next w:val="BodyText"/>
    <w:link w:val="Heading1Char"/>
    <w:qFormat/>
    <w:rsid w:val="0006279A"/>
    <w:pPr>
      <w:pageBreakBefore/>
      <w:numPr>
        <w:ilvl w:val="0"/>
      </w:numPr>
      <w:spacing w:before="360" w:after="240" w:line="360" w:lineRule="exact"/>
      <w:outlineLvl w:val="0"/>
    </w:pPr>
    <w:rPr>
      <w:sz w:val="28"/>
    </w:rPr>
  </w:style>
  <w:style w:type="paragraph" w:styleId="Heading2">
    <w:name w:val="heading 2"/>
    <w:basedOn w:val="BodyText"/>
    <w:next w:val="BodyText"/>
    <w:rsid w:val="00D84BA2"/>
    <w:pPr>
      <w:keepNext/>
      <w:numPr>
        <w:ilvl w:val="1"/>
        <w:numId w:val="50"/>
      </w:numPr>
      <w:spacing w:before="240" w:after="120" w:line="240" w:lineRule="auto"/>
      <w:jc w:val="left"/>
      <w:outlineLvl w:val="1"/>
    </w:pPr>
    <w:rPr>
      <w:b/>
      <w:szCs w:val="24"/>
    </w:rPr>
  </w:style>
  <w:style w:type="paragraph" w:styleId="Heading3">
    <w:name w:val="heading 3"/>
    <w:basedOn w:val="Heading2"/>
    <w:next w:val="BodyText"/>
    <w:qFormat/>
    <w:rsid w:val="008E753A"/>
    <w:pPr>
      <w:numPr>
        <w:ilvl w:val="2"/>
      </w:numPr>
      <w:outlineLvl w:val="2"/>
    </w:pPr>
    <w:rPr>
      <w:i/>
    </w:rPr>
  </w:style>
  <w:style w:type="paragraph" w:styleId="Heading4">
    <w:name w:val="heading 4"/>
    <w:basedOn w:val="Heading3"/>
    <w:next w:val="BodyText"/>
    <w:qFormat/>
    <w:rsid w:val="00DA56A3"/>
    <w:pPr>
      <w:numPr>
        <w:ilvl w:val="3"/>
      </w:numPr>
      <w:outlineLvl w:val="3"/>
    </w:pPr>
    <w:rPr>
      <w:i w:val="0"/>
    </w:rPr>
  </w:style>
  <w:style w:type="paragraph" w:styleId="Heading5">
    <w:name w:val="heading 5"/>
    <w:basedOn w:val="BodyText"/>
    <w:next w:val="BodyText"/>
    <w:qFormat/>
    <w:rsid w:val="00AF5D64"/>
    <w:pPr>
      <w:keepNext/>
      <w:spacing w:before="400" w:after="0" w:line="260" w:lineRule="exact"/>
      <w:jc w:val="left"/>
      <w:outlineLvl w:val="4"/>
    </w:pPr>
    <w:rPr>
      <w:b/>
      <w:i/>
    </w:rPr>
  </w:style>
  <w:style w:type="paragraph" w:styleId="Heading6">
    <w:name w:val="heading 6"/>
    <w:basedOn w:val="Normal"/>
    <w:next w:val="Normal"/>
    <w:rsid w:val="00307D47"/>
    <w:pPr>
      <w:spacing w:before="240" w:after="120"/>
      <w:outlineLvl w:val="5"/>
    </w:pPr>
    <w:rPr>
      <w:rFonts w:ascii="Times New Roman" w:hAnsi="Times New Roman"/>
      <w:b/>
      <w:sz w:val="24"/>
    </w:rPr>
  </w:style>
  <w:style w:type="paragraph" w:styleId="Heading7">
    <w:name w:val="heading 7"/>
    <w:basedOn w:val="Normal"/>
    <w:next w:val="Normal"/>
    <w:rsid w:val="0006279A"/>
    <w:pPr>
      <w:outlineLvl w:val="6"/>
    </w:pPr>
  </w:style>
  <w:style w:type="paragraph" w:styleId="Heading8">
    <w:name w:val="heading 8"/>
    <w:basedOn w:val="Normal"/>
    <w:next w:val="Normal"/>
    <w:rsid w:val="0006279A"/>
    <w:pPr>
      <w:outlineLvl w:val="7"/>
    </w:pPr>
  </w:style>
  <w:style w:type="paragraph" w:styleId="Heading9">
    <w:name w:val="heading 9"/>
    <w:basedOn w:val="Normal"/>
    <w:next w:val="Normal"/>
    <w:rsid w:val="0006279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6279A"/>
    <w:pPr>
      <w:spacing w:before="130" w:after="130" w:line="360" w:lineRule="auto"/>
      <w:jc w:val="both"/>
    </w:pPr>
    <w:rPr>
      <w:rFonts w:ascii="Times New Roman" w:hAnsi="Times New Roman"/>
      <w:sz w:val="24"/>
    </w:rPr>
  </w:style>
  <w:style w:type="paragraph" w:styleId="TOC4">
    <w:name w:val="toc 4"/>
    <w:basedOn w:val="TOC3"/>
    <w:rsid w:val="0006279A"/>
  </w:style>
  <w:style w:type="paragraph" w:styleId="TOC3">
    <w:name w:val="toc 3"/>
    <w:basedOn w:val="TOC2"/>
    <w:uiPriority w:val="39"/>
    <w:rsid w:val="0006279A"/>
    <w:pPr>
      <w:tabs>
        <w:tab w:val="left" w:pos="1418"/>
      </w:tabs>
      <w:ind w:left="1418" w:hanging="1418"/>
    </w:pPr>
  </w:style>
  <w:style w:type="paragraph" w:styleId="TOC2">
    <w:name w:val="toc 2"/>
    <w:basedOn w:val="TOC1"/>
    <w:uiPriority w:val="39"/>
    <w:rsid w:val="0006279A"/>
    <w:pPr>
      <w:spacing w:before="0"/>
    </w:pPr>
  </w:style>
  <w:style w:type="paragraph" w:styleId="TOC1">
    <w:name w:val="toc 1"/>
    <w:basedOn w:val="Normal"/>
    <w:uiPriority w:val="39"/>
    <w:rsid w:val="006A5332"/>
    <w:pPr>
      <w:tabs>
        <w:tab w:val="right" w:pos="8505"/>
      </w:tabs>
      <w:spacing w:before="260"/>
      <w:ind w:left="850" w:right="56" w:hanging="850"/>
    </w:pPr>
    <w:rPr>
      <w:rFonts w:ascii="Times New Roman" w:hAnsi="Times New Roman"/>
      <w:noProof/>
      <w:sz w:val="24"/>
    </w:rPr>
  </w:style>
  <w:style w:type="paragraph" w:styleId="Footer">
    <w:name w:val="footer"/>
    <w:basedOn w:val="Normal"/>
    <w:link w:val="FooterChar"/>
    <w:rsid w:val="0006279A"/>
    <w:pPr>
      <w:tabs>
        <w:tab w:val="right" w:pos="8222"/>
      </w:tabs>
    </w:pPr>
    <w:rPr>
      <w:sz w:val="18"/>
    </w:rPr>
  </w:style>
  <w:style w:type="paragraph" w:styleId="Header">
    <w:name w:val="header"/>
    <w:basedOn w:val="Normal"/>
    <w:link w:val="HeaderChar"/>
    <w:uiPriority w:val="99"/>
    <w:rsid w:val="0006279A"/>
    <w:pPr>
      <w:spacing w:line="220" w:lineRule="atLeast"/>
    </w:pPr>
    <w:rPr>
      <w:rFonts w:ascii="Univers for KPMG" w:hAnsi="Univers for KPMG"/>
      <w:sz w:val="18"/>
    </w:rPr>
  </w:style>
  <w:style w:type="paragraph" w:styleId="ListBullet">
    <w:name w:val="List Bullet"/>
    <w:basedOn w:val="BodyText"/>
    <w:qFormat/>
    <w:rsid w:val="006C3D02"/>
    <w:pPr>
      <w:numPr>
        <w:numId w:val="52"/>
      </w:numPr>
    </w:pPr>
  </w:style>
  <w:style w:type="paragraph" w:styleId="ListBullet2">
    <w:name w:val="List Bullet 2"/>
    <w:basedOn w:val="ListBullet"/>
    <w:qFormat/>
    <w:rsid w:val="00977F4B"/>
    <w:pPr>
      <w:numPr>
        <w:numId w:val="53"/>
      </w:numPr>
    </w:pPr>
  </w:style>
  <w:style w:type="paragraph" w:customStyle="1" w:styleId="zreportname">
    <w:name w:val="zreport name"/>
    <w:basedOn w:val="Normal"/>
    <w:rsid w:val="0006279A"/>
    <w:pPr>
      <w:keepLines/>
      <w:framePr w:hSpace="180" w:wrap="around" w:vAnchor="page" w:hAnchor="text" w:y="4047"/>
      <w:spacing w:after="120"/>
    </w:pPr>
    <w:rPr>
      <w:rFonts w:ascii="Univers for KPMG" w:hAnsi="Univers for KPMG"/>
      <w:b/>
      <w:color w:val="00338D"/>
      <w:sz w:val="28"/>
    </w:rPr>
  </w:style>
  <w:style w:type="paragraph" w:customStyle="1" w:styleId="zcontents">
    <w:name w:val="zcontents"/>
    <w:basedOn w:val="Normal"/>
    <w:rsid w:val="0006279A"/>
    <w:pPr>
      <w:spacing w:after="260"/>
    </w:pPr>
    <w:rPr>
      <w:rFonts w:ascii="Univers for KPMG" w:hAnsi="Univers for KPMG"/>
      <w:b/>
      <w:color w:val="00338D"/>
      <w:sz w:val="32"/>
    </w:rPr>
  </w:style>
  <w:style w:type="paragraph" w:customStyle="1" w:styleId="zcompanyname">
    <w:name w:val="zcompany name"/>
    <w:basedOn w:val="Normal"/>
    <w:rsid w:val="0006279A"/>
    <w:pPr>
      <w:framePr w:hSpace="180" w:wrap="around" w:vAnchor="page" w:hAnchor="text" w:y="2898"/>
      <w:spacing w:line="2180" w:lineRule="exact"/>
    </w:pPr>
    <w:rPr>
      <w:rFonts w:ascii="Giorgio Sans Light" w:hAnsi="Giorgio Sans Light"/>
      <w:noProof/>
      <w:color w:val="00338D"/>
      <w:sz w:val="220"/>
      <w:szCs w:val="220"/>
    </w:rPr>
  </w:style>
  <w:style w:type="paragraph" w:styleId="FootnoteText">
    <w:name w:val="footnote text"/>
    <w:basedOn w:val="Normal"/>
    <w:link w:val="FootnoteTextChar"/>
    <w:rsid w:val="0006279A"/>
    <w:rPr>
      <w:rFonts w:ascii="Times New Roman" w:hAnsi="Times New Roman"/>
      <w:sz w:val="18"/>
    </w:rPr>
  </w:style>
  <w:style w:type="paragraph" w:customStyle="1" w:styleId="zreportsubtitle">
    <w:name w:val="zreport subtitle"/>
    <w:basedOn w:val="zreportname"/>
    <w:rsid w:val="0006279A"/>
    <w:pPr>
      <w:framePr w:wrap="around"/>
    </w:pPr>
  </w:style>
  <w:style w:type="paragraph" w:styleId="BodyTextIndent">
    <w:name w:val="Body Text Indent"/>
    <w:basedOn w:val="BodyText"/>
    <w:link w:val="BodyTextIndentChar"/>
    <w:rsid w:val="0006279A"/>
  </w:style>
  <w:style w:type="paragraph" w:styleId="Index1">
    <w:name w:val="index 1"/>
    <w:basedOn w:val="Normal"/>
    <w:next w:val="Normal"/>
    <w:rsid w:val="0006279A"/>
    <w:pPr>
      <w:keepNext/>
      <w:spacing w:before="260" w:line="280" w:lineRule="exact"/>
      <w:ind w:right="851"/>
    </w:pPr>
    <w:rPr>
      <w:b/>
      <w:sz w:val="24"/>
    </w:rPr>
  </w:style>
  <w:style w:type="paragraph" w:customStyle="1" w:styleId="Graphic">
    <w:name w:val="Graphic"/>
    <w:basedOn w:val="Signature"/>
    <w:next w:val="Caption"/>
    <w:qFormat/>
    <w:rsid w:val="0006279A"/>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6279A"/>
  </w:style>
  <w:style w:type="character" w:styleId="PageNumber">
    <w:name w:val="page number"/>
    <w:basedOn w:val="DefaultParagraphFont"/>
    <w:rsid w:val="0006279A"/>
    <w:rPr>
      <w:sz w:val="22"/>
    </w:rPr>
  </w:style>
  <w:style w:type="paragraph" w:styleId="Index2">
    <w:name w:val="index 2"/>
    <w:basedOn w:val="Normal"/>
    <w:next w:val="Normal"/>
    <w:rsid w:val="0006279A"/>
    <w:pPr>
      <w:ind w:left="340" w:right="851"/>
    </w:pPr>
  </w:style>
  <w:style w:type="paragraph" w:customStyle="1" w:styleId="zreportaddinfo">
    <w:name w:val="zreport addinfo"/>
    <w:basedOn w:val="Normal"/>
    <w:rsid w:val="0006279A"/>
    <w:pPr>
      <w:framePr w:hSpace="180" w:wrap="around" w:vAnchor="text" w:hAnchor="page" w:x="1606" w:y="5627"/>
      <w:spacing w:after="240"/>
    </w:pPr>
    <w:rPr>
      <w:noProof/>
      <w:color w:val="00338D"/>
      <w:sz w:val="24"/>
    </w:rPr>
  </w:style>
  <w:style w:type="character" w:styleId="Emphasis">
    <w:name w:val="Emphasis"/>
    <w:basedOn w:val="DefaultParagraphFont"/>
    <w:uiPriority w:val="20"/>
    <w:qFormat/>
    <w:rsid w:val="0006279A"/>
    <w:rPr>
      <w:i/>
      <w:iCs/>
    </w:rPr>
  </w:style>
  <w:style w:type="paragraph" w:customStyle="1" w:styleId="AppendixHeading">
    <w:name w:val="Appendix Heading"/>
    <w:basedOn w:val="Heading1"/>
    <w:next w:val="BodyText"/>
    <w:qFormat/>
    <w:rsid w:val="008B0F03"/>
    <w:pPr>
      <w:numPr>
        <w:numId w:val="0"/>
      </w:numPr>
      <w:outlineLvl w:val="9"/>
    </w:pPr>
  </w:style>
  <w:style w:type="paragraph" w:styleId="ListBullet3">
    <w:name w:val="List Bullet 3"/>
    <w:basedOn w:val="ListBullet"/>
    <w:qFormat/>
    <w:rsid w:val="0006279A"/>
    <w:pPr>
      <w:numPr>
        <w:numId w:val="54"/>
      </w:numPr>
      <w:jc w:val="left"/>
    </w:pPr>
    <w:rPr>
      <w:sz w:val="18"/>
    </w:rPr>
  </w:style>
  <w:style w:type="paragraph" w:customStyle="1" w:styleId="AppendixHeading2">
    <w:name w:val="Appendix Heading 2"/>
    <w:basedOn w:val="Heading2"/>
    <w:next w:val="BodyText"/>
    <w:qFormat/>
    <w:rsid w:val="008B0F03"/>
    <w:pPr>
      <w:numPr>
        <w:ilvl w:val="0"/>
        <w:numId w:val="0"/>
      </w:numPr>
      <w:outlineLvl w:val="9"/>
    </w:pPr>
  </w:style>
  <w:style w:type="paragraph" w:customStyle="1" w:styleId="AppendixHeading3">
    <w:name w:val="Appendix Heading 3"/>
    <w:basedOn w:val="Heading3"/>
    <w:next w:val="BodyText"/>
    <w:qFormat/>
    <w:rsid w:val="0006279A"/>
    <w:pPr>
      <w:numPr>
        <w:numId w:val="51"/>
      </w:numPr>
      <w:tabs>
        <w:tab w:val="num" w:pos="0"/>
      </w:tabs>
      <w:outlineLvl w:val="9"/>
    </w:pPr>
  </w:style>
  <w:style w:type="paragraph" w:customStyle="1" w:styleId="AppendixHeading4">
    <w:name w:val="Appendix Heading 4"/>
    <w:basedOn w:val="Heading4"/>
    <w:next w:val="BodyText"/>
    <w:qFormat/>
    <w:rsid w:val="0006279A"/>
    <w:pPr>
      <w:tabs>
        <w:tab w:val="clear" w:pos="20"/>
        <w:tab w:val="num" w:pos="-964"/>
        <w:tab w:val="num" w:pos="0"/>
      </w:tabs>
      <w:ind w:left="-964"/>
      <w:outlineLvl w:val="9"/>
    </w:pPr>
  </w:style>
  <w:style w:type="paragraph" w:customStyle="1" w:styleId="AppendixHeading5">
    <w:name w:val="Appendix Heading 5"/>
    <w:basedOn w:val="Heading5"/>
    <w:next w:val="BodyText"/>
    <w:qFormat/>
    <w:rsid w:val="0006279A"/>
    <w:pPr>
      <w:outlineLvl w:val="9"/>
    </w:pPr>
  </w:style>
  <w:style w:type="paragraph" w:styleId="BodyText3">
    <w:name w:val="Body Text 3"/>
    <w:basedOn w:val="Normal"/>
    <w:qFormat/>
    <w:rsid w:val="0006279A"/>
    <w:pPr>
      <w:ind w:left="142" w:hanging="142"/>
      <w:jc w:val="center"/>
    </w:pPr>
    <w:rPr>
      <w:sz w:val="18"/>
      <w:szCs w:val="16"/>
    </w:rPr>
  </w:style>
  <w:style w:type="paragraph" w:styleId="Caption">
    <w:name w:val="caption"/>
    <w:basedOn w:val="Normal"/>
    <w:next w:val="BodyText"/>
    <w:qFormat/>
    <w:rsid w:val="0006279A"/>
    <w:pPr>
      <w:keepNext/>
      <w:spacing w:before="360" w:after="120"/>
    </w:pPr>
    <w:rPr>
      <w:rFonts w:ascii="Times New Roman" w:hAnsi="Times New Roman"/>
      <w:b/>
      <w:bCs/>
      <w:i/>
    </w:rPr>
  </w:style>
  <w:style w:type="paragraph" w:styleId="ListBullet4">
    <w:name w:val="List Bullet 4"/>
    <w:basedOn w:val="ListBullet2"/>
    <w:rsid w:val="0006279A"/>
    <w:pPr>
      <w:numPr>
        <w:numId w:val="55"/>
      </w:numPr>
      <w:jc w:val="left"/>
    </w:pPr>
    <w:rPr>
      <w:sz w:val="18"/>
    </w:rPr>
  </w:style>
  <w:style w:type="paragraph" w:customStyle="1" w:styleId="zDocRevwH2">
    <w:name w:val="zDocRevwH2"/>
    <w:basedOn w:val="Normal"/>
    <w:rsid w:val="0006279A"/>
    <w:pPr>
      <w:spacing w:before="130" w:after="130"/>
    </w:pPr>
    <w:rPr>
      <w:rFonts w:ascii="Univers for KPMG" w:hAnsi="Univers for KPMG"/>
      <w:b/>
      <w:color w:val="00338D"/>
      <w:sz w:val="28"/>
    </w:rPr>
  </w:style>
  <w:style w:type="paragraph" w:customStyle="1" w:styleId="zDocRevwH1">
    <w:name w:val="zDocRevwH1"/>
    <w:basedOn w:val="Normal"/>
    <w:rsid w:val="0006279A"/>
    <w:pPr>
      <w:spacing w:before="720" w:after="130"/>
    </w:pPr>
    <w:rPr>
      <w:rFonts w:ascii="Univers for KPMG" w:hAnsi="Univers for KPMG"/>
      <w:b/>
      <w:color w:val="00338D"/>
      <w:sz w:val="32"/>
    </w:rPr>
  </w:style>
  <w:style w:type="paragraph" w:styleId="BalloonText">
    <w:name w:val="Balloon Text"/>
    <w:basedOn w:val="Normal"/>
    <w:rsid w:val="0006279A"/>
    <w:rPr>
      <w:rFonts w:ascii="Tahoma" w:hAnsi="Tahoma" w:cs="Tahoma"/>
      <w:sz w:val="16"/>
      <w:szCs w:val="16"/>
    </w:rPr>
  </w:style>
  <w:style w:type="character" w:styleId="Strong">
    <w:name w:val="Strong"/>
    <w:basedOn w:val="DefaultParagraphFont"/>
    <w:uiPriority w:val="22"/>
    <w:qFormat/>
    <w:rsid w:val="0006279A"/>
    <w:rPr>
      <w:b/>
      <w:bCs/>
    </w:rPr>
  </w:style>
  <w:style w:type="paragraph" w:styleId="Title">
    <w:name w:val="Title"/>
    <w:basedOn w:val="Normal"/>
    <w:next w:val="Normal"/>
    <w:link w:val="TitleChar"/>
    <w:uiPriority w:val="10"/>
    <w:rsid w:val="000627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6279A"/>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rsid w:val="000627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6279A"/>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rsid w:val="0006279A"/>
    <w:rPr>
      <w:i/>
      <w:iCs/>
      <w:color w:val="808080" w:themeColor="text1" w:themeTint="7F"/>
    </w:rPr>
  </w:style>
  <w:style w:type="character" w:styleId="IntenseEmphasis">
    <w:name w:val="Intense Emphasis"/>
    <w:basedOn w:val="DefaultParagraphFont"/>
    <w:uiPriority w:val="21"/>
    <w:rsid w:val="0006279A"/>
    <w:rPr>
      <w:b/>
      <w:bCs/>
      <w:i/>
      <w:iCs/>
      <w:color w:val="4F81BD" w:themeColor="accent1"/>
    </w:rPr>
  </w:style>
  <w:style w:type="paragraph" w:styleId="Quote">
    <w:name w:val="Quote"/>
    <w:basedOn w:val="Normal"/>
    <w:next w:val="Normal"/>
    <w:link w:val="QuoteChar"/>
    <w:uiPriority w:val="29"/>
    <w:rsid w:val="0006279A"/>
    <w:rPr>
      <w:i/>
      <w:iCs/>
      <w:color w:val="000000" w:themeColor="text1"/>
    </w:rPr>
  </w:style>
  <w:style w:type="character" w:customStyle="1" w:styleId="QuoteChar">
    <w:name w:val="Quote Char"/>
    <w:basedOn w:val="DefaultParagraphFont"/>
    <w:link w:val="Quote"/>
    <w:uiPriority w:val="29"/>
    <w:rsid w:val="0006279A"/>
    <w:rPr>
      <w:rFonts w:ascii="Univers for KPMG Light" w:hAnsi="Univers for KPMG Light"/>
      <w:i/>
      <w:iCs/>
      <w:color w:val="000000" w:themeColor="text1"/>
      <w:sz w:val="22"/>
      <w:lang w:eastAsia="en-US"/>
    </w:rPr>
  </w:style>
  <w:style w:type="paragraph" w:styleId="IntenseQuote">
    <w:name w:val="Intense Quote"/>
    <w:basedOn w:val="Normal"/>
    <w:next w:val="Normal"/>
    <w:link w:val="IntenseQuoteChar"/>
    <w:uiPriority w:val="30"/>
    <w:rsid w:val="000627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6279A"/>
    <w:rPr>
      <w:rFonts w:ascii="Univers for KPMG Light" w:hAnsi="Univers for KPMG Light"/>
      <w:b/>
      <w:bCs/>
      <w:i/>
      <w:iCs/>
      <w:color w:val="4F81BD" w:themeColor="accent1"/>
      <w:sz w:val="22"/>
      <w:lang w:eastAsia="en-US"/>
    </w:rPr>
  </w:style>
  <w:style w:type="character" w:styleId="SubtleReference">
    <w:name w:val="Subtle Reference"/>
    <w:basedOn w:val="DefaultParagraphFont"/>
    <w:uiPriority w:val="31"/>
    <w:rsid w:val="0006279A"/>
    <w:rPr>
      <w:smallCaps/>
      <w:color w:val="C0504D" w:themeColor="accent2"/>
      <w:u w:val="single"/>
    </w:rPr>
  </w:style>
  <w:style w:type="character" w:styleId="IntenseReference">
    <w:name w:val="Intense Reference"/>
    <w:basedOn w:val="DefaultParagraphFont"/>
    <w:uiPriority w:val="32"/>
    <w:rsid w:val="0006279A"/>
    <w:rPr>
      <w:b/>
      <w:bCs/>
      <w:smallCaps/>
      <w:color w:val="C0504D" w:themeColor="accent2"/>
      <w:spacing w:val="5"/>
      <w:u w:val="single"/>
    </w:rPr>
  </w:style>
  <w:style w:type="character" w:styleId="BookTitle">
    <w:name w:val="Book Title"/>
    <w:basedOn w:val="DefaultParagraphFont"/>
    <w:uiPriority w:val="33"/>
    <w:rsid w:val="0006279A"/>
    <w:rPr>
      <w:b/>
      <w:bCs/>
      <w:smallCaps/>
      <w:spacing w:val="5"/>
    </w:rPr>
  </w:style>
  <w:style w:type="paragraph" w:styleId="ListParagraph">
    <w:name w:val="List Paragraph"/>
    <w:basedOn w:val="Normal"/>
    <w:uiPriority w:val="34"/>
    <w:qFormat/>
    <w:rsid w:val="0006279A"/>
    <w:pPr>
      <w:ind w:left="720"/>
      <w:contextualSpacing/>
    </w:pPr>
  </w:style>
  <w:style w:type="paragraph" w:styleId="NoSpacing">
    <w:name w:val="No Spacing"/>
    <w:uiPriority w:val="1"/>
    <w:rsid w:val="0006279A"/>
    <w:rPr>
      <w:rFonts w:ascii="Times New Roman" w:hAnsi="Times New Roman"/>
      <w:sz w:val="22"/>
      <w:lang w:eastAsia="en-US"/>
    </w:rPr>
  </w:style>
  <w:style w:type="character" w:customStyle="1" w:styleId="BodyTextChar">
    <w:name w:val="Body Text Char"/>
    <w:basedOn w:val="DefaultParagraphFont"/>
    <w:link w:val="BodyText"/>
    <w:rsid w:val="0006279A"/>
    <w:rPr>
      <w:rFonts w:ascii="Times New Roman" w:hAnsi="Times New Roman"/>
      <w:sz w:val="24"/>
      <w:lang w:eastAsia="en-US"/>
    </w:rPr>
  </w:style>
  <w:style w:type="paragraph" w:styleId="BlockText">
    <w:name w:val="Block Text"/>
    <w:basedOn w:val="Normal"/>
    <w:uiPriority w:val="99"/>
    <w:rsid w:val="0006279A"/>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character" w:customStyle="1" w:styleId="BodyTextIndentChar">
    <w:name w:val="Body Text Indent Char"/>
    <w:basedOn w:val="BodyTextChar"/>
    <w:link w:val="BodyTextIndent"/>
    <w:rsid w:val="0006279A"/>
    <w:rPr>
      <w:rFonts w:ascii="Times New Roman" w:hAnsi="Times New Roman"/>
      <w:sz w:val="24"/>
      <w:lang w:eastAsia="en-US"/>
    </w:rPr>
  </w:style>
  <w:style w:type="character" w:styleId="CommentReference">
    <w:name w:val="annotation reference"/>
    <w:basedOn w:val="DefaultParagraphFont"/>
    <w:uiPriority w:val="99"/>
    <w:rsid w:val="0006279A"/>
    <w:rPr>
      <w:sz w:val="16"/>
      <w:szCs w:val="16"/>
    </w:rPr>
  </w:style>
  <w:style w:type="paragraph" w:styleId="CommentText">
    <w:name w:val="annotation text"/>
    <w:basedOn w:val="Normal"/>
    <w:link w:val="CommentTextChar"/>
    <w:uiPriority w:val="99"/>
    <w:rsid w:val="0006279A"/>
    <w:rPr>
      <w:sz w:val="20"/>
    </w:rPr>
  </w:style>
  <w:style w:type="character" w:customStyle="1" w:styleId="CommentTextChar">
    <w:name w:val="Comment Text Char"/>
    <w:basedOn w:val="DefaultParagraphFont"/>
    <w:link w:val="CommentText"/>
    <w:uiPriority w:val="99"/>
    <w:rsid w:val="0006279A"/>
    <w:rPr>
      <w:rFonts w:ascii="Univers for KPMG Light" w:hAnsi="Univers for KPMG Light"/>
      <w:lang w:eastAsia="en-US"/>
    </w:rPr>
  </w:style>
  <w:style w:type="paragraph" w:styleId="CommentSubject">
    <w:name w:val="annotation subject"/>
    <w:basedOn w:val="CommentText"/>
    <w:next w:val="CommentText"/>
    <w:link w:val="CommentSubjectChar"/>
    <w:uiPriority w:val="99"/>
    <w:rsid w:val="0006279A"/>
    <w:rPr>
      <w:b/>
      <w:bCs/>
    </w:rPr>
  </w:style>
  <w:style w:type="character" w:customStyle="1" w:styleId="CommentSubjectChar">
    <w:name w:val="Comment Subject Char"/>
    <w:basedOn w:val="CommentTextChar"/>
    <w:link w:val="CommentSubject"/>
    <w:uiPriority w:val="99"/>
    <w:rsid w:val="0006279A"/>
    <w:rPr>
      <w:rFonts w:ascii="Univers for KPMG Light" w:hAnsi="Univers for KPMG Light"/>
      <w:b/>
      <w:bCs/>
      <w:lang w:eastAsia="en-US"/>
    </w:rPr>
  </w:style>
  <w:style w:type="character" w:styleId="PlaceholderText">
    <w:name w:val="Placeholder Text"/>
    <w:basedOn w:val="DefaultParagraphFont"/>
    <w:uiPriority w:val="99"/>
    <w:semiHidden/>
    <w:rsid w:val="0006279A"/>
    <w:rPr>
      <w:color w:val="808080"/>
    </w:rPr>
  </w:style>
  <w:style w:type="table" w:styleId="TableGrid">
    <w:name w:val="Table Grid"/>
    <w:basedOn w:val="TableNormal"/>
    <w:uiPriority w:val="59"/>
    <w:rsid w:val="0006279A"/>
    <w:rPr>
      <w:rFonts w:ascii="Univers 45 Light" w:hAnsi="Univers 45 Light"/>
      <w:lang w:eastAsia="en-US"/>
    </w:rPr>
    <w:tblPr/>
  </w:style>
  <w:style w:type="paragraph" w:customStyle="1" w:styleId="BodyText1">
    <w:name w:val="Body Text1"/>
    <w:basedOn w:val="Normal"/>
    <w:qFormat/>
    <w:rsid w:val="0006279A"/>
    <w:pPr>
      <w:spacing w:before="120" w:after="120"/>
      <w:jc w:val="both"/>
    </w:pPr>
    <w:rPr>
      <w:rFonts w:eastAsiaTheme="minorHAnsi" w:cstheme="minorBidi"/>
      <w:color w:val="000000" w:themeColor="text1"/>
      <w:sz w:val="20"/>
      <w:szCs w:val="22"/>
    </w:rPr>
  </w:style>
  <w:style w:type="paragraph" w:customStyle="1" w:styleId="Tabletextright">
    <w:name w:val="Table text right"/>
    <w:basedOn w:val="Normal"/>
    <w:qFormat/>
    <w:rsid w:val="0006279A"/>
    <w:pPr>
      <w:spacing w:before="40" w:after="40"/>
      <w:jc w:val="right"/>
    </w:pPr>
    <w:rPr>
      <w:rFonts w:eastAsiaTheme="minorHAnsi" w:cstheme="minorBidi"/>
      <w:color w:val="000000" w:themeColor="text1"/>
      <w:sz w:val="18"/>
      <w:szCs w:val="22"/>
    </w:rPr>
  </w:style>
  <w:style w:type="table" w:customStyle="1" w:styleId="KPMGtable1">
    <w:name w:val="_KPMG table1"/>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
    <w:name w:val="_KPMG table"/>
    <w:basedOn w:val="TableNormal"/>
    <w:rsid w:val="0006279A"/>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character" w:customStyle="1" w:styleId="HeaderChar">
    <w:name w:val="Header Char"/>
    <w:basedOn w:val="DefaultParagraphFont"/>
    <w:link w:val="Header"/>
    <w:uiPriority w:val="99"/>
    <w:rsid w:val="0006279A"/>
    <w:rPr>
      <w:rFonts w:ascii="Univers for KPMG" w:hAnsi="Univers for KPMG"/>
      <w:sz w:val="18"/>
      <w:lang w:eastAsia="en-US"/>
    </w:rPr>
  </w:style>
  <w:style w:type="character" w:styleId="Hyperlink">
    <w:name w:val="Hyperlink"/>
    <w:basedOn w:val="DefaultParagraphFont"/>
    <w:uiPriority w:val="99"/>
    <w:unhideWhenUsed/>
    <w:rsid w:val="0006279A"/>
    <w:rPr>
      <w:color w:val="0000FF" w:themeColor="hyperlink"/>
      <w:u w:val="single"/>
    </w:rPr>
  </w:style>
  <w:style w:type="paragraph" w:customStyle="1" w:styleId="Bodytextnavyhighlight">
    <w:name w:val="Body text navy highlight"/>
    <w:basedOn w:val="BodyText1"/>
    <w:qFormat/>
    <w:rsid w:val="0006279A"/>
    <w:pPr>
      <w:spacing w:before="140" w:after="280"/>
      <w:jc w:val="left"/>
    </w:pPr>
    <w:rPr>
      <w:b/>
      <w:noProof/>
      <w:color w:val="00338D"/>
    </w:rPr>
  </w:style>
  <w:style w:type="paragraph" w:customStyle="1" w:styleId="Contactname">
    <w:name w:val="Contact name"/>
    <w:basedOn w:val="Normal"/>
    <w:next w:val="Normal"/>
    <w:semiHidden/>
    <w:qFormat/>
    <w:rsid w:val="0006279A"/>
    <w:pPr>
      <w:spacing w:before="240" w:line="240" w:lineRule="atLeast"/>
    </w:pPr>
    <w:rPr>
      <w:rFonts w:eastAsiaTheme="minorHAnsi" w:cstheme="minorBidi"/>
      <w:b/>
      <w:color w:val="00338D"/>
      <w:sz w:val="20"/>
      <w:szCs w:val="22"/>
    </w:rPr>
  </w:style>
  <w:style w:type="paragraph" w:customStyle="1" w:styleId="Contacttelephone">
    <w:name w:val="Contact telephone"/>
    <w:basedOn w:val="Normal"/>
    <w:next w:val="Contactemail"/>
    <w:semiHidden/>
    <w:qFormat/>
    <w:rsid w:val="0006279A"/>
    <w:pPr>
      <w:spacing w:line="240" w:lineRule="atLeast"/>
    </w:pPr>
    <w:rPr>
      <w:rFonts w:eastAsiaTheme="minorHAnsi" w:cstheme="minorBidi"/>
      <w:color w:val="000000" w:themeColor="text1"/>
      <w:sz w:val="20"/>
      <w:szCs w:val="22"/>
    </w:rPr>
  </w:style>
  <w:style w:type="paragraph" w:customStyle="1" w:styleId="Contactemail">
    <w:name w:val="Contact email"/>
    <w:basedOn w:val="Normal"/>
    <w:next w:val="Contactname"/>
    <w:semiHidden/>
    <w:qFormat/>
    <w:rsid w:val="0006279A"/>
    <w:pPr>
      <w:spacing w:line="240" w:lineRule="atLeast"/>
    </w:pPr>
    <w:rPr>
      <w:rFonts w:eastAsiaTheme="minorHAnsi" w:cstheme="minorBidi"/>
      <w:color w:val="000000" w:themeColor="text1"/>
      <w:sz w:val="20"/>
      <w:szCs w:val="22"/>
    </w:rPr>
  </w:style>
  <w:style w:type="paragraph" w:customStyle="1" w:styleId="Disclaimer">
    <w:name w:val="Disclaimer"/>
    <w:basedOn w:val="Normal"/>
    <w:unhideWhenUsed/>
    <w:qFormat/>
    <w:rsid w:val="0006279A"/>
    <w:pPr>
      <w:framePr w:wrap="around" w:vAnchor="page" w:hAnchor="page" w:x="664" w:y="12003"/>
      <w:spacing w:before="120"/>
    </w:pPr>
    <w:rPr>
      <w:rFonts w:eastAsiaTheme="minorHAnsi" w:cstheme="minorBidi"/>
      <w:color w:val="000000" w:themeColor="text1"/>
      <w:sz w:val="16"/>
      <w:szCs w:val="22"/>
    </w:rPr>
  </w:style>
  <w:style w:type="character" w:customStyle="1" w:styleId="Contactbold">
    <w:name w:val="Contact bold"/>
    <w:basedOn w:val="DefaultParagraphFont"/>
    <w:semiHidden/>
    <w:qFormat/>
    <w:rsid w:val="0006279A"/>
    <w:rPr>
      <w:rFonts w:ascii="Univers for KPMG" w:hAnsi="Univers for KPMG"/>
      <w:b/>
      <w:color w:val="000000" w:themeColor="text1"/>
    </w:rPr>
  </w:style>
  <w:style w:type="character" w:customStyle="1" w:styleId="FooterChar">
    <w:name w:val="Footer Char"/>
    <w:basedOn w:val="DefaultParagraphFont"/>
    <w:link w:val="Footer"/>
    <w:uiPriority w:val="99"/>
    <w:rsid w:val="0006279A"/>
    <w:rPr>
      <w:rFonts w:ascii="Univers for KPMG Light" w:hAnsi="Univers for KPMG Light"/>
      <w:sz w:val="18"/>
      <w:lang w:eastAsia="en-US"/>
    </w:rPr>
  </w:style>
  <w:style w:type="paragraph" w:customStyle="1" w:styleId="zKISDescFooter">
    <w:name w:val="zKISDescFooter"/>
    <w:basedOn w:val="Normal"/>
    <w:rsid w:val="0006279A"/>
    <w:pPr>
      <w:framePr w:hSpace="284" w:wrap="around" w:vAnchor="page" w:hAnchor="page" w:x="4282" w:y="15905"/>
      <w:spacing w:line="130" w:lineRule="exact"/>
    </w:pPr>
    <w:rPr>
      <w:sz w:val="11"/>
    </w:rPr>
  </w:style>
  <w:style w:type="paragraph" w:customStyle="1" w:styleId="Default">
    <w:name w:val="Default"/>
    <w:rsid w:val="0006279A"/>
    <w:pPr>
      <w:autoSpaceDE w:val="0"/>
      <w:autoSpaceDN w:val="0"/>
      <w:adjustRightInd w:val="0"/>
    </w:pPr>
    <w:rPr>
      <w:rFonts w:ascii="Times New Roman" w:eastAsiaTheme="minorHAnsi" w:hAnsi="Times New Roman"/>
      <w:color w:val="000000"/>
      <w:sz w:val="24"/>
      <w:szCs w:val="24"/>
      <w:lang w:eastAsia="en-US"/>
    </w:rPr>
  </w:style>
  <w:style w:type="paragraph" w:styleId="Revision">
    <w:name w:val="Revision"/>
    <w:hidden/>
    <w:uiPriority w:val="99"/>
    <w:semiHidden/>
    <w:rsid w:val="00314322"/>
    <w:rPr>
      <w:rFonts w:ascii="Univers for KPMG Light" w:hAnsi="Univers for KPMG Light"/>
      <w:sz w:val="22"/>
      <w:lang w:eastAsia="en-US"/>
    </w:rPr>
  </w:style>
  <w:style w:type="character" w:customStyle="1" w:styleId="block1">
    <w:name w:val="block1"/>
    <w:basedOn w:val="DefaultParagraphFont"/>
    <w:rsid w:val="0006279A"/>
    <w:rPr>
      <w:rFonts w:ascii="Arial" w:hAnsi="Arial" w:cs="Arial" w:hint="default"/>
      <w:vanish w:val="0"/>
      <w:webHidden w:val="0"/>
      <w:sz w:val="20"/>
      <w:szCs w:val="20"/>
      <w:specVanish w:val="0"/>
    </w:rPr>
  </w:style>
  <w:style w:type="character" w:styleId="FootnoteReference">
    <w:name w:val="footnote reference"/>
    <w:basedOn w:val="DefaultParagraphFont"/>
    <w:uiPriority w:val="99"/>
    <w:semiHidden/>
    <w:unhideWhenUsed/>
    <w:rsid w:val="0006279A"/>
    <w:rPr>
      <w:vertAlign w:val="superscript"/>
    </w:rPr>
  </w:style>
  <w:style w:type="paragraph" w:styleId="EndnoteText">
    <w:name w:val="endnote text"/>
    <w:basedOn w:val="Normal"/>
    <w:link w:val="EndnoteTextChar"/>
    <w:uiPriority w:val="99"/>
    <w:semiHidden/>
    <w:unhideWhenUsed/>
    <w:rsid w:val="0006279A"/>
    <w:rPr>
      <w:sz w:val="20"/>
    </w:rPr>
  </w:style>
  <w:style w:type="character" w:customStyle="1" w:styleId="EndnoteTextChar">
    <w:name w:val="Endnote Text Char"/>
    <w:basedOn w:val="DefaultParagraphFont"/>
    <w:link w:val="EndnoteText"/>
    <w:uiPriority w:val="99"/>
    <w:semiHidden/>
    <w:rsid w:val="0006279A"/>
    <w:rPr>
      <w:rFonts w:ascii="Univers for KPMG Light" w:hAnsi="Univers for KPMG Light"/>
      <w:lang w:eastAsia="en-US"/>
    </w:rPr>
  </w:style>
  <w:style w:type="character" w:styleId="EndnoteReference">
    <w:name w:val="endnote reference"/>
    <w:basedOn w:val="DefaultParagraphFont"/>
    <w:uiPriority w:val="99"/>
    <w:semiHidden/>
    <w:unhideWhenUsed/>
    <w:rsid w:val="0006279A"/>
    <w:rPr>
      <w:vertAlign w:val="superscript"/>
    </w:rPr>
  </w:style>
  <w:style w:type="paragraph" w:styleId="NormalWeb">
    <w:name w:val="Normal (Web)"/>
    <w:basedOn w:val="Normal"/>
    <w:uiPriority w:val="99"/>
    <w:semiHidden/>
    <w:unhideWhenUsed/>
    <w:rsid w:val="0006279A"/>
    <w:pPr>
      <w:spacing w:after="150"/>
    </w:pPr>
    <w:rPr>
      <w:rFonts w:ascii="Times New Roman" w:hAnsi="Times New Roman"/>
      <w:sz w:val="24"/>
      <w:szCs w:val="24"/>
      <w:lang w:val="en-GB" w:eastAsia="en-GB"/>
    </w:rPr>
  </w:style>
  <w:style w:type="table" w:customStyle="1" w:styleId="GridTable4-Accent51">
    <w:name w:val="Grid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
    <w:name w:val="Grid Table 4 - Accent 11"/>
    <w:basedOn w:val="TableNormal"/>
    <w:uiPriority w:val="49"/>
    <w:rsid w:val="000627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1">
    <w:name w:val="st1"/>
    <w:basedOn w:val="DefaultParagraphFont"/>
    <w:rsid w:val="0006279A"/>
  </w:style>
  <w:style w:type="table" w:customStyle="1" w:styleId="GridTable5Dark-Accent11">
    <w:name w:val="Grid Table 5 Dark - Accent 11"/>
    <w:basedOn w:val="TableNormal"/>
    <w:uiPriority w:val="50"/>
    <w:rsid w:val="000627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
    <w:name w:val="Grid Table 1 Light - Accent 51"/>
    <w:basedOn w:val="TableNormal"/>
    <w:uiPriority w:val="46"/>
    <w:rsid w:val="000627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v2132">
    <w:name w:val="tv2132"/>
    <w:basedOn w:val="Normal"/>
    <w:rsid w:val="0006279A"/>
    <w:pPr>
      <w:spacing w:line="360" w:lineRule="auto"/>
      <w:ind w:firstLine="300"/>
    </w:pPr>
    <w:rPr>
      <w:rFonts w:ascii="Times New Roman" w:hAnsi="Times New Roman"/>
      <w:color w:val="414142"/>
      <w:sz w:val="20"/>
      <w:lang w:val="en-GB" w:eastAsia="en-GB"/>
    </w:rPr>
  </w:style>
  <w:style w:type="paragraph" w:customStyle="1" w:styleId="11">
    <w:name w:val="1.1"/>
    <w:basedOn w:val="Normal"/>
    <w:next w:val="BodyText"/>
    <w:rsid w:val="0006279A"/>
    <w:pPr>
      <w:tabs>
        <w:tab w:val="right" w:pos="8789"/>
      </w:tabs>
      <w:spacing w:before="120" w:line="252" w:lineRule="auto"/>
      <w:ind w:left="567" w:hanging="567"/>
      <w:outlineLvl w:val="1"/>
    </w:pPr>
    <w:rPr>
      <w:rFonts w:ascii="Arial Narrow" w:hAnsi="Arial Narrow"/>
      <w:bCs/>
      <w:sz w:val="24"/>
      <w:lang w:val="en-GB"/>
    </w:rPr>
  </w:style>
  <w:style w:type="paragraph" w:customStyle="1" w:styleId="a">
    <w:name w:val="(a)"/>
    <w:basedOn w:val="Normal"/>
    <w:rsid w:val="0006279A"/>
    <w:pPr>
      <w:spacing w:before="120" w:line="252" w:lineRule="auto"/>
      <w:ind w:left="1134" w:hanging="567"/>
    </w:pPr>
    <w:rPr>
      <w:rFonts w:ascii="Arial Narrow" w:hAnsi="Arial Narrow"/>
      <w:sz w:val="24"/>
      <w:lang w:val="en-GB"/>
    </w:rPr>
  </w:style>
  <w:style w:type="paragraph" w:customStyle="1" w:styleId="Bodytext0">
    <w:name w:val="Body text +"/>
    <w:basedOn w:val="BodyText"/>
    <w:rsid w:val="0006279A"/>
    <w:pPr>
      <w:spacing w:before="120" w:after="0" w:line="252" w:lineRule="auto"/>
      <w:ind w:left="567"/>
      <w:jc w:val="left"/>
    </w:pPr>
    <w:rPr>
      <w:rFonts w:ascii="Arial Narrow" w:hAnsi="Arial Narrow"/>
      <w:color w:val="000000"/>
      <w:lang w:val="en-GB"/>
    </w:rPr>
  </w:style>
  <w:style w:type="paragraph" w:customStyle="1" w:styleId="Diagsub">
    <w:name w:val="Diag sub"/>
    <w:rsid w:val="0006279A"/>
    <w:pPr>
      <w:spacing w:after="80"/>
      <w:jc w:val="center"/>
    </w:pPr>
    <w:rPr>
      <w:rFonts w:ascii="Arial Narrow" w:hAnsi="Arial Narrow"/>
      <w:b/>
      <w:bCs/>
      <w:sz w:val="24"/>
      <w:lang w:val="en-GB" w:eastAsia="en-US"/>
    </w:rPr>
  </w:style>
  <w:style w:type="paragraph" w:customStyle="1" w:styleId="Diagmain">
    <w:name w:val="Diag main"/>
    <w:rsid w:val="0006279A"/>
    <w:pPr>
      <w:spacing w:after="80"/>
      <w:jc w:val="center"/>
    </w:pPr>
    <w:rPr>
      <w:rFonts w:ascii="Arial Narrow" w:hAnsi="Arial Narrow"/>
      <w:b/>
      <w:color w:val="FFFFFF"/>
      <w:sz w:val="24"/>
      <w:lang w:val="en-GB" w:eastAsia="en-US"/>
    </w:rPr>
  </w:style>
  <w:style w:type="paragraph" w:customStyle="1" w:styleId="Diagtext">
    <w:name w:val="Diag text"/>
    <w:rsid w:val="0006279A"/>
    <w:pPr>
      <w:spacing w:before="40"/>
    </w:pPr>
    <w:rPr>
      <w:rFonts w:ascii="Arial Narrow" w:hAnsi="Arial Narrow"/>
      <w:lang w:val="en-GB" w:eastAsia="en-US"/>
    </w:rPr>
  </w:style>
  <w:style w:type="paragraph" w:customStyle="1" w:styleId="TableTitleSerif">
    <w:name w:val="Table Title (Serif)"/>
    <w:basedOn w:val="Normal"/>
    <w:next w:val="TableTextSerif"/>
    <w:rsid w:val="0006279A"/>
    <w:pPr>
      <w:tabs>
        <w:tab w:val="left" w:pos="284"/>
      </w:tabs>
      <w:spacing w:before="40" w:after="40" w:line="252" w:lineRule="auto"/>
    </w:pPr>
    <w:rPr>
      <w:rFonts w:ascii="Arial Black" w:hAnsi="Arial Black"/>
      <w:color w:val="FFFFFF"/>
      <w:w w:val="76"/>
      <w:sz w:val="24"/>
      <w:lang w:val="en-GB"/>
    </w:rPr>
  </w:style>
  <w:style w:type="paragraph" w:customStyle="1" w:styleId="TableTextSerif">
    <w:name w:val="Table Text (Serif)"/>
    <w:basedOn w:val="TableTitleSerif"/>
    <w:rsid w:val="0006279A"/>
    <w:rPr>
      <w:rFonts w:ascii="Arial Narrow" w:hAnsi="Arial Narrow"/>
      <w:color w:val="000000"/>
      <w:w w:val="100"/>
    </w:rPr>
  </w:style>
  <w:style w:type="table" w:customStyle="1" w:styleId="ListTable4-Accent51">
    <w:name w:val="List Table 4 - Accent 51"/>
    <w:basedOn w:val="TableNormal"/>
    <w:uiPriority w:val="49"/>
    <w:rsid w:val="000627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
    <w:name w:val="List Table 3 - Accent 11"/>
    <w:basedOn w:val="TableNormal"/>
    <w:uiPriority w:val="48"/>
    <w:rsid w:val="000627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HTMLPreformatted">
    <w:name w:val="HTML Preformatted"/>
    <w:basedOn w:val="Normal"/>
    <w:link w:val="HTMLPreformattedChar"/>
    <w:uiPriority w:val="99"/>
    <w:unhideWhenUsed/>
    <w:rsid w:val="0044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eastAsia="en-GB"/>
    </w:rPr>
  </w:style>
  <w:style w:type="character" w:customStyle="1" w:styleId="HTMLPreformattedChar">
    <w:name w:val="HTML Preformatted Char"/>
    <w:basedOn w:val="DefaultParagraphFont"/>
    <w:link w:val="HTMLPreformatted"/>
    <w:uiPriority w:val="99"/>
    <w:rsid w:val="004445AA"/>
    <w:rPr>
      <w:rFonts w:ascii="Courier New" w:hAnsi="Courier New" w:cs="Courier New"/>
      <w:lang w:val="en-GB" w:eastAsia="en-GB"/>
    </w:rPr>
  </w:style>
  <w:style w:type="paragraph" w:customStyle="1" w:styleId="CM90">
    <w:name w:val="CM90"/>
    <w:basedOn w:val="Default"/>
    <w:next w:val="Default"/>
    <w:uiPriority w:val="99"/>
    <w:rsid w:val="008E7323"/>
    <w:rPr>
      <w:rFonts w:ascii="JFHFP P+ Univers LT Std" w:eastAsia="Times New Roman" w:hAnsi="JFHFP P+ Univers LT Std"/>
      <w:color w:val="auto"/>
      <w:lang w:val="en-GB" w:eastAsia="en-AU"/>
    </w:rPr>
  </w:style>
  <w:style w:type="table" w:customStyle="1" w:styleId="GridTable1Light-Accent52">
    <w:name w:val="Grid Table 1 Light - Accent 52"/>
    <w:basedOn w:val="TableNormal"/>
    <w:uiPriority w:val="46"/>
    <w:rsid w:val="0081260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CM2">
    <w:name w:val="CM2"/>
    <w:basedOn w:val="Default"/>
    <w:next w:val="Default"/>
    <w:uiPriority w:val="99"/>
    <w:rsid w:val="00EA7FC8"/>
    <w:pPr>
      <w:spacing w:line="218" w:lineRule="atLeast"/>
    </w:pPr>
    <w:rPr>
      <w:rFonts w:ascii="JFHOA J+ Univers LT Std" w:eastAsia="Times New Roman" w:hAnsi="JFHOA J+ Univers LT Std"/>
      <w:color w:val="auto"/>
      <w:lang w:val="en-GB" w:eastAsia="en-AU"/>
    </w:rPr>
  </w:style>
  <w:style w:type="character" w:styleId="HTMLCite">
    <w:name w:val="HTML Cite"/>
    <w:basedOn w:val="DefaultParagraphFont"/>
    <w:uiPriority w:val="99"/>
    <w:semiHidden/>
    <w:unhideWhenUsed/>
    <w:rsid w:val="00EA7FC8"/>
    <w:rPr>
      <w:i/>
      <w:iCs/>
    </w:rPr>
  </w:style>
  <w:style w:type="table" w:customStyle="1" w:styleId="GridTable5Dark-Accent12">
    <w:name w:val="Grid Table 5 Dark - Accent 12"/>
    <w:basedOn w:val="TableNormal"/>
    <w:uiPriority w:val="50"/>
    <w:rsid w:val="00A602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
    <w:name w:val="List Table 3 - Accent 12"/>
    <w:basedOn w:val="TableNormal"/>
    <w:uiPriority w:val="48"/>
    <w:rsid w:val="004443B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1">
    <w:name w:val="No List1"/>
    <w:next w:val="NoList"/>
    <w:uiPriority w:val="99"/>
    <w:semiHidden/>
    <w:unhideWhenUsed/>
    <w:rsid w:val="001448F3"/>
  </w:style>
  <w:style w:type="table" w:customStyle="1" w:styleId="TableGrid1">
    <w:name w:val="Table Grid1"/>
    <w:basedOn w:val="TableNormal"/>
    <w:next w:val="TableGrid"/>
    <w:uiPriority w:val="39"/>
    <w:rsid w:val="001448F3"/>
    <w:rPr>
      <w:rFonts w:ascii="Univers 45 Light" w:hAnsi="Univers 45 Light"/>
      <w:lang w:eastAsia="en-US"/>
    </w:rPr>
    <w:tblPr/>
  </w:style>
  <w:style w:type="table" w:customStyle="1" w:styleId="KPMGtable11">
    <w:name w:val="_KPMG table11"/>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KPMGtable2">
    <w:name w:val="_KPMG table2"/>
    <w:basedOn w:val="TableNormal"/>
    <w:rsid w:val="001448F3"/>
    <w:pPr>
      <w:spacing w:line="180" w:lineRule="atLeast"/>
    </w:pPr>
    <w:rPr>
      <w:rFonts w:ascii="Univers 45 Light" w:hAnsi="Univers 45 Light"/>
      <w:sz w:val="18"/>
      <w:lang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Giorgio Sans Light" w:hAnsi="Giorgio Sans Light"/>
        <w:b w:val="0"/>
        <w:i w:val="0"/>
        <w:color w:val="FFFFFF"/>
        <w:sz w:val="18"/>
      </w:rPr>
      <w:tblPr/>
      <w:tcPr>
        <w:shd w:val="clear" w:color="auto" w:fill="409DAD"/>
      </w:tcPr>
    </w:tblStylePr>
  </w:style>
  <w:style w:type="table" w:customStyle="1" w:styleId="GridTable4-Accent511">
    <w:name w:val="Grid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111">
    <w:name w:val="Grid Table 4 - Accent 111"/>
    <w:basedOn w:val="TableNormal"/>
    <w:uiPriority w:val="49"/>
    <w:rsid w:val="001448F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1">
    <w:name w:val="Grid Table 5 Dark - Accent 111"/>
    <w:basedOn w:val="TableNormal"/>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1Light-Accent511">
    <w:name w:val="Grid Table 1 Light - Accent 511"/>
    <w:basedOn w:val="TableNormal"/>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4-Accent511">
    <w:name w:val="List Table 4 - Accent 511"/>
    <w:basedOn w:val="TableNormal"/>
    <w:uiPriority w:val="49"/>
    <w:rsid w:val="001448F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1">
    <w:name w:val="List Table 3 - Accent 111"/>
    <w:basedOn w:val="TableNormal"/>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1Light-Accent520">
    <w:name w:val="Grid Table 1 Light - Accent 52"/>
    <w:basedOn w:val="TableNormal"/>
    <w:next w:val="GridTable1Light-Accent52"/>
    <w:uiPriority w:val="46"/>
    <w:rsid w:val="001448F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5Dark-Accent120">
    <w:name w:val="Grid Table 5 Dark - Accent 12"/>
    <w:basedOn w:val="TableNormal"/>
    <w:next w:val="GridTable5Dark-Accent12"/>
    <w:uiPriority w:val="50"/>
    <w:rsid w:val="001448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20">
    <w:name w:val="List Table 3 - Accent 12"/>
    <w:basedOn w:val="TableNormal"/>
    <w:next w:val="ListTable3-Accent12"/>
    <w:uiPriority w:val="48"/>
    <w:rsid w:val="001448F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1">
    <w:name w:val="Table Grid11"/>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48F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6279A"/>
    <w:rPr>
      <w:rFonts w:ascii="Times New Roman" w:hAnsi="Times New Roman"/>
      <w:sz w:val="18"/>
      <w:lang w:eastAsia="en-US"/>
    </w:rPr>
  </w:style>
  <w:style w:type="table" w:customStyle="1" w:styleId="GridTable4-Accent12">
    <w:name w:val="Grid Table 4 - Accent 12"/>
    <w:basedOn w:val="TableNormal"/>
    <w:uiPriority w:val="49"/>
    <w:rsid w:val="00B76528"/>
    <w:rPr>
      <w:rFonts w:asciiTheme="minorHAnsi" w:eastAsiaTheme="minorHAnsi" w:hAnsiTheme="minorHAnsi" w:cstheme="minorBidi"/>
      <w:sz w:val="22"/>
      <w:szCs w:val="22"/>
      <w:lang w:val="en-GB"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Paragraph">
    <w:name w:val="Table Paragraph"/>
    <w:basedOn w:val="Normal"/>
    <w:uiPriority w:val="1"/>
    <w:qFormat/>
    <w:rsid w:val="00876DB6"/>
    <w:pPr>
      <w:widowControl w:val="0"/>
    </w:pPr>
    <w:rPr>
      <w:rFonts w:asciiTheme="minorHAnsi" w:eastAsiaTheme="minorHAnsi" w:hAnsiTheme="minorHAnsi" w:cstheme="minorBidi"/>
      <w:szCs w:val="22"/>
    </w:rPr>
  </w:style>
  <w:style w:type="character" w:customStyle="1" w:styleId="Heading1Char">
    <w:name w:val="Heading 1 Char"/>
    <w:basedOn w:val="DefaultParagraphFont"/>
    <w:link w:val="Heading1"/>
    <w:rsid w:val="005E582D"/>
    <w:rPr>
      <w:rFonts w:ascii="Times New Roman" w:hAnsi="Times New Roman"/>
      <w:b/>
      <w:sz w:val="28"/>
      <w:szCs w:val="24"/>
      <w:lang w:eastAsia="en-US"/>
    </w:rPr>
  </w:style>
  <w:style w:type="table" w:customStyle="1" w:styleId="GridTable5Dark-Accent51">
    <w:name w:val="Grid Table 5 Dark - Accent 51"/>
    <w:basedOn w:val="TableNormal"/>
    <w:uiPriority w:val="50"/>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52">
    <w:name w:val="Grid Table 4 - Accent 52"/>
    <w:basedOn w:val="TableNormal"/>
    <w:uiPriority w:val="49"/>
    <w:rsid w:val="003006CB"/>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ableofFigures">
    <w:name w:val="table of figures"/>
    <w:basedOn w:val="Normal"/>
    <w:next w:val="Normal"/>
    <w:uiPriority w:val="99"/>
    <w:unhideWhenUsed/>
    <w:rsid w:val="0006279A"/>
    <w:pPr>
      <w:spacing w:after="120"/>
    </w:pPr>
    <w:rPr>
      <w:rFonts w:ascii="Times New Roman" w:hAnsi="Times New Roman"/>
      <w:sz w:val="24"/>
    </w:rPr>
  </w:style>
  <w:style w:type="character" w:styleId="FollowedHyperlink">
    <w:name w:val="FollowedHyperlink"/>
    <w:basedOn w:val="DefaultParagraphFont"/>
    <w:uiPriority w:val="99"/>
    <w:semiHidden/>
    <w:unhideWhenUsed/>
    <w:rsid w:val="0006279A"/>
    <w:rPr>
      <w:color w:val="800080" w:themeColor="followedHyperlink"/>
      <w:u w:val="single"/>
    </w:rPr>
  </w:style>
  <w:style w:type="paragraph" w:customStyle="1" w:styleId="Tablewhitetext">
    <w:name w:val="Table white text"/>
    <w:basedOn w:val="TableParagraph"/>
    <w:qFormat/>
    <w:rsid w:val="008151F3"/>
    <w:pPr>
      <w:spacing w:before="60" w:after="60"/>
      <w:ind w:left="272" w:right="224" w:hanging="198"/>
    </w:pPr>
    <w:rPr>
      <w:rFonts w:ascii="Times New Roman" w:hAnsi="Times New Roman" w:cs="Times New Roman"/>
      <w:b/>
      <w:color w:val="FFFFFF"/>
      <w:sz w:val="20"/>
      <w:szCs w:val="20"/>
    </w:rPr>
  </w:style>
  <w:style w:type="character" w:customStyle="1" w:styleId="highlight">
    <w:name w:val="highlight"/>
    <w:basedOn w:val="DefaultParagraphFont"/>
    <w:rsid w:val="00D57514"/>
  </w:style>
  <w:style w:type="paragraph" w:customStyle="1" w:styleId="tv213">
    <w:name w:val="tv213"/>
    <w:basedOn w:val="Normal"/>
    <w:rsid w:val="003A115D"/>
    <w:pPr>
      <w:spacing w:before="100" w:beforeAutospacing="1" w:after="100" w:afterAutospacing="1"/>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883">
      <w:bodyDiv w:val="1"/>
      <w:marLeft w:val="0"/>
      <w:marRight w:val="0"/>
      <w:marTop w:val="0"/>
      <w:marBottom w:val="0"/>
      <w:divBdr>
        <w:top w:val="none" w:sz="0" w:space="0" w:color="auto"/>
        <w:left w:val="none" w:sz="0" w:space="0" w:color="auto"/>
        <w:bottom w:val="none" w:sz="0" w:space="0" w:color="auto"/>
        <w:right w:val="none" w:sz="0" w:space="0" w:color="auto"/>
      </w:divBdr>
      <w:divsChild>
        <w:div w:id="2072340467">
          <w:marLeft w:val="0"/>
          <w:marRight w:val="0"/>
          <w:marTop w:val="0"/>
          <w:marBottom w:val="0"/>
          <w:divBdr>
            <w:top w:val="none" w:sz="0" w:space="0" w:color="auto"/>
            <w:left w:val="none" w:sz="0" w:space="0" w:color="auto"/>
            <w:bottom w:val="none" w:sz="0" w:space="0" w:color="auto"/>
            <w:right w:val="none" w:sz="0" w:space="0" w:color="auto"/>
          </w:divBdr>
          <w:divsChild>
            <w:div w:id="1819572115">
              <w:marLeft w:val="0"/>
              <w:marRight w:val="0"/>
              <w:marTop w:val="0"/>
              <w:marBottom w:val="0"/>
              <w:divBdr>
                <w:top w:val="none" w:sz="0" w:space="0" w:color="auto"/>
                <w:left w:val="none" w:sz="0" w:space="0" w:color="auto"/>
                <w:bottom w:val="none" w:sz="0" w:space="0" w:color="auto"/>
                <w:right w:val="none" w:sz="0" w:space="0" w:color="auto"/>
              </w:divBdr>
              <w:divsChild>
                <w:div w:id="901988539">
                  <w:marLeft w:val="0"/>
                  <w:marRight w:val="0"/>
                  <w:marTop w:val="0"/>
                  <w:marBottom w:val="0"/>
                  <w:divBdr>
                    <w:top w:val="none" w:sz="0" w:space="0" w:color="auto"/>
                    <w:left w:val="none" w:sz="0" w:space="0" w:color="auto"/>
                    <w:bottom w:val="none" w:sz="0" w:space="0" w:color="auto"/>
                    <w:right w:val="none" w:sz="0" w:space="0" w:color="auto"/>
                  </w:divBdr>
                  <w:divsChild>
                    <w:div w:id="1929656125">
                      <w:marLeft w:val="0"/>
                      <w:marRight w:val="0"/>
                      <w:marTop w:val="45"/>
                      <w:marBottom w:val="0"/>
                      <w:divBdr>
                        <w:top w:val="none" w:sz="0" w:space="0" w:color="auto"/>
                        <w:left w:val="none" w:sz="0" w:space="0" w:color="auto"/>
                        <w:bottom w:val="none" w:sz="0" w:space="0" w:color="auto"/>
                        <w:right w:val="none" w:sz="0" w:space="0" w:color="auto"/>
                      </w:divBdr>
                      <w:divsChild>
                        <w:div w:id="1001279250">
                          <w:marLeft w:val="0"/>
                          <w:marRight w:val="0"/>
                          <w:marTop w:val="0"/>
                          <w:marBottom w:val="0"/>
                          <w:divBdr>
                            <w:top w:val="none" w:sz="0" w:space="0" w:color="auto"/>
                            <w:left w:val="none" w:sz="0" w:space="0" w:color="auto"/>
                            <w:bottom w:val="none" w:sz="0" w:space="0" w:color="auto"/>
                            <w:right w:val="none" w:sz="0" w:space="0" w:color="auto"/>
                          </w:divBdr>
                          <w:divsChild>
                            <w:div w:id="1104375650">
                              <w:marLeft w:val="2070"/>
                              <w:marRight w:val="3810"/>
                              <w:marTop w:val="0"/>
                              <w:marBottom w:val="0"/>
                              <w:divBdr>
                                <w:top w:val="none" w:sz="0" w:space="0" w:color="auto"/>
                                <w:left w:val="none" w:sz="0" w:space="0" w:color="auto"/>
                                <w:bottom w:val="none" w:sz="0" w:space="0" w:color="auto"/>
                                <w:right w:val="none" w:sz="0" w:space="0" w:color="auto"/>
                              </w:divBdr>
                              <w:divsChild>
                                <w:div w:id="39133611">
                                  <w:marLeft w:val="0"/>
                                  <w:marRight w:val="0"/>
                                  <w:marTop w:val="0"/>
                                  <w:marBottom w:val="0"/>
                                  <w:divBdr>
                                    <w:top w:val="none" w:sz="0" w:space="0" w:color="auto"/>
                                    <w:left w:val="none" w:sz="0" w:space="0" w:color="auto"/>
                                    <w:bottom w:val="none" w:sz="0" w:space="0" w:color="auto"/>
                                    <w:right w:val="none" w:sz="0" w:space="0" w:color="auto"/>
                                  </w:divBdr>
                                  <w:divsChild>
                                    <w:div w:id="946544152">
                                      <w:marLeft w:val="0"/>
                                      <w:marRight w:val="0"/>
                                      <w:marTop w:val="0"/>
                                      <w:marBottom w:val="0"/>
                                      <w:divBdr>
                                        <w:top w:val="none" w:sz="0" w:space="0" w:color="auto"/>
                                        <w:left w:val="none" w:sz="0" w:space="0" w:color="auto"/>
                                        <w:bottom w:val="none" w:sz="0" w:space="0" w:color="auto"/>
                                        <w:right w:val="none" w:sz="0" w:space="0" w:color="auto"/>
                                      </w:divBdr>
                                      <w:divsChild>
                                        <w:div w:id="2134667754">
                                          <w:marLeft w:val="0"/>
                                          <w:marRight w:val="0"/>
                                          <w:marTop w:val="0"/>
                                          <w:marBottom w:val="0"/>
                                          <w:divBdr>
                                            <w:top w:val="none" w:sz="0" w:space="0" w:color="auto"/>
                                            <w:left w:val="none" w:sz="0" w:space="0" w:color="auto"/>
                                            <w:bottom w:val="none" w:sz="0" w:space="0" w:color="auto"/>
                                            <w:right w:val="none" w:sz="0" w:space="0" w:color="auto"/>
                                          </w:divBdr>
                                          <w:divsChild>
                                            <w:div w:id="748115507">
                                              <w:marLeft w:val="0"/>
                                              <w:marRight w:val="0"/>
                                              <w:marTop w:val="90"/>
                                              <w:marBottom w:val="0"/>
                                              <w:divBdr>
                                                <w:top w:val="none" w:sz="0" w:space="0" w:color="auto"/>
                                                <w:left w:val="none" w:sz="0" w:space="0" w:color="auto"/>
                                                <w:bottom w:val="none" w:sz="0" w:space="0" w:color="auto"/>
                                                <w:right w:val="none" w:sz="0" w:space="0" w:color="auto"/>
                                              </w:divBdr>
                                              <w:divsChild>
                                                <w:div w:id="1459225114">
                                                  <w:marLeft w:val="0"/>
                                                  <w:marRight w:val="0"/>
                                                  <w:marTop w:val="0"/>
                                                  <w:marBottom w:val="0"/>
                                                  <w:divBdr>
                                                    <w:top w:val="none" w:sz="0" w:space="0" w:color="auto"/>
                                                    <w:left w:val="none" w:sz="0" w:space="0" w:color="auto"/>
                                                    <w:bottom w:val="none" w:sz="0" w:space="0" w:color="auto"/>
                                                    <w:right w:val="none" w:sz="0" w:space="0" w:color="auto"/>
                                                  </w:divBdr>
                                                  <w:divsChild>
                                                    <w:div w:id="1867257716">
                                                      <w:marLeft w:val="0"/>
                                                      <w:marRight w:val="0"/>
                                                      <w:marTop w:val="0"/>
                                                      <w:marBottom w:val="0"/>
                                                      <w:divBdr>
                                                        <w:top w:val="none" w:sz="0" w:space="0" w:color="auto"/>
                                                        <w:left w:val="none" w:sz="0" w:space="0" w:color="auto"/>
                                                        <w:bottom w:val="none" w:sz="0" w:space="0" w:color="auto"/>
                                                        <w:right w:val="none" w:sz="0" w:space="0" w:color="auto"/>
                                                      </w:divBdr>
                                                      <w:divsChild>
                                                        <w:div w:id="2042591136">
                                                          <w:marLeft w:val="0"/>
                                                          <w:marRight w:val="0"/>
                                                          <w:marTop w:val="0"/>
                                                          <w:marBottom w:val="390"/>
                                                          <w:divBdr>
                                                            <w:top w:val="none" w:sz="0" w:space="0" w:color="auto"/>
                                                            <w:left w:val="none" w:sz="0" w:space="0" w:color="auto"/>
                                                            <w:bottom w:val="none" w:sz="0" w:space="0" w:color="auto"/>
                                                            <w:right w:val="none" w:sz="0" w:space="0" w:color="auto"/>
                                                          </w:divBdr>
                                                          <w:divsChild>
                                                            <w:div w:id="1088506051">
                                                              <w:marLeft w:val="0"/>
                                                              <w:marRight w:val="0"/>
                                                              <w:marTop w:val="0"/>
                                                              <w:marBottom w:val="0"/>
                                                              <w:divBdr>
                                                                <w:top w:val="none" w:sz="0" w:space="0" w:color="auto"/>
                                                                <w:left w:val="none" w:sz="0" w:space="0" w:color="auto"/>
                                                                <w:bottom w:val="none" w:sz="0" w:space="0" w:color="auto"/>
                                                                <w:right w:val="none" w:sz="0" w:space="0" w:color="auto"/>
                                                              </w:divBdr>
                                                              <w:divsChild>
                                                                <w:div w:id="1060596492">
                                                                  <w:marLeft w:val="0"/>
                                                                  <w:marRight w:val="0"/>
                                                                  <w:marTop w:val="0"/>
                                                                  <w:marBottom w:val="0"/>
                                                                  <w:divBdr>
                                                                    <w:top w:val="none" w:sz="0" w:space="0" w:color="auto"/>
                                                                    <w:left w:val="none" w:sz="0" w:space="0" w:color="auto"/>
                                                                    <w:bottom w:val="none" w:sz="0" w:space="0" w:color="auto"/>
                                                                    <w:right w:val="none" w:sz="0" w:space="0" w:color="auto"/>
                                                                  </w:divBdr>
                                                                  <w:divsChild>
                                                                    <w:div w:id="1909339745">
                                                                      <w:marLeft w:val="0"/>
                                                                      <w:marRight w:val="0"/>
                                                                      <w:marTop w:val="0"/>
                                                                      <w:marBottom w:val="0"/>
                                                                      <w:divBdr>
                                                                        <w:top w:val="none" w:sz="0" w:space="0" w:color="auto"/>
                                                                        <w:left w:val="none" w:sz="0" w:space="0" w:color="auto"/>
                                                                        <w:bottom w:val="none" w:sz="0" w:space="0" w:color="auto"/>
                                                                        <w:right w:val="none" w:sz="0" w:space="0" w:color="auto"/>
                                                                      </w:divBdr>
                                                                      <w:divsChild>
                                                                        <w:div w:id="1914510668">
                                                                          <w:marLeft w:val="0"/>
                                                                          <w:marRight w:val="0"/>
                                                                          <w:marTop w:val="0"/>
                                                                          <w:marBottom w:val="0"/>
                                                                          <w:divBdr>
                                                                            <w:top w:val="none" w:sz="0" w:space="0" w:color="auto"/>
                                                                            <w:left w:val="none" w:sz="0" w:space="0" w:color="auto"/>
                                                                            <w:bottom w:val="none" w:sz="0" w:space="0" w:color="auto"/>
                                                                            <w:right w:val="none" w:sz="0" w:space="0" w:color="auto"/>
                                                                          </w:divBdr>
                                                                          <w:divsChild>
                                                                            <w:div w:id="1634753041">
                                                                              <w:marLeft w:val="0"/>
                                                                              <w:marRight w:val="0"/>
                                                                              <w:marTop w:val="0"/>
                                                                              <w:marBottom w:val="0"/>
                                                                              <w:divBdr>
                                                                                <w:top w:val="none" w:sz="0" w:space="0" w:color="auto"/>
                                                                                <w:left w:val="none" w:sz="0" w:space="0" w:color="auto"/>
                                                                                <w:bottom w:val="none" w:sz="0" w:space="0" w:color="auto"/>
                                                                                <w:right w:val="none" w:sz="0" w:space="0" w:color="auto"/>
                                                                              </w:divBdr>
                                                                              <w:divsChild>
                                                                                <w:div w:id="866019114">
                                                                                  <w:marLeft w:val="0"/>
                                                                                  <w:marRight w:val="0"/>
                                                                                  <w:marTop w:val="0"/>
                                                                                  <w:marBottom w:val="0"/>
                                                                                  <w:divBdr>
                                                                                    <w:top w:val="none" w:sz="0" w:space="0" w:color="auto"/>
                                                                                    <w:left w:val="none" w:sz="0" w:space="0" w:color="auto"/>
                                                                                    <w:bottom w:val="none" w:sz="0" w:space="0" w:color="auto"/>
                                                                                    <w:right w:val="none" w:sz="0" w:space="0" w:color="auto"/>
                                                                                  </w:divBdr>
                                                                                  <w:divsChild>
                                                                                    <w:div w:id="800153621">
                                                                                      <w:marLeft w:val="0"/>
                                                                                      <w:marRight w:val="0"/>
                                                                                      <w:marTop w:val="0"/>
                                                                                      <w:marBottom w:val="0"/>
                                                                                      <w:divBdr>
                                                                                        <w:top w:val="none" w:sz="0" w:space="0" w:color="auto"/>
                                                                                        <w:left w:val="none" w:sz="0" w:space="0" w:color="auto"/>
                                                                                        <w:bottom w:val="none" w:sz="0" w:space="0" w:color="auto"/>
                                                                                        <w:right w:val="none" w:sz="0" w:space="0" w:color="auto"/>
                                                                                      </w:divBdr>
                                                                                      <w:divsChild>
                                                                                        <w:div w:id="27402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891479">
      <w:bodyDiv w:val="1"/>
      <w:marLeft w:val="0"/>
      <w:marRight w:val="0"/>
      <w:marTop w:val="0"/>
      <w:marBottom w:val="0"/>
      <w:divBdr>
        <w:top w:val="none" w:sz="0" w:space="0" w:color="auto"/>
        <w:left w:val="none" w:sz="0" w:space="0" w:color="auto"/>
        <w:bottom w:val="none" w:sz="0" w:space="0" w:color="auto"/>
        <w:right w:val="none" w:sz="0" w:space="0" w:color="auto"/>
      </w:divBdr>
      <w:divsChild>
        <w:div w:id="82647953">
          <w:marLeft w:val="0"/>
          <w:marRight w:val="0"/>
          <w:marTop w:val="0"/>
          <w:marBottom w:val="0"/>
          <w:divBdr>
            <w:top w:val="none" w:sz="0" w:space="0" w:color="auto"/>
            <w:left w:val="none" w:sz="0" w:space="0" w:color="auto"/>
            <w:bottom w:val="none" w:sz="0" w:space="0" w:color="auto"/>
            <w:right w:val="none" w:sz="0" w:space="0" w:color="auto"/>
          </w:divBdr>
          <w:divsChild>
            <w:div w:id="798382613">
              <w:marLeft w:val="0"/>
              <w:marRight w:val="0"/>
              <w:marTop w:val="0"/>
              <w:marBottom w:val="0"/>
              <w:divBdr>
                <w:top w:val="none" w:sz="0" w:space="0" w:color="auto"/>
                <w:left w:val="none" w:sz="0" w:space="0" w:color="auto"/>
                <w:bottom w:val="none" w:sz="0" w:space="0" w:color="auto"/>
                <w:right w:val="none" w:sz="0" w:space="0" w:color="auto"/>
              </w:divBdr>
              <w:divsChild>
                <w:div w:id="883902720">
                  <w:marLeft w:val="0"/>
                  <w:marRight w:val="0"/>
                  <w:marTop w:val="0"/>
                  <w:marBottom w:val="0"/>
                  <w:divBdr>
                    <w:top w:val="none" w:sz="0" w:space="0" w:color="auto"/>
                    <w:left w:val="none" w:sz="0" w:space="0" w:color="auto"/>
                    <w:bottom w:val="none" w:sz="0" w:space="0" w:color="auto"/>
                    <w:right w:val="none" w:sz="0" w:space="0" w:color="auto"/>
                  </w:divBdr>
                  <w:divsChild>
                    <w:div w:id="1355964270">
                      <w:marLeft w:val="0"/>
                      <w:marRight w:val="0"/>
                      <w:marTop w:val="0"/>
                      <w:marBottom w:val="0"/>
                      <w:divBdr>
                        <w:top w:val="none" w:sz="0" w:space="0" w:color="auto"/>
                        <w:left w:val="none" w:sz="0" w:space="0" w:color="auto"/>
                        <w:bottom w:val="none" w:sz="0" w:space="0" w:color="auto"/>
                        <w:right w:val="none" w:sz="0" w:space="0" w:color="auto"/>
                      </w:divBdr>
                      <w:divsChild>
                        <w:div w:id="702242958">
                          <w:marLeft w:val="0"/>
                          <w:marRight w:val="0"/>
                          <w:marTop w:val="0"/>
                          <w:marBottom w:val="0"/>
                          <w:divBdr>
                            <w:top w:val="none" w:sz="0" w:space="0" w:color="auto"/>
                            <w:left w:val="none" w:sz="0" w:space="0" w:color="auto"/>
                            <w:bottom w:val="none" w:sz="0" w:space="0" w:color="auto"/>
                            <w:right w:val="none" w:sz="0" w:space="0" w:color="auto"/>
                          </w:divBdr>
                          <w:divsChild>
                            <w:div w:id="7087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23382">
      <w:bodyDiv w:val="1"/>
      <w:marLeft w:val="0"/>
      <w:marRight w:val="0"/>
      <w:marTop w:val="0"/>
      <w:marBottom w:val="0"/>
      <w:divBdr>
        <w:top w:val="none" w:sz="0" w:space="0" w:color="auto"/>
        <w:left w:val="none" w:sz="0" w:space="0" w:color="auto"/>
        <w:bottom w:val="none" w:sz="0" w:space="0" w:color="auto"/>
        <w:right w:val="none" w:sz="0" w:space="0" w:color="auto"/>
      </w:divBdr>
      <w:divsChild>
        <w:div w:id="1602834795">
          <w:marLeft w:val="0"/>
          <w:marRight w:val="0"/>
          <w:marTop w:val="0"/>
          <w:marBottom w:val="0"/>
          <w:divBdr>
            <w:top w:val="none" w:sz="0" w:space="0" w:color="auto"/>
            <w:left w:val="none" w:sz="0" w:space="0" w:color="auto"/>
            <w:bottom w:val="none" w:sz="0" w:space="0" w:color="auto"/>
            <w:right w:val="none" w:sz="0" w:space="0" w:color="auto"/>
          </w:divBdr>
          <w:divsChild>
            <w:div w:id="1879466927">
              <w:marLeft w:val="0"/>
              <w:marRight w:val="0"/>
              <w:marTop w:val="0"/>
              <w:marBottom w:val="0"/>
              <w:divBdr>
                <w:top w:val="none" w:sz="0" w:space="0" w:color="auto"/>
                <w:left w:val="none" w:sz="0" w:space="0" w:color="auto"/>
                <w:bottom w:val="none" w:sz="0" w:space="0" w:color="auto"/>
                <w:right w:val="none" w:sz="0" w:space="0" w:color="auto"/>
              </w:divBdr>
              <w:divsChild>
                <w:div w:id="411584186">
                  <w:marLeft w:val="0"/>
                  <w:marRight w:val="0"/>
                  <w:marTop w:val="0"/>
                  <w:marBottom w:val="0"/>
                  <w:divBdr>
                    <w:top w:val="none" w:sz="0" w:space="0" w:color="auto"/>
                    <w:left w:val="none" w:sz="0" w:space="0" w:color="auto"/>
                    <w:bottom w:val="none" w:sz="0" w:space="0" w:color="auto"/>
                    <w:right w:val="none" w:sz="0" w:space="0" w:color="auto"/>
                  </w:divBdr>
                  <w:divsChild>
                    <w:div w:id="49614126">
                      <w:marLeft w:val="0"/>
                      <w:marRight w:val="0"/>
                      <w:marTop w:val="45"/>
                      <w:marBottom w:val="0"/>
                      <w:divBdr>
                        <w:top w:val="none" w:sz="0" w:space="0" w:color="auto"/>
                        <w:left w:val="none" w:sz="0" w:space="0" w:color="auto"/>
                        <w:bottom w:val="none" w:sz="0" w:space="0" w:color="auto"/>
                        <w:right w:val="none" w:sz="0" w:space="0" w:color="auto"/>
                      </w:divBdr>
                      <w:divsChild>
                        <w:div w:id="1693414154">
                          <w:marLeft w:val="0"/>
                          <w:marRight w:val="0"/>
                          <w:marTop w:val="0"/>
                          <w:marBottom w:val="0"/>
                          <w:divBdr>
                            <w:top w:val="none" w:sz="0" w:space="0" w:color="auto"/>
                            <w:left w:val="none" w:sz="0" w:space="0" w:color="auto"/>
                            <w:bottom w:val="none" w:sz="0" w:space="0" w:color="auto"/>
                            <w:right w:val="none" w:sz="0" w:space="0" w:color="auto"/>
                          </w:divBdr>
                          <w:divsChild>
                            <w:div w:id="1773091750">
                              <w:marLeft w:val="2070"/>
                              <w:marRight w:val="3810"/>
                              <w:marTop w:val="0"/>
                              <w:marBottom w:val="0"/>
                              <w:divBdr>
                                <w:top w:val="none" w:sz="0" w:space="0" w:color="auto"/>
                                <w:left w:val="none" w:sz="0" w:space="0" w:color="auto"/>
                                <w:bottom w:val="none" w:sz="0" w:space="0" w:color="auto"/>
                                <w:right w:val="none" w:sz="0" w:space="0" w:color="auto"/>
                              </w:divBdr>
                              <w:divsChild>
                                <w:div w:id="947347429">
                                  <w:marLeft w:val="0"/>
                                  <w:marRight w:val="0"/>
                                  <w:marTop w:val="0"/>
                                  <w:marBottom w:val="0"/>
                                  <w:divBdr>
                                    <w:top w:val="none" w:sz="0" w:space="0" w:color="auto"/>
                                    <w:left w:val="none" w:sz="0" w:space="0" w:color="auto"/>
                                    <w:bottom w:val="none" w:sz="0" w:space="0" w:color="auto"/>
                                    <w:right w:val="none" w:sz="0" w:space="0" w:color="auto"/>
                                  </w:divBdr>
                                  <w:divsChild>
                                    <w:div w:id="513229266">
                                      <w:marLeft w:val="0"/>
                                      <w:marRight w:val="0"/>
                                      <w:marTop w:val="0"/>
                                      <w:marBottom w:val="0"/>
                                      <w:divBdr>
                                        <w:top w:val="none" w:sz="0" w:space="0" w:color="auto"/>
                                        <w:left w:val="none" w:sz="0" w:space="0" w:color="auto"/>
                                        <w:bottom w:val="none" w:sz="0" w:space="0" w:color="auto"/>
                                        <w:right w:val="none" w:sz="0" w:space="0" w:color="auto"/>
                                      </w:divBdr>
                                      <w:divsChild>
                                        <w:div w:id="164439530">
                                          <w:marLeft w:val="0"/>
                                          <w:marRight w:val="0"/>
                                          <w:marTop w:val="0"/>
                                          <w:marBottom w:val="0"/>
                                          <w:divBdr>
                                            <w:top w:val="none" w:sz="0" w:space="0" w:color="auto"/>
                                            <w:left w:val="none" w:sz="0" w:space="0" w:color="auto"/>
                                            <w:bottom w:val="none" w:sz="0" w:space="0" w:color="auto"/>
                                            <w:right w:val="none" w:sz="0" w:space="0" w:color="auto"/>
                                          </w:divBdr>
                                          <w:divsChild>
                                            <w:div w:id="927813474">
                                              <w:marLeft w:val="0"/>
                                              <w:marRight w:val="0"/>
                                              <w:marTop w:val="90"/>
                                              <w:marBottom w:val="0"/>
                                              <w:divBdr>
                                                <w:top w:val="none" w:sz="0" w:space="0" w:color="auto"/>
                                                <w:left w:val="none" w:sz="0" w:space="0" w:color="auto"/>
                                                <w:bottom w:val="none" w:sz="0" w:space="0" w:color="auto"/>
                                                <w:right w:val="none" w:sz="0" w:space="0" w:color="auto"/>
                                              </w:divBdr>
                                              <w:divsChild>
                                                <w:div w:id="1725644385">
                                                  <w:marLeft w:val="0"/>
                                                  <w:marRight w:val="0"/>
                                                  <w:marTop w:val="0"/>
                                                  <w:marBottom w:val="0"/>
                                                  <w:divBdr>
                                                    <w:top w:val="none" w:sz="0" w:space="0" w:color="auto"/>
                                                    <w:left w:val="none" w:sz="0" w:space="0" w:color="auto"/>
                                                    <w:bottom w:val="none" w:sz="0" w:space="0" w:color="auto"/>
                                                    <w:right w:val="none" w:sz="0" w:space="0" w:color="auto"/>
                                                  </w:divBdr>
                                                  <w:divsChild>
                                                    <w:div w:id="771239538">
                                                      <w:marLeft w:val="0"/>
                                                      <w:marRight w:val="0"/>
                                                      <w:marTop w:val="0"/>
                                                      <w:marBottom w:val="0"/>
                                                      <w:divBdr>
                                                        <w:top w:val="none" w:sz="0" w:space="0" w:color="auto"/>
                                                        <w:left w:val="none" w:sz="0" w:space="0" w:color="auto"/>
                                                        <w:bottom w:val="none" w:sz="0" w:space="0" w:color="auto"/>
                                                        <w:right w:val="none" w:sz="0" w:space="0" w:color="auto"/>
                                                      </w:divBdr>
                                                      <w:divsChild>
                                                        <w:div w:id="130221848">
                                                          <w:marLeft w:val="0"/>
                                                          <w:marRight w:val="0"/>
                                                          <w:marTop w:val="0"/>
                                                          <w:marBottom w:val="390"/>
                                                          <w:divBdr>
                                                            <w:top w:val="none" w:sz="0" w:space="0" w:color="auto"/>
                                                            <w:left w:val="none" w:sz="0" w:space="0" w:color="auto"/>
                                                            <w:bottom w:val="none" w:sz="0" w:space="0" w:color="auto"/>
                                                            <w:right w:val="none" w:sz="0" w:space="0" w:color="auto"/>
                                                          </w:divBdr>
                                                          <w:divsChild>
                                                            <w:div w:id="1790584308">
                                                              <w:marLeft w:val="0"/>
                                                              <w:marRight w:val="0"/>
                                                              <w:marTop w:val="0"/>
                                                              <w:marBottom w:val="0"/>
                                                              <w:divBdr>
                                                                <w:top w:val="none" w:sz="0" w:space="0" w:color="auto"/>
                                                                <w:left w:val="none" w:sz="0" w:space="0" w:color="auto"/>
                                                                <w:bottom w:val="none" w:sz="0" w:space="0" w:color="auto"/>
                                                                <w:right w:val="none" w:sz="0" w:space="0" w:color="auto"/>
                                                              </w:divBdr>
                                                              <w:divsChild>
                                                                <w:div w:id="1325745416">
                                                                  <w:marLeft w:val="0"/>
                                                                  <w:marRight w:val="0"/>
                                                                  <w:marTop w:val="0"/>
                                                                  <w:marBottom w:val="0"/>
                                                                  <w:divBdr>
                                                                    <w:top w:val="none" w:sz="0" w:space="0" w:color="auto"/>
                                                                    <w:left w:val="none" w:sz="0" w:space="0" w:color="auto"/>
                                                                    <w:bottom w:val="none" w:sz="0" w:space="0" w:color="auto"/>
                                                                    <w:right w:val="none" w:sz="0" w:space="0" w:color="auto"/>
                                                                  </w:divBdr>
                                                                  <w:divsChild>
                                                                    <w:div w:id="454249356">
                                                                      <w:marLeft w:val="0"/>
                                                                      <w:marRight w:val="0"/>
                                                                      <w:marTop w:val="0"/>
                                                                      <w:marBottom w:val="0"/>
                                                                      <w:divBdr>
                                                                        <w:top w:val="none" w:sz="0" w:space="0" w:color="auto"/>
                                                                        <w:left w:val="none" w:sz="0" w:space="0" w:color="auto"/>
                                                                        <w:bottom w:val="none" w:sz="0" w:space="0" w:color="auto"/>
                                                                        <w:right w:val="none" w:sz="0" w:space="0" w:color="auto"/>
                                                                      </w:divBdr>
                                                                      <w:divsChild>
                                                                        <w:div w:id="144787832">
                                                                          <w:marLeft w:val="0"/>
                                                                          <w:marRight w:val="0"/>
                                                                          <w:marTop w:val="0"/>
                                                                          <w:marBottom w:val="0"/>
                                                                          <w:divBdr>
                                                                            <w:top w:val="none" w:sz="0" w:space="0" w:color="auto"/>
                                                                            <w:left w:val="none" w:sz="0" w:space="0" w:color="auto"/>
                                                                            <w:bottom w:val="none" w:sz="0" w:space="0" w:color="auto"/>
                                                                            <w:right w:val="none" w:sz="0" w:space="0" w:color="auto"/>
                                                                          </w:divBdr>
                                                                          <w:divsChild>
                                                                            <w:div w:id="1514415720">
                                                                              <w:marLeft w:val="0"/>
                                                                              <w:marRight w:val="0"/>
                                                                              <w:marTop w:val="0"/>
                                                                              <w:marBottom w:val="0"/>
                                                                              <w:divBdr>
                                                                                <w:top w:val="none" w:sz="0" w:space="0" w:color="auto"/>
                                                                                <w:left w:val="none" w:sz="0" w:space="0" w:color="auto"/>
                                                                                <w:bottom w:val="none" w:sz="0" w:space="0" w:color="auto"/>
                                                                                <w:right w:val="none" w:sz="0" w:space="0" w:color="auto"/>
                                                                              </w:divBdr>
                                                                              <w:divsChild>
                                                                                <w:div w:id="408312277">
                                                                                  <w:marLeft w:val="0"/>
                                                                                  <w:marRight w:val="0"/>
                                                                                  <w:marTop w:val="0"/>
                                                                                  <w:marBottom w:val="0"/>
                                                                                  <w:divBdr>
                                                                                    <w:top w:val="none" w:sz="0" w:space="0" w:color="auto"/>
                                                                                    <w:left w:val="none" w:sz="0" w:space="0" w:color="auto"/>
                                                                                    <w:bottom w:val="none" w:sz="0" w:space="0" w:color="auto"/>
                                                                                    <w:right w:val="none" w:sz="0" w:space="0" w:color="auto"/>
                                                                                  </w:divBdr>
                                                                                  <w:divsChild>
                                                                                    <w:div w:id="922185052">
                                                                                      <w:marLeft w:val="0"/>
                                                                                      <w:marRight w:val="0"/>
                                                                                      <w:marTop w:val="0"/>
                                                                                      <w:marBottom w:val="0"/>
                                                                                      <w:divBdr>
                                                                                        <w:top w:val="none" w:sz="0" w:space="0" w:color="auto"/>
                                                                                        <w:left w:val="none" w:sz="0" w:space="0" w:color="auto"/>
                                                                                        <w:bottom w:val="none" w:sz="0" w:space="0" w:color="auto"/>
                                                                                        <w:right w:val="none" w:sz="0" w:space="0" w:color="auto"/>
                                                                                      </w:divBdr>
                                                                                      <w:divsChild>
                                                                                        <w:div w:id="7222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83008">
      <w:bodyDiv w:val="1"/>
      <w:marLeft w:val="0"/>
      <w:marRight w:val="0"/>
      <w:marTop w:val="0"/>
      <w:marBottom w:val="0"/>
      <w:divBdr>
        <w:top w:val="none" w:sz="0" w:space="0" w:color="auto"/>
        <w:left w:val="none" w:sz="0" w:space="0" w:color="auto"/>
        <w:bottom w:val="none" w:sz="0" w:space="0" w:color="auto"/>
        <w:right w:val="none" w:sz="0" w:space="0" w:color="auto"/>
      </w:divBdr>
      <w:divsChild>
        <w:div w:id="1723946487">
          <w:marLeft w:val="0"/>
          <w:marRight w:val="0"/>
          <w:marTop w:val="0"/>
          <w:marBottom w:val="0"/>
          <w:divBdr>
            <w:top w:val="none" w:sz="0" w:space="0" w:color="auto"/>
            <w:left w:val="none" w:sz="0" w:space="0" w:color="auto"/>
            <w:bottom w:val="none" w:sz="0" w:space="0" w:color="auto"/>
            <w:right w:val="none" w:sz="0" w:space="0" w:color="auto"/>
          </w:divBdr>
          <w:divsChild>
            <w:div w:id="121701923">
              <w:marLeft w:val="0"/>
              <w:marRight w:val="0"/>
              <w:marTop w:val="0"/>
              <w:marBottom w:val="0"/>
              <w:divBdr>
                <w:top w:val="none" w:sz="0" w:space="0" w:color="auto"/>
                <w:left w:val="none" w:sz="0" w:space="0" w:color="auto"/>
                <w:bottom w:val="none" w:sz="0" w:space="0" w:color="auto"/>
                <w:right w:val="none" w:sz="0" w:space="0" w:color="auto"/>
              </w:divBdr>
              <w:divsChild>
                <w:div w:id="974605581">
                  <w:marLeft w:val="0"/>
                  <w:marRight w:val="0"/>
                  <w:marTop w:val="0"/>
                  <w:marBottom w:val="0"/>
                  <w:divBdr>
                    <w:top w:val="none" w:sz="0" w:space="0" w:color="auto"/>
                    <w:left w:val="none" w:sz="0" w:space="0" w:color="auto"/>
                    <w:bottom w:val="none" w:sz="0" w:space="0" w:color="auto"/>
                    <w:right w:val="none" w:sz="0" w:space="0" w:color="auto"/>
                  </w:divBdr>
                  <w:divsChild>
                    <w:div w:id="31006413">
                      <w:marLeft w:val="0"/>
                      <w:marRight w:val="0"/>
                      <w:marTop w:val="45"/>
                      <w:marBottom w:val="0"/>
                      <w:divBdr>
                        <w:top w:val="none" w:sz="0" w:space="0" w:color="auto"/>
                        <w:left w:val="none" w:sz="0" w:space="0" w:color="auto"/>
                        <w:bottom w:val="none" w:sz="0" w:space="0" w:color="auto"/>
                        <w:right w:val="none" w:sz="0" w:space="0" w:color="auto"/>
                      </w:divBdr>
                      <w:divsChild>
                        <w:div w:id="1169752281">
                          <w:marLeft w:val="0"/>
                          <w:marRight w:val="0"/>
                          <w:marTop w:val="0"/>
                          <w:marBottom w:val="0"/>
                          <w:divBdr>
                            <w:top w:val="none" w:sz="0" w:space="0" w:color="auto"/>
                            <w:left w:val="none" w:sz="0" w:space="0" w:color="auto"/>
                            <w:bottom w:val="none" w:sz="0" w:space="0" w:color="auto"/>
                            <w:right w:val="none" w:sz="0" w:space="0" w:color="auto"/>
                          </w:divBdr>
                          <w:divsChild>
                            <w:div w:id="1986541016">
                              <w:marLeft w:val="2070"/>
                              <w:marRight w:val="3810"/>
                              <w:marTop w:val="0"/>
                              <w:marBottom w:val="0"/>
                              <w:divBdr>
                                <w:top w:val="none" w:sz="0" w:space="0" w:color="auto"/>
                                <w:left w:val="none" w:sz="0" w:space="0" w:color="auto"/>
                                <w:bottom w:val="none" w:sz="0" w:space="0" w:color="auto"/>
                                <w:right w:val="none" w:sz="0" w:space="0" w:color="auto"/>
                              </w:divBdr>
                              <w:divsChild>
                                <w:div w:id="301079697">
                                  <w:marLeft w:val="0"/>
                                  <w:marRight w:val="0"/>
                                  <w:marTop w:val="0"/>
                                  <w:marBottom w:val="0"/>
                                  <w:divBdr>
                                    <w:top w:val="none" w:sz="0" w:space="0" w:color="auto"/>
                                    <w:left w:val="none" w:sz="0" w:space="0" w:color="auto"/>
                                    <w:bottom w:val="none" w:sz="0" w:space="0" w:color="auto"/>
                                    <w:right w:val="none" w:sz="0" w:space="0" w:color="auto"/>
                                  </w:divBdr>
                                  <w:divsChild>
                                    <w:div w:id="14962217">
                                      <w:marLeft w:val="0"/>
                                      <w:marRight w:val="0"/>
                                      <w:marTop w:val="0"/>
                                      <w:marBottom w:val="0"/>
                                      <w:divBdr>
                                        <w:top w:val="none" w:sz="0" w:space="0" w:color="auto"/>
                                        <w:left w:val="none" w:sz="0" w:space="0" w:color="auto"/>
                                        <w:bottom w:val="none" w:sz="0" w:space="0" w:color="auto"/>
                                        <w:right w:val="none" w:sz="0" w:space="0" w:color="auto"/>
                                      </w:divBdr>
                                      <w:divsChild>
                                        <w:div w:id="582106873">
                                          <w:marLeft w:val="0"/>
                                          <w:marRight w:val="0"/>
                                          <w:marTop w:val="0"/>
                                          <w:marBottom w:val="0"/>
                                          <w:divBdr>
                                            <w:top w:val="none" w:sz="0" w:space="0" w:color="auto"/>
                                            <w:left w:val="none" w:sz="0" w:space="0" w:color="auto"/>
                                            <w:bottom w:val="none" w:sz="0" w:space="0" w:color="auto"/>
                                            <w:right w:val="none" w:sz="0" w:space="0" w:color="auto"/>
                                          </w:divBdr>
                                          <w:divsChild>
                                            <w:div w:id="1192262128">
                                              <w:marLeft w:val="0"/>
                                              <w:marRight w:val="0"/>
                                              <w:marTop w:val="90"/>
                                              <w:marBottom w:val="0"/>
                                              <w:divBdr>
                                                <w:top w:val="none" w:sz="0" w:space="0" w:color="auto"/>
                                                <w:left w:val="none" w:sz="0" w:space="0" w:color="auto"/>
                                                <w:bottom w:val="none" w:sz="0" w:space="0" w:color="auto"/>
                                                <w:right w:val="none" w:sz="0" w:space="0" w:color="auto"/>
                                              </w:divBdr>
                                              <w:divsChild>
                                                <w:div w:id="1044794999">
                                                  <w:marLeft w:val="0"/>
                                                  <w:marRight w:val="0"/>
                                                  <w:marTop w:val="0"/>
                                                  <w:marBottom w:val="0"/>
                                                  <w:divBdr>
                                                    <w:top w:val="none" w:sz="0" w:space="0" w:color="auto"/>
                                                    <w:left w:val="none" w:sz="0" w:space="0" w:color="auto"/>
                                                    <w:bottom w:val="none" w:sz="0" w:space="0" w:color="auto"/>
                                                    <w:right w:val="none" w:sz="0" w:space="0" w:color="auto"/>
                                                  </w:divBdr>
                                                  <w:divsChild>
                                                    <w:div w:id="991712757">
                                                      <w:marLeft w:val="0"/>
                                                      <w:marRight w:val="0"/>
                                                      <w:marTop w:val="0"/>
                                                      <w:marBottom w:val="0"/>
                                                      <w:divBdr>
                                                        <w:top w:val="none" w:sz="0" w:space="0" w:color="auto"/>
                                                        <w:left w:val="none" w:sz="0" w:space="0" w:color="auto"/>
                                                        <w:bottom w:val="none" w:sz="0" w:space="0" w:color="auto"/>
                                                        <w:right w:val="none" w:sz="0" w:space="0" w:color="auto"/>
                                                      </w:divBdr>
                                                      <w:divsChild>
                                                        <w:div w:id="425688501">
                                                          <w:marLeft w:val="0"/>
                                                          <w:marRight w:val="0"/>
                                                          <w:marTop w:val="0"/>
                                                          <w:marBottom w:val="390"/>
                                                          <w:divBdr>
                                                            <w:top w:val="none" w:sz="0" w:space="0" w:color="auto"/>
                                                            <w:left w:val="none" w:sz="0" w:space="0" w:color="auto"/>
                                                            <w:bottom w:val="none" w:sz="0" w:space="0" w:color="auto"/>
                                                            <w:right w:val="none" w:sz="0" w:space="0" w:color="auto"/>
                                                          </w:divBdr>
                                                          <w:divsChild>
                                                            <w:div w:id="661930509">
                                                              <w:marLeft w:val="0"/>
                                                              <w:marRight w:val="0"/>
                                                              <w:marTop w:val="0"/>
                                                              <w:marBottom w:val="0"/>
                                                              <w:divBdr>
                                                                <w:top w:val="none" w:sz="0" w:space="0" w:color="auto"/>
                                                                <w:left w:val="none" w:sz="0" w:space="0" w:color="auto"/>
                                                                <w:bottom w:val="none" w:sz="0" w:space="0" w:color="auto"/>
                                                                <w:right w:val="none" w:sz="0" w:space="0" w:color="auto"/>
                                                              </w:divBdr>
                                                              <w:divsChild>
                                                                <w:div w:id="1976369740">
                                                                  <w:marLeft w:val="0"/>
                                                                  <w:marRight w:val="0"/>
                                                                  <w:marTop w:val="0"/>
                                                                  <w:marBottom w:val="0"/>
                                                                  <w:divBdr>
                                                                    <w:top w:val="none" w:sz="0" w:space="0" w:color="auto"/>
                                                                    <w:left w:val="none" w:sz="0" w:space="0" w:color="auto"/>
                                                                    <w:bottom w:val="none" w:sz="0" w:space="0" w:color="auto"/>
                                                                    <w:right w:val="none" w:sz="0" w:space="0" w:color="auto"/>
                                                                  </w:divBdr>
                                                                  <w:divsChild>
                                                                    <w:div w:id="1704475101">
                                                                      <w:marLeft w:val="0"/>
                                                                      <w:marRight w:val="0"/>
                                                                      <w:marTop w:val="0"/>
                                                                      <w:marBottom w:val="0"/>
                                                                      <w:divBdr>
                                                                        <w:top w:val="none" w:sz="0" w:space="0" w:color="auto"/>
                                                                        <w:left w:val="none" w:sz="0" w:space="0" w:color="auto"/>
                                                                        <w:bottom w:val="none" w:sz="0" w:space="0" w:color="auto"/>
                                                                        <w:right w:val="none" w:sz="0" w:space="0" w:color="auto"/>
                                                                      </w:divBdr>
                                                                      <w:divsChild>
                                                                        <w:div w:id="300886702">
                                                                          <w:marLeft w:val="0"/>
                                                                          <w:marRight w:val="0"/>
                                                                          <w:marTop w:val="0"/>
                                                                          <w:marBottom w:val="0"/>
                                                                          <w:divBdr>
                                                                            <w:top w:val="none" w:sz="0" w:space="0" w:color="auto"/>
                                                                            <w:left w:val="none" w:sz="0" w:space="0" w:color="auto"/>
                                                                            <w:bottom w:val="none" w:sz="0" w:space="0" w:color="auto"/>
                                                                            <w:right w:val="none" w:sz="0" w:space="0" w:color="auto"/>
                                                                          </w:divBdr>
                                                                          <w:divsChild>
                                                                            <w:div w:id="841354762">
                                                                              <w:marLeft w:val="0"/>
                                                                              <w:marRight w:val="0"/>
                                                                              <w:marTop w:val="0"/>
                                                                              <w:marBottom w:val="0"/>
                                                                              <w:divBdr>
                                                                                <w:top w:val="none" w:sz="0" w:space="0" w:color="auto"/>
                                                                                <w:left w:val="none" w:sz="0" w:space="0" w:color="auto"/>
                                                                                <w:bottom w:val="none" w:sz="0" w:space="0" w:color="auto"/>
                                                                                <w:right w:val="none" w:sz="0" w:space="0" w:color="auto"/>
                                                                              </w:divBdr>
                                                                              <w:divsChild>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0"/>
                                                                                      <w:divBdr>
                                                                                        <w:top w:val="none" w:sz="0" w:space="0" w:color="auto"/>
                                                                                        <w:left w:val="none" w:sz="0" w:space="0" w:color="auto"/>
                                                                                        <w:bottom w:val="none" w:sz="0" w:space="0" w:color="auto"/>
                                                                                        <w:right w:val="none" w:sz="0" w:space="0" w:color="auto"/>
                                                                                      </w:divBdr>
                                                                                      <w:divsChild>
                                                                                        <w:div w:id="2902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422709">
      <w:bodyDiv w:val="1"/>
      <w:marLeft w:val="0"/>
      <w:marRight w:val="0"/>
      <w:marTop w:val="0"/>
      <w:marBottom w:val="0"/>
      <w:divBdr>
        <w:top w:val="none" w:sz="0" w:space="0" w:color="auto"/>
        <w:left w:val="none" w:sz="0" w:space="0" w:color="auto"/>
        <w:bottom w:val="none" w:sz="0" w:space="0" w:color="auto"/>
        <w:right w:val="none" w:sz="0" w:space="0" w:color="auto"/>
      </w:divBdr>
      <w:divsChild>
        <w:div w:id="416022838">
          <w:marLeft w:val="0"/>
          <w:marRight w:val="0"/>
          <w:marTop w:val="0"/>
          <w:marBottom w:val="0"/>
          <w:divBdr>
            <w:top w:val="none" w:sz="0" w:space="0" w:color="auto"/>
            <w:left w:val="none" w:sz="0" w:space="0" w:color="auto"/>
            <w:bottom w:val="none" w:sz="0" w:space="0" w:color="auto"/>
            <w:right w:val="none" w:sz="0" w:space="0" w:color="auto"/>
          </w:divBdr>
          <w:divsChild>
            <w:div w:id="1831753344">
              <w:marLeft w:val="0"/>
              <w:marRight w:val="0"/>
              <w:marTop w:val="0"/>
              <w:marBottom w:val="0"/>
              <w:divBdr>
                <w:top w:val="none" w:sz="0" w:space="0" w:color="auto"/>
                <w:left w:val="none" w:sz="0" w:space="0" w:color="auto"/>
                <w:bottom w:val="none" w:sz="0" w:space="0" w:color="auto"/>
                <w:right w:val="none" w:sz="0" w:space="0" w:color="auto"/>
              </w:divBdr>
              <w:divsChild>
                <w:div w:id="1481191377">
                  <w:marLeft w:val="0"/>
                  <w:marRight w:val="0"/>
                  <w:marTop w:val="0"/>
                  <w:marBottom w:val="0"/>
                  <w:divBdr>
                    <w:top w:val="none" w:sz="0" w:space="0" w:color="auto"/>
                    <w:left w:val="none" w:sz="0" w:space="0" w:color="auto"/>
                    <w:bottom w:val="none" w:sz="0" w:space="0" w:color="auto"/>
                    <w:right w:val="none" w:sz="0" w:space="0" w:color="auto"/>
                  </w:divBdr>
                  <w:divsChild>
                    <w:div w:id="38942115">
                      <w:marLeft w:val="0"/>
                      <w:marRight w:val="0"/>
                      <w:marTop w:val="45"/>
                      <w:marBottom w:val="0"/>
                      <w:divBdr>
                        <w:top w:val="none" w:sz="0" w:space="0" w:color="auto"/>
                        <w:left w:val="none" w:sz="0" w:space="0" w:color="auto"/>
                        <w:bottom w:val="none" w:sz="0" w:space="0" w:color="auto"/>
                        <w:right w:val="none" w:sz="0" w:space="0" w:color="auto"/>
                      </w:divBdr>
                      <w:divsChild>
                        <w:div w:id="2147158213">
                          <w:marLeft w:val="0"/>
                          <w:marRight w:val="0"/>
                          <w:marTop w:val="0"/>
                          <w:marBottom w:val="0"/>
                          <w:divBdr>
                            <w:top w:val="none" w:sz="0" w:space="0" w:color="auto"/>
                            <w:left w:val="none" w:sz="0" w:space="0" w:color="auto"/>
                            <w:bottom w:val="none" w:sz="0" w:space="0" w:color="auto"/>
                            <w:right w:val="none" w:sz="0" w:space="0" w:color="auto"/>
                          </w:divBdr>
                          <w:divsChild>
                            <w:div w:id="1748916554">
                              <w:marLeft w:val="2070"/>
                              <w:marRight w:val="3810"/>
                              <w:marTop w:val="0"/>
                              <w:marBottom w:val="0"/>
                              <w:divBdr>
                                <w:top w:val="none" w:sz="0" w:space="0" w:color="auto"/>
                                <w:left w:val="none" w:sz="0" w:space="0" w:color="auto"/>
                                <w:bottom w:val="none" w:sz="0" w:space="0" w:color="auto"/>
                                <w:right w:val="none" w:sz="0" w:space="0" w:color="auto"/>
                              </w:divBdr>
                              <w:divsChild>
                                <w:div w:id="601111839">
                                  <w:marLeft w:val="0"/>
                                  <w:marRight w:val="0"/>
                                  <w:marTop w:val="0"/>
                                  <w:marBottom w:val="0"/>
                                  <w:divBdr>
                                    <w:top w:val="none" w:sz="0" w:space="0" w:color="auto"/>
                                    <w:left w:val="none" w:sz="0" w:space="0" w:color="auto"/>
                                    <w:bottom w:val="none" w:sz="0" w:space="0" w:color="auto"/>
                                    <w:right w:val="none" w:sz="0" w:space="0" w:color="auto"/>
                                  </w:divBdr>
                                  <w:divsChild>
                                    <w:div w:id="1687829245">
                                      <w:marLeft w:val="0"/>
                                      <w:marRight w:val="0"/>
                                      <w:marTop w:val="0"/>
                                      <w:marBottom w:val="0"/>
                                      <w:divBdr>
                                        <w:top w:val="none" w:sz="0" w:space="0" w:color="auto"/>
                                        <w:left w:val="none" w:sz="0" w:space="0" w:color="auto"/>
                                        <w:bottom w:val="none" w:sz="0" w:space="0" w:color="auto"/>
                                        <w:right w:val="none" w:sz="0" w:space="0" w:color="auto"/>
                                      </w:divBdr>
                                      <w:divsChild>
                                        <w:div w:id="802230853">
                                          <w:marLeft w:val="0"/>
                                          <w:marRight w:val="0"/>
                                          <w:marTop w:val="0"/>
                                          <w:marBottom w:val="0"/>
                                          <w:divBdr>
                                            <w:top w:val="none" w:sz="0" w:space="0" w:color="auto"/>
                                            <w:left w:val="none" w:sz="0" w:space="0" w:color="auto"/>
                                            <w:bottom w:val="none" w:sz="0" w:space="0" w:color="auto"/>
                                            <w:right w:val="none" w:sz="0" w:space="0" w:color="auto"/>
                                          </w:divBdr>
                                          <w:divsChild>
                                            <w:div w:id="1854412726">
                                              <w:marLeft w:val="0"/>
                                              <w:marRight w:val="0"/>
                                              <w:marTop w:val="90"/>
                                              <w:marBottom w:val="0"/>
                                              <w:divBdr>
                                                <w:top w:val="none" w:sz="0" w:space="0" w:color="auto"/>
                                                <w:left w:val="none" w:sz="0" w:space="0" w:color="auto"/>
                                                <w:bottom w:val="none" w:sz="0" w:space="0" w:color="auto"/>
                                                <w:right w:val="none" w:sz="0" w:space="0" w:color="auto"/>
                                              </w:divBdr>
                                              <w:divsChild>
                                                <w:div w:id="705371074">
                                                  <w:marLeft w:val="0"/>
                                                  <w:marRight w:val="0"/>
                                                  <w:marTop w:val="0"/>
                                                  <w:marBottom w:val="0"/>
                                                  <w:divBdr>
                                                    <w:top w:val="none" w:sz="0" w:space="0" w:color="auto"/>
                                                    <w:left w:val="none" w:sz="0" w:space="0" w:color="auto"/>
                                                    <w:bottom w:val="none" w:sz="0" w:space="0" w:color="auto"/>
                                                    <w:right w:val="none" w:sz="0" w:space="0" w:color="auto"/>
                                                  </w:divBdr>
                                                  <w:divsChild>
                                                    <w:div w:id="1834564149">
                                                      <w:marLeft w:val="0"/>
                                                      <w:marRight w:val="0"/>
                                                      <w:marTop w:val="0"/>
                                                      <w:marBottom w:val="0"/>
                                                      <w:divBdr>
                                                        <w:top w:val="none" w:sz="0" w:space="0" w:color="auto"/>
                                                        <w:left w:val="none" w:sz="0" w:space="0" w:color="auto"/>
                                                        <w:bottom w:val="none" w:sz="0" w:space="0" w:color="auto"/>
                                                        <w:right w:val="none" w:sz="0" w:space="0" w:color="auto"/>
                                                      </w:divBdr>
                                                      <w:divsChild>
                                                        <w:div w:id="1965424950">
                                                          <w:marLeft w:val="0"/>
                                                          <w:marRight w:val="0"/>
                                                          <w:marTop w:val="0"/>
                                                          <w:marBottom w:val="390"/>
                                                          <w:divBdr>
                                                            <w:top w:val="none" w:sz="0" w:space="0" w:color="auto"/>
                                                            <w:left w:val="none" w:sz="0" w:space="0" w:color="auto"/>
                                                            <w:bottom w:val="none" w:sz="0" w:space="0" w:color="auto"/>
                                                            <w:right w:val="none" w:sz="0" w:space="0" w:color="auto"/>
                                                          </w:divBdr>
                                                          <w:divsChild>
                                                            <w:div w:id="572857059">
                                                              <w:marLeft w:val="0"/>
                                                              <w:marRight w:val="0"/>
                                                              <w:marTop w:val="0"/>
                                                              <w:marBottom w:val="0"/>
                                                              <w:divBdr>
                                                                <w:top w:val="none" w:sz="0" w:space="0" w:color="auto"/>
                                                                <w:left w:val="none" w:sz="0" w:space="0" w:color="auto"/>
                                                                <w:bottom w:val="none" w:sz="0" w:space="0" w:color="auto"/>
                                                                <w:right w:val="none" w:sz="0" w:space="0" w:color="auto"/>
                                                              </w:divBdr>
                                                              <w:divsChild>
                                                                <w:div w:id="1246499048">
                                                                  <w:marLeft w:val="0"/>
                                                                  <w:marRight w:val="0"/>
                                                                  <w:marTop w:val="0"/>
                                                                  <w:marBottom w:val="0"/>
                                                                  <w:divBdr>
                                                                    <w:top w:val="none" w:sz="0" w:space="0" w:color="auto"/>
                                                                    <w:left w:val="none" w:sz="0" w:space="0" w:color="auto"/>
                                                                    <w:bottom w:val="none" w:sz="0" w:space="0" w:color="auto"/>
                                                                    <w:right w:val="none" w:sz="0" w:space="0" w:color="auto"/>
                                                                  </w:divBdr>
                                                                  <w:divsChild>
                                                                    <w:div w:id="685520164">
                                                                      <w:marLeft w:val="0"/>
                                                                      <w:marRight w:val="0"/>
                                                                      <w:marTop w:val="0"/>
                                                                      <w:marBottom w:val="0"/>
                                                                      <w:divBdr>
                                                                        <w:top w:val="none" w:sz="0" w:space="0" w:color="auto"/>
                                                                        <w:left w:val="none" w:sz="0" w:space="0" w:color="auto"/>
                                                                        <w:bottom w:val="none" w:sz="0" w:space="0" w:color="auto"/>
                                                                        <w:right w:val="none" w:sz="0" w:space="0" w:color="auto"/>
                                                                      </w:divBdr>
                                                                      <w:divsChild>
                                                                        <w:div w:id="1505247020">
                                                                          <w:marLeft w:val="0"/>
                                                                          <w:marRight w:val="0"/>
                                                                          <w:marTop w:val="0"/>
                                                                          <w:marBottom w:val="0"/>
                                                                          <w:divBdr>
                                                                            <w:top w:val="none" w:sz="0" w:space="0" w:color="auto"/>
                                                                            <w:left w:val="none" w:sz="0" w:space="0" w:color="auto"/>
                                                                            <w:bottom w:val="none" w:sz="0" w:space="0" w:color="auto"/>
                                                                            <w:right w:val="none" w:sz="0" w:space="0" w:color="auto"/>
                                                                          </w:divBdr>
                                                                          <w:divsChild>
                                                                            <w:div w:id="628316726">
                                                                              <w:marLeft w:val="0"/>
                                                                              <w:marRight w:val="0"/>
                                                                              <w:marTop w:val="0"/>
                                                                              <w:marBottom w:val="0"/>
                                                                              <w:divBdr>
                                                                                <w:top w:val="none" w:sz="0" w:space="0" w:color="auto"/>
                                                                                <w:left w:val="none" w:sz="0" w:space="0" w:color="auto"/>
                                                                                <w:bottom w:val="none" w:sz="0" w:space="0" w:color="auto"/>
                                                                                <w:right w:val="none" w:sz="0" w:space="0" w:color="auto"/>
                                                                              </w:divBdr>
                                                                              <w:divsChild>
                                                                                <w:div w:id="811017823">
                                                                                  <w:marLeft w:val="0"/>
                                                                                  <w:marRight w:val="0"/>
                                                                                  <w:marTop w:val="0"/>
                                                                                  <w:marBottom w:val="0"/>
                                                                                  <w:divBdr>
                                                                                    <w:top w:val="none" w:sz="0" w:space="0" w:color="auto"/>
                                                                                    <w:left w:val="none" w:sz="0" w:space="0" w:color="auto"/>
                                                                                    <w:bottom w:val="none" w:sz="0" w:space="0" w:color="auto"/>
                                                                                    <w:right w:val="none" w:sz="0" w:space="0" w:color="auto"/>
                                                                                  </w:divBdr>
                                                                                  <w:divsChild>
                                                                                    <w:div w:id="270016839">
                                                                                      <w:marLeft w:val="0"/>
                                                                                      <w:marRight w:val="0"/>
                                                                                      <w:marTop w:val="0"/>
                                                                                      <w:marBottom w:val="0"/>
                                                                                      <w:divBdr>
                                                                                        <w:top w:val="none" w:sz="0" w:space="0" w:color="auto"/>
                                                                                        <w:left w:val="none" w:sz="0" w:space="0" w:color="auto"/>
                                                                                        <w:bottom w:val="none" w:sz="0" w:space="0" w:color="auto"/>
                                                                                        <w:right w:val="none" w:sz="0" w:space="0" w:color="auto"/>
                                                                                      </w:divBdr>
                                                                                      <w:divsChild>
                                                                                        <w:div w:id="502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80290">
      <w:bodyDiv w:val="1"/>
      <w:marLeft w:val="0"/>
      <w:marRight w:val="0"/>
      <w:marTop w:val="0"/>
      <w:marBottom w:val="0"/>
      <w:divBdr>
        <w:top w:val="none" w:sz="0" w:space="0" w:color="auto"/>
        <w:left w:val="none" w:sz="0" w:space="0" w:color="auto"/>
        <w:bottom w:val="none" w:sz="0" w:space="0" w:color="auto"/>
        <w:right w:val="none" w:sz="0" w:space="0" w:color="auto"/>
      </w:divBdr>
      <w:divsChild>
        <w:div w:id="1792825981">
          <w:marLeft w:val="0"/>
          <w:marRight w:val="0"/>
          <w:marTop w:val="0"/>
          <w:marBottom w:val="0"/>
          <w:divBdr>
            <w:top w:val="none" w:sz="0" w:space="0" w:color="auto"/>
            <w:left w:val="none" w:sz="0" w:space="0" w:color="auto"/>
            <w:bottom w:val="none" w:sz="0" w:space="0" w:color="auto"/>
            <w:right w:val="none" w:sz="0" w:space="0" w:color="auto"/>
          </w:divBdr>
          <w:divsChild>
            <w:div w:id="118572513">
              <w:marLeft w:val="0"/>
              <w:marRight w:val="0"/>
              <w:marTop w:val="0"/>
              <w:marBottom w:val="0"/>
              <w:divBdr>
                <w:top w:val="none" w:sz="0" w:space="0" w:color="auto"/>
                <w:left w:val="none" w:sz="0" w:space="0" w:color="auto"/>
                <w:bottom w:val="none" w:sz="0" w:space="0" w:color="auto"/>
                <w:right w:val="none" w:sz="0" w:space="0" w:color="auto"/>
              </w:divBdr>
              <w:divsChild>
                <w:div w:id="730881648">
                  <w:marLeft w:val="0"/>
                  <w:marRight w:val="0"/>
                  <w:marTop w:val="0"/>
                  <w:marBottom w:val="0"/>
                  <w:divBdr>
                    <w:top w:val="none" w:sz="0" w:space="0" w:color="auto"/>
                    <w:left w:val="none" w:sz="0" w:space="0" w:color="auto"/>
                    <w:bottom w:val="none" w:sz="0" w:space="0" w:color="auto"/>
                    <w:right w:val="none" w:sz="0" w:space="0" w:color="auto"/>
                  </w:divBdr>
                  <w:divsChild>
                    <w:div w:id="895092551">
                      <w:marLeft w:val="0"/>
                      <w:marRight w:val="0"/>
                      <w:marTop w:val="0"/>
                      <w:marBottom w:val="0"/>
                      <w:divBdr>
                        <w:top w:val="none" w:sz="0" w:space="0" w:color="auto"/>
                        <w:left w:val="none" w:sz="0" w:space="0" w:color="auto"/>
                        <w:bottom w:val="none" w:sz="0" w:space="0" w:color="auto"/>
                        <w:right w:val="none" w:sz="0" w:space="0" w:color="auto"/>
                      </w:divBdr>
                      <w:divsChild>
                        <w:div w:id="1676034619">
                          <w:marLeft w:val="0"/>
                          <w:marRight w:val="0"/>
                          <w:marTop w:val="0"/>
                          <w:marBottom w:val="0"/>
                          <w:divBdr>
                            <w:top w:val="none" w:sz="0" w:space="0" w:color="auto"/>
                            <w:left w:val="none" w:sz="0" w:space="0" w:color="auto"/>
                            <w:bottom w:val="none" w:sz="0" w:space="0" w:color="auto"/>
                            <w:right w:val="none" w:sz="0" w:space="0" w:color="auto"/>
                          </w:divBdr>
                          <w:divsChild>
                            <w:div w:id="3724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534">
      <w:bodyDiv w:val="1"/>
      <w:marLeft w:val="0"/>
      <w:marRight w:val="0"/>
      <w:marTop w:val="0"/>
      <w:marBottom w:val="0"/>
      <w:divBdr>
        <w:top w:val="none" w:sz="0" w:space="0" w:color="auto"/>
        <w:left w:val="none" w:sz="0" w:space="0" w:color="auto"/>
        <w:bottom w:val="none" w:sz="0" w:space="0" w:color="auto"/>
        <w:right w:val="none" w:sz="0" w:space="0" w:color="auto"/>
      </w:divBdr>
      <w:divsChild>
        <w:div w:id="1393848108">
          <w:marLeft w:val="0"/>
          <w:marRight w:val="0"/>
          <w:marTop w:val="0"/>
          <w:marBottom w:val="0"/>
          <w:divBdr>
            <w:top w:val="none" w:sz="0" w:space="0" w:color="auto"/>
            <w:left w:val="none" w:sz="0" w:space="0" w:color="auto"/>
            <w:bottom w:val="none" w:sz="0" w:space="0" w:color="auto"/>
            <w:right w:val="none" w:sz="0" w:space="0" w:color="auto"/>
          </w:divBdr>
          <w:divsChild>
            <w:div w:id="1455321922">
              <w:marLeft w:val="0"/>
              <w:marRight w:val="0"/>
              <w:marTop w:val="0"/>
              <w:marBottom w:val="0"/>
              <w:divBdr>
                <w:top w:val="none" w:sz="0" w:space="0" w:color="auto"/>
                <w:left w:val="none" w:sz="0" w:space="0" w:color="auto"/>
                <w:bottom w:val="none" w:sz="0" w:space="0" w:color="auto"/>
                <w:right w:val="none" w:sz="0" w:space="0" w:color="auto"/>
              </w:divBdr>
              <w:divsChild>
                <w:div w:id="576211729">
                  <w:marLeft w:val="0"/>
                  <w:marRight w:val="0"/>
                  <w:marTop w:val="0"/>
                  <w:marBottom w:val="0"/>
                  <w:divBdr>
                    <w:top w:val="none" w:sz="0" w:space="0" w:color="auto"/>
                    <w:left w:val="none" w:sz="0" w:space="0" w:color="auto"/>
                    <w:bottom w:val="none" w:sz="0" w:space="0" w:color="auto"/>
                    <w:right w:val="none" w:sz="0" w:space="0" w:color="auto"/>
                  </w:divBdr>
                  <w:divsChild>
                    <w:div w:id="343560829">
                      <w:marLeft w:val="0"/>
                      <w:marRight w:val="0"/>
                      <w:marTop w:val="45"/>
                      <w:marBottom w:val="0"/>
                      <w:divBdr>
                        <w:top w:val="none" w:sz="0" w:space="0" w:color="auto"/>
                        <w:left w:val="none" w:sz="0" w:space="0" w:color="auto"/>
                        <w:bottom w:val="none" w:sz="0" w:space="0" w:color="auto"/>
                        <w:right w:val="none" w:sz="0" w:space="0" w:color="auto"/>
                      </w:divBdr>
                      <w:divsChild>
                        <w:div w:id="1277325173">
                          <w:marLeft w:val="0"/>
                          <w:marRight w:val="0"/>
                          <w:marTop w:val="0"/>
                          <w:marBottom w:val="0"/>
                          <w:divBdr>
                            <w:top w:val="none" w:sz="0" w:space="0" w:color="auto"/>
                            <w:left w:val="none" w:sz="0" w:space="0" w:color="auto"/>
                            <w:bottom w:val="none" w:sz="0" w:space="0" w:color="auto"/>
                            <w:right w:val="none" w:sz="0" w:space="0" w:color="auto"/>
                          </w:divBdr>
                          <w:divsChild>
                            <w:div w:id="108015878">
                              <w:marLeft w:val="2070"/>
                              <w:marRight w:val="3810"/>
                              <w:marTop w:val="0"/>
                              <w:marBottom w:val="0"/>
                              <w:divBdr>
                                <w:top w:val="none" w:sz="0" w:space="0" w:color="auto"/>
                                <w:left w:val="none" w:sz="0" w:space="0" w:color="auto"/>
                                <w:bottom w:val="none" w:sz="0" w:space="0" w:color="auto"/>
                                <w:right w:val="none" w:sz="0" w:space="0" w:color="auto"/>
                              </w:divBdr>
                              <w:divsChild>
                                <w:div w:id="177736605">
                                  <w:marLeft w:val="0"/>
                                  <w:marRight w:val="0"/>
                                  <w:marTop w:val="0"/>
                                  <w:marBottom w:val="0"/>
                                  <w:divBdr>
                                    <w:top w:val="none" w:sz="0" w:space="0" w:color="auto"/>
                                    <w:left w:val="none" w:sz="0" w:space="0" w:color="auto"/>
                                    <w:bottom w:val="none" w:sz="0" w:space="0" w:color="auto"/>
                                    <w:right w:val="none" w:sz="0" w:space="0" w:color="auto"/>
                                  </w:divBdr>
                                  <w:divsChild>
                                    <w:div w:id="1732340397">
                                      <w:marLeft w:val="0"/>
                                      <w:marRight w:val="0"/>
                                      <w:marTop w:val="0"/>
                                      <w:marBottom w:val="0"/>
                                      <w:divBdr>
                                        <w:top w:val="none" w:sz="0" w:space="0" w:color="auto"/>
                                        <w:left w:val="none" w:sz="0" w:space="0" w:color="auto"/>
                                        <w:bottom w:val="none" w:sz="0" w:space="0" w:color="auto"/>
                                        <w:right w:val="none" w:sz="0" w:space="0" w:color="auto"/>
                                      </w:divBdr>
                                      <w:divsChild>
                                        <w:div w:id="1216700389">
                                          <w:marLeft w:val="0"/>
                                          <w:marRight w:val="0"/>
                                          <w:marTop w:val="0"/>
                                          <w:marBottom w:val="0"/>
                                          <w:divBdr>
                                            <w:top w:val="none" w:sz="0" w:space="0" w:color="auto"/>
                                            <w:left w:val="none" w:sz="0" w:space="0" w:color="auto"/>
                                            <w:bottom w:val="none" w:sz="0" w:space="0" w:color="auto"/>
                                            <w:right w:val="none" w:sz="0" w:space="0" w:color="auto"/>
                                          </w:divBdr>
                                          <w:divsChild>
                                            <w:div w:id="2112316758">
                                              <w:marLeft w:val="0"/>
                                              <w:marRight w:val="0"/>
                                              <w:marTop w:val="90"/>
                                              <w:marBottom w:val="0"/>
                                              <w:divBdr>
                                                <w:top w:val="none" w:sz="0" w:space="0" w:color="auto"/>
                                                <w:left w:val="none" w:sz="0" w:space="0" w:color="auto"/>
                                                <w:bottom w:val="none" w:sz="0" w:space="0" w:color="auto"/>
                                                <w:right w:val="none" w:sz="0" w:space="0" w:color="auto"/>
                                              </w:divBdr>
                                              <w:divsChild>
                                                <w:div w:id="669983449">
                                                  <w:marLeft w:val="0"/>
                                                  <w:marRight w:val="0"/>
                                                  <w:marTop w:val="0"/>
                                                  <w:marBottom w:val="0"/>
                                                  <w:divBdr>
                                                    <w:top w:val="none" w:sz="0" w:space="0" w:color="auto"/>
                                                    <w:left w:val="none" w:sz="0" w:space="0" w:color="auto"/>
                                                    <w:bottom w:val="none" w:sz="0" w:space="0" w:color="auto"/>
                                                    <w:right w:val="none" w:sz="0" w:space="0" w:color="auto"/>
                                                  </w:divBdr>
                                                  <w:divsChild>
                                                    <w:div w:id="1833140140">
                                                      <w:marLeft w:val="0"/>
                                                      <w:marRight w:val="0"/>
                                                      <w:marTop w:val="0"/>
                                                      <w:marBottom w:val="0"/>
                                                      <w:divBdr>
                                                        <w:top w:val="none" w:sz="0" w:space="0" w:color="auto"/>
                                                        <w:left w:val="none" w:sz="0" w:space="0" w:color="auto"/>
                                                        <w:bottom w:val="none" w:sz="0" w:space="0" w:color="auto"/>
                                                        <w:right w:val="none" w:sz="0" w:space="0" w:color="auto"/>
                                                      </w:divBdr>
                                                      <w:divsChild>
                                                        <w:div w:id="1572693626">
                                                          <w:marLeft w:val="0"/>
                                                          <w:marRight w:val="0"/>
                                                          <w:marTop w:val="0"/>
                                                          <w:marBottom w:val="390"/>
                                                          <w:divBdr>
                                                            <w:top w:val="none" w:sz="0" w:space="0" w:color="auto"/>
                                                            <w:left w:val="none" w:sz="0" w:space="0" w:color="auto"/>
                                                            <w:bottom w:val="none" w:sz="0" w:space="0" w:color="auto"/>
                                                            <w:right w:val="none" w:sz="0" w:space="0" w:color="auto"/>
                                                          </w:divBdr>
                                                          <w:divsChild>
                                                            <w:div w:id="156112253">
                                                              <w:marLeft w:val="0"/>
                                                              <w:marRight w:val="0"/>
                                                              <w:marTop w:val="0"/>
                                                              <w:marBottom w:val="0"/>
                                                              <w:divBdr>
                                                                <w:top w:val="none" w:sz="0" w:space="0" w:color="auto"/>
                                                                <w:left w:val="none" w:sz="0" w:space="0" w:color="auto"/>
                                                                <w:bottom w:val="none" w:sz="0" w:space="0" w:color="auto"/>
                                                                <w:right w:val="none" w:sz="0" w:space="0" w:color="auto"/>
                                                              </w:divBdr>
                                                              <w:divsChild>
                                                                <w:div w:id="352847766">
                                                                  <w:marLeft w:val="0"/>
                                                                  <w:marRight w:val="0"/>
                                                                  <w:marTop w:val="0"/>
                                                                  <w:marBottom w:val="0"/>
                                                                  <w:divBdr>
                                                                    <w:top w:val="none" w:sz="0" w:space="0" w:color="auto"/>
                                                                    <w:left w:val="none" w:sz="0" w:space="0" w:color="auto"/>
                                                                    <w:bottom w:val="none" w:sz="0" w:space="0" w:color="auto"/>
                                                                    <w:right w:val="none" w:sz="0" w:space="0" w:color="auto"/>
                                                                  </w:divBdr>
                                                                  <w:divsChild>
                                                                    <w:div w:id="76489134">
                                                                      <w:marLeft w:val="0"/>
                                                                      <w:marRight w:val="0"/>
                                                                      <w:marTop w:val="0"/>
                                                                      <w:marBottom w:val="0"/>
                                                                      <w:divBdr>
                                                                        <w:top w:val="none" w:sz="0" w:space="0" w:color="auto"/>
                                                                        <w:left w:val="none" w:sz="0" w:space="0" w:color="auto"/>
                                                                        <w:bottom w:val="none" w:sz="0" w:space="0" w:color="auto"/>
                                                                        <w:right w:val="none" w:sz="0" w:space="0" w:color="auto"/>
                                                                      </w:divBdr>
                                                                      <w:divsChild>
                                                                        <w:div w:id="1130975231">
                                                                          <w:marLeft w:val="0"/>
                                                                          <w:marRight w:val="0"/>
                                                                          <w:marTop w:val="0"/>
                                                                          <w:marBottom w:val="0"/>
                                                                          <w:divBdr>
                                                                            <w:top w:val="none" w:sz="0" w:space="0" w:color="auto"/>
                                                                            <w:left w:val="none" w:sz="0" w:space="0" w:color="auto"/>
                                                                            <w:bottom w:val="none" w:sz="0" w:space="0" w:color="auto"/>
                                                                            <w:right w:val="none" w:sz="0" w:space="0" w:color="auto"/>
                                                                          </w:divBdr>
                                                                          <w:divsChild>
                                                                            <w:div w:id="931663101">
                                                                              <w:marLeft w:val="0"/>
                                                                              <w:marRight w:val="0"/>
                                                                              <w:marTop w:val="0"/>
                                                                              <w:marBottom w:val="0"/>
                                                                              <w:divBdr>
                                                                                <w:top w:val="none" w:sz="0" w:space="0" w:color="auto"/>
                                                                                <w:left w:val="none" w:sz="0" w:space="0" w:color="auto"/>
                                                                                <w:bottom w:val="none" w:sz="0" w:space="0" w:color="auto"/>
                                                                                <w:right w:val="none" w:sz="0" w:space="0" w:color="auto"/>
                                                                              </w:divBdr>
                                                                              <w:divsChild>
                                                                                <w:div w:id="1046687218">
                                                                                  <w:marLeft w:val="0"/>
                                                                                  <w:marRight w:val="0"/>
                                                                                  <w:marTop w:val="0"/>
                                                                                  <w:marBottom w:val="0"/>
                                                                                  <w:divBdr>
                                                                                    <w:top w:val="none" w:sz="0" w:space="0" w:color="auto"/>
                                                                                    <w:left w:val="none" w:sz="0" w:space="0" w:color="auto"/>
                                                                                    <w:bottom w:val="none" w:sz="0" w:space="0" w:color="auto"/>
                                                                                    <w:right w:val="none" w:sz="0" w:space="0" w:color="auto"/>
                                                                                  </w:divBdr>
                                                                                  <w:divsChild>
                                                                                    <w:div w:id="1851144805">
                                                                                      <w:marLeft w:val="0"/>
                                                                                      <w:marRight w:val="0"/>
                                                                                      <w:marTop w:val="0"/>
                                                                                      <w:marBottom w:val="0"/>
                                                                                      <w:divBdr>
                                                                                        <w:top w:val="none" w:sz="0" w:space="0" w:color="auto"/>
                                                                                        <w:left w:val="none" w:sz="0" w:space="0" w:color="auto"/>
                                                                                        <w:bottom w:val="none" w:sz="0" w:space="0" w:color="auto"/>
                                                                                        <w:right w:val="none" w:sz="0" w:space="0" w:color="auto"/>
                                                                                      </w:divBdr>
                                                                                      <w:divsChild>
                                                                                        <w:div w:id="10145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43779">
      <w:bodyDiv w:val="1"/>
      <w:marLeft w:val="0"/>
      <w:marRight w:val="0"/>
      <w:marTop w:val="0"/>
      <w:marBottom w:val="0"/>
      <w:divBdr>
        <w:top w:val="none" w:sz="0" w:space="0" w:color="auto"/>
        <w:left w:val="none" w:sz="0" w:space="0" w:color="auto"/>
        <w:bottom w:val="none" w:sz="0" w:space="0" w:color="auto"/>
        <w:right w:val="none" w:sz="0" w:space="0" w:color="auto"/>
      </w:divBdr>
      <w:divsChild>
        <w:div w:id="1909994069">
          <w:marLeft w:val="0"/>
          <w:marRight w:val="0"/>
          <w:marTop w:val="0"/>
          <w:marBottom w:val="0"/>
          <w:divBdr>
            <w:top w:val="none" w:sz="0" w:space="0" w:color="auto"/>
            <w:left w:val="none" w:sz="0" w:space="0" w:color="auto"/>
            <w:bottom w:val="none" w:sz="0" w:space="0" w:color="auto"/>
            <w:right w:val="none" w:sz="0" w:space="0" w:color="auto"/>
          </w:divBdr>
          <w:divsChild>
            <w:div w:id="370305855">
              <w:marLeft w:val="0"/>
              <w:marRight w:val="0"/>
              <w:marTop w:val="0"/>
              <w:marBottom w:val="0"/>
              <w:divBdr>
                <w:top w:val="none" w:sz="0" w:space="0" w:color="auto"/>
                <w:left w:val="none" w:sz="0" w:space="0" w:color="auto"/>
                <w:bottom w:val="none" w:sz="0" w:space="0" w:color="auto"/>
                <w:right w:val="none" w:sz="0" w:space="0" w:color="auto"/>
              </w:divBdr>
              <w:divsChild>
                <w:div w:id="1386872919">
                  <w:marLeft w:val="0"/>
                  <w:marRight w:val="0"/>
                  <w:marTop w:val="0"/>
                  <w:marBottom w:val="0"/>
                  <w:divBdr>
                    <w:top w:val="none" w:sz="0" w:space="0" w:color="auto"/>
                    <w:left w:val="none" w:sz="0" w:space="0" w:color="auto"/>
                    <w:bottom w:val="none" w:sz="0" w:space="0" w:color="auto"/>
                    <w:right w:val="none" w:sz="0" w:space="0" w:color="auto"/>
                  </w:divBdr>
                  <w:divsChild>
                    <w:div w:id="1069117473">
                      <w:marLeft w:val="0"/>
                      <w:marRight w:val="0"/>
                      <w:marTop w:val="45"/>
                      <w:marBottom w:val="0"/>
                      <w:divBdr>
                        <w:top w:val="none" w:sz="0" w:space="0" w:color="auto"/>
                        <w:left w:val="none" w:sz="0" w:space="0" w:color="auto"/>
                        <w:bottom w:val="none" w:sz="0" w:space="0" w:color="auto"/>
                        <w:right w:val="none" w:sz="0" w:space="0" w:color="auto"/>
                      </w:divBdr>
                      <w:divsChild>
                        <w:div w:id="872185706">
                          <w:marLeft w:val="0"/>
                          <w:marRight w:val="0"/>
                          <w:marTop w:val="0"/>
                          <w:marBottom w:val="0"/>
                          <w:divBdr>
                            <w:top w:val="none" w:sz="0" w:space="0" w:color="auto"/>
                            <w:left w:val="none" w:sz="0" w:space="0" w:color="auto"/>
                            <w:bottom w:val="none" w:sz="0" w:space="0" w:color="auto"/>
                            <w:right w:val="none" w:sz="0" w:space="0" w:color="auto"/>
                          </w:divBdr>
                          <w:divsChild>
                            <w:div w:id="339353397">
                              <w:marLeft w:val="2070"/>
                              <w:marRight w:val="3810"/>
                              <w:marTop w:val="0"/>
                              <w:marBottom w:val="0"/>
                              <w:divBdr>
                                <w:top w:val="none" w:sz="0" w:space="0" w:color="auto"/>
                                <w:left w:val="none" w:sz="0" w:space="0" w:color="auto"/>
                                <w:bottom w:val="none" w:sz="0" w:space="0" w:color="auto"/>
                                <w:right w:val="none" w:sz="0" w:space="0" w:color="auto"/>
                              </w:divBdr>
                              <w:divsChild>
                                <w:div w:id="1883443829">
                                  <w:marLeft w:val="0"/>
                                  <w:marRight w:val="0"/>
                                  <w:marTop w:val="0"/>
                                  <w:marBottom w:val="0"/>
                                  <w:divBdr>
                                    <w:top w:val="none" w:sz="0" w:space="0" w:color="auto"/>
                                    <w:left w:val="none" w:sz="0" w:space="0" w:color="auto"/>
                                    <w:bottom w:val="none" w:sz="0" w:space="0" w:color="auto"/>
                                    <w:right w:val="none" w:sz="0" w:space="0" w:color="auto"/>
                                  </w:divBdr>
                                  <w:divsChild>
                                    <w:div w:id="1841192092">
                                      <w:marLeft w:val="0"/>
                                      <w:marRight w:val="0"/>
                                      <w:marTop w:val="0"/>
                                      <w:marBottom w:val="0"/>
                                      <w:divBdr>
                                        <w:top w:val="none" w:sz="0" w:space="0" w:color="auto"/>
                                        <w:left w:val="none" w:sz="0" w:space="0" w:color="auto"/>
                                        <w:bottom w:val="none" w:sz="0" w:space="0" w:color="auto"/>
                                        <w:right w:val="none" w:sz="0" w:space="0" w:color="auto"/>
                                      </w:divBdr>
                                      <w:divsChild>
                                        <w:div w:id="237521845">
                                          <w:marLeft w:val="0"/>
                                          <w:marRight w:val="0"/>
                                          <w:marTop w:val="0"/>
                                          <w:marBottom w:val="0"/>
                                          <w:divBdr>
                                            <w:top w:val="none" w:sz="0" w:space="0" w:color="auto"/>
                                            <w:left w:val="none" w:sz="0" w:space="0" w:color="auto"/>
                                            <w:bottom w:val="none" w:sz="0" w:space="0" w:color="auto"/>
                                            <w:right w:val="none" w:sz="0" w:space="0" w:color="auto"/>
                                          </w:divBdr>
                                          <w:divsChild>
                                            <w:div w:id="1260605479">
                                              <w:marLeft w:val="0"/>
                                              <w:marRight w:val="0"/>
                                              <w:marTop w:val="90"/>
                                              <w:marBottom w:val="0"/>
                                              <w:divBdr>
                                                <w:top w:val="none" w:sz="0" w:space="0" w:color="auto"/>
                                                <w:left w:val="none" w:sz="0" w:space="0" w:color="auto"/>
                                                <w:bottom w:val="none" w:sz="0" w:space="0" w:color="auto"/>
                                                <w:right w:val="none" w:sz="0" w:space="0" w:color="auto"/>
                                              </w:divBdr>
                                              <w:divsChild>
                                                <w:div w:id="616914912">
                                                  <w:marLeft w:val="0"/>
                                                  <w:marRight w:val="0"/>
                                                  <w:marTop w:val="0"/>
                                                  <w:marBottom w:val="0"/>
                                                  <w:divBdr>
                                                    <w:top w:val="none" w:sz="0" w:space="0" w:color="auto"/>
                                                    <w:left w:val="none" w:sz="0" w:space="0" w:color="auto"/>
                                                    <w:bottom w:val="none" w:sz="0" w:space="0" w:color="auto"/>
                                                    <w:right w:val="none" w:sz="0" w:space="0" w:color="auto"/>
                                                  </w:divBdr>
                                                  <w:divsChild>
                                                    <w:div w:id="1099181901">
                                                      <w:marLeft w:val="0"/>
                                                      <w:marRight w:val="0"/>
                                                      <w:marTop w:val="0"/>
                                                      <w:marBottom w:val="0"/>
                                                      <w:divBdr>
                                                        <w:top w:val="none" w:sz="0" w:space="0" w:color="auto"/>
                                                        <w:left w:val="none" w:sz="0" w:space="0" w:color="auto"/>
                                                        <w:bottom w:val="none" w:sz="0" w:space="0" w:color="auto"/>
                                                        <w:right w:val="none" w:sz="0" w:space="0" w:color="auto"/>
                                                      </w:divBdr>
                                                      <w:divsChild>
                                                        <w:div w:id="355473374">
                                                          <w:marLeft w:val="0"/>
                                                          <w:marRight w:val="0"/>
                                                          <w:marTop w:val="0"/>
                                                          <w:marBottom w:val="390"/>
                                                          <w:divBdr>
                                                            <w:top w:val="none" w:sz="0" w:space="0" w:color="auto"/>
                                                            <w:left w:val="none" w:sz="0" w:space="0" w:color="auto"/>
                                                            <w:bottom w:val="none" w:sz="0" w:space="0" w:color="auto"/>
                                                            <w:right w:val="none" w:sz="0" w:space="0" w:color="auto"/>
                                                          </w:divBdr>
                                                          <w:divsChild>
                                                            <w:div w:id="349114356">
                                                              <w:marLeft w:val="0"/>
                                                              <w:marRight w:val="0"/>
                                                              <w:marTop w:val="0"/>
                                                              <w:marBottom w:val="0"/>
                                                              <w:divBdr>
                                                                <w:top w:val="none" w:sz="0" w:space="0" w:color="auto"/>
                                                                <w:left w:val="none" w:sz="0" w:space="0" w:color="auto"/>
                                                                <w:bottom w:val="none" w:sz="0" w:space="0" w:color="auto"/>
                                                                <w:right w:val="none" w:sz="0" w:space="0" w:color="auto"/>
                                                              </w:divBdr>
                                                              <w:divsChild>
                                                                <w:div w:id="1041855850">
                                                                  <w:marLeft w:val="0"/>
                                                                  <w:marRight w:val="0"/>
                                                                  <w:marTop w:val="0"/>
                                                                  <w:marBottom w:val="0"/>
                                                                  <w:divBdr>
                                                                    <w:top w:val="none" w:sz="0" w:space="0" w:color="auto"/>
                                                                    <w:left w:val="none" w:sz="0" w:space="0" w:color="auto"/>
                                                                    <w:bottom w:val="none" w:sz="0" w:space="0" w:color="auto"/>
                                                                    <w:right w:val="none" w:sz="0" w:space="0" w:color="auto"/>
                                                                  </w:divBdr>
                                                                  <w:divsChild>
                                                                    <w:div w:id="1176577155">
                                                                      <w:marLeft w:val="0"/>
                                                                      <w:marRight w:val="0"/>
                                                                      <w:marTop w:val="0"/>
                                                                      <w:marBottom w:val="0"/>
                                                                      <w:divBdr>
                                                                        <w:top w:val="none" w:sz="0" w:space="0" w:color="auto"/>
                                                                        <w:left w:val="none" w:sz="0" w:space="0" w:color="auto"/>
                                                                        <w:bottom w:val="none" w:sz="0" w:space="0" w:color="auto"/>
                                                                        <w:right w:val="none" w:sz="0" w:space="0" w:color="auto"/>
                                                                      </w:divBdr>
                                                                      <w:divsChild>
                                                                        <w:div w:id="2011332162">
                                                                          <w:marLeft w:val="0"/>
                                                                          <w:marRight w:val="0"/>
                                                                          <w:marTop w:val="0"/>
                                                                          <w:marBottom w:val="0"/>
                                                                          <w:divBdr>
                                                                            <w:top w:val="none" w:sz="0" w:space="0" w:color="auto"/>
                                                                            <w:left w:val="none" w:sz="0" w:space="0" w:color="auto"/>
                                                                            <w:bottom w:val="none" w:sz="0" w:space="0" w:color="auto"/>
                                                                            <w:right w:val="none" w:sz="0" w:space="0" w:color="auto"/>
                                                                          </w:divBdr>
                                                                          <w:divsChild>
                                                                            <w:div w:id="353119672">
                                                                              <w:marLeft w:val="0"/>
                                                                              <w:marRight w:val="0"/>
                                                                              <w:marTop w:val="0"/>
                                                                              <w:marBottom w:val="0"/>
                                                                              <w:divBdr>
                                                                                <w:top w:val="none" w:sz="0" w:space="0" w:color="auto"/>
                                                                                <w:left w:val="none" w:sz="0" w:space="0" w:color="auto"/>
                                                                                <w:bottom w:val="none" w:sz="0" w:space="0" w:color="auto"/>
                                                                                <w:right w:val="none" w:sz="0" w:space="0" w:color="auto"/>
                                                                              </w:divBdr>
                                                                              <w:divsChild>
                                                                                <w:div w:id="2070881757">
                                                                                  <w:marLeft w:val="0"/>
                                                                                  <w:marRight w:val="0"/>
                                                                                  <w:marTop w:val="0"/>
                                                                                  <w:marBottom w:val="0"/>
                                                                                  <w:divBdr>
                                                                                    <w:top w:val="none" w:sz="0" w:space="0" w:color="auto"/>
                                                                                    <w:left w:val="none" w:sz="0" w:space="0" w:color="auto"/>
                                                                                    <w:bottom w:val="none" w:sz="0" w:space="0" w:color="auto"/>
                                                                                    <w:right w:val="none" w:sz="0" w:space="0" w:color="auto"/>
                                                                                  </w:divBdr>
                                                                                  <w:divsChild>
                                                                                    <w:div w:id="469978931">
                                                                                      <w:marLeft w:val="0"/>
                                                                                      <w:marRight w:val="0"/>
                                                                                      <w:marTop w:val="0"/>
                                                                                      <w:marBottom w:val="0"/>
                                                                                      <w:divBdr>
                                                                                        <w:top w:val="none" w:sz="0" w:space="0" w:color="auto"/>
                                                                                        <w:left w:val="none" w:sz="0" w:space="0" w:color="auto"/>
                                                                                        <w:bottom w:val="none" w:sz="0" w:space="0" w:color="auto"/>
                                                                                        <w:right w:val="none" w:sz="0" w:space="0" w:color="auto"/>
                                                                                      </w:divBdr>
                                                                                      <w:divsChild>
                                                                                        <w:div w:id="1971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1578">
      <w:bodyDiv w:val="1"/>
      <w:marLeft w:val="0"/>
      <w:marRight w:val="0"/>
      <w:marTop w:val="0"/>
      <w:marBottom w:val="0"/>
      <w:divBdr>
        <w:top w:val="none" w:sz="0" w:space="0" w:color="auto"/>
        <w:left w:val="none" w:sz="0" w:space="0" w:color="auto"/>
        <w:bottom w:val="none" w:sz="0" w:space="0" w:color="auto"/>
        <w:right w:val="none" w:sz="0" w:space="0" w:color="auto"/>
      </w:divBdr>
      <w:divsChild>
        <w:div w:id="1453472689">
          <w:marLeft w:val="0"/>
          <w:marRight w:val="0"/>
          <w:marTop w:val="0"/>
          <w:marBottom w:val="0"/>
          <w:divBdr>
            <w:top w:val="none" w:sz="0" w:space="0" w:color="auto"/>
            <w:left w:val="none" w:sz="0" w:space="0" w:color="auto"/>
            <w:bottom w:val="none" w:sz="0" w:space="0" w:color="auto"/>
            <w:right w:val="none" w:sz="0" w:space="0" w:color="auto"/>
          </w:divBdr>
          <w:divsChild>
            <w:div w:id="160974855">
              <w:marLeft w:val="0"/>
              <w:marRight w:val="0"/>
              <w:marTop w:val="0"/>
              <w:marBottom w:val="0"/>
              <w:divBdr>
                <w:top w:val="none" w:sz="0" w:space="0" w:color="auto"/>
                <w:left w:val="none" w:sz="0" w:space="0" w:color="auto"/>
                <w:bottom w:val="none" w:sz="0" w:space="0" w:color="auto"/>
                <w:right w:val="none" w:sz="0" w:space="0" w:color="auto"/>
              </w:divBdr>
              <w:divsChild>
                <w:div w:id="93022245">
                  <w:marLeft w:val="0"/>
                  <w:marRight w:val="0"/>
                  <w:marTop w:val="0"/>
                  <w:marBottom w:val="0"/>
                  <w:divBdr>
                    <w:top w:val="none" w:sz="0" w:space="0" w:color="auto"/>
                    <w:left w:val="none" w:sz="0" w:space="0" w:color="auto"/>
                    <w:bottom w:val="none" w:sz="0" w:space="0" w:color="auto"/>
                    <w:right w:val="none" w:sz="0" w:space="0" w:color="auto"/>
                  </w:divBdr>
                  <w:divsChild>
                    <w:div w:id="128595722">
                      <w:marLeft w:val="0"/>
                      <w:marRight w:val="0"/>
                      <w:marTop w:val="45"/>
                      <w:marBottom w:val="0"/>
                      <w:divBdr>
                        <w:top w:val="none" w:sz="0" w:space="0" w:color="auto"/>
                        <w:left w:val="none" w:sz="0" w:space="0" w:color="auto"/>
                        <w:bottom w:val="none" w:sz="0" w:space="0" w:color="auto"/>
                        <w:right w:val="none" w:sz="0" w:space="0" w:color="auto"/>
                      </w:divBdr>
                      <w:divsChild>
                        <w:div w:id="14622846">
                          <w:marLeft w:val="0"/>
                          <w:marRight w:val="0"/>
                          <w:marTop w:val="0"/>
                          <w:marBottom w:val="0"/>
                          <w:divBdr>
                            <w:top w:val="none" w:sz="0" w:space="0" w:color="auto"/>
                            <w:left w:val="none" w:sz="0" w:space="0" w:color="auto"/>
                            <w:bottom w:val="none" w:sz="0" w:space="0" w:color="auto"/>
                            <w:right w:val="none" w:sz="0" w:space="0" w:color="auto"/>
                          </w:divBdr>
                          <w:divsChild>
                            <w:div w:id="2085297864">
                              <w:marLeft w:val="2070"/>
                              <w:marRight w:val="3810"/>
                              <w:marTop w:val="0"/>
                              <w:marBottom w:val="0"/>
                              <w:divBdr>
                                <w:top w:val="none" w:sz="0" w:space="0" w:color="auto"/>
                                <w:left w:val="none" w:sz="0" w:space="0" w:color="auto"/>
                                <w:bottom w:val="none" w:sz="0" w:space="0" w:color="auto"/>
                                <w:right w:val="none" w:sz="0" w:space="0" w:color="auto"/>
                              </w:divBdr>
                              <w:divsChild>
                                <w:div w:id="1210192453">
                                  <w:marLeft w:val="0"/>
                                  <w:marRight w:val="0"/>
                                  <w:marTop w:val="0"/>
                                  <w:marBottom w:val="0"/>
                                  <w:divBdr>
                                    <w:top w:val="none" w:sz="0" w:space="0" w:color="auto"/>
                                    <w:left w:val="none" w:sz="0" w:space="0" w:color="auto"/>
                                    <w:bottom w:val="none" w:sz="0" w:space="0" w:color="auto"/>
                                    <w:right w:val="none" w:sz="0" w:space="0" w:color="auto"/>
                                  </w:divBdr>
                                  <w:divsChild>
                                    <w:div w:id="63841568">
                                      <w:marLeft w:val="0"/>
                                      <w:marRight w:val="0"/>
                                      <w:marTop w:val="0"/>
                                      <w:marBottom w:val="0"/>
                                      <w:divBdr>
                                        <w:top w:val="none" w:sz="0" w:space="0" w:color="auto"/>
                                        <w:left w:val="none" w:sz="0" w:space="0" w:color="auto"/>
                                        <w:bottom w:val="none" w:sz="0" w:space="0" w:color="auto"/>
                                        <w:right w:val="none" w:sz="0" w:space="0" w:color="auto"/>
                                      </w:divBdr>
                                      <w:divsChild>
                                        <w:div w:id="1017345689">
                                          <w:marLeft w:val="0"/>
                                          <w:marRight w:val="0"/>
                                          <w:marTop w:val="0"/>
                                          <w:marBottom w:val="0"/>
                                          <w:divBdr>
                                            <w:top w:val="none" w:sz="0" w:space="0" w:color="auto"/>
                                            <w:left w:val="none" w:sz="0" w:space="0" w:color="auto"/>
                                            <w:bottom w:val="none" w:sz="0" w:space="0" w:color="auto"/>
                                            <w:right w:val="none" w:sz="0" w:space="0" w:color="auto"/>
                                          </w:divBdr>
                                          <w:divsChild>
                                            <w:div w:id="293099024">
                                              <w:marLeft w:val="0"/>
                                              <w:marRight w:val="0"/>
                                              <w:marTop w:val="90"/>
                                              <w:marBottom w:val="0"/>
                                              <w:divBdr>
                                                <w:top w:val="none" w:sz="0" w:space="0" w:color="auto"/>
                                                <w:left w:val="none" w:sz="0" w:space="0" w:color="auto"/>
                                                <w:bottom w:val="none" w:sz="0" w:space="0" w:color="auto"/>
                                                <w:right w:val="none" w:sz="0" w:space="0" w:color="auto"/>
                                              </w:divBdr>
                                              <w:divsChild>
                                                <w:div w:id="1316108069">
                                                  <w:marLeft w:val="0"/>
                                                  <w:marRight w:val="0"/>
                                                  <w:marTop w:val="0"/>
                                                  <w:marBottom w:val="0"/>
                                                  <w:divBdr>
                                                    <w:top w:val="none" w:sz="0" w:space="0" w:color="auto"/>
                                                    <w:left w:val="none" w:sz="0" w:space="0" w:color="auto"/>
                                                    <w:bottom w:val="none" w:sz="0" w:space="0" w:color="auto"/>
                                                    <w:right w:val="none" w:sz="0" w:space="0" w:color="auto"/>
                                                  </w:divBdr>
                                                  <w:divsChild>
                                                    <w:div w:id="1876847939">
                                                      <w:marLeft w:val="0"/>
                                                      <w:marRight w:val="0"/>
                                                      <w:marTop w:val="0"/>
                                                      <w:marBottom w:val="0"/>
                                                      <w:divBdr>
                                                        <w:top w:val="none" w:sz="0" w:space="0" w:color="auto"/>
                                                        <w:left w:val="none" w:sz="0" w:space="0" w:color="auto"/>
                                                        <w:bottom w:val="none" w:sz="0" w:space="0" w:color="auto"/>
                                                        <w:right w:val="none" w:sz="0" w:space="0" w:color="auto"/>
                                                      </w:divBdr>
                                                      <w:divsChild>
                                                        <w:div w:id="1298030008">
                                                          <w:marLeft w:val="0"/>
                                                          <w:marRight w:val="0"/>
                                                          <w:marTop w:val="0"/>
                                                          <w:marBottom w:val="390"/>
                                                          <w:divBdr>
                                                            <w:top w:val="none" w:sz="0" w:space="0" w:color="auto"/>
                                                            <w:left w:val="none" w:sz="0" w:space="0" w:color="auto"/>
                                                            <w:bottom w:val="none" w:sz="0" w:space="0" w:color="auto"/>
                                                            <w:right w:val="none" w:sz="0" w:space="0" w:color="auto"/>
                                                          </w:divBdr>
                                                          <w:divsChild>
                                                            <w:div w:id="1622301758">
                                                              <w:marLeft w:val="0"/>
                                                              <w:marRight w:val="0"/>
                                                              <w:marTop w:val="0"/>
                                                              <w:marBottom w:val="0"/>
                                                              <w:divBdr>
                                                                <w:top w:val="none" w:sz="0" w:space="0" w:color="auto"/>
                                                                <w:left w:val="none" w:sz="0" w:space="0" w:color="auto"/>
                                                                <w:bottom w:val="none" w:sz="0" w:space="0" w:color="auto"/>
                                                                <w:right w:val="none" w:sz="0" w:space="0" w:color="auto"/>
                                                              </w:divBdr>
                                                              <w:divsChild>
                                                                <w:div w:id="955479060">
                                                                  <w:marLeft w:val="0"/>
                                                                  <w:marRight w:val="0"/>
                                                                  <w:marTop w:val="0"/>
                                                                  <w:marBottom w:val="0"/>
                                                                  <w:divBdr>
                                                                    <w:top w:val="none" w:sz="0" w:space="0" w:color="auto"/>
                                                                    <w:left w:val="none" w:sz="0" w:space="0" w:color="auto"/>
                                                                    <w:bottom w:val="none" w:sz="0" w:space="0" w:color="auto"/>
                                                                    <w:right w:val="none" w:sz="0" w:space="0" w:color="auto"/>
                                                                  </w:divBdr>
                                                                  <w:divsChild>
                                                                    <w:div w:id="1396705876">
                                                                      <w:marLeft w:val="0"/>
                                                                      <w:marRight w:val="0"/>
                                                                      <w:marTop w:val="0"/>
                                                                      <w:marBottom w:val="0"/>
                                                                      <w:divBdr>
                                                                        <w:top w:val="none" w:sz="0" w:space="0" w:color="auto"/>
                                                                        <w:left w:val="none" w:sz="0" w:space="0" w:color="auto"/>
                                                                        <w:bottom w:val="none" w:sz="0" w:space="0" w:color="auto"/>
                                                                        <w:right w:val="none" w:sz="0" w:space="0" w:color="auto"/>
                                                                      </w:divBdr>
                                                                      <w:divsChild>
                                                                        <w:div w:id="582490319">
                                                                          <w:marLeft w:val="0"/>
                                                                          <w:marRight w:val="0"/>
                                                                          <w:marTop w:val="0"/>
                                                                          <w:marBottom w:val="0"/>
                                                                          <w:divBdr>
                                                                            <w:top w:val="none" w:sz="0" w:space="0" w:color="auto"/>
                                                                            <w:left w:val="none" w:sz="0" w:space="0" w:color="auto"/>
                                                                            <w:bottom w:val="none" w:sz="0" w:space="0" w:color="auto"/>
                                                                            <w:right w:val="none" w:sz="0" w:space="0" w:color="auto"/>
                                                                          </w:divBdr>
                                                                          <w:divsChild>
                                                                            <w:div w:id="1609965311">
                                                                              <w:marLeft w:val="0"/>
                                                                              <w:marRight w:val="0"/>
                                                                              <w:marTop w:val="0"/>
                                                                              <w:marBottom w:val="0"/>
                                                                              <w:divBdr>
                                                                                <w:top w:val="none" w:sz="0" w:space="0" w:color="auto"/>
                                                                                <w:left w:val="none" w:sz="0" w:space="0" w:color="auto"/>
                                                                                <w:bottom w:val="none" w:sz="0" w:space="0" w:color="auto"/>
                                                                                <w:right w:val="none" w:sz="0" w:space="0" w:color="auto"/>
                                                                              </w:divBdr>
                                                                              <w:divsChild>
                                                                                <w:div w:id="717558354">
                                                                                  <w:marLeft w:val="0"/>
                                                                                  <w:marRight w:val="0"/>
                                                                                  <w:marTop w:val="0"/>
                                                                                  <w:marBottom w:val="0"/>
                                                                                  <w:divBdr>
                                                                                    <w:top w:val="none" w:sz="0" w:space="0" w:color="auto"/>
                                                                                    <w:left w:val="none" w:sz="0" w:space="0" w:color="auto"/>
                                                                                    <w:bottom w:val="none" w:sz="0" w:space="0" w:color="auto"/>
                                                                                    <w:right w:val="none" w:sz="0" w:space="0" w:color="auto"/>
                                                                                  </w:divBdr>
                                                                                  <w:divsChild>
                                                                                    <w:div w:id="1650818762">
                                                                                      <w:marLeft w:val="0"/>
                                                                                      <w:marRight w:val="0"/>
                                                                                      <w:marTop w:val="0"/>
                                                                                      <w:marBottom w:val="0"/>
                                                                                      <w:divBdr>
                                                                                        <w:top w:val="none" w:sz="0" w:space="0" w:color="auto"/>
                                                                                        <w:left w:val="none" w:sz="0" w:space="0" w:color="auto"/>
                                                                                        <w:bottom w:val="none" w:sz="0" w:space="0" w:color="auto"/>
                                                                                        <w:right w:val="none" w:sz="0" w:space="0" w:color="auto"/>
                                                                                      </w:divBdr>
                                                                                      <w:divsChild>
                                                                                        <w:div w:id="2770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167916">
      <w:bodyDiv w:val="1"/>
      <w:marLeft w:val="0"/>
      <w:marRight w:val="0"/>
      <w:marTop w:val="0"/>
      <w:marBottom w:val="0"/>
      <w:divBdr>
        <w:top w:val="none" w:sz="0" w:space="0" w:color="auto"/>
        <w:left w:val="none" w:sz="0" w:space="0" w:color="auto"/>
        <w:bottom w:val="none" w:sz="0" w:space="0" w:color="auto"/>
        <w:right w:val="none" w:sz="0" w:space="0" w:color="auto"/>
      </w:divBdr>
      <w:divsChild>
        <w:div w:id="35545942">
          <w:marLeft w:val="0"/>
          <w:marRight w:val="0"/>
          <w:marTop w:val="0"/>
          <w:marBottom w:val="0"/>
          <w:divBdr>
            <w:top w:val="none" w:sz="0" w:space="0" w:color="auto"/>
            <w:left w:val="none" w:sz="0" w:space="0" w:color="auto"/>
            <w:bottom w:val="none" w:sz="0" w:space="0" w:color="auto"/>
            <w:right w:val="none" w:sz="0" w:space="0" w:color="auto"/>
          </w:divBdr>
          <w:divsChild>
            <w:div w:id="1754664060">
              <w:marLeft w:val="0"/>
              <w:marRight w:val="0"/>
              <w:marTop w:val="0"/>
              <w:marBottom w:val="0"/>
              <w:divBdr>
                <w:top w:val="none" w:sz="0" w:space="0" w:color="auto"/>
                <w:left w:val="none" w:sz="0" w:space="0" w:color="auto"/>
                <w:bottom w:val="none" w:sz="0" w:space="0" w:color="auto"/>
                <w:right w:val="none" w:sz="0" w:space="0" w:color="auto"/>
              </w:divBdr>
              <w:divsChild>
                <w:div w:id="598680848">
                  <w:marLeft w:val="0"/>
                  <w:marRight w:val="0"/>
                  <w:marTop w:val="0"/>
                  <w:marBottom w:val="0"/>
                  <w:divBdr>
                    <w:top w:val="none" w:sz="0" w:space="0" w:color="auto"/>
                    <w:left w:val="none" w:sz="0" w:space="0" w:color="auto"/>
                    <w:bottom w:val="none" w:sz="0" w:space="0" w:color="auto"/>
                    <w:right w:val="none" w:sz="0" w:space="0" w:color="auto"/>
                  </w:divBdr>
                  <w:divsChild>
                    <w:div w:id="2048604832">
                      <w:marLeft w:val="0"/>
                      <w:marRight w:val="0"/>
                      <w:marTop w:val="45"/>
                      <w:marBottom w:val="0"/>
                      <w:divBdr>
                        <w:top w:val="none" w:sz="0" w:space="0" w:color="auto"/>
                        <w:left w:val="none" w:sz="0" w:space="0" w:color="auto"/>
                        <w:bottom w:val="none" w:sz="0" w:space="0" w:color="auto"/>
                        <w:right w:val="none" w:sz="0" w:space="0" w:color="auto"/>
                      </w:divBdr>
                      <w:divsChild>
                        <w:div w:id="196966572">
                          <w:marLeft w:val="0"/>
                          <w:marRight w:val="0"/>
                          <w:marTop w:val="0"/>
                          <w:marBottom w:val="0"/>
                          <w:divBdr>
                            <w:top w:val="none" w:sz="0" w:space="0" w:color="auto"/>
                            <w:left w:val="none" w:sz="0" w:space="0" w:color="auto"/>
                            <w:bottom w:val="none" w:sz="0" w:space="0" w:color="auto"/>
                            <w:right w:val="none" w:sz="0" w:space="0" w:color="auto"/>
                          </w:divBdr>
                          <w:divsChild>
                            <w:div w:id="519660648">
                              <w:marLeft w:val="2070"/>
                              <w:marRight w:val="3810"/>
                              <w:marTop w:val="0"/>
                              <w:marBottom w:val="0"/>
                              <w:divBdr>
                                <w:top w:val="none" w:sz="0" w:space="0" w:color="auto"/>
                                <w:left w:val="none" w:sz="0" w:space="0" w:color="auto"/>
                                <w:bottom w:val="none" w:sz="0" w:space="0" w:color="auto"/>
                                <w:right w:val="none" w:sz="0" w:space="0" w:color="auto"/>
                              </w:divBdr>
                              <w:divsChild>
                                <w:div w:id="2080052259">
                                  <w:marLeft w:val="0"/>
                                  <w:marRight w:val="0"/>
                                  <w:marTop w:val="0"/>
                                  <w:marBottom w:val="0"/>
                                  <w:divBdr>
                                    <w:top w:val="none" w:sz="0" w:space="0" w:color="auto"/>
                                    <w:left w:val="none" w:sz="0" w:space="0" w:color="auto"/>
                                    <w:bottom w:val="none" w:sz="0" w:space="0" w:color="auto"/>
                                    <w:right w:val="none" w:sz="0" w:space="0" w:color="auto"/>
                                  </w:divBdr>
                                  <w:divsChild>
                                    <w:div w:id="1219902511">
                                      <w:marLeft w:val="0"/>
                                      <w:marRight w:val="0"/>
                                      <w:marTop w:val="0"/>
                                      <w:marBottom w:val="0"/>
                                      <w:divBdr>
                                        <w:top w:val="none" w:sz="0" w:space="0" w:color="auto"/>
                                        <w:left w:val="none" w:sz="0" w:space="0" w:color="auto"/>
                                        <w:bottom w:val="none" w:sz="0" w:space="0" w:color="auto"/>
                                        <w:right w:val="none" w:sz="0" w:space="0" w:color="auto"/>
                                      </w:divBdr>
                                      <w:divsChild>
                                        <w:div w:id="1389718944">
                                          <w:marLeft w:val="0"/>
                                          <w:marRight w:val="0"/>
                                          <w:marTop w:val="0"/>
                                          <w:marBottom w:val="0"/>
                                          <w:divBdr>
                                            <w:top w:val="none" w:sz="0" w:space="0" w:color="auto"/>
                                            <w:left w:val="none" w:sz="0" w:space="0" w:color="auto"/>
                                            <w:bottom w:val="none" w:sz="0" w:space="0" w:color="auto"/>
                                            <w:right w:val="none" w:sz="0" w:space="0" w:color="auto"/>
                                          </w:divBdr>
                                          <w:divsChild>
                                            <w:div w:id="881866634">
                                              <w:marLeft w:val="0"/>
                                              <w:marRight w:val="0"/>
                                              <w:marTop w:val="90"/>
                                              <w:marBottom w:val="0"/>
                                              <w:divBdr>
                                                <w:top w:val="none" w:sz="0" w:space="0" w:color="auto"/>
                                                <w:left w:val="none" w:sz="0" w:space="0" w:color="auto"/>
                                                <w:bottom w:val="none" w:sz="0" w:space="0" w:color="auto"/>
                                                <w:right w:val="none" w:sz="0" w:space="0" w:color="auto"/>
                                              </w:divBdr>
                                              <w:divsChild>
                                                <w:div w:id="1120605500">
                                                  <w:marLeft w:val="0"/>
                                                  <w:marRight w:val="0"/>
                                                  <w:marTop w:val="0"/>
                                                  <w:marBottom w:val="0"/>
                                                  <w:divBdr>
                                                    <w:top w:val="none" w:sz="0" w:space="0" w:color="auto"/>
                                                    <w:left w:val="none" w:sz="0" w:space="0" w:color="auto"/>
                                                    <w:bottom w:val="none" w:sz="0" w:space="0" w:color="auto"/>
                                                    <w:right w:val="none" w:sz="0" w:space="0" w:color="auto"/>
                                                  </w:divBdr>
                                                  <w:divsChild>
                                                    <w:div w:id="393359098">
                                                      <w:marLeft w:val="0"/>
                                                      <w:marRight w:val="0"/>
                                                      <w:marTop w:val="0"/>
                                                      <w:marBottom w:val="0"/>
                                                      <w:divBdr>
                                                        <w:top w:val="none" w:sz="0" w:space="0" w:color="auto"/>
                                                        <w:left w:val="none" w:sz="0" w:space="0" w:color="auto"/>
                                                        <w:bottom w:val="none" w:sz="0" w:space="0" w:color="auto"/>
                                                        <w:right w:val="none" w:sz="0" w:space="0" w:color="auto"/>
                                                      </w:divBdr>
                                                      <w:divsChild>
                                                        <w:div w:id="400491287">
                                                          <w:marLeft w:val="0"/>
                                                          <w:marRight w:val="0"/>
                                                          <w:marTop w:val="0"/>
                                                          <w:marBottom w:val="390"/>
                                                          <w:divBdr>
                                                            <w:top w:val="none" w:sz="0" w:space="0" w:color="auto"/>
                                                            <w:left w:val="none" w:sz="0" w:space="0" w:color="auto"/>
                                                            <w:bottom w:val="none" w:sz="0" w:space="0" w:color="auto"/>
                                                            <w:right w:val="none" w:sz="0" w:space="0" w:color="auto"/>
                                                          </w:divBdr>
                                                          <w:divsChild>
                                                            <w:div w:id="1407724087">
                                                              <w:marLeft w:val="0"/>
                                                              <w:marRight w:val="0"/>
                                                              <w:marTop w:val="0"/>
                                                              <w:marBottom w:val="0"/>
                                                              <w:divBdr>
                                                                <w:top w:val="none" w:sz="0" w:space="0" w:color="auto"/>
                                                                <w:left w:val="none" w:sz="0" w:space="0" w:color="auto"/>
                                                                <w:bottom w:val="none" w:sz="0" w:space="0" w:color="auto"/>
                                                                <w:right w:val="none" w:sz="0" w:space="0" w:color="auto"/>
                                                              </w:divBdr>
                                                              <w:divsChild>
                                                                <w:div w:id="1657026132">
                                                                  <w:marLeft w:val="0"/>
                                                                  <w:marRight w:val="0"/>
                                                                  <w:marTop w:val="0"/>
                                                                  <w:marBottom w:val="0"/>
                                                                  <w:divBdr>
                                                                    <w:top w:val="none" w:sz="0" w:space="0" w:color="auto"/>
                                                                    <w:left w:val="none" w:sz="0" w:space="0" w:color="auto"/>
                                                                    <w:bottom w:val="none" w:sz="0" w:space="0" w:color="auto"/>
                                                                    <w:right w:val="none" w:sz="0" w:space="0" w:color="auto"/>
                                                                  </w:divBdr>
                                                                  <w:divsChild>
                                                                    <w:div w:id="24986047">
                                                                      <w:marLeft w:val="0"/>
                                                                      <w:marRight w:val="0"/>
                                                                      <w:marTop w:val="0"/>
                                                                      <w:marBottom w:val="0"/>
                                                                      <w:divBdr>
                                                                        <w:top w:val="none" w:sz="0" w:space="0" w:color="auto"/>
                                                                        <w:left w:val="none" w:sz="0" w:space="0" w:color="auto"/>
                                                                        <w:bottom w:val="none" w:sz="0" w:space="0" w:color="auto"/>
                                                                        <w:right w:val="none" w:sz="0" w:space="0" w:color="auto"/>
                                                                      </w:divBdr>
                                                                      <w:divsChild>
                                                                        <w:div w:id="1324699300">
                                                                          <w:marLeft w:val="0"/>
                                                                          <w:marRight w:val="0"/>
                                                                          <w:marTop w:val="0"/>
                                                                          <w:marBottom w:val="0"/>
                                                                          <w:divBdr>
                                                                            <w:top w:val="none" w:sz="0" w:space="0" w:color="auto"/>
                                                                            <w:left w:val="none" w:sz="0" w:space="0" w:color="auto"/>
                                                                            <w:bottom w:val="none" w:sz="0" w:space="0" w:color="auto"/>
                                                                            <w:right w:val="none" w:sz="0" w:space="0" w:color="auto"/>
                                                                          </w:divBdr>
                                                                          <w:divsChild>
                                                                            <w:div w:id="439642468">
                                                                              <w:marLeft w:val="0"/>
                                                                              <w:marRight w:val="0"/>
                                                                              <w:marTop w:val="0"/>
                                                                              <w:marBottom w:val="0"/>
                                                                              <w:divBdr>
                                                                                <w:top w:val="none" w:sz="0" w:space="0" w:color="auto"/>
                                                                                <w:left w:val="none" w:sz="0" w:space="0" w:color="auto"/>
                                                                                <w:bottom w:val="none" w:sz="0" w:space="0" w:color="auto"/>
                                                                                <w:right w:val="none" w:sz="0" w:space="0" w:color="auto"/>
                                                                              </w:divBdr>
                                                                              <w:divsChild>
                                                                                <w:div w:id="831456384">
                                                                                  <w:marLeft w:val="0"/>
                                                                                  <w:marRight w:val="0"/>
                                                                                  <w:marTop w:val="0"/>
                                                                                  <w:marBottom w:val="0"/>
                                                                                  <w:divBdr>
                                                                                    <w:top w:val="none" w:sz="0" w:space="0" w:color="auto"/>
                                                                                    <w:left w:val="none" w:sz="0" w:space="0" w:color="auto"/>
                                                                                    <w:bottom w:val="none" w:sz="0" w:space="0" w:color="auto"/>
                                                                                    <w:right w:val="none" w:sz="0" w:space="0" w:color="auto"/>
                                                                                  </w:divBdr>
                                                                                  <w:divsChild>
                                                                                    <w:div w:id="1589001582">
                                                                                      <w:marLeft w:val="0"/>
                                                                                      <w:marRight w:val="0"/>
                                                                                      <w:marTop w:val="0"/>
                                                                                      <w:marBottom w:val="0"/>
                                                                                      <w:divBdr>
                                                                                        <w:top w:val="none" w:sz="0" w:space="0" w:color="auto"/>
                                                                                        <w:left w:val="none" w:sz="0" w:space="0" w:color="auto"/>
                                                                                        <w:bottom w:val="none" w:sz="0" w:space="0" w:color="auto"/>
                                                                                        <w:right w:val="none" w:sz="0" w:space="0" w:color="auto"/>
                                                                                      </w:divBdr>
                                                                                      <w:divsChild>
                                                                                        <w:div w:id="3043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476311">
      <w:bodyDiv w:val="1"/>
      <w:marLeft w:val="0"/>
      <w:marRight w:val="0"/>
      <w:marTop w:val="0"/>
      <w:marBottom w:val="0"/>
      <w:divBdr>
        <w:top w:val="none" w:sz="0" w:space="0" w:color="auto"/>
        <w:left w:val="none" w:sz="0" w:space="0" w:color="auto"/>
        <w:bottom w:val="none" w:sz="0" w:space="0" w:color="auto"/>
        <w:right w:val="none" w:sz="0" w:space="0" w:color="auto"/>
      </w:divBdr>
      <w:divsChild>
        <w:div w:id="1575505192">
          <w:marLeft w:val="0"/>
          <w:marRight w:val="0"/>
          <w:marTop w:val="0"/>
          <w:marBottom w:val="0"/>
          <w:divBdr>
            <w:top w:val="none" w:sz="0" w:space="0" w:color="auto"/>
            <w:left w:val="none" w:sz="0" w:space="0" w:color="auto"/>
            <w:bottom w:val="none" w:sz="0" w:space="0" w:color="auto"/>
            <w:right w:val="none" w:sz="0" w:space="0" w:color="auto"/>
          </w:divBdr>
          <w:divsChild>
            <w:div w:id="1850944641">
              <w:marLeft w:val="0"/>
              <w:marRight w:val="0"/>
              <w:marTop w:val="0"/>
              <w:marBottom w:val="0"/>
              <w:divBdr>
                <w:top w:val="none" w:sz="0" w:space="0" w:color="auto"/>
                <w:left w:val="none" w:sz="0" w:space="0" w:color="auto"/>
                <w:bottom w:val="none" w:sz="0" w:space="0" w:color="auto"/>
                <w:right w:val="none" w:sz="0" w:space="0" w:color="auto"/>
              </w:divBdr>
              <w:divsChild>
                <w:div w:id="1740445624">
                  <w:marLeft w:val="0"/>
                  <w:marRight w:val="0"/>
                  <w:marTop w:val="0"/>
                  <w:marBottom w:val="0"/>
                  <w:divBdr>
                    <w:top w:val="none" w:sz="0" w:space="0" w:color="auto"/>
                    <w:left w:val="none" w:sz="0" w:space="0" w:color="auto"/>
                    <w:bottom w:val="none" w:sz="0" w:space="0" w:color="auto"/>
                    <w:right w:val="none" w:sz="0" w:space="0" w:color="auto"/>
                  </w:divBdr>
                  <w:divsChild>
                    <w:div w:id="601842764">
                      <w:marLeft w:val="0"/>
                      <w:marRight w:val="0"/>
                      <w:marTop w:val="45"/>
                      <w:marBottom w:val="0"/>
                      <w:divBdr>
                        <w:top w:val="none" w:sz="0" w:space="0" w:color="auto"/>
                        <w:left w:val="none" w:sz="0" w:space="0" w:color="auto"/>
                        <w:bottom w:val="none" w:sz="0" w:space="0" w:color="auto"/>
                        <w:right w:val="none" w:sz="0" w:space="0" w:color="auto"/>
                      </w:divBdr>
                      <w:divsChild>
                        <w:div w:id="1571965534">
                          <w:marLeft w:val="0"/>
                          <w:marRight w:val="0"/>
                          <w:marTop w:val="0"/>
                          <w:marBottom w:val="0"/>
                          <w:divBdr>
                            <w:top w:val="none" w:sz="0" w:space="0" w:color="auto"/>
                            <w:left w:val="none" w:sz="0" w:space="0" w:color="auto"/>
                            <w:bottom w:val="none" w:sz="0" w:space="0" w:color="auto"/>
                            <w:right w:val="none" w:sz="0" w:space="0" w:color="auto"/>
                          </w:divBdr>
                          <w:divsChild>
                            <w:div w:id="2027825594">
                              <w:marLeft w:val="2070"/>
                              <w:marRight w:val="3810"/>
                              <w:marTop w:val="0"/>
                              <w:marBottom w:val="0"/>
                              <w:divBdr>
                                <w:top w:val="none" w:sz="0" w:space="0" w:color="auto"/>
                                <w:left w:val="none" w:sz="0" w:space="0" w:color="auto"/>
                                <w:bottom w:val="none" w:sz="0" w:space="0" w:color="auto"/>
                                <w:right w:val="none" w:sz="0" w:space="0" w:color="auto"/>
                              </w:divBdr>
                              <w:divsChild>
                                <w:div w:id="621763193">
                                  <w:marLeft w:val="0"/>
                                  <w:marRight w:val="0"/>
                                  <w:marTop w:val="0"/>
                                  <w:marBottom w:val="0"/>
                                  <w:divBdr>
                                    <w:top w:val="none" w:sz="0" w:space="0" w:color="auto"/>
                                    <w:left w:val="none" w:sz="0" w:space="0" w:color="auto"/>
                                    <w:bottom w:val="none" w:sz="0" w:space="0" w:color="auto"/>
                                    <w:right w:val="none" w:sz="0" w:space="0" w:color="auto"/>
                                  </w:divBdr>
                                  <w:divsChild>
                                    <w:div w:id="2035496718">
                                      <w:marLeft w:val="0"/>
                                      <w:marRight w:val="0"/>
                                      <w:marTop w:val="0"/>
                                      <w:marBottom w:val="0"/>
                                      <w:divBdr>
                                        <w:top w:val="none" w:sz="0" w:space="0" w:color="auto"/>
                                        <w:left w:val="none" w:sz="0" w:space="0" w:color="auto"/>
                                        <w:bottom w:val="none" w:sz="0" w:space="0" w:color="auto"/>
                                        <w:right w:val="none" w:sz="0" w:space="0" w:color="auto"/>
                                      </w:divBdr>
                                      <w:divsChild>
                                        <w:div w:id="1780634967">
                                          <w:marLeft w:val="0"/>
                                          <w:marRight w:val="0"/>
                                          <w:marTop w:val="0"/>
                                          <w:marBottom w:val="0"/>
                                          <w:divBdr>
                                            <w:top w:val="none" w:sz="0" w:space="0" w:color="auto"/>
                                            <w:left w:val="none" w:sz="0" w:space="0" w:color="auto"/>
                                            <w:bottom w:val="none" w:sz="0" w:space="0" w:color="auto"/>
                                            <w:right w:val="none" w:sz="0" w:space="0" w:color="auto"/>
                                          </w:divBdr>
                                          <w:divsChild>
                                            <w:div w:id="1374816002">
                                              <w:marLeft w:val="0"/>
                                              <w:marRight w:val="0"/>
                                              <w:marTop w:val="90"/>
                                              <w:marBottom w:val="0"/>
                                              <w:divBdr>
                                                <w:top w:val="none" w:sz="0" w:space="0" w:color="auto"/>
                                                <w:left w:val="none" w:sz="0" w:space="0" w:color="auto"/>
                                                <w:bottom w:val="none" w:sz="0" w:space="0" w:color="auto"/>
                                                <w:right w:val="none" w:sz="0" w:space="0" w:color="auto"/>
                                              </w:divBdr>
                                              <w:divsChild>
                                                <w:div w:id="1687172549">
                                                  <w:marLeft w:val="0"/>
                                                  <w:marRight w:val="0"/>
                                                  <w:marTop w:val="0"/>
                                                  <w:marBottom w:val="0"/>
                                                  <w:divBdr>
                                                    <w:top w:val="none" w:sz="0" w:space="0" w:color="auto"/>
                                                    <w:left w:val="none" w:sz="0" w:space="0" w:color="auto"/>
                                                    <w:bottom w:val="none" w:sz="0" w:space="0" w:color="auto"/>
                                                    <w:right w:val="none" w:sz="0" w:space="0" w:color="auto"/>
                                                  </w:divBdr>
                                                  <w:divsChild>
                                                    <w:div w:id="637993743">
                                                      <w:marLeft w:val="0"/>
                                                      <w:marRight w:val="0"/>
                                                      <w:marTop w:val="0"/>
                                                      <w:marBottom w:val="0"/>
                                                      <w:divBdr>
                                                        <w:top w:val="none" w:sz="0" w:space="0" w:color="auto"/>
                                                        <w:left w:val="none" w:sz="0" w:space="0" w:color="auto"/>
                                                        <w:bottom w:val="none" w:sz="0" w:space="0" w:color="auto"/>
                                                        <w:right w:val="none" w:sz="0" w:space="0" w:color="auto"/>
                                                      </w:divBdr>
                                                      <w:divsChild>
                                                        <w:div w:id="902831634">
                                                          <w:marLeft w:val="0"/>
                                                          <w:marRight w:val="0"/>
                                                          <w:marTop w:val="0"/>
                                                          <w:marBottom w:val="390"/>
                                                          <w:divBdr>
                                                            <w:top w:val="none" w:sz="0" w:space="0" w:color="auto"/>
                                                            <w:left w:val="none" w:sz="0" w:space="0" w:color="auto"/>
                                                            <w:bottom w:val="none" w:sz="0" w:space="0" w:color="auto"/>
                                                            <w:right w:val="none" w:sz="0" w:space="0" w:color="auto"/>
                                                          </w:divBdr>
                                                          <w:divsChild>
                                                            <w:div w:id="257446138">
                                                              <w:marLeft w:val="0"/>
                                                              <w:marRight w:val="0"/>
                                                              <w:marTop w:val="0"/>
                                                              <w:marBottom w:val="0"/>
                                                              <w:divBdr>
                                                                <w:top w:val="none" w:sz="0" w:space="0" w:color="auto"/>
                                                                <w:left w:val="none" w:sz="0" w:space="0" w:color="auto"/>
                                                                <w:bottom w:val="none" w:sz="0" w:space="0" w:color="auto"/>
                                                                <w:right w:val="none" w:sz="0" w:space="0" w:color="auto"/>
                                                              </w:divBdr>
                                                              <w:divsChild>
                                                                <w:div w:id="1562057350">
                                                                  <w:marLeft w:val="0"/>
                                                                  <w:marRight w:val="0"/>
                                                                  <w:marTop w:val="0"/>
                                                                  <w:marBottom w:val="0"/>
                                                                  <w:divBdr>
                                                                    <w:top w:val="none" w:sz="0" w:space="0" w:color="auto"/>
                                                                    <w:left w:val="none" w:sz="0" w:space="0" w:color="auto"/>
                                                                    <w:bottom w:val="none" w:sz="0" w:space="0" w:color="auto"/>
                                                                    <w:right w:val="none" w:sz="0" w:space="0" w:color="auto"/>
                                                                  </w:divBdr>
                                                                  <w:divsChild>
                                                                    <w:div w:id="344215006">
                                                                      <w:marLeft w:val="0"/>
                                                                      <w:marRight w:val="0"/>
                                                                      <w:marTop w:val="0"/>
                                                                      <w:marBottom w:val="0"/>
                                                                      <w:divBdr>
                                                                        <w:top w:val="none" w:sz="0" w:space="0" w:color="auto"/>
                                                                        <w:left w:val="none" w:sz="0" w:space="0" w:color="auto"/>
                                                                        <w:bottom w:val="none" w:sz="0" w:space="0" w:color="auto"/>
                                                                        <w:right w:val="none" w:sz="0" w:space="0" w:color="auto"/>
                                                                      </w:divBdr>
                                                                      <w:divsChild>
                                                                        <w:div w:id="1986663346">
                                                                          <w:marLeft w:val="0"/>
                                                                          <w:marRight w:val="0"/>
                                                                          <w:marTop w:val="0"/>
                                                                          <w:marBottom w:val="0"/>
                                                                          <w:divBdr>
                                                                            <w:top w:val="none" w:sz="0" w:space="0" w:color="auto"/>
                                                                            <w:left w:val="none" w:sz="0" w:space="0" w:color="auto"/>
                                                                            <w:bottom w:val="none" w:sz="0" w:space="0" w:color="auto"/>
                                                                            <w:right w:val="none" w:sz="0" w:space="0" w:color="auto"/>
                                                                          </w:divBdr>
                                                                          <w:divsChild>
                                                                            <w:div w:id="39793867">
                                                                              <w:marLeft w:val="0"/>
                                                                              <w:marRight w:val="0"/>
                                                                              <w:marTop w:val="0"/>
                                                                              <w:marBottom w:val="0"/>
                                                                              <w:divBdr>
                                                                                <w:top w:val="none" w:sz="0" w:space="0" w:color="auto"/>
                                                                                <w:left w:val="none" w:sz="0" w:space="0" w:color="auto"/>
                                                                                <w:bottom w:val="none" w:sz="0" w:space="0" w:color="auto"/>
                                                                                <w:right w:val="none" w:sz="0" w:space="0" w:color="auto"/>
                                                                              </w:divBdr>
                                                                              <w:divsChild>
                                                                                <w:div w:id="1864245894">
                                                                                  <w:marLeft w:val="0"/>
                                                                                  <w:marRight w:val="0"/>
                                                                                  <w:marTop w:val="0"/>
                                                                                  <w:marBottom w:val="0"/>
                                                                                  <w:divBdr>
                                                                                    <w:top w:val="none" w:sz="0" w:space="0" w:color="auto"/>
                                                                                    <w:left w:val="none" w:sz="0" w:space="0" w:color="auto"/>
                                                                                    <w:bottom w:val="none" w:sz="0" w:space="0" w:color="auto"/>
                                                                                    <w:right w:val="none" w:sz="0" w:space="0" w:color="auto"/>
                                                                                  </w:divBdr>
                                                                                  <w:divsChild>
                                                                                    <w:div w:id="144247525">
                                                                                      <w:marLeft w:val="0"/>
                                                                                      <w:marRight w:val="0"/>
                                                                                      <w:marTop w:val="0"/>
                                                                                      <w:marBottom w:val="0"/>
                                                                                      <w:divBdr>
                                                                                        <w:top w:val="none" w:sz="0" w:space="0" w:color="auto"/>
                                                                                        <w:left w:val="none" w:sz="0" w:space="0" w:color="auto"/>
                                                                                        <w:bottom w:val="none" w:sz="0" w:space="0" w:color="auto"/>
                                                                                        <w:right w:val="none" w:sz="0" w:space="0" w:color="auto"/>
                                                                                      </w:divBdr>
                                                                                      <w:divsChild>
                                                                                        <w:div w:id="164287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3928571">
      <w:bodyDiv w:val="1"/>
      <w:marLeft w:val="0"/>
      <w:marRight w:val="0"/>
      <w:marTop w:val="0"/>
      <w:marBottom w:val="0"/>
      <w:divBdr>
        <w:top w:val="none" w:sz="0" w:space="0" w:color="auto"/>
        <w:left w:val="none" w:sz="0" w:space="0" w:color="auto"/>
        <w:bottom w:val="none" w:sz="0" w:space="0" w:color="auto"/>
        <w:right w:val="none" w:sz="0" w:space="0" w:color="auto"/>
      </w:divBdr>
      <w:divsChild>
        <w:div w:id="652684121">
          <w:marLeft w:val="0"/>
          <w:marRight w:val="0"/>
          <w:marTop w:val="0"/>
          <w:marBottom w:val="0"/>
          <w:divBdr>
            <w:top w:val="none" w:sz="0" w:space="0" w:color="auto"/>
            <w:left w:val="none" w:sz="0" w:space="0" w:color="auto"/>
            <w:bottom w:val="none" w:sz="0" w:space="0" w:color="auto"/>
            <w:right w:val="none" w:sz="0" w:space="0" w:color="auto"/>
          </w:divBdr>
          <w:divsChild>
            <w:div w:id="1260723747">
              <w:marLeft w:val="0"/>
              <w:marRight w:val="0"/>
              <w:marTop w:val="0"/>
              <w:marBottom w:val="0"/>
              <w:divBdr>
                <w:top w:val="none" w:sz="0" w:space="0" w:color="auto"/>
                <w:left w:val="none" w:sz="0" w:space="0" w:color="auto"/>
                <w:bottom w:val="none" w:sz="0" w:space="0" w:color="auto"/>
                <w:right w:val="none" w:sz="0" w:space="0" w:color="auto"/>
              </w:divBdr>
              <w:divsChild>
                <w:div w:id="190920733">
                  <w:marLeft w:val="0"/>
                  <w:marRight w:val="0"/>
                  <w:marTop w:val="0"/>
                  <w:marBottom w:val="0"/>
                  <w:divBdr>
                    <w:top w:val="none" w:sz="0" w:space="0" w:color="auto"/>
                    <w:left w:val="none" w:sz="0" w:space="0" w:color="auto"/>
                    <w:bottom w:val="none" w:sz="0" w:space="0" w:color="auto"/>
                    <w:right w:val="none" w:sz="0" w:space="0" w:color="auto"/>
                  </w:divBdr>
                  <w:divsChild>
                    <w:div w:id="1971133322">
                      <w:marLeft w:val="0"/>
                      <w:marRight w:val="0"/>
                      <w:marTop w:val="45"/>
                      <w:marBottom w:val="0"/>
                      <w:divBdr>
                        <w:top w:val="none" w:sz="0" w:space="0" w:color="auto"/>
                        <w:left w:val="none" w:sz="0" w:space="0" w:color="auto"/>
                        <w:bottom w:val="none" w:sz="0" w:space="0" w:color="auto"/>
                        <w:right w:val="none" w:sz="0" w:space="0" w:color="auto"/>
                      </w:divBdr>
                      <w:divsChild>
                        <w:div w:id="348414222">
                          <w:marLeft w:val="0"/>
                          <w:marRight w:val="0"/>
                          <w:marTop w:val="0"/>
                          <w:marBottom w:val="0"/>
                          <w:divBdr>
                            <w:top w:val="none" w:sz="0" w:space="0" w:color="auto"/>
                            <w:left w:val="none" w:sz="0" w:space="0" w:color="auto"/>
                            <w:bottom w:val="none" w:sz="0" w:space="0" w:color="auto"/>
                            <w:right w:val="none" w:sz="0" w:space="0" w:color="auto"/>
                          </w:divBdr>
                          <w:divsChild>
                            <w:div w:id="641275042">
                              <w:marLeft w:val="2070"/>
                              <w:marRight w:val="3810"/>
                              <w:marTop w:val="0"/>
                              <w:marBottom w:val="0"/>
                              <w:divBdr>
                                <w:top w:val="none" w:sz="0" w:space="0" w:color="auto"/>
                                <w:left w:val="none" w:sz="0" w:space="0" w:color="auto"/>
                                <w:bottom w:val="none" w:sz="0" w:space="0" w:color="auto"/>
                                <w:right w:val="none" w:sz="0" w:space="0" w:color="auto"/>
                              </w:divBdr>
                              <w:divsChild>
                                <w:div w:id="1065881091">
                                  <w:marLeft w:val="0"/>
                                  <w:marRight w:val="0"/>
                                  <w:marTop w:val="0"/>
                                  <w:marBottom w:val="0"/>
                                  <w:divBdr>
                                    <w:top w:val="none" w:sz="0" w:space="0" w:color="auto"/>
                                    <w:left w:val="none" w:sz="0" w:space="0" w:color="auto"/>
                                    <w:bottom w:val="none" w:sz="0" w:space="0" w:color="auto"/>
                                    <w:right w:val="none" w:sz="0" w:space="0" w:color="auto"/>
                                  </w:divBdr>
                                  <w:divsChild>
                                    <w:div w:id="246622819">
                                      <w:marLeft w:val="0"/>
                                      <w:marRight w:val="0"/>
                                      <w:marTop w:val="0"/>
                                      <w:marBottom w:val="0"/>
                                      <w:divBdr>
                                        <w:top w:val="none" w:sz="0" w:space="0" w:color="auto"/>
                                        <w:left w:val="none" w:sz="0" w:space="0" w:color="auto"/>
                                        <w:bottom w:val="none" w:sz="0" w:space="0" w:color="auto"/>
                                        <w:right w:val="none" w:sz="0" w:space="0" w:color="auto"/>
                                      </w:divBdr>
                                      <w:divsChild>
                                        <w:div w:id="1396666393">
                                          <w:marLeft w:val="0"/>
                                          <w:marRight w:val="0"/>
                                          <w:marTop w:val="0"/>
                                          <w:marBottom w:val="0"/>
                                          <w:divBdr>
                                            <w:top w:val="none" w:sz="0" w:space="0" w:color="auto"/>
                                            <w:left w:val="none" w:sz="0" w:space="0" w:color="auto"/>
                                            <w:bottom w:val="none" w:sz="0" w:space="0" w:color="auto"/>
                                            <w:right w:val="none" w:sz="0" w:space="0" w:color="auto"/>
                                          </w:divBdr>
                                          <w:divsChild>
                                            <w:div w:id="1019351300">
                                              <w:marLeft w:val="0"/>
                                              <w:marRight w:val="0"/>
                                              <w:marTop w:val="90"/>
                                              <w:marBottom w:val="0"/>
                                              <w:divBdr>
                                                <w:top w:val="none" w:sz="0" w:space="0" w:color="auto"/>
                                                <w:left w:val="none" w:sz="0" w:space="0" w:color="auto"/>
                                                <w:bottom w:val="none" w:sz="0" w:space="0" w:color="auto"/>
                                                <w:right w:val="none" w:sz="0" w:space="0" w:color="auto"/>
                                              </w:divBdr>
                                              <w:divsChild>
                                                <w:div w:id="407967654">
                                                  <w:marLeft w:val="0"/>
                                                  <w:marRight w:val="0"/>
                                                  <w:marTop w:val="0"/>
                                                  <w:marBottom w:val="0"/>
                                                  <w:divBdr>
                                                    <w:top w:val="none" w:sz="0" w:space="0" w:color="auto"/>
                                                    <w:left w:val="none" w:sz="0" w:space="0" w:color="auto"/>
                                                    <w:bottom w:val="none" w:sz="0" w:space="0" w:color="auto"/>
                                                    <w:right w:val="none" w:sz="0" w:space="0" w:color="auto"/>
                                                  </w:divBdr>
                                                  <w:divsChild>
                                                    <w:div w:id="126514745">
                                                      <w:marLeft w:val="0"/>
                                                      <w:marRight w:val="0"/>
                                                      <w:marTop w:val="0"/>
                                                      <w:marBottom w:val="0"/>
                                                      <w:divBdr>
                                                        <w:top w:val="none" w:sz="0" w:space="0" w:color="auto"/>
                                                        <w:left w:val="none" w:sz="0" w:space="0" w:color="auto"/>
                                                        <w:bottom w:val="none" w:sz="0" w:space="0" w:color="auto"/>
                                                        <w:right w:val="none" w:sz="0" w:space="0" w:color="auto"/>
                                                      </w:divBdr>
                                                      <w:divsChild>
                                                        <w:div w:id="170030599">
                                                          <w:marLeft w:val="0"/>
                                                          <w:marRight w:val="0"/>
                                                          <w:marTop w:val="0"/>
                                                          <w:marBottom w:val="390"/>
                                                          <w:divBdr>
                                                            <w:top w:val="none" w:sz="0" w:space="0" w:color="auto"/>
                                                            <w:left w:val="none" w:sz="0" w:space="0" w:color="auto"/>
                                                            <w:bottom w:val="none" w:sz="0" w:space="0" w:color="auto"/>
                                                            <w:right w:val="none" w:sz="0" w:space="0" w:color="auto"/>
                                                          </w:divBdr>
                                                          <w:divsChild>
                                                            <w:div w:id="1756171875">
                                                              <w:marLeft w:val="0"/>
                                                              <w:marRight w:val="0"/>
                                                              <w:marTop w:val="0"/>
                                                              <w:marBottom w:val="0"/>
                                                              <w:divBdr>
                                                                <w:top w:val="none" w:sz="0" w:space="0" w:color="auto"/>
                                                                <w:left w:val="none" w:sz="0" w:space="0" w:color="auto"/>
                                                                <w:bottom w:val="none" w:sz="0" w:space="0" w:color="auto"/>
                                                                <w:right w:val="none" w:sz="0" w:space="0" w:color="auto"/>
                                                              </w:divBdr>
                                                              <w:divsChild>
                                                                <w:div w:id="1849245776">
                                                                  <w:marLeft w:val="0"/>
                                                                  <w:marRight w:val="0"/>
                                                                  <w:marTop w:val="0"/>
                                                                  <w:marBottom w:val="0"/>
                                                                  <w:divBdr>
                                                                    <w:top w:val="none" w:sz="0" w:space="0" w:color="auto"/>
                                                                    <w:left w:val="none" w:sz="0" w:space="0" w:color="auto"/>
                                                                    <w:bottom w:val="none" w:sz="0" w:space="0" w:color="auto"/>
                                                                    <w:right w:val="none" w:sz="0" w:space="0" w:color="auto"/>
                                                                  </w:divBdr>
                                                                  <w:divsChild>
                                                                    <w:div w:id="939340736">
                                                                      <w:marLeft w:val="0"/>
                                                                      <w:marRight w:val="0"/>
                                                                      <w:marTop w:val="0"/>
                                                                      <w:marBottom w:val="0"/>
                                                                      <w:divBdr>
                                                                        <w:top w:val="none" w:sz="0" w:space="0" w:color="auto"/>
                                                                        <w:left w:val="none" w:sz="0" w:space="0" w:color="auto"/>
                                                                        <w:bottom w:val="none" w:sz="0" w:space="0" w:color="auto"/>
                                                                        <w:right w:val="none" w:sz="0" w:space="0" w:color="auto"/>
                                                                      </w:divBdr>
                                                                      <w:divsChild>
                                                                        <w:div w:id="798644582">
                                                                          <w:marLeft w:val="0"/>
                                                                          <w:marRight w:val="0"/>
                                                                          <w:marTop w:val="0"/>
                                                                          <w:marBottom w:val="0"/>
                                                                          <w:divBdr>
                                                                            <w:top w:val="none" w:sz="0" w:space="0" w:color="auto"/>
                                                                            <w:left w:val="none" w:sz="0" w:space="0" w:color="auto"/>
                                                                            <w:bottom w:val="none" w:sz="0" w:space="0" w:color="auto"/>
                                                                            <w:right w:val="none" w:sz="0" w:space="0" w:color="auto"/>
                                                                          </w:divBdr>
                                                                          <w:divsChild>
                                                                            <w:div w:id="292560018">
                                                                              <w:marLeft w:val="0"/>
                                                                              <w:marRight w:val="0"/>
                                                                              <w:marTop w:val="0"/>
                                                                              <w:marBottom w:val="0"/>
                                                                              <w:divBdr>
                                                                                <w:top w:val="none" w:sz="0" w:space="0" w:color="auto"/>
                                                                                <w:left w:val="none" w:sz="0" w:space="0" w:color="auto"/>
                                                                                <w:bottom w:val="none" w:sz="0" w:space="0" w:color="auto"/>
                                                                                <w:right w:val="none" w:sz="0" w:space="0" w:color="auto"/>
                                                                              </w:divBdr>
                                                                              <w:divsChild>
                                                                                <w:div w:id="1338267434">
                                                                                  <w:marLeft w:val="0"/>
                                                                                  <w:marRight w:val="0"/>
                                                                                  <w:marTop w:val="0"/>
                                                                                  <w:marBottom w:val="0"/>
                                                                                  <w:divBdr>
                                                                                    <w:top w:val="none" w:sz="0" w:space="0" w:color="auto"/>
                                                                                    <w:left w:val="none" w:sz="0" w:space="0" w:color="auto"/>
                                                                                    <w:bottom w:val="none" w:sz="0" w:space="0" w:color="auto"/>
                                                                                    <w:right w:val="none" w:sz="0" w:space="0" w:color="auto"/>
                                                                                  </w:divBdr>
                                                                                  <w:divsChild>
                                                                                    <w:div w:id="2137409626">
                                                                                      <w:marLeft w:val="0"/>
                                                                                      <w:marRight w:val="0"/>
                                                                                      <w:marTop w:val="0"/>
                                                                                      <w:marBottom w:val="0"/>
                                                                                      <w:divBdr>
                                                                                        <w:top w:val="none" w:sz="0" w:space="0" w:color="auto"/>
                                                                                        <w:left w:val="none" w:sz="0" w:space="0" w:color="auto"/>
                                                                                        <w:bottom w:val="none" w:sz="0" w:space="0" w:color="auto"/>
                                                                                        <w:right w:val="none" w:sz="0" w:space="0" w:color="auto"/>
                                                                                      </w:divBdr>
                                                                                      <w:divsChild>
                                                                                        <w:div w:id="6495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962122">
      <w:bodyDiv w:val="1"/>
      <w:marLeft w:val="0"/>
      <w:marRight w:val="0"/>
      <w:marTop w:val="0"/>
      <w:marBottom w:val="0"/>
      <w:divBdr>
        <w:top w:val="none" w:sz="0" w:space="0" w:color="auto"/>
        <w:left w:val="none" w:sz="0" w:space="0" w:color="auto"/>
        <w:bottom w:val="none" w:sz="0" w:space="0" w:color="auto"/>
        <w:right w:val="none" w:sz="0" w:space="0" w:color="auto"/>
      </w:divBdr>
    </w:div>
    <w:div w:id="272253702">
      <w:bodyDiv w:val="1"/>
      <w:marLeft w:val="0"/>
      <w:marRight w:val="0"/>
      <w:marTop w:val="0"/>
      <w:marBottom w:val="0"/>
      <w:divBdr>
        <w:top w:val="none" w:sz="0" w:space="0" w:color="auto"/>
        <w:left w:val="none" w:sz="0" w:space="0" w:color="auto"/>
        <w:bottom w:val="none" w:sz="0" w:space="0" w:color="auto"/>
        <w:right w:val="none" w:sz="0" w:space="0" w:color="auto"/>
      </w:divBdr>
      <w:divsChild>
        <w:div w:id="143470329">
          <w:marLeft w:val="0"/>
          <w:marRight w:val="0"/>
          <w:marTop w:val="0"/>
          <w:marBottom w:val="0"/>
          <w:divBdr>
            <w:top w:val="none" w:sz="0" w:space="0" w:color="auto"/>
            <w:left w:val="none" w:sz="0" w:space="0" w:color="auto"/>
            <w:bottom w:val="none" w:sz="0" w:space="0" w:color="auto"/>
            <w:right w:val="none" w:sz="0" w:space="0" w:color="auto"/>
          </w:divBdr>
          <w:divsChild>
            <w:div w:id="1905992586">
              <w:marLeft w:val="0"/>
              <w:marRight w:val="0"/>
              <w:marTop w:val="0"/>
              <w:marBottom w:val="0"/>
              <w:divBdr>
                <w:top w:val="none" w:sz="0" w:space="0" w:color="auto"/>
                <w:left w:val="none" w:sz="0" w:space="0" w:color="auto"/>
                <w:bottom w:val="none" w:sz="0" w:space="0" w:color="auto"/>
                <w:right w:val="none" w:sz="0" w:space="0" w:color="auto"/>
              </w:divBdr>
              <w:divsChild>
                <w:div w:id="1250889158">
                  <w:marLeft w:val="0"/>
                  <w:marRight w:val="0"/>
                  <w:marTop w:val="0"/>
                  <w:marBottom w:val="0"/>
                  <w:divBdr>
                    <w:top w:val="none" w:sz="0" w:space="0" w:color="auto"/>
                    <w:left w:val="none" w:sz="0" w:space="0" w:color="auto"/>
                    <w:bottom w:val="none" w:sz="0" w:space="0" w:color="auto"/>
                    <w:right w:val="none" w:sz="0" w:space="0" w:color="auto"/>
                  </w:divBdr>
                  <w:divsChild>
                    <w:div w:id="1512185707">
                      <w:marLeft w:val="0"/>
                      <w:marRight w:val="0"/>
                      <w:marTop w:val="45"/>
                      <w:marBottom w:val="0"/>
                      <w:divBdr>
                        <w:top w:val="none" w:sz="0" w:space="0" w:color="auto"/>
                        <w:left w:val="none" w:sz="0" w:space="0" w:color="auto"/>
                        <w:bottom w:val="none" w:sz="0" w:space="0" w:color="auto"/>
                        <w:right w:val="none" w:sz="0" w:space="0" w:color="auto"/>
                      </w:divBdr>
                      <w:divsChild>
                        <w:div w:id="1539663771">
                          <w:marLeft w:val="0"/>
                          <w:marRight w:val="0"/>
                          <w:marTop w:val="0"/>
                          <w:marBottom w:val="0"/>
                          <w:divBdr>
                            <w:top w:val="none" w:sz="0" w:space="0" w:color="auto"/>
                            <w:left w:val="none" w:sz="0" w:space="0" w:color="auto"/>
                            <w:bottom w:val="none" w:sz="0" w:space="0" w:color="auto"/>
                            <w:right w:val="none" w:sz="0" w:space="0" w:color="auto"/>
                          </w:divBdr>
                          <w:divsChild>
                            <w:div w:id="764303619">
                              <w:marLeft w:val="2070"/>
                              <w:marRight w:val="3810"/>
                              <w:marTop w:val="0"/>
                              <w:marBottom w:val="0"/>
                              <w:divBdr>
                                <w:top w:val="none" w:sz="0" w:space="0" w:color="auto"/>
                                <w:left w:val="none" w:sz="0" w:space="0" w:color="auto"/>
                                <w:bottom w:val="none" w:sz="0" w:space="0" w:color="auto"/>
                                <w:right w:val="none" w:sz="0" w:space="0" w:color="auto"/>
                              </w:divBdr>
                              <w:divsChild>
                                <w:div w:id="1226524007">
                                  <w:marLeft w:val="0"/>
                                  <w:marRight w:val="0"/>
                                  <w:marTop w:val="0"/>
                                  <w:marBottom w:val="0"/>
                                  <w:divBdr>
                                    <w:top w:val="none" w:sz="0" w:space="0" w:color="auto"/>
                                    <w:left w:val="none" w:sz="0" w:space="0" w:color="auto"/>
                                    <w:bottom w:val="none" w:sz="0" w:space="0" w:color="auto"/>
                                    <w:right w:val="none" w:sz="0" w:space="0" w:color="auto"/>
                                  </w:divBdr>
                                  <w:divsChild>
                                    <w:div w:id="1781143162">
                                      <w:marLeft w:val="0"/>
                                      <w:marRight w:val="0"/>
                                      <w:marTop w:val="0"/>
                                      <w:marBottom w:val="0"/>
                                      <w:divBdr>
                                        <w:top w:val="none" w:sz="0" w:space="0" w:color="auto"/>
                                        <w:left w:val="none" w:sz="0" w:space="0" w:color="auto"/>
                                        <w:bottom w:val="none" w:sz="0" w:space="0" w:color="auto"/>
                                        <w:right w:val="none" w:sz="0" w:space="0" w:color="auto"/>
                                      </w:divBdr>
                                      <w:divsChild>
                                        <w:div w:id="1569607598">
                                          <w:marLeft w:val="0"/>
                                          <w:marRight w:val="0"/>
                                          <w:marTop w:val="0"/>
                                          <w:marBottom w:val="0"/>
                                          <w:divBdr>
                                            <w:top w:val="none" w:sz="0" w:space="0" w:color="auto"/>
                                            <w:left w:val="none" w:sz="0" w:space="0" w:color="auto"/>
                                            <w:bottom w:val="none" w:sz="0" w:space="0" w:color="auto"/>
                                            <w:right w:val="none" w:sz="0" w:space="0" w:color="auto"/>
                                          </w:divBdr>
                                          <w:divsChild>
                                            <w:div w:id="365984722">
                                              <w:marLeft w:val="0"/>
                                              <w:marRight w:val="0"/>
                                              <w:marTop w:val="90"/>
                                              <w:marBottom w:val="0"/>
                                              <w:divBdr>
                                                <w:top w:val="none" w:sz="0" w:space="0" w:color="auto"/>
                                                <w:left w:val="none" w:sz="0" w:space="0" w:color="auto"/>
                                                <w:bottom w:val="none" w:sz="0" w:space="0" w:color="auto"/>
                                                <w:right w:val="none" w:sz="0" w:space="0" w:color="auto"/>
                                              </w:divBdr>
                                              <w:divsChild>
                                                <w:div w:id="1893422510">
                                                  <w:marLeft w:val="0"/>
                                                  <w:marRight w:val="0"/>
                                                  <w:marTop w:val="0"/>
                                                  <w:marBottom w:val="0"/>
                                                  <w:divBdr>
                                                    <w:top w:val="none" w:sz="0" w:space="0" w:color="auto"/>
                                                    <w:left w:val="none" w:sz="0" w:space="0" w:color="auto"/>
                                                    <w:bottom w:val="none" w:sz="0" w:space="0" w:color="auto"/>
                                                    <w:right w:val="none" w:sz="0" w:space="0" w:color="auto"/>
                                                  </w:divBdr>
                                                  <w:divsChild>
                                                    <w:div w:id="1138844014">
                                                      <w:marLeft w:val="0"/>
                                                      <w:marRight w:val="0"/>
                                                      <w:marTop w:val="0"/>
                                                      <w:marBottom w:val="0"/>
                                                      <w:divBdr>
                                                        <w:top w:val="none" w:sz="0" w:space="0" w:color="auto"/>
                                                        <w:left w:val="none" w:sz="0" w:space="0" w:color="auto"/>
                                                        <w:bottom w:val="none" w:sz="0" w:space="0" w:color="auto"/>
                                                        <w:right w:val="none" w:sz="0" w:space="0" w:color="auto"/>
                                                      </w:divBdr>
                                                      <w:divsChild>
                                                        <w:div w:id="340788943">
                                                          <w:marLeft w:val="0"/>
                                                          <w:marRight w:val="0"/>
                                                          <w:marTop w:val="0"/>
                                                          <w:marBottom w:val="390"/>
                                                          <w:divBdr>
                                                            <w:top w:val="none" w:sz="0" w:space="0" w:color="auto"/>
                                                            <w:left w:val="none" w:sz="0" w:space="0" w:color="auto"/>
                                                            <w:bottom w:val="none" w:sz="0" w:space="0" w:color="auto"/>
                                                            <w:right w:val="none" w:sz="0" w:space="0" w:color="auto"/>
                                                          </w:divBdr>
                                                          <w:divsChild>
                                                            <w:div w:id="191456410">
                                                              <w:marLeft w:val="0"/>
                                                              <w:marRight w:val="0"/>
                                                              <w:marTop w:val="0"/>
                                                              <w:marBottom w:val="0"/>
                                                              <w:divBdr>
                                                                <w:top w:val="none" w:sz="0" w:space="0" w:color="auto"/>
                                                                <w:left w:val="none" w:sz="0" w:space="0" w:color="auto"/>
                                                                <w:bottom w:val="none" w:sz="0" w:space="0" w:color="auto"/>
                                                                <w:right w:val="none" w:sz="0" w:space="0" w:color="auto"/>
                                                              </w:divBdr>
                                                              <w:divsChild>
                                                                <w:div w:id="710112765">
                                                                  <w:marLeft w:val="0"/>
                                                                  <w:marRight w:val="0"/>
                                                                  <w:marTop w:val="0"/>
                                                                  <w:marBottom w:val="0"/>
                                                                  <w:divBdr>
                                                                    <w:top w:val="none" w:sz="0" w:space="0" w:color="auto"/>
                                                                    <w:left w:val="none" w:sz="0" w:space="0" w:color="auto"/>
                                                                    <w:bottom w:val="none" w:sz="0" w:space="0" w:color="auto"/>
                                                                    <w:right w:val="none" w:sz="0" w:space="0" w:color="auto"/>
                                                                  </w:divBdr>
                                                                  <w:divsChild>
                                                                    <w:div w:id="1948542524">
                                                                      <w:marLeft w:val="0"/>
                                                                      <w:marRight w:val="0"/>
                                                                      <w:marTop w:val="0"/>
                                                                      <w:marBottom w:val="0"/>
                                                                      <w:divBdr>
                                                                        <w:top w:val="none" w:sz="0" w:space="0" w:color="auto"/>
                                                                        <w:left w:val="none" w:sz="0" w:space="0" w:color="auto"/>
                                                                        <w:bottom w:val="none" w:sz="0" w:space="0" w:color="auto"/>
                                                                        <w:right w:val="none" w:sz="0" w:space="0" w:color="auto"/>
                                                                      </w:divBdr>
                                                                      <w:divsChild>
                                                                        <w:div w:id="1867449971">
                                                                          <w:marLeft w:val="0"/>
                                                                          <w:marRight w:val="0"/>
                                                                          <w:marTop w:val="0"/>
                                                                          <w:marBottom w:val="0"/>
                                                                          <w:divBdr>
                                                                            <w:top w:val="none" w:sz="0" w:space="0" w:color="auto"/>
                                                                            <w:left w:val="none" w:sz="0" w:space="0" w:color="auto"/>
                                                                            <w:bottom w:val="none" w:sz="0" w:space="0" w:color="auto"/>
                                                                            <w:right w:val="none" w:sz="0" w:space="0" w:color="auto"/>
                                                                          </w:divBdr>
                                                                          <w:divsChild>
                                                                            <w:div w:id="2060858208">
                                                                              <w:marLeft w:val="0"/>
                                                                              <w:marRight w:val="0"/>
                                                                              <w:marTop w:val="0"/>
                                                                              <w:marBottom w:val="0"/>
                                                                              <w:divBdr>
                                                                                <w:top w:val="none" w:sz="0" w:space="0" w:color="auto"/>
                                                                                <w:left w:val="none" w:sz="0" w:space="0" w:color="auto"/>
                                                                                <w:bottom w:val="none" w:sz="0" w:space="0" w:color="auto"/>
                                                                                <w:right w:val="none" w:sz="0" w:space="0" w:color="auto"/>
                                                                              </w:divBdr>
                                                                              <w:divsChild>
                                                                                <w:div w:id="851644253">
                                                                                  <w:marLeft w:val="0"/>
                                                                                  <w:marRight w:val="0"/>
                                                                                  <w:marTop w:val="0"/>
                                                                                  <w:marBottom w:val="0"/>
                                                                                  <w:divBdr>
                                                                                    <w:top w:val="none" w:sz="0" w:space="0" w:color="auto"/>
                                                                                    <w:left w:val="none" w:sz="0" w:space="0" w:color="auto"/>
                                                                                    <w:bottom w:val="none" w:sz="0" w:space="0" w:color="auto"/>
                                                                                    <w:right w:val="none" w:sz="0" w:space="0" w:color="auto"/>
                                                                                  </w:divBdr>
                                                                                  <w:divsChild>
                                                                                    <w:div w:id="163009033">
                                                                                      <w:marLeft w:val="0"/>
                                                                                      <w:marRight w:val="0"/>
                                                                                      <w:marTop w:val="0"/>
                                                                                      <w:marBottom w:val="0"/>
                                                                                      <w:divBdr>
                                                                                        <w:top w:val="none" w:sz="0" w:space="0" w:color="auto"/>
                                                                                        <w:left w:val="none" w:sz="0" w:space="0" w:color="auto"/>
                                                                                        <w:bottom w:val="none" w:sz="0" w:space="0" w:color="auto"/>
                                                                                        <w:right w:val="none" w:sz="0" w:space="0" w:color="auto"/>
                                                                                      </w:divBdr>
                                                                                      <w:divsChild>
                                                                                        <w:div w:id="14569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835449">
      <w:bodyDiv w:val="1"/>
      <w:marLeft w:val="0"/>
      <w:marRight w:val="0"/>
      <w:marTop w:val="0"/>
      <w:marBottom w:val="0"/>
      <w:divBdr>
        <w:top w:val="none" w:sz="0" w:space="0" w:color="auto"/>
        <w:left w:val="none" w:sz="0" w:space="0" w:color="auto"/>
        <w:bottom w:val="none" w:sz="0" w:space="0" w:color="auto"/>
        <w:right w:val="none" w:sz="0" w:space="0" w:color="auto"/>
      </w:divBdr>
      <w:divsChild>
        <w:div w:id="18703742">
          <w:marLeft w:val="0"/>
          <w:marRight w:val="0"/>
          <w:marTop w:val="0"/>
          <w:marBottom w:val="0"/>
          <w:divBdr>
            <w:top w:val="none" w:sz="0" w:space="0" w:color="auto"/>
            <w:left w:val="none" w:sz="0" w:space="0" w:color="auto"/>
            <w:bottom w:val="none" w:sz="0" w:space="0" w:color="auto"/>
            <w:right w:val="none" w:sz="0" w:space="0" w:color="auto"/>
          </w:divBdr>
        </w:div>
        <w:div w:id="828404543">
          <w:marLeft w:val="0"/>
          <w:marRight w:val="0"/>
          <w:marTop w:val="0"/>
          <w:marBottom w:val="0"/>
          <w:divBdr>
            <w:top w:val="none" w:sz="0" w:space="0" w:color="auto"/>
            <w:left w:val="none" w:sz="0" w:space="0" w:color="auto"/>
            <w:bottom w:val="none" w:sz="0" w:space="0" w:color="auto"/>
            <w:right w:val="none" w:sz="0" w:space="0" w:color="auto"/>
          </w:divBdr>
        </w:div>
        <w:div w:id="1496844399">
          <w:marLeft w:val="0"/>
          <w:marRight w:val="0"/>
          <w:marTop w:val="0"/>
          <w:marBottom w:val="0"/>
          <w:divBdr>
            <w:top w:val="none" w:sz="0" w:space="0" w:color="auto"/>
            <w:left w:val="none" w:sz="0" w:space="0" w:color="auto"/>
            <w:bottom w:val="none" w:sz="0" w:space="0" w:color="auto"/>
            <w:right w:val="none" w:sz="0" w:space="0" w:color="auto"/>
          </w:divBdr>
        </w:div>
        <w:div w:id="141895314">
          <w:marLeft w:val="0"/>
          <w:marRight w:val="0"/>
          <w:marTop w:val="0"/>
          <w:marBottom w:val="0"/>
          <w:divBdr>
            <w:top w:val="none" w:sz="0" w:space="0" w:color="auto"/>
            <w:left w:val="none" w:sz="0" w:space="0" w:color="auto"/>
            <w:bottom w:val="none" w:sz="0" w:space="0" w:color="auto"/>
            <w:right w:val="none" w:sz="0" w:space="0" w:color="auto"/>
          </w:divBdr>
        </w:div>
        <w:div w:id="1285305626">
          <w:marLeft w:val="0"/>
          <w:marRight w:val="0"/>
          <w:marTop w:val="0"/>
          <w:marBottom w:val="0"/>
          <w:divBdr>
            <w:top w:val="none" w:sz="0" w:space="0" w:color="auto"/>
            <w:left w:val="none" w:sz="0" w:space="0" w:color="auto"/>
            <w:bottom w:val="none" w:sz="0" w:space="0" w:color="auto"/>
            <w:right w:val="none" w:sz="0" w:space="0" w:color="auto"/>
          </w:divBdr>
        </w:div>
        <w:div w:id="1033917512">
          <w:marLeft w:val="0"/>
          <w:marRight w:val="0"/>
          <w:marTop w:val="0"/>
          <w:marBottom w:val="0"/>
          <w:divBdr>
            <w:top w:val="none" w:sz="0" w:space="0" w:color="auto"/>
            <w:left w:val="none" w:sz="0" w:space="0" w:color="auto"/>
            <w:bottom w:val="none" w:sz="0" w:space="0" w:color="auto"/>
            <w:right w:val="none" w:sz="0" w:space="0" w:color="auto"/>
          </w:divBdr>
        </w:div>
        <w:div w:id="1574972833">
          <w:marLeft w:val="0"/>
          <w:marRight w:val="0"/>
          <w:marTop w:val="0"/>
          <w:marBottom w:val="0"/>
          <w:divBdr>
            <w:top w:val="none" w:sz="0" w:space="0" w:color="auto"/>
            <w:left w:val="none" w:sz="0" w:space="0" w:color="auto"/>
            <w:bottom w:val="none" w:sz="0" w:space="0" w:color="auto"/>
            <w:right w:val="none" w:sz="0" w:space="0" w:color="auto"/>
          </w:divBdr>
        </w:div>
        <w:div w:id="68962842">
          <w:marLeft w:val="0"/>
          <w:marRight w:val="0"/>
          <w:marTop w:val="0"/>
          <w:marBottom w:val="0"/>
          <w:divBdr>
            <w:top w:val="none" w:sz="0" w:space="0" w:color="auto"/>
            <w:left w:val="none" w:sz="0" w:space="0" w:color="auto"/>
            <w:bottom w:val="none" w:sz="0" w:space="0" w:color="auto"/>
            <w:right w:val="none" w:sz="0" w:space="0" w:color="auto"/>
          </w:divBdr>
        </w:div>
        <w:div w:id="1571841586">
          <w:marLeft w:val="0"/>
          <w:marRight w:val="0"/>
          <w:marTop w:val="0"/>
          <w:marBottom w:val="0"/>
          <w:divBdr>
            <w:top w:val="none" w:sz="0" w:space="0" w:color="auto"/>
            <w:left w:val="none" w:sz="0" w:space="0" w:color="auto"/>
            <w:bottom w:val="none" w:sz="0" w:space="0" w:color="auto"/>
            <w:right w:val="none" w:sz="0" w:space="0" w:color="auto"/>
          </w:divBdr>
        </w:div>
        <w:div w:id="1075589564">
          <w:marLeft w:val="0"/>
          <w:marRight w:val="0"/>
          <w:marTop w:val="0"/>
          <w:marBottom w:val="0"/>
          <w:divBdr>
            <w:top w:val="none" w:sz="0" w:space="0" w:color="auto"/>
            <w:left w:val="none" w:sz="0" w:space="0" w:color="auto"/>
            <w:bottom w:val="none" w:sz="0" w:space="0" w:color="auto"/>
            <w:right w:val="none" w:sz="0" w:space="0" w:color="auto"/>
          </w:divBdr>
        </w:div>
        <w:div w:id="230045750">
          <w:marLeft w:val="0"/>
          <w:marRight w:val="0"/>
          <w:marTop w:val="0"/>
          <w:marBottom w:val="0"/>
          <w:divBdr>
            <w:top w:val="none" w:sz="0" w:space="0" w:color="auto"/>
            <w:left w:val="none" w:sz="0" w:space="0" w:color="auto"/>
            <w:bottom w:val="none" w:sz="0" w:space="0" w:color="auto"/>
            <w:right w:val="none" w:sz="0" w:space="0" w:color="auto"/>
          </w:divBdr>
        </w:div>
        <w:div w:id="244800937">
          <w:marLeft w:val="0"/>
          <w:marRight w:val="0"/>
          <w:marTop w:val="0"/>
          <w:marBottom w:val="0"/>
          <w:divBdr>
            <w:top w:val="none" w:sz="0" w:space="0" w:color="auto"/>
            <w:left w:val="none" w:sz="0" w:space="0" w:color="auto"/>
            <w:bottom w:val="none" w:sz="0" w:space="0" w:color="auto"/>
            <w:right w:val="none" w:sz="0" w:space="0" w:color="auto"/>
          </w:divBdr>
        </w:div>
        <w:div w:id="1129513272">
          <w:marLeft w:val="0"/>
          <w:marRight w:val="0"/>
          <w:marTop w:val="0"/>
          <w:marBottom w:val="0"/>
          <w:divBdr>
            <w:top w:val="none" w:sz="0" w:space="0" w:color="auto"/>
            <w:left w:val="none" w:sz="0" w:space="0" w:color="auto"/>
            <w:bottom w:val="none" w:sz="0" w:space="0" w:color="auto"/>
            <w:right w:val="none" w:sz="0" w:space="0" w:color="auto"/>
          </w:divBdr>
        </w:div>
        <w:div w:id="1125780276">
          <w:marLeft w:val="0"/>
          <w:marRight w:val="0"/>
          <w:marTop w:val="0"/>
          <w:marBottom w:val="0"/>
          <w:divBdr>
            <w:top w:val="none" w:sz="0" w:space="0" w:color="auto"/>
            <w:left w:val="none" w:sz="0" w:space="0" w:color="auto"/>
            <w:bottom w:val="none" w:sz="0" w:space="0" w:color="auto"/>
            <w:right w:val="none" w:sz="0" w:space="0" w:color="auto"/>
          </w:divBdr>
        </w:div>
        <w:div w:id="1520504569">
          <w:marLeft w:val="0"/>
          <w:marRight w:val="0"/>
          <w:marTop w:val="0"/>
          <w:marBottom w:val="0"/>
          <w:divBdr>
            <w:top w:val="none" w:sz="0" w:space="0" w:color="auto"/>
            <w:left w:val="none" w:sz="0" w:space="0" w:color="auto"/>
            <w:bottom w:val="none" w:sz="0" w:space="0" w:color="auto"/>
            <w:right w:val="none" w:sz="0" w:space="0" w:color="auto"/>
          </w:divBdr>
        </w:div>
        <w:div w:id="16470979">
          <w:marLeft w:val="0"/>
          <w:marRight w:val="0"/>
          <w:marTop w:val="0"/>
          <w:marBottom w:val="0"/>
          <w:divBdr>
            <w:top w:val="none" w:sz="0" w:space="0" w:color="auto"/>
            <w:left w:val="none" w:sz="0" w:space="0" w:color="auto"/>
            <w:bottom w:val="none" w:sz="0" w:space="0" w:color="auto"/>
            <w:right w:val="none" w:sz="0" w:space="0" w:color="auto"/>
          </w:divBdr>
        </w:div>
        <w:div w:id="161239908">
          <w:marLeft w:val="0"/>
          <w:marRight w:val="0"/>
          <w:marTop w:val="0"/>
          <w:marBottom w:val="0"/>
          <w:divBdr>
            <w:top w:val="none" w:sz="0" w:space="0" w:color="auto"/>
            <w:left w:val="none" w:sz="0" w:space="0" w:color="auto"/>
            <w:bottom w:val="none" w:sz="0" w:space="0" w:color="auto"/>
            <w:right w:val="none" w:sz="0" w:space="0" w:color="auto"/>
          </w:divBdr>
        </w:div>
        <w:div w:id="1057707511">
          <w:marLeft w:val="0"/>
          <w:marRight w:val="0"/>
          <w:marTop w:val="0"/>
          <w:marBottom w:val="0"/>
          <w:divBdr>
            <w:top w:val="none" w:sz="0" w:space="0" w:color="auto"/>
            <w:left w:val="none" w:sz="0" w:space="0" w:color="auto"/>
            <w:bottom w:val="none" w:sz="0" w:space="0" w:color="auto"/>
            <w:right w:val="none" w:sz="0" w:space="0" w:color="auto"/>
          </w:divBdr>
        </w:div>
        <w:div w:id="2029717218">
          <w:marLeft w:val="0"/>
          <w:marRight w:val="0"/>
          <w:marTop w:val="0"/>
          <w:marBottom w:val="0"/>
          <w:divBdr>
            <w:top w:val="none" w:sz="0" w:space="0" w:color="auto"/>
            <w:left w:val="none" w:sz="0" w:space="0" w:color="auto"/>
            <w:bottom w:val="none" w:sz="0" w:space="0" w:color="auto"/>
            <w:right w:val="none" w:sz="0" w:space="0" w:color="auto"/>
          </w:divBdr>
        </w:div>
        <w:div w:id="487601585">
          <w:marLeft w:val="0"/>
          <w:marRight w:val="0"/>
          <w:marTop w:val="0"/>
          <w:marBottom w:val="0"/>
          <w:divBdr>
            <w:top w:val="none" w:sz="0" w:space="0" w:color="auto"/>
            <w:left w:val="none" w:sz="0" w:space="0" w:color="auto"/>
            <w:bottom w:val="none" w:sz="0" w:space="0" w:color="auto"/>
            <w:right w:val="none" w:sz="0" w:space="0" w:color="auto"/>
          </w:divBdr>
        </w:div>
        <w:div w:id="1738092648">
          <w:marLeft w:val="0"/>
          <w:marRight w:val="0"/>
          <w:marTop w:val="0"/>
          <w:marBottom w:val="0"/>
          <w:divBdr>
            <w:top w:val="none" w:sz="0" w:space="0" w:color="auto"/>
            <w:left w:val="none" w:sz="0" w:space="0" w:color="auto"/>
            <w:bottom w:val="none" w:sz="0" w:space="0" w:color="auto"/>
            <w:right w:val="none" w:sz="0" w:space="0" w:color="auto"/>
          </w:divBdr>
        </w:div>
        <w:div w:id="465197621">
          <w:marLeft w:val="0"/>
          <w:marRight w:val="0"/>
          <w:marTop w:val="0"/>
          <w:marBottom w:val="0"/>
          <w:divBdr>
            <w:top w:val="none" w:sz="0" w:space="0" w:color="auto"/>
            <w:left w:val="none" w:sz="0" w:space="0" w:color="auto"/>
            <w:bottom w:val="none" w:sz="0" w:space="0" w:color="auto"/>
            <w:right w:val="none" w:sz="0" w:space="0" w:color="auto"/>
          </w:divBdr>
        </w:div>
        <w:div w:id="1362172869">
          <w:marLeft w:val="0"/>
          <w:marRight w:val="0"/>
          <w:marTop w:val="0"/>
          <w:marBottom w:val="0"/>
          <w:divBdr>
            <w:top w:val="none" w:sz="0" w:space="0" w:color="auto"/>
            <w:left w:val="none" w:sz="0" w:space="0" w:color="auto"/>
            <w:bottom w:val="none" w:sz="0" w:space="0" w:color="auto"/>
            <w:right w:val="none" w:sz="0" w:space="0" w:color="auto"/>
          </w:divBdr>
        </w:div>
        <w:div w:id="1376927465">
          <w:marLeft w:val="0"/>
          <w:marRight w:val="0"/>
          <w:marTop w:val="0"/>
          <w:marBottom w:val="0"/>
          <w:divBdr>
            <w:top w:val="none" w:sz="0" w:space="0" w:color="auto"/>
            <w:left w:val="none" w:sz="0" w:space="0" w:color="auto"/>
            <w:bottom w:val="none" w:sz="0" w:space="0" w:color="auto"/>
            <w:right w:val="none" w:sz="0" w:space="0" w:color="auto"/>
          </w:divBdr>
        </w:div>
        <w:div w:id="2036270062">
          <w:marLeft w:val="0"/>
          <w:marRight w:val="0"/>
          <w:marTop w:val="0"/>
          <w:marBottom w:val="0"/>
          <w:divBdr>
            <w:top w:val="none" w:sz="0" w:space="0" w:color="auto"/>
            <w:left w:val="none" w:sz="0" w:space="0" w:color="auto"/>
            <w:bottom w:val="none" w:sz="0" w:space="0" w:color="auto"/>
            <w:right w:val="none" w:sz="0" w:space="0" w:color="auto"/>
          </w:divBdr>
        </w:div>
        <w:div w:id="1401369145">
          <w:marLeft w:val="0"/>
          <w:marRight w:val="0"/>
          <w:marTop w:val="0"/>
          <w:marBottom w:val="0"/>
          <w:divBdr>
            <w:top w:val="none" w:sz="0" w:space="0" w:color="auto"/>
            <w:left w:val="none" w:sz="0" w:space="0" w:color="auto"/>
            <w:bottom w:val="none" w:sz="0" w:space="0" w:color="auto"/>
            <w:right w:val="none" w:sz="0" w:space="0" w:color="auto"/>
          </w:divBdr>
        </w:div>
        <w:div w:id="1023869737">
          <w:marLeft w:val="0"/>
          <w:marRight w:val="0"/>
          <w:marTop w:val="0"/>
          <w:marBottom w:val="0"/>
          <w:divBdr>
            <w:top w:val="none" w:sz="0" w:space="0" w:color="auto"/>
            <w:left w:val="none" w:sz="0" w:space="0" w:color="auto"/>
            <w:bottom w:val="none" w:sz="0" w:space="0" w:color="auto"/>
            <w:right w:val="none" w:sz="0" w:space="0" w:color="auto"/>
          </w:divBdr>
        </w:div>
        <w:div w:id="1288390316">
          <w:marLeft w:val="0"/>
          <w:marRight w:val="0"/>
          <w:marTop w:val="0"/>
          <w:marBottom w:val="0"/>
          <w:divBdr>
            <w:top w:val="none" w:sz="0" w:space="0" w:color="auto"/>
            <w:left w:val="none" w:sz="0" w:space="0" w:color="auto"/>
            <w:bottom w:val="none" w:sz="0" w:space="0" w:color="auto"/>
            <w:right w:val="none" w:sz="0" w:space="0" w:color="auto"/>
          </w:divBdr>
        </w:div>
        <w:div w:id="1244681701">
          <w:marLeft w:val="0"/>
          <w:marRight w:val="0"/>
          <w:marTop w:val="0"/>
          <w:marBottom w:val="0"/>
          <w:divBdr>
            <w:top w:val="none" w:sz="0" w:space="0" w:color="auto"/>
            <w:left w:val="none" w:sz="0" w:space="0" w:color="auto"/>
            <w:bottom w:val="none" w:sz="0" w:space="0" w:color="auto"/>
            <w:right w:val="none" w:sz="0" w:space="0" w:color="auto"/>
          </w:divBdr>
        </w:div>
        <w:div w:id="1361857036">
          <w:marLeft w:val="0"/>
          <w:marRight w:val="0"/>
          <w:marTop w:val="0"/>
          <w:marBottom w:val="0"/>
          <w:divBdr>
            <w:top w:val="none" w:sz="0" w:space="0" w:color="auto"/>
            <w:left w:val="none" w:sz="0" w:space="0" w:color="auto"/>
            <w:bottom w:val="none" w:sz="0" w:space="0" w:color="auto"/>
            <w:right w:val="none" w:sz="0" w:space="0" w:color="auto"/>
          </w:divBdr>
        </w:div>
        <w:div w:id="1551066719">
          <w:marLeft w:val="0"/>
          <w:marRight w:val="0"/>
          <w:marTop w:val="0"/>
          <w:marBottom w:val="0"/>
          <w:divBdr>
            <w:top w:val="none" w:sz="0" w:space="0" w:color="auto"/>
            <w:left w:val="none" w:sz="0" w:space="0" w:color="auto"/>
            <w:bottom w:val="none" w:sz="0" w:space="0" w:color="auto"/>
            <w:right w:val="none" w:sz="0" w:space="0" w:color="auto"/>
          </w:divBdr>
        </w:div>
        <w:div w:id="1953316693">
          <w:marLeft w:val="0"/>
          <w:marRight w:val="0"/>
          <w:marTop w:val="0"/>
          <w:marBottom w:val="0"/>
          <w:divBdr>
            <w:top w:val="none" w:sz="0" w:space="0" w:color="auto"/>
            <w:left w:val="none" w:sz="0" w:space="0" w:color="auto"/>
            <w:bottom w:val="none" w:sz="0" w:space="0" w:color="auto"/>
            <w:right w:val="none" w:sz="0" w:space="0" w:color="auto"/>
          </w:divBdr>
        </w:div>
        <w:div w:id="927731647">
          <w:marLeft w:val="0"/>
          <w:marRight w:val="0"/>
          <w:marTop w:val="0"/>
          <w:marBottom w:val="0"/>
          <w:divBdr>
            <w:top w:val="none" w:sz="0" w:space="0" w:color="auto"/>
            <w:left w:val="none" w:sz="0" w:space="0" w:color="auto"/>
            <w:bottom w:val="none" w:sz="0" w:space="0" w:color="auto"/>
            <w:right w:val="none" w:sz="0" w:space="0" w:color="auto"/>
          </w:divBdr>
        </w:div>
        <w:div w:id="791168221">
          <w:marLeft w:val="0"/>
          <w:marRight w:val="0"/>
          <w:marTop w:val="0"/>
          <w:marBottom w:val="0"/>
          <w:divBdr>
            <w:top w:val="none" w:sz="0" w:space="0" w:color="auto"/>
            <w:left w:val="none" w:sz="0" w:space="0" w:color="auto"/>
            <w:bottom w:val="none" w:sz="0" w:space="0" w:color="auto"/>
            <w:right w:val="none" w:sz="0" w:space="0" w:color="auto"/>
          </w:divBdr>
        </w:div>
        <w:div w:id="1887372644">
          <w:marLeft w:val="0"/>
          <w:marRight w:val="0"/>
          <w:marTop w:val="0"/>
          <w:marBottom w:val="0"/>
          <w:divBdr>
            <w:top w:val="none" w:sz="0" w:space="0" w:color="auto"/>
            <w:left w:val="none" w:sz="0" w:space="0" w:color="auto"/>
            <w:bottom w:val="none" w:sz="0" w:space="0" w:color="auto"/>
            <w:right w:val="none" w:sz="0" w:space="0" w:color="auto"/>
          </w:divBdr>
        </w:div>
        <w:div w:id="1605722060">
          <w:marLeft w:val="0"/>
          <w:marRight w:val="0"/>
          <w:marTop w:val="0"/>
          <w:marBottom w:val="0"/>
          <w:divBdr>
            <w:top w:val="none" w:sz="0" w:space="0" w:color="auto"/>
            <w:left w:val="none" w:sz="0" w:space="0" w:color="auto"/>
            <w:bottom w:val="none" w:sz="0" w:space="0" w:color="auto"/>
            <w:right w:val="none" w:sz="0" w:space="0" w:color="auto"/>
          </w:divBdr>
        </w:div>
        <w:div w:id="996610377">
          <w:marLeft w:val="0"/>
          <w:marRight w:val="0"/>
          <w:marTop w:val="0"/>
          <w:marBottom w:val="0"/>
          <w:divBdr>
            <w:top w:val="none" w:sz="0" w:space="0" w:color="auto"/>
            <w:left w:val="none" w:sz="0" w:space="0" w:color="auto"/>
            <w:bottom w:val="none" w:sz="0" w:space="0" w:color="auto"/>
            <w:right w:val="none" w:sz="0" w:space="0" w:color="auto"/>
          </w:divBdr>
        </w:div>
        <w:div w:id="548037039">
          <w:marLeft w:val="0"/>
          <w:marRight w:val="0"/>
          <w:marTop w:val="0"/>
          <w:marBottom w:val="0"/>
          <w:divBdr>
            <w:top w:val="none" w:sz="0" w:space="0" w:color="auto"/>
            <w:left w:val="none" w:sz="0" w:space="0" w:color="auto"/>
            <w:bottom w:val="none" w:sz="0" w:space="0" w:color="auto"/>
            <w:right w:val="none" w:sz="0" w:space="0" w:color="auto"/>
          </w:divBdr>
        </w:div>
        <w:div w:id="736632278">
          <w:marLeft w:val="0"/>
          <w:marRight w:val="0"/>
          <w:marTop w:val="0"/>
          <w:marBottom w:val="0"/>
          <w:divBdr>
            <w:top w:val="none" w:sz="0" w:space="0" w:color="auto"/>
            <w:left w:val="none" w:sz="0" w:space="0" w:color="auto"/>
            <w:bottom w:val="none" w:sz="0" w:space="0" w:color="auto"/>
            <w:right w:val="none" w:sz="0" w:space="0" w:color="auto"/>
          </w:divBdr>
        </w:div>
        <w:div w:id="547882562">
          <w:marLeft w:val="0"/>
          <w:marRight w:val="0"/>
          <w:marTop w:val="0"/>
          <w:marBottom w:val="0"/>
          <w:divBdr>
            <w:top w:val="none" w:sz="0" w:space="0" w:color="auto"/>
            <w:left w:val="none" w:sz="0" w:space="0" w:color="auto"/>
            <w:bottom w:val="none" w:sz="0" w:space="0" w:color="auto"/>
            <w:right w:val="none" w:sz="0" w:space="0" w:color="auto"/>
          </w:divBdr>
        </w:div>
        <w:div w:id="186455814">
          <w:marLeft w:val="0"/>
          <w:marRight w:val="0"/>
          <w:marTop w:val="0"/>
          <w:marBottom w:val="0"/>
          <w:divBdr>
            <w:top w:val="none" w:sz="0" w:space="0" w:color="auto"/>
            <w:left w:val="none" w:sz="0" w:space="0" w:color="auto"/>
            <w:bottom w:val="none" w:sz="0" w:space="0" w:color="auto"/>
            <w:right w:val="none" w:sz="0" w:space="0" w:color="auto"/>
          </w:divBdr>
        </w:div>
        <w:div w:id="1106458830">
          <w:marLeft w:val="0"/>
          <w:marRight w:val="0"/>
          <w:marTop w:val="0"/>
          <w:marBottom w:val="0"/>
          <w:divBdr>
            <w:top w:val="none" w:sz="0" w:space="0" w:color="auto"/>
            <w:left w:val="none" w:sz="0" w:space="0" w:color="auto"/>
            <w:bottom w:val="none" w:sz="0" w:space="0" w:color="auto"/>
            <w:right w:val="none" w:sz="0" w:space="0" w:color="auto"/>
          </w:divBdr>
        </w:div>
        <w:div w:id="1436972770">
          <w:marLeft w:val="0"/>
          <w:marRight w:val="0"/>
          <w:marTop w:val="0"/>
          <w:marBottom w:val="0"/>
          <w:divBdr>
            <w:top w:val="none" w:sz="0" w:space="0" w:color="auto"/>
            <w:left w:val="none" w:sz="0" w:space="0" w:color="auto"/>
            <w:bottom w:val="none" w:sz="0" w:space="0" w:color="auto"/>
            <w:right w:val="none" w:sz="0" w:space="0" w:color="auto"/>
          </w:divBdr>
        </w:div>
        <w:div w:id="1485269153">
          <w:marLeft w:val="0"/>
          <w:marRight w:val="0"/>
          <w:marTop w:val="0"/>
          <w:marBottom w:val="0"/>
          <w:divBdr>
            <w:top w:val="none" w:sz="0" w:space="0" w:color="auto"/>
            <w:left w:val="none" w:sz="0" w:space="0" w:color="auto"/>
            <w:bottom w:val="none" w:sz="0" w:space="0" w:color="auto"/>
            <w:right w:val="none" w:sz="0" w:space="0" w:color="auto"/>
          </w:divBdr>
        </w:div>
      </w:divsChild>
    </w:div>
    <w:div w:id="306328508">
      <w:bodyDiv w:val="1"/>
      <w:marLeft w:val="0"/>
      <w:marRight w:val="0"/>
      <w:marTop w:val="0"/>
      <w:marBottom w:val="0"/>
      <w:divBdr>
        <w:top w:val="none" w:sz="0" w:space="0" w:color="auto"/>
        <w:left w:val="none" w:sz="0" w:space="0" w:color="auto"/>
        <w:bottom w:val="none" w:sz="0" w:space="0" w:color="auto"/>
        <w:right w:val="none" w:sz="0" w:space="0" w:color="auto"/>
      </w:divBdr>
    </w:div>
    <w:div w:id="310529008">
      <w:bodyDiv w:val="1"/>
      <w:marLeft w:val="0"/>
      <w:marRight w:val="0"/>
      <w:marTop w:val="0"/>
      <w:marBottom w:val="0"/>
      <w:divBdr>
        <w:top w:val="none" w:sz="0" w:space="0" w:color="auto"/>
        <w:left w:val="none" w:sz="0" w:space="0" w:color="auto"/>
        <w:bottom w:val="none" w:sz="0" w:space="0" w:color="auto"/>
        <w:right w:val="none" w:sz="0" w:space="0" w:color="auto"/>
      </w:divBdr>
    </w:div>
    <w:div w:id="319191421">
      <w:bodyDiv w:val="1"/>
      <w:marLeft w:val="0"/>
      <w:marRight w:val="0"/>
      <w:marTop w:val="0"/>
      <w:marBottom w:val="0"/>
      <w:divBdr>
        <w:top w:val="none" w:sz="0" w:space="0" w:color="auto"/>
        <w:left w:val="none" w:sz="0" w:space="0" w:color="auto"/>
        <w:bottom w:val="none" w:sz="0" w:space="0" w:color="auto"/>
        <w:right w:val="none" w:sz="0" w:space="0" w:color="auto"/>
      </w:divBdr>
    </w:div>
    <w:div w:id="326983866">
      <w:bodyDiv w:val="1"/>
      <w:marLeft w:val="0"/>
      <w:marRight w:val="0"/>
      <w:marTop w:val="0"/>
      <w:marBottom w:val="0"/>
      <w:divBdr>
        <w:top w:val="none" w:sz="0" w:space="0" w:color="auto"/>
        <w:left w:val="none" w:sz="0" w:space="0" w:color="auto"/>
        <w:bottom w:val="none" w:sz="0" w:space="0" w:color="auto"/>
        <w:right w:val="none" w:sz="0" w:space="0" w:color="auto"/>
      </w:divBdr>
      <w:divsChild>
        <w:div w:id="1336809397">
          <w:marLeft w:val="0"/>
          <w:marRight w:val="0"/>
          <w:marTop w:val="0"/>
          <w:marBottom w:val="0"/>
          <w:divBdr>
            <w:top w:val="none" w:sz="0" w:space="0" w:color="auto"/>
            <w:left w:val="none" w:sz="0" w:space="0" w:color="auto"/>
            <w:bottom w:val="none" w:sz="0" w:space="0" w:color="auto"/>
            <w:right w:val="none" w:sz="0" w:space="0" w:color="auto"/>
          </w:divBdr>
          <w:divsChild>
            <w:div w:id="1638224807">
              <w:marLeft w:val="0"/>
              <w:marRight w:val="0"/>
              <w:marTop w:val="0"/>
              <w:marBottom w:val="0"/>
              <w:divBdr>
                <w:top w:val="none" w:sz="0" w:space="0" w:color="auto"/>
                <w:left w:val="none" w:sz="0" w:space="0" w:color="auto"/>
                <w:bottom w:val="none" w:sz="0" w:space="0" w:color="auto"/>
                <w:right w:val="none" w:sz="0" w:space="0" w:color="auto"/>
              </w:divBdr>
              <w:divsChild>
                <w:div w:id="490677556">
                  <w:marLeft w:val="0"/>
                  <w:marRight w:val="0"/>
                  <w:marTop w:val="0"/>
                  <w:marBottom w:val="0"/>
                  <w:divBdr>
                    <w:top w:val="none" w:sz="0" w:space="0" w:color="auto"/>
                    <w:left w:val="none" w:sz="0" w:space="0" w:color="auto"/>
                    <w:bottom w:val="none" w:sz="0" w:space="0" w:color="auto"/>
                    <w:right w:val="none" w:sz="0" w:space="0" w:color="auto"/>
                  </w:divBdr>
                  <w:divsChild>
                    <w:div w:id="2022589632">
                      <w:marLeft w:val="0"/>
                      <w:marRight w:val="0"/>
                      <w:marTop w:val="45"/>
                      <w:marBottom w:val="0"/>
                      <w:divBdr>
                        <w:top w:val="none" w:sz="0" w:space="0" w:color="auto"/>
                        <w:left w:val="none" w:sz="0" w:space="0" w:color="auto"/>
                        <w:bottom w:val="none" w:sz="0" w:space="0" w:color="auto"/>
                        <w:right w:val="none" w:sz="0" w:space="0" w:color="auto"/>
                      </w:divBdr>
                      <w:divsChild>
                        <w:div w:id="1037972977">
                          <w:marLeft w:val="0"/>
                          <w:marRight w:val="0"/>
                          <w:marTop w:val="0"/>
                          <w:marBottom w:val="0"/>
                          <w:divBdr>
                            <w:top w:val="none" w:sz="0" w:space="0" w:color="auto"/>
                            <w:left w:val="none" w:sz="0" w:space="0" w:color="auto"/>
                            <w:bottom w:val="none" w:sz="0" w:space="0" w:color="auto"/>
                            <w:right w:val="none" w:sz="0" w:space="0" w:color="auto"/>
                          </w:divBdr>
                          <w:divsChild>
                            <w:div w:id="1252742892">
                              <w:marLeft w:val="2070"/>
                              <w:marRight w:val="3810"/>
                              <w:marTop w:val="0"/>
                              <w:marBottom w:val="0"/>
                              <w:divBdr>
                                <w:top w:val="none" w:sz="0" w:space="0" w:color="auto"/>
                                <w:left w:val="none" w:sz="0" w:space="0" w:color="auto"/>
                                <w:bottom w:val="none" w:sz="0" w:space="0" w:color="auto"/>
                                <w:right w:val="none" w:sz="0" w:space="0" w:color="auto"/>
                              </w:divBdr>
                              <w:divsChild>
                                <w:div w:id="1488787937">
                                  <w:marLeft w:val="0"/>
                                  <w:marRight w:val="0"/>
                                  <w:marTop w:val="0"/>
                                  <w:marBottom w:val="0"/>
                                  <w:divBdr>
                                    <w:top w:val="none" w:sz="0" w:space="0" w:color="auto"/>
                                    <w:left w:val="none" w:sz="0" w:space="0" w:color="auto"/>
                                    <w:bottom w:val="none" w:sz="0" w:space="0" w:color="auto"/>
                                    <w:right w:val="none" w:sz="0" w:space="0" w:color="auto"/>
                                  </w:divBdr>
                                  <w:divsChild>
                                    <w:div w:id="1096827234">
                                      <w:marLeft w:val="0"/>
                                      <w:marRight w:val="0"/>
                                      <w:marTop w:val="0"/>
                                      <w:marBottom w:val="0"/>
                                      <w:divBdr>
                                        <w:top w:val="none" w:sz="0" w:space="0" w:color="auto"/>
                                        <w:left w:val="none" w:sz="0" w:space="0" w:color="auto"/>
                                        <w:bottom w:val="none" w:sz="0" w:space="0" w:color="auto"/>
                                        <w:right w:val="none" w:sz="0" w:space="0" w:color="auto"/>
                                      </w:divBdr>
                                      <w:divsChild>
                                        <w:div w:id="370764108">
                                          <w:marLeft w:val="0"/>
                                          <w:marRight w:val="0"/>
                                          <w:marTop w:val="0"/>
                                          <w:marBottom w:val="0"/>
                                          <w:divBdr>
                                            <w:top w:val="none" w:sz="0" w:space="0" w:color="auto"/>
                                            <w:left w:val="none" w:sz="0" w:space="0" w:color="auto"/>
                                            <w:bottom w:val="none" w:sz="0" w:space="0" w:color="auto"/>
                                            <w:right w:val="none" w:sz="0" w:space="0" w:color="auto"/>
                                          </w:divBdr>
                                          <w:divsChild>
                                            <w:div w:id="126123314">
                                              <w:marLeft w:val="0"/>
                                              <w:marRight w:val="0"/>
                                              <w:marTop w:val="90"/>
                                              <w:marBottom w:val="0"/>
                                              <w:divBdr>
                                                <w:top w:val="none" w:sz="0" w:space="0" w:color="auto"/>
                                                <w:left w:val="none" w:sz="0" w:space="0" w:color="auto"/>
                                                <w:bottom w:val="none" w:sz="0" w:space="0" w:color="auto"/>
                                                <w:right w:val="none" w:sz="0" w:space="0" w:color="auto"/>
                                              </w:divBdr>
                                              <w:divsChild>
                                                <w:div w:id="1351569474">
                                                  <w:marLeft w:val="0"/>
                                                  <w:marRight w:val="0"/>
                                                  <w:marTop w:val="0"/>
                                                  <w:marBottom w:val="0"/>
                                                  <w:divBdr>
                                                    <w:top w:val="none" w:sz="0" w:space="0" w:color="auto"/>
                                                    <w:left w:val="none" w:sz="0" w:space="0" w:color="auto"/>
                                                    <w:bottom w:val="none" w:sz="0" w:space="0" w:color="auto"/>
                                                    <w:right w:val="none" w:sz="0" w:space="0" w:color="auto"/>
                                                  </w:divBdr>
                                                  <w:divsChild>
                                                    <w:div w:id="1489056323">
                                                      <w:marLeft w:val="0"/>
                                                      <w:marRight w:val="0"/>
                                                      <w:marTop w:val="0"/>
                                                      <w:marBottom w:val="0"/>
                                                      <w:divBdr>
                                                        <w:top w:val="none" w:sz="0" w:space="0" w:color="auto"/>
                                                        <w:left w:val="none" w:sz="0" w:space="0" w:color="auto"/>
                                                        <w:bottom w:val="none" w:sz="0" w:space="0" w:color="auto"/>
                                                        <w:right w:val="none" w:sz="0" w:space="0" w:color="auto"/>
                                                      </w:divBdr>
                                                      <w:divsChild>
                                                        <w:div w:id="1969165953">
                                                          <w:marLeft w:val="0"/>
                                                          <w:marRight w:val="0"/>
                                                          <w:marTop w:val="0"/>
                                                          <w:marBottom w:val="390"/>
                                                          <w:divBdr>
                                                            <w:top w:val="none" w:sz="0" w:space="0" w:color="auto"/>
                                                            <w:left w:val="none" w:sz="0" w:space="0" w:color="auto"/>
                                                            <w:bottom w:val="none" w:sz="0" w:space="0" w:color="auto"/>
                                                            <w:right w:val="none" w:sz="0" w:space="0" w:color="auto"/>
                                                          </w:divBdr>
                                                          <w:divsChild>
                                                            <w:div w:id="1519853413">
                                                              <w:marLeft w:val="0"/>
                                                              <w:marRight w:val="0"/>
                                                              <w:marTop w:val="0"/>
                                                              <w:marBottom w:val="0"/>
                                                              <w:divBdr>
                                                                <w:top w:val="none" w:sz="0" w:space="0" w:color="auto"/>
                                                                <w:left w:val="none" w:sz="0" w:space="0" w:color="auto"/>
                                                                <w:bottom w:val="none" w:sz="0" w:space="0" w:color="auto"/>
                                                                <w:right w:val="none" w:sz="0" w:space="0" w:color="auto"/>
                                                              </w:divBdr>
                                                              <w:divsChild>
                                                                <w:div w:id="2080057893">
                                                                  <w:marLeft w:val="0"/>
                                                                  <w:marRight w:val="0"/>
                                                                  <w:marTop w:val="0"/>
                                                                  <w:marBottom w:val="0"/>
                                                                  <w:divBdr>
                                                                    <w:top w:val="none" w:sz="0" w:space="0" w:color="auto"/>
                                                                    <w:left w:val="none" w:sz="0" w:space="0" w:color="auto"/>
                                                                    <w:bottom w:val="none" w:sz="0" w:space="0" w:color="auto"/>
                                                                    <w:right w:val="none" w:sz="0" w:space="0" w:color="auto"/>
                                                                  </w:divBdr>
                                                                  <w:divsChild>
                                                                    <w:div w:id="563106114">
                                                                      <w:marLeft w:val="0"/>
                                                                      <w:marRight w:val="0"/>
                                                                      <w:marTop w:val="0"/>
                                                                      <w:marBottom w:val="0"/>
                                                                      <w:divBdr>
                                                                        <w:top w:val="none" w:sz="0" w:space="0" w:color="auto"/>
                                                                        <w:left w:val="none" w:sz="0" w:space="0" w:color="auto"/>
                                                                        <w:bottom w:val="none" w:sz="0" w:space="0" w:color="auto"/>
                                                                        <w:right w:val="none" w:sz="0" w:space="0" w:color="auto"/>
                                                                      </w:divBdr>
                                                                      <w:divsChild>
                                                                        <w:div w:id="848106605">
                                                                          <w:marLeft w:val="0"/>
                                                                          <w:marRight w:val="0"/>
                                                                          <w:marTop w:val="0"/>
                                                                          <w:marBottom w:val="0"/>
                                                                          <w:divBdr>
                                                                            <w:top w:val="none" w:sz="0" w:space="0" w:color="auto"/>
                                                                            <w:left w:val="none" w:sz="0" w:space="0" w:color="auto"/>
                                                                            <w:bottom w:val="none" w:sz="0" w:space="0" w:color="auto"/>
                                                                            <w:right w:val="none" w:sz="0" w:space="0" w:color="auto"/>
                                                                          </w:divBdr>
                                                                          <w:divsChild>
                                                                            <w:div w:id="1362705156">
                                                                              <w:marLeft w:val="0"/>
                                                                              <w:marRight w:val="0"/>
                                                                              <w:marTop w:val="0"/>
                                                                              <w:marBottom w:val="0"/>
                                                                              <w:divBdr>
                                                                                <w:top w:val="none" w:sz="0" w:space="0" w:color="auto"/>
                                                                                <w:left w:val="none" w:sz="0" w:space="0" w:color="auto"/>
                                                                                <w:bottom w:val="none" w:sz="0" w:space="0" w:color="auto"/>
                                                                                <w:right w:val="none" w:sz="0" w:space="0" w:color="auto"/>
                                                                              </w:divBdr>
                                                                              <w:divsChild>
                                                                                <w:div w:id="2019304990">
                                                                                  <w:marLeft w:val="0"/>
                                                                                  <w:marRight w:val="0"/>
                                                                                  <w:marTop w:val="0"/>
                                                                                  <w:marBottom w:val="0"/>
                                                                                  <w:divBdr>
                                                                                    <w:top w:val="none" w:sz="0" w:space="0" w:color="auto"/>
                                                                                    <w:left w:val="none" w:sz="0" w:space="0" w:color="auto"/>
                                                                                    <w:bottom w:val="none" w:sz="0" w:space="0" w:color="auto"/>
                                                                                    <w:right w:val="none" w:sz="0" w:space="0" w:color="auto"/>
                                                                                  </w:divBdr>
                                                                                  <w:divsChild>
                                                                                    <w:div w:id="225193190">
                                                                                      <w:marLeft w:val="0"/>
                                                                                      <w:marRight w:val="0"/>
                                                                                      <w:marTop w:val="0"/>
                                                                                      <w:marBottom w:val="0"/>
                                                                                      <w:divBdr>
                                                                                        <w:top w:val="none" w:sz="0" w:space="0" w:color="auto"/>
                                                                                        <w:left w:val="none" w:sz="0" w:space="0" w:color="auto"/>
                                                                                        <w:bottom w:val="none" w:sz="0" w:space="0" w:color="auto"/>
                                                                                        <w:right w:val="none" w:sz="0" w:space="0" w:color="auto"/>
                                                                                      </w:divBdr>
                                                                                      <w:divsChild>
                                                                                        <w:div w:id="21274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229397">
      <w:bodyDiv w:val="1"/>
      <w:marLeft w:val="0"/>
      <w:marRight w:val="0"/>
      <w:marTop w:val="0"/>
      <w:marBottom w:val="0"/>
      <w:divBdr>
        <w:top w:val="none" w:sz="0" w:space="0" w:color="auto"/>
        <w:left w:val="none" w:sz="0" w:space="0" w:color="auto"/>
        <w:bottom w:val="none" w:sz="0" w:space="0" w:color="auto"/>
        <w:right w:val="none" w:sz="0" w:space="0" w:color="auto"/>
      </w:divBdr>
      <w:divsChild>
        <w:div w:id="322703672">
          <w:marLeft w:val="0"/>
          <w:marRight w:val="0"/>
          <w:marTop w:val="0"/>
          <w:marBottom w:val="0"/>
          <w:divBdr>
            <w:top w:val="none" w:sz="0" w:space="0" w:color="auto"/>
            <w:left w:val="none" w:sz="0" w:space="0" w:color="auto"/>
            <w:bottom w:val="none" w:sz="0" w:space="0" w:color="auto"/>
            <w:right w:val="none" w:sz="0" w:space="0" w:color="auto"/>
          </w:divBdr>
          <w:divsChild>
            <w:div w:id="701128498">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sChild>
                    <w:div w:id="1700932827">
                      <w:marLeft w:val="0"/>
                      <w:marRight w:val="0"/>
                      <w:marTop w:val="45"/>
                      <w:marBottom w:val="0"/>
                      <w:divBdr>
                        <w:top w:val="none" w:sz="0" w:space="0" w:color="auto"/>
                        <w:left w:val="none" w:sz="0" w:space="0" w:color="auto"/>
                        <w:bottom w:val="none" w:sz="0" w:space="0" w:color="auto"/>
                        <w:right w:val="none" w:sz="0" w:space="0" w:color="auto"/>
                      </w:divBdr>
                      <w:divsChild>
                        <w:div w:id="607199410">
                          <w:marLeft w:val="0"/>
                          <w:marRight w:val="0"/>
                          <w:marTop w:val="0"/>
                          <w:marBottom w:val="0"/>
                          <w:divBdr>
                            <w:top w:val="none" w:sz="0" w:space="0" w:color="auto"/>
                            <w:left w:val="none" w:sz="0" w:space="0" w:color="auto"/>
                            <w:bottom w:val="none" w:sz="0" w:space="0" w:color="auto"/>
                            <w:right w:val="none" w:sz="0" w:space="0" w:color="auto"/>
                          </w:divBdr>
                          <w:divsChild>
                            <w:div w:id="307828592">
                              <w:marLeft w:val="2070"/>
                              <w:marRight w:val="3810"/>
                              <w:marTop w:val="0"/>
                              <w:marBottom w:val="0"/>
                              <w:divBdr>
                                <w:top w:val="none" w:sz="0" w:space="0" w:color="auto"/>
                                <w:left w:val="none" w:sz="0" w:space="0" w:color="auto"/>
                                <w:bottom w:val="none" w:sz="0" w:space="0" w:color="auto"/>
                                <w:right w:val="none" w:sz="0" w:space="0" w:color="auto"/>
                              </w:divBdr>
                              <w:divsChild>
                                <w:div w:id="1978335786">
                                  <w:marLeft w:val="0"/>
                                  <w:marRight w:val="0"/>
                                  <w:marTop w:val="0"/>
                                  <w:marBottom w:val="0"/>
                                  <w:divBdr>
                                    <w:top w:val="none" w:sz="0" w:space="0" w:color="auto"/>
                                    <w:left w:val="none" w:sz="0" w:space="0" w:color="auto"/>
                                    <w:bottom w:val="none" w:sz="0" w:space="0" w:color="auto"/>
                                    <w:right w:val="none" w:sz="0" w:space="0" w:color="auto"/>
                                  </w:divBdr>
                                  <w:divsChild>
                                    <w:div w:id="981422099">
                                      <w:marLeft w:val="0"/>
                                      <w:marRight w:val="0"/>
                                      <w:marTop w:val="0"/>
                                      <w:marBottom w:val="0"/>
                                      <w:divBdr>
                                        <w:top w:val="none" w:sz="0" w:space="0" w:color="auto"/>
                                        <w:left w:val="none" w:sz="0" w:space="0" w:color="auto"/>
                                        <w:bottom w:val="none" w:sz="0" w:space="0" w:color="auto"/>
                                        <w:right w:val="none" w:sz="0" w:space="0" w:color="auto"/>
                                      </w:divBdr>
                                      <w:divsChild>
                                        <w:div w:id="1704667831">
                                          <w:marLeft w:val="0"/>
                                          <w:marRight w:val="0"/>
                                          <w:marTop w:val="0"/>
                                          <w:marBottom w:val="0"/>
                                          <w:divBdr>
                                            <w:top w:val="none" w:sz="0" w:space="0" w:color="auto"/>
                                            <w:left w:val="none" w:sz="0" w:space="0" w:color="auto"/>
                                            <w:bottom w:val="none" w:sz="0" w:space="0" w:color="auto"/>
                                            <w:right w:val="none" w:sz="0" w:space="0" w:color="auto"/>
                                          </w:divBdr>
                                          <w:divsChild>
                                            <w:div w:id="240070445">
                                              <w:marLeft w:val="0"/>
                                              <w:marRight w:val="0"/>
                                              <w:marTop w:val="90"/>
                                              <w:marBottom w:val="0"/>
                                              <w:divBdr>
                                                <w:top w:val="none" w:sz="0" w:space="0" w:color="auto"/>
                                                <w:left w:val="none" w:sz="0" w:space="0" w:color="auto"/>
                                                <w:bottom w:val="none" w:sz="0" w:space="0" w:color="auto"/>
                                                <w:right w:val="none" w:sz="0" w:space="0" w:color="auto"/>
                                              </w:divBdr>
                                              <w:divsChild>
                                                <w:div w:id="1049496994">
                                                  <w:marLeft w:val="0"/>
                                                  <w:marRight w:val="0"/>
                                                  <w:marTop w:val="0"/>
                                                  <w:marBottom w:val="0"/>
                                                  <w:divBdr>
                                                    <w:top w:val="none" w:sz="0" w:space="0" w:color="auto"/>
                                                    <w:left w:val="none" w:sz="0" w:space="0" w:color="auto"/>
                                                    <w:bottom w:val="none" w:sz="0" w:space="0" w:color="auto"/>
                                                    <w:right w:val="none" w:sz="0" w:space="0" w:color="auto"/>
                                                  </w:divBdr>
                                                  <w:divsChild>
                                                    <w:div w:id="980428150">
                                                      <w:marLeft w:val="0"/>
                                                      <w:marRight w:val="0"/>
                                                      <w:marTop w:val="0"/>
                                                      <w:marBottom w:val="0"/>
                                                      <w:divBdr>
                                                        <w:top w:val="none" w:sz="0" w:space="0" w:color="auto"/>
                                                        <w:left w:val="none" w:sz="0" w:space="0" w:color="auto"/>
                                                        <w:bottom w:val="none" w:sz="0" w:space="0" w:color="auto"/>
                                                        <w:right w:val="none" w:sz="0" w:space="0" w:color="auto"/>
                                                      </w:divBdr>
                                                      <w:divsChild>
                                                        <w:div w:id="453984389">
                                                          <w:marLeft w:val="0"/>
                                                          <w:marRight w:val="0"/>
                                                          <w:marTop w:val="0"/>
                                                          <w:marBottom w:val="390"/>
                                                          <w:divBdr>
                                                            <w:top w:val="none" w:sz="0" w:space="0" w:color="auto"/>
                                                            <w:left w:val="none" w:sz="0" w:space="0" w:color="auto"/>
                                                            <w:bottom w:val="none" w:sz="0" w:space="0" w:color="auto"/>
                                                            <w:right w:val="none" w:sz="0" w:space="0" w:color="auto"/>
                                                          </w:divBdr>
                                                          <w:divsChild>
                                                            <w:div w:id="1657608308">
                                                              <w:marLeft w:val="0"/>
                                                              <w:marRight w:val="0"/>
                                                              <w:marTop w:val="0"/>
                                                              <w:marBottom w:val="0"/>
                                                              <w:divBdr>
                                                                <w:top w:val="none" w:sz="0" w:space="0" w:color="auto"/>
                                                                <w:left w:val="none" w:sz="0" w:space="0" w:color="auto"/>
                                                                <w:bottom w:val="none" w:sz="0" w:space="0" w:color="auto"/>
                                                                <w:right w:val="none" w:sz="0" w:space="0" w:color="auto"/>
                                                              </w:divBdr>
                                                              <w:divsChild>
                                                                <w:div w:id="1691029054">
                                                                  <w:marLeft w:val="0"/>
                                                                  <w:marRight w:val="0"/>
                                                                  <w:marTop w:val="0"/>
                                                                  <w:marBottom w:val="0"/>
                                                                  <w:divBdr>
                                                                    <w:top w:val="none" w:sz="0" w:space="0" w:color="auto"/>
                                                                    <w:left w:val="none" w:sz="0" w:space="0" w:color="auto"/>
                                                                    <w:bottom w:val="none" w:sz="0" w:space="0" w:color="auto"/>
                                                                    <w:right w:val="none" w:sz="0" w:space="0" w:color="auto"/>
                                                                  </w:divBdr>
                                                                  <w:divsChild>
                                                                    <w:div w:id="1410035502">
                                                                      <w:marLeft w:val="0"/>
                                                                      <w:marRight w:val="0"/>
                                                                      <w:marTop w:val="0"/>
                                                                      <w:marBottom w:val="0"/>
                                                                      <w:divBdr>
                                                                        <w:top w:val="none" w:sz="0" w:space="0" w:color="auto"/>
                                                                        <w:left w:val="none" w:sz="0" w:space="0" w:color="auto"/>
                                                                        <w:bottom w:val="none" w:sz="0" w:space="0" w:color="auto"/>
                                                                        <w:right w:val="none" w:sz="0" w:space="0" w:color="auto"/>
                                                                      </w:divBdr>
                                                                      <w:divsChild>
                                                                        <w:div w:id="1868371174">
                                                                          <w:marLeft w:val="0"/>
                                                                          <w:marRight w:val="0"/>
                                                                          <w:marTop w:val="0"/>
                                                                          <w:marBottom w:val="0"/>
                                                                          <w:divBdr>
                                                                            <w:top w:val="none" w:sz="0" w:space="0" w:color="auto"/>
                                                                            <w:left w:val="none" w:sz="0" w:space="0" w:color="auto"/>
                                                                            <w:bottom w:val="none" w:sz="0" w:space="0" w:color="auto"/>
                                                                            <w:right w:val="none" w:sz="0" w:space="0" w:color="auto"/>
                                                                          </w:divBdr>
                                                                          <w:divsChild>
                                                                            <w:div w:id="1800566265">
                                                                              <w:marLeft w:val="0"/>
                                                                              <w:marRight w:val="0"/>
                                                                              <w:marTop w:val="0"/>
                                                                              <w:marBottom w:val="0"/>
                                                                              <w:divBdr>
                                                                                <w:top w:val="none" w:sz="0" w:space="0" w:color="auto"/>
                                                                                <w:left w:val="none" w:sz="0" w:space="0" w:color="auto"/>
                                                                                <w:bottom w:val="none" w:sz="0" w:space="0" w:color="auto"/>
                                                                                <w:right w:val="none" w:sz="0" w:space="0" w:color="auto"/>
                                                                              </w:divBdr>
                                                                              <w:divsChild>
                                                                                <w:div w:id="615718019">
                                                                                  <w:marLeft w:val="0"/>
                                                                                  <w:marRight w:val="0"/>
                                                                                  <w:marTop w:val="0"/>
                                                                                  <w:marBottom w:val="0"/>
                                                                                  <w:divBdr>
                                                                                    <w:top w:val="none" w:sz="0" w:space="0" w:color="auto"/>
                                                                                    <w:left w:val="none" w:sz="0" w:space="0" w:color="auto"/>
                                                                                    <w:bottom w:val="none" w:sz="0" w:space="0" w:color="auto"/>
                                                                                    <w:right w:val="none" w:sz="0" w:space="0" w:color="auto"/>
                                                                                  </w:divBdr>
                                                                                  <w:divsChild>
                                                                                    <w:div w:id="1225483342">
                                                                                      <w:marLeft w:val="0"/>
                                                                                      <w:marRight w:val="0"/>
                                                                                      <w:marTop w:val="0"/>
                                                                                      <w:marBottom w:val="0"/>
                                                                                      <w:divBdr>
                                                                                        <w:top w:val="none" w:sz="0" w:space="0" w:color="auto"/>
                                                                                        <w:left w:val="none" w:sz="0" w:space="0" w:color="auto"/>
                                                                                        <w:bottom w:val="none" w:sz="0" w:space="0" w:color="auto"/>
                                                                                        <w:right w:val="none" w:sz="0" w:space="0" w:color="auto"/>
                                                                                      </w:divBdr>
                                                                                      <w:divsChild>
                                                                                        <w:div w:id="540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498189">
      <w:bodyDiv w:val="1"/>
      <w:marLeft w:val="0"/>
      <w:marRight w:val="0"/>
      <w:marTop w:val="0"/>
      <w:marBottom w:val="0"/>
      <w:divBdr>
        <w:top w:val="none" w:sz="0" w:space="0" w:color="auto"/>
        <w:left w:val="none" w:sz="0" w:space="0" w:color="auto"/>
        <w:bottom w:val="none" w:sz="0" w:space="0" w:color="auto"/>
        <w:right w:val="none" w:sz="0" w:space="0" w:color="auto"/>
      </w:divBdr>
      <w:divsChild>
        <w:div w:id="1394738507">
          <w:marLeft w:val="0"/>
          <w:marRight w:val="0"/>
          <w:marTop w:val="0"/>
          <w:marBottom w:val="0"/>
          <w:divBdr>
            <w:top w:val="none" w:sz="0" w:space="0" w:color="auto"/>
            <w:left w:val="none" w:sz="0" w:space="0" w:color="auto"/>
            <w:bottom w:val="none" w:sz="0" w:space="0" w:color="auto"/>
            <w:right w:val="none" w:sz="0" w:space="0" w:color="auto"/>
          </w:divBdr>
          <w:divsChild>
            <w:div w:id="1807775568">
              <w:marLeft w:val="0"/>
              <w:marRight w:val="0"/>
              <w:marTop w:val="0"/>
              <w:marBottom w:val="0"/>
              <w:divBdr>
                <w:top w:val="none" w:sz="0" w:space="0" w:color="auto"/>
                <w:left w:val="none" w:sz="0" w:space="0" w:color="auto"/>
                <w:bottom w:val="none" w:sz="0" w:space="0" w:color="auto"/>
                <w:right w:val="none" w:sz="0" w:space="0" w:color="auto"/>
              </w:divBdr>
              <w:divsChild>
                <w:div w:id="223685855">
                  <w:marLeft w:val="0"/>
                  <w:marRight w:val="0"/>
                  <w:marTop w:val="0"/>
                  <w:marBottom w:val="0"/>
                  <w:divBdr>
                    <w:top w:val="none" w:sz="0" w:space="0" w:color="auto"/>
                    <w:left w:val="none" w:sz="0" w:space="0" w:color="auto"/>
                    <w:bottom w:val="none" w:sz="0" w:space="0" w:color="auto"/>
                    <w:right w:val="none" w:sz="0" w:space="0" w:color="auto"/>
                  </w:divBdr>
                  <w:divsChild>
                    <w:div w:id="443770470">
                      <w:marLeft w:val="0"/>
                      <w:marRight w:val="0"/>
                      <w:marTop w:val="0"/>
                      <w:marBottom w:val="0"/>
                      <w:divBdr>
                        <w:top w:val="none" w:sz="0" w:space="0" w:color="auto"/>
                        <w:left w:val="none" w:sz="0" w:space="0" w:color="auto"/>
                        <w:bottom w:val="none" w:sz="0" w:space="0" w:color="auto"/>
                        <w:right w:val="none" w:sz="0" w:space="0" w:color="auto"/>
                      </w:divBdr>
                      <w:divsChild>
                        <w:div w:id="1379429646">
                          <w:marLeft w:val="0"/>
                          <w:marRight w:val="0"/>
                          <w:marTop w:val="0"/>
                          <w:marBottom w:val="0"/>
                          <w:divBdr>
                            <w:top w:val="none" w:sz="0" w:space="0" w:color="auto"/>
                            <w:left w:val="none" w:sz="0" w:space="0" w:color="auto"/>
                            <w:bottom w:val="none" w:sz="0" w:space="0" w:color="auto"/>
                            <w:right w:val="none" w:sz="0" w:space="0" w:color="auto"/>
                          </w:divBdr>
                          <w:divsChild>
                            <w:div w:id="75841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476563">
      <w:bodyDiv w:val="1"/>
      <w:marLeft w:val="0"/>
      <w:marRight w:val="0"/>
      <w:marTop w:val="0"/>
      <w:marBottom w:val="0"/>
      <w:divBdr>
        <w:top w:val="none" w:sz="0" w:space="0" w:color="auto"/>
        <w:left w:val="none" w:sz="0" w:space="0" w:color="auto"/>
        <w:bottom w:val="none" w:sz="0" w:space="0" w:color="auto"/>
        <w:right w:val="none" w:sz="0" w:space="0" w:color="auto"/>
      </w:divBdr>
      <w:divsChild>
        <w:div w:id="1802578697">
          <w:marLeft w:val="0"/>
          <w:marRight w:val="0"/>
          <w:marTop w:val="0"/>
          <w:marBottom w:val="0"/>
          <w:divBdr>
            <w:top w:val="none" w:sz="0" w:space="0" w:color="auto"/>
            <w:left w:val="none" w:sz="0" w:space="0" w:color="auto"/>
            <w:bottom w:val="none" w:sz="0" w:space="0" w:color="auto"/>
            <w:right w:val="none" w:sz="0" w:space="0" w:color="auto"/>
          </w:divBdr>
          <w:divsChild>
            <w:div w:id="2137329678">
              <w:marLeft w:val="0"/>
              <w:marRight w:val="0"/>
              <w:marTop w:val="0"/>
              <w:marBottom w:val="0"/>
              <w:divBdr>
                <w:top w:val="none" w:sz="0" w:space="0" w:color="auto"/>
                <w:left w:val="none" w:sz="0" w:space="0" w:color="auto"/>
                <w:bottom w:val="none" w:sz="0" w:space="0" w:color="auto"/>
                <w:right w:val="none" w:sz="0" w:space="0" w:color="auto"/>
              </w:divBdr>
              <w:divsChild>
                <w:div w:id="381171415">
                  <w:marLeft w:val="0"/>
                  <w:marRight w:val="0"/>
                  <w:marTop w:val="0"/>
                  <w:marBottom w:val="0"/>
                  <w:divBdr>
                    <w:top w:val="none" w:sz="0" w:space="0" w:color="auto"/>
                    <w:left w:val="none" w:sz="0" w:space="0" w:color="auto"/>
                    <w:bottom w:val="none" w:sz="0" w:space="0" w:color="auto"/>
                    <w:right w:val="none" w:sz="0" w:space="0" w:color="auto"/>
                  </w:divBdr>
                  <w:divsChild>
                    <w:div w:id="519392482">
                      <w:marLeft w:val="0"/>
                      <w:marRight w:val="0"/>
                      <w:marTop w:val="0"/>
                      <w:marBottom w:val="0"/>
                      <w:divBdr>
                        <w:top w:val="none" w:sz="0" w:space="0" w:color="auto"/>
                        <w:left w:val="none" w:sz="0" w:space="0" w:color="auto"/>
                        <w:bottom w:val="none" w:sz="0" w:space="0" w:color="auto"/>
                        <w:right w:val="none" w:sz="0" w:space="0" w:color="auto"/>
                      </w:divBdr>
                      <w:divsChild>
                        <w:div w:id="1711032224">
                          <w:marLeft w:val="0"/>
                          <w:marRight w:val="0"/>
                          <w:marTop w:val="0"/>
                          <w:marBottom w:val="0"/>
                          <w:divBdr>
                            <w:top w:val="none" w:sz="0" w:space="0" w:color="auto"/>
                            <w:left w:val="none" w:sz="0" w:space="0" w:color="auto"/>
                            <w:bottom w:val="none" w:sz="0" w:space="0" w:color="auto"/>
                            <w:right w:val="none" w:sz="0" w:space="0" w:color="auto"/>
                          </w:divBdr>
                          <w:divsChild>
                            <w:div w:id="210746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215753">
      <w:bodyDiv w:val="1"/>
      <w:marLeft w:val="0"/>
      <w:marRight w:val="0"/>
      <w:marTop w:val="0"/>
      <w:marBottom w:val="0"/>
      <w:divBdr>
        <w:top w:val="none" w:sz="0" w:space="0" w:color="auto"/>
        <w:left w:val="none" w:sz="0" w:space="0" w:color="auto"/>
        <w:bottom w:val="none" w:sz="0" w:space="0" w:color="auto"/>
        <w:right w:val="none" w:sz="0" w:space="0" w:color="auto"/>
      </w:divBdr>
      <w:divsChild>
        <w:div w:id="1244952048">
          <w:marLeft w:val="0"/>
          <w:marRight w:val="0"/>
          <w:marTop w:val="0"/>
          <w:marBottom w:val="0"/>
          <w:divBdr>
            <w:top w:val="none" w:sz="0" w:space="0" w:color="auto"/>
            <w:left w:val="none" w:sz="0" w:space="0" w:color="auto"/>
            <w:bottom w:val="none" w:sz="0" w:space="0" w:color="auto"/>
            <w:right w:val="none" w:sz="0" w:space="0" w:color="auto"/>
          </w:divBdr>
          <w:divsChild>
            <w:div w:id="1234001515">
              <w:marLeft w:val="0"/>
              <w:marRight w:val="0"/>
              <w:marTop w:val="0"/>
              <w:marBottom w:val="0"/>
              <w:divBdr>
                <w:top w:val="none" w:sz="0" w:space="0" w:color="auto"/>
                <w:left w:val="none" w:sz="0" w:space="0" w:color="auto"/>
                <w:bottom w:val="none" w:sz="0" w:space="0" w:color="auto"/>
                <w:right w:val="none" w:sz="0" w:space="0" w:color="auto"/>
              </w:divBdr>
              <w:divsChild>
                <w:div w:id="596867236">
                  <w:marLeft w:val="0"/>
                  <w:marRight w:val="0"/>
                  <w:marTop w:val="0"/>
                  <w:marBottom w:val="0"/>
                  <w:divBdr>
                    <w:top w:val="none" w:sz="0" w:space="0" w:color="auto"/>
                    <w:left w:val="none" w:sz="0" w:space="0" w:color="auto"/>
                    <w:bottom w:val="none" w:sz="0" w:space="0" w:color="auto"/>
                    <w:right w:val="none" w:sz="0" w:space="0" w:color="auto"/>
                  </w:divBdr>
                  <w:divsChild>
                    <w:div w:id="2075004052">
                      <w:marLeft w:val="0"/>
                      <w:marRight w:val="0"/>
                      <w:marTop w:val="0"/>
                      <w:marBottom w:val="0"/>
                      <w:divBdr>
                        <w:top w:val="none" w:sz="0" w:space="0" w:color="auto"/>
                        <w:left w:val="none" w:sz="0" w:space="0" w:color="auto"/>
                        <w:bottom w:val="none" w:sz="0" w:space="0" w:color="auto"/>
                        <w:right w:val="none" w:sz="0" w:space="0" w:color="auto"/>
                      </w:divBdr>
                      <w:divsChild>
                        <w:div w:id="2038002388">
                          <w:marLeft w:val="0"/>
                          <w:marRight w:val="0"/>
                          <w:marTop w:val="0"/>
                          <w:marBottom w:val="0"/>
                          <w:divBdr>
                            <w:top w:val="none" w:sz="0" w:space="0" w:color="auto"/>
                            <w:left w:val="none" w:sz="0" w:space="0" w:color="auto"/>
                            <w:bottom w:val="none" w:sz="0" w:space="0" w:color="auto"/>
                            <w:right w:val="none" w:sz="0" w:space="0" w:color="auto"/>
                          </w:divBdr>
                          <w:divsChild>
                            <w:div w:id="12036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14484">
      <w:bodyDiv w:val="1"/>
      <w:marLeft w:val="0"/>
      <w:marRight w:val="0"/>
      <w:marTop w:val="0"/>
      <w:marBottom w:val="0"/>
      <w:divBdr>
        <w:top w:val="none" w:sz="0" w:space="0" w:color="auto"/>
        <w:left w:val="none" w:sz="0" w:space="0" w:color="auto"/>
        <w:bottom w:val="none" w:sz="0" w:space="0" w:color="auto"/>
        <w:right w:val="none" w:sz="0" w:space="0" w:color="auto"/>
      </w:divBdr>
      <w:divsChild>
        <w:div w:id="1407799596">
          <w:marLeft w:val="0"/>
          <w:marRight w:val="0"/>
          <w:marTop w:val="0"/>
          <w:marBottom w:val="0"/>
          <w:divBdr>
            <w:top w:val="none" w:sz="0" w:space="0" w:color="auto"/>
            <w:left w:val="none" w:sz="0" w:space="0" w:color="auto"/>
            <w:bottom w:val="none" w:sz="0" w:space="0" w:color="auto"/>
            <w:right w:val="none" w:sz="0" w:space="0" w:color="auto"/>
          </w:divBdr>
          <w:divsChild>
            <w:div w:id="392317392">
              <w:marLeft w:val="0"/>
              <w:marRight w:val="0"/>
              <w:marTop w:val="0"/>
              <w:marBottom w:val="0"/>
              <w:divBdr>
                <w:top w:val="none" w:sz="0" w:space="0" w:color="auto"/>
                <w:left w:val="none" w:sz="0" w:space="0" w:color="auto"/>
                <w:bottom w:val="none" w:sz="0" w:space="0" w:color="auto"/>
                <w:right w:val="none" w:sz="0" w:space="0" w:color="auto"/>
              </w:divBdr>
              <w:divsChild>
                <w:div w:id="831262348">
                  <w:marLeft w:val="0"/>
                  <w:marRight w:val="0"/>
                  <w:marTop w:val="0"/>
                  <w:marBottom w:val="0"/>
                  <w:divBdr>
                    <w:top w:val="none" w:sz="0" w:space="0" w:color="auto"/>
                    <w:left w:val="none" w:sz="0" w:space="0" w:color="auto"/>
                    <w:bottom w:val="none" w:sz="0" w:space="0" w:color="auto"/>
                    <w:right w:val="none" w:sz="0" w:space="0" w:color="auto"/>
                  </w:divBdr>
                  <w:divsChild>
                    <w:div w:id="382216880">
                      <w:marLeft w:val="0"/>
                      <w:marRight w:val="0"/>
                      <w:marTop w:val="45"/>
                      <w:marBottom w:val="0"/>
                      <w:divBdr>
                        <w:top w:val="none" w:sz="0" w:space="0" w:color="auto"/>
                        <w:left w:val="none" w:sz="0" w:space="0" w:color="auto"/>
                        <w:bottom w:val="none" w:sz="0" w:space="0" w:color="auto"/>
                        <w:right w:val="none" w:sz="0" w:space="0" w:color="auto"/>
                      </w:divBdr>
                      <w:divsChild>
                        <w:div w:id="578053928">
                          <w:marLeft w:val="0"/>
                          <w:marRight w:val="0"/>
                          <w:marTop w:val="0"/>
                          <w:marBottom w:val="0"/>
                          <w:divBdr>
                            <w:top w:val="none" w:sz="0" w:space="0" w:color="auto"/>
                            <w:left w:val="none" w:sz="0" w:space="0" w:color="auto"/>
                            <w:bottom w:val="none" w:sz="0" w:space="0" w:color="auto"/>
                            <w:right w:val="none" w:sz="0" w:space="0" w:color="auto"/>
                          </w:divBdr>
                          <w:divsChild>
                            <w:div w:id="800419285">
                              <w:marLeft w:val="2070"/>
                              <w:marRight w:val="3810"/>
                              <w:marTop w:val="0"/>
                              <w:marBottom w:val="0"/>
                              <w:divBdr>
                                <w:top w:val="none" w:sz="0" w:space="0" w:color="auto"/>
                                <w:left w:val="none" w:sz="0" w:space="0" w:color="auto"/>
                                <w:bottom w:val="none" w:sz="0" w:space="0" w:color="auto"/>
                                <w:right w:val="none" w:sz="0" w:space="0" w:color="auto"/>
                              </w:divBdr>
                              <w:divsChild>
                                <w:div w:id="1657222386">
                                  <w:marLeft w:val="0"/>
                                  <w:marRight w:val="0"/>
                                  <w:marTop w:val="0"/>
                                  <w:marBottom w:val="0"/>
                                  <w:divBdr>
                                    <w:top w:val="none" w:sz="0" w:space="0" w:color="auto"/>
                                    <w:left w:val="none" w:sz="0" w:space="0" w:color="auto"/>
                                    <w:bottom w:val="none" w:sz="0" w:space="0" w:color="auto"/>
                                    <w:right w:val="none" w:sz="0" w:space="0" w:color="auto"/>
                                  </w:divBdr>
                                  <w:divsChild>
                                    <w:div w:id="615256368">
                                      <w:marLeft w:val="0"/>
                                      <w:marRight w:val="0"/>
                                      <w:marTop w:val="0"/>
                                      <w:marBottom w:val="0"/>
                                      <w:divBdr>
                                        <w:top w:val="none" w:sz="0" w:space="0" w:color="auto"/>
                                        <w:left w:val="none" w:sz="0" w:space="0" w:color="auto"/>
                                        <w:bottom w:val="none" w:sz="0" w:space="0" w:color="auto"/>
                                        <w:right w:val="none" w:sz="0" w:space="0" w:color="auto"/>
                                      </w:divBdr>
                                      <w:divsChild>
                                        <w:div w:id="964772940">
                                          <w:marLeft w:val="0"/>
                                          <w:marRight w:val="0"/>
                                          <w:marTop w:val="0"/>
                                          <w:marBottom w:val="0"/>
                                          <w:divBdr>
                                            <w:top w:val="none" w:sz="0" w:space="0" w:color="auto"/>
                                            <w:left w:val="none" w:sz="0" w:space="0" w:color="auto"/>
                                            <w:bottom w:val="none" w:sz="0" w:space="0" w:color="auto"/>
                                            <w:right w:val="none" w:sz="0" w:space="0" w:color="auto"/>
                                          </w:divBdr>
                                          <w:divsChild>
                                            <w:div w:id="1573003301">
                                              <w:marLeft w:val="0"/>
                                              <w:marRight w:val="0"/>
                                              <w:marTop w:val="90"/>
                                              <w:marBottom w:val="0"/>
                                              <w:divBdr>
                                                <w:top w:val="none" w:sz="0" w:space="0" w:color="auto"/>
                                                <w:left w:val="none" w:sz="0" w:space="0" w:color="auto"/>
                                                <w:bottom w:val="none" w:sz="0" w:space="0" w:color="auto"/>
                                                <w:right w:val="none" w:sz="0" w:space="0" w:color="auto"/>
                                              </w:divBdr>
                                              <w:divsChild>
                                                <w:div w:id="661080662">
                                                  <w:marLeft w:val="0"/>
                                                  <w:marRight w:val="0"/>
                                                  <w:marTop w:val="0"/>
                                                  <w:marBottom w:val="0"/>
                                                  <w:divBdr>
                                                    <w:top w:val="none" w:sz="0" w:space="0" w:color="auto"/>
                                                    <w:left w:val="none" w:sz="0" w:space="0" w:color="auto"/>
                                                    <w:bottom w:val="none" w:sz="0" w:space="0" w:color="auto"/>
                                                    <w:right w:val="none" w:sz="0" w:space="0" w:color="auto"/>
                                                  </w:divBdr>
                                                  <w:divsChild>
                                                    <w:div w:id="1791510007">
                                                      <w:marLeft w:val="0"/>
                                                      <w:marRight w:val="0"/>
                                                      <w:marTop w:val="0"/>
                                                      <w:marBottom w:val="0"/>
                                                      <w:divBdr>
                                                        <w:top w:val="none" w:sz="0" w:space="0" w:color="auto"/>
                                                        <w:left w:val="none" w:sz="0" w:space="0" w:color="auto"/>
                                                        <w:bottom w:val="none" w:sz="0" w:space="0" w:color="auto"/>
                                                        <w:right w:val="none" w:sz="0" w:space="0" w:color="auto"/>
                                                      </w:divBdr>
                                                      <w:divsChild>
                                                        <w:div w:id="58944526">
                                                          <w:marLeft w:val="0"/>
                                                          <w:marRight w:val="0"/>
                                                          <w:marTop w:val="0"/>
                                                          <w:marBottom w:val="390"/>
                                                          <w:divBdr>
                                                            <w:top w:val="none" w:sz="0" w:space="0" w:color="auto"/>
                                                            <w:left w:val="none" w:sz="0" w:space="0" w:color="auto"/>
                                                            <w:bottom w:val="none" w:sz="0" w:space="0" w:color="auto"/>
                                                            <w:right w:val="none" w:sz="0" w:space="0" w:color="auto"/>
                                                          </w:divBdr>
                                                          <w:divsChild>
                                                            <w:div w:id="1978294042">
                                                              <w:marLeft w:val="0"/>
                                                              <w:marRight w:val="0"/>
                                                              <w:marTop w:val="0"/>
                                                              <w:marBottom w:val="0"/>
                                                              <w:divBdr>
                                                                <w:top w:val="none" w:sz="0" w:space="0" w:color="auto"/>
                                                                <w:left w:val="none" w:sz="0" w:space="0" w:color="auto"/>
                                                                <w:bottom w:val="none" w:sz="0" w:space="0" w:color="auto"/>
                                                                <w:right w:val="none" w:sz="0" w:space="0" w:color="auto"/>
                                                              </w:divBdr>
                                                              <w:divsChild>
                                                                <w:div w:id="1030179645">
                                                                  <w:marLeft w:val="0"/>
                                                                  <w:marRight w:val="0"/>
                                                                  <w:marTop w:val="0"/>
                                                                  <w:marBottom w:val="0"/>
                                                                  <w:divBdr>
                                                                    <w:top w:val="none" w:sz="0" w:space="0" w:color="auto"/>
                                                                    <w:left w:val="none" w:sz="0" w:space="0" w:color="auto"/>
                                                                    <w:bottom w:val="none" w:sz="0" w:space="0" w:color="auto"/>
                                                                    <w:right w:val="none" w:sz="0" w:space="0" w:color="auto"/>
                                                                  </w:divBdr>
                                                                  <w:divsChild>
                                                                    <w:div w:id="1319773582">
                                                                      <w:marLeft w:val="0"/>
                                                                      <w:marRight w:val="0"/>
                                                                      <w:marTop w:val="0"/>
                                                                      <w:marBottom w:val="0"/>
                                                                      <w:divBdr>
                                                                        <w:top w:val="none" w:sz="0" w:space="0" w:color="auto"/>
                                                                        <w:left w:val="none" w:sz="0" w:space="0" w:color="auto"/>
                                                                        <w:bottom w:val="none" w:sz="0" w:space="0" w:color="auto"/>
                                                                        <w:right w:val="none" w:sz="0" w:space="0" w:color="auto"/>
                                                                      </w:divBdr>
                                                                      <w:divsChild>
                                                                        <w:div w:id="463625862">
                                                                          <w:marLeft w:val="0"/>
                                                                          <w:marRight w:val="0"/>
                                                                          <w:marTop w:val="0"/>
                                                                          <w:marBottom w:val="0"/>
                                                                          <w:divBdr>
                                                                            <w:top w:val="none" w:sz="0" w:space="0" w:color="auto"/>
                                                                            <w:left w:val="none" w:sz="0" w:space="0" w:color="auto"/>
                                                                            <w:bottom w:val="none" w:sz="0" w:space="0" w:color="auto"/>
                                                                            <w:right w:val="none" w:sz="0" w:space="0" w:color="auto"/>
                                                                          </w:divBdr>
                                                                          <w:divsChild>
                                                                            <w:div w:id="1504785779">
                                                                              <w:marLeft w:val="0"/>
                                                                              <w:marRight w:val="0"/>
                                                                              <w:marTop w:val="0"/>
                                                                              <w:marBottom w:val="0"/>
                                                                              <w:divBdr>
                                                                                <w:top w:val="none" w:sz="0" w:space="0" w:color="auto"/>
                                                                                <w:left w:val="none" w:sz="0" w:space="0" w:color="auto"/>
                                                                                <w:bottom w:val="none" w:sz="0" w:space="0" w:color="auto"/>
                                                                                <w:right w:val="none" w:sz="0" w:space="0" w:color="auto"/>
                                                                              </w:divBdr>
                                                                              <w:divsChild>
                                                                                <w:div w:id="316543303">
                                                                                  <w:marLeft w:val="0"/>
                                                                                  <w:marRight w:val="0"/>
                                                                                  <w:marTop w:val="0"/>
                                                                                  <w:marBottom w:val="0"/>
                                                                                  <w:divBdr>
                                                                                    <w:top w:val="none" w:sz="0" w:space="0" w:color="auto"/>
                                                                                    <w:left w:val="none" w:sz="0" w:space="0" w:color="auto"/>
                                                                                    <w:bottom w:val="none" w:sz="0" w:space="0" w:color="auto"/>
                                                                                    <w:right w:val="none" w:sz="0" w:space="0" w:color="auto"/>
                                                                                  </w:divBdr>
                                                                                  <w:divsChild>
                                                                                    <w:div w:id="968434190">
                                                                                      <w:marLeft w:val="0"/>
                                                                                      <w:marRight w:val="0"/>
                                                                                      <w:marTop w:val="0"/>
                                                                                      <w:marBottom w:val="0"/>
                                                                                      <w:divBdr>
                                                                                        <w:top w:val="none" w:sz="0" w:space="0" w:color="auto"/>
                                                                                        <w:left w:val="none" w:sz="0" w:space="0" w:color="auto"/>
                                                                                        <w:bottom w:val="none" w:sz="0" w:space="0" w:color="auto"/>
                                                                                        <w:right w:val="none" w:sz="0" w:space="0" w:color="auto"/>
                                                                                      </w:divBdr>
                                                                                      <w:divsChild>
                                                                                        <w:div w:id="4705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382371">
      <w:bodyDiv w:val="1"/>
      <w:marLeft w:val="0"/>
      <w:marRight w:val="0"/>
      <w:marTop w:val="0"/>
      <w:marBottom w:val="0"/>
      <w:divBdr>
        <w:top w:val="none" w:sz="0" w:space="0" w:color="auto"/>
        <w:left w:val="none" w:sz="0" w:space="0" w:color="auto"/>
        <w:bottom w:val="none" w:sz="0" w:space="0" w:color="auto"/>
        <w:right w:val="none" w:sz="0" w:space="0" w:color="auto"/>
      </w:divBdr>
    </w:div>
    <w:div w:id="446048674">
      <w:bodyDiv w:val="1"/>
      <w:marLeft w:val="0"/>
      <w:marRight w:val="0"/>
      <w:marTop w:val="0"/>
      <w:marBottom w:val="0"/>
      <w:divBdr>
        <w:top w:val="none" w:sz="0" w:space="0" w:color="auto"/>
        <w:left w:val="none" w:sz="0" w:space="0" w:color="auto"/>
        <w:bottom w:val="none" w:sz="0" w:space="0" w:color="auto"/>
        <w:right w:val="none" w:sz="0" w:space="0" w:color="auto"/>
      </w:divBdr>
      <w:divsChild>
        <w:div w:id="1096947567">
          <w:marLeft w:val="0"/>
          <w:marRight w:val="0"/>
          <w:marTop w:val="0"/>
          <w:marBottom w:val="0"/>
          <w:divBdr>
            <w:top w:val="none" w:sz="0" w:space="0" w:color="auto"/>
            <w:left w:val="none" w:sz="0" w:space="0" w:color="auto"/>
            <w:bottom w:val="none" w:sz="0" w:space="0" w:color="auto"/>
            <w:right w:val="none" w:sz="0" w:space="0" w:color="auto"/>
          </w:divBdr>
          <w:divsChild>
            <w:div w:id="1403018642">
              <w:marLeft w:val="0"/>
              <w:marRight w:val="0"/>
              <w:marTop w:val="0"/>
              <w:marBottom w:val="0"/>
              <w:divBdr>
                <w:top w:val="none" w:sz="0" w:space="0" w:color="auto"/>
                <w:left w:val="none" w:sz="0" w:space="0" w:color="auto"/>
                <w:bottom w:val="none" w:sz="0" w:space="0" w:color="auto"/>
                <w:right w:val="none" w:sz="0" w:space="0" w:color="auto"/>
              </w:divBdr>
              <w:divsChild>
                <w:div w:id="524557152">
                  <w:marLeft w:val="0"/>
                  <w:marRight w:val="0"/>
                  <w:marTop w:val="0"/>
                  <w:marBottom w:val="0"/>
                  <w:divBdr>
                    <w:top w:val="none" w:sz="0" w:space="0" w:color="auto"/>
                    <w:left w:val="none" w:sz="0" w:space="0" w:color="auto"/>
                    <w:bottom w:val="none" w:sz="0" w:space="0" w:color="auto"/>
                    <w:right w:val="none" w:sz="0" w:space="0" w:color="auto"/>
                  </w:divBdr>
                  <w:divsChild>
                    <w:div w:id="634141651">
                      <w:marLeft w:val="0"/>
                      <w:marRight w:val="0"/>
                      <w:marTop w:val="45"/>
                      <w:marBottom w:val="0"/>
                      <w:divBdr>
                        <w:top w:val="none" w:sz="0" w:space="0" w:color="auto"/>
                        <w:left w:val="none" w:sz="0" w:space="0" w:color="auto"/>
                        <w:bottom w:val="none" w:sz="0" w:space="0" w:color="auto"/>
                        <w:right w:val="none" w:sz="0" w:space="0" w:color="auto"/>
                      </w:divBdr>
                      <w:divsChild>
                        <w:div w:id="1025864636">
                          <w:marLeft w:val="0"/>
                          <w:marRight w:val="0"/>
                          <w:marTop w:val="0"/>
                          <w:marBottom w:val="0"/>
                          <w:divBdr>
                            <w:top w:val="none" w:sz="0" w:space="0" w:color="auto"/>
                            <w:left w:val="none" w:sz="0" w:space="0" w:color="auto"/>
                            <w:bottom w:val="none" w:sz="0" w:space="0" w:color="auto"/>
                            <w:right w:val="none" w:sz="0" w:space="0" w:color="auto"/>
                          </w:divBdr>
                          <w:divsChild>
                            <w:div w:id="1222520577">
                              <w:marLeft w:val="2070"/>
                              <w:marRight w:val="3810"/>
                              <w:marTop w:val="0"/>
                              <w:marBottom w:val="0"/>
                              <w:divBdr>
                                <w:top w:val="none" w:sz="0" w:space="0" w:color="auto"/>
                                <w:left w:val="none" w:sz="0" w:space="0" w:color="auto"/>
                                <w:bottom w:val="none" w:sz="0" w:space="0" w:color="auto"/>
                                <w:right w:val="none" w:sz="0" w:space="0" w:color="auto"/>
                              </w:divBdr>
                              <w:divsChild>
                                <w:div w:id="297414865">
                                  <w:marLeft w:val="0"/>
                                  <w:marRight w:val="0"/>
                                  <w:marTop w:val="0"/>
                                  <w:marBottom w:val="0"/>
                                  <w:divBdr>
                                    <w:top w:val="none" w:sz="0" w:space="0" w:color="auto"/>
                                    <w:left w:val="none" w:sz="0" w:space="0" w:color="auto"/>
                                    <w:bottom w:val="none" w:sz="0" w:space="0" w:color="auto"/>
                                    <w:right w:val="none" w:sz="0" w:space="0" w:color="auto"/>
                                  </w:divBdr>
                                  <w:divsChild>
                                    <w:div w:id="647394319">
                                      <w:marLeft w:val="0"/>
                                      <w:marRight w:val="0"/>
                                      <w:marTop w:val="0"/>
                                      <w:marBottom w:val="0"/>
                                      <w:divBdr>
                                        <w:top w:val="none" w:sz="0" w:space="0" w:color="auto"/>
                                        <w:left w:val="none" w:sz="0" w:space="0" w:color="auto"/>
                                        <w:bottom w:val="none" w:sz="0" w:space="0" w:color="auto"/>
                                        <w:right w:val="none" w:sz="0" w:space="0" w:color="auto"/>
                                      </w:divBdr>
                                      <w:divsChild>
                                        <w:div w:id="283733247">
                                          <w:marLeft w:val="0"/>
                                          <w:marRight w:val="0"/>
                                          <w:marTop w:val="0"/>
                                          <w:marBottom w:val="0"/>
                                          <w:divBdr>
                                            <w:top w:val="none" w:sz="0" w:space="0" w:color="auto"/>
                                            <w:left w:val="none" w:sz="0" w:space="0" w:color="auto"/>
                                            <w:bottom w:val="none" w:sz="0" w:space="0" w:color="auto"/>
                                            <w:right w:val="none" w:sz="0" w:space="0" w:color="auto"/>
                                          </w:divBdr>
                                          <w:divsChild>
                                            <w:div w:id="806312243">
                                              <w:marLeft w:val="0"/>
                                              <w:marRight w:val="0"/>
                                              <w:marTop w:val="90"/>
                                              <w:marBottom w:val="0"/>
                                              <w:divBdr>
                                                <w:top w:val="none" w:sz="0" w:space="0" w:color="auto"/>
                                                <w:left w:val="none" w:sz="0" w:space="0" w:color="auto"/>
                                                <w:bottom w:val="none" w:sz="0" w:space="0" w:color="auto"/>
                                                <w:right w:val="none" w:sz="0" w:space="0" w:color="auto"/>
                                              </w:divBdr>
                                              <w:divsChild>
                                                <w:div w:id="1178156314">
                                                  <w:marLeft w:val="0"/>
                                                  <w:marRight w:val="0"/>
                                                  <w:marTop w:val="0"/>
                                                  <w:marBottom w:val="0"/>
                                                  <w:divBdr>
                                                    <w:top w:val="none" w:sz="0" w:space="0" w:color="auto"/>
                                                    <w:left w:val="none" w:sz="0" w:space="0" w:color="auto"/>
                                                    <w:bottom w:val="none" w:sz="0" w:space="0" w:color="auto"/>
                                                    <w:right w:val="none" w:sz="0" w:space="0" w:color="auto"/>
                                                  </w:divBdr>
                                                  <w:divsChild>
                                                    <w:div w:id="1543710444">
                                                      <w:marLeft w:val="0"/>
                                                      <w:marRight w:val="0"/>
                                                      <w:marTop w:val="0"/>
                                                      <w:marBottom w:val="0"/>
                                                      <w:divBdr>
                                                        <w:top w:val="none" w:sz="0" w:space="0" w:color="auto"/>
                                                        <w:left w:val="none" w:sz="0" w:space="0" w:color="auto"/>
                                                        <w:bottom w:val="none" w:sz="0" w:space="0" w:color="auto"/>
                                                        <w:right w:val="none" w:sz="0" w:space="0" w:color="auto"/>
                                                      </w:divBdr>
                                                      <w:divsChild>
                                                        <w:div w:id="1878228640">
                                                          <w:marLeft w:val="0"/>
                                                          <w:marRight w:val="0"/>
                                                          <w:marTop w:val="0"/>
                                                          <w:marBottom w:val="390"/>
                                                          <w:divBdr>
                                                            <w:top w:val="none" w:sz="0" w:space="0" w:color="auto"/>
                                                            <w:left w:val="none" w:sz="0" w:space="0" w:color="auto"/>
                                                            <w:bottom w:val="none" w:sz="0" w:space="0" w:color="auto"/>
                                                            <w:right w:val="none" w:sz="0" w:space="0" w:color="auto"/>
                                                          </w:divBdr>
                                                          <w:divsChild>
                                                            <w:div w:id="1692025089">
                                                              <w:marLeft w:val="0"/>
                                                              <w:marRight w:val="0"/>
                                                              <w:marTop w:val="0"/>
                                                              <w:marBottom w:val="0"/>
                                                              <w:divBdr>
                                                                <w:top w:val="none" w:sz="0" w:space="0" w:color="auto"/>
                                                                <w:left w:val="none" w:sz="0" w:space="0" w:color="auto"/>
                                                                <w:bottom w:val="none" w:sz="0" w:space="0" w:color="auto"/>
                                                                <w:right w:val="none" w:sz="0" w:space="0" w:color="auto"/>
                                                              </w:divBdr>
                                                              <w:divsChild>
                                                                <w:div w:id="1470903626">
                                                                  <w:marLeft w:val="0"/>
                                                                  <w:marRight w:val="0"/>
                                                                  <w:marTop w:val="0"/>
                                                                  <w:marBottom w:val="0"/>
                                                                  <w:divBdr>
                                                                    <w:top w:val="none" w:sz="0" w:space="0" w:color="auto"/>
                                                                    <w:left w:val="none" w:sz="0" w:space="0" w:color="auto"/>
                                                                    <w:bottom w:val="none" w:sz="0" w:space="0" w:color="auto"/>
                                                                    <w:right w:val="none" w:sz="0" w:space="0" w:color="auto"/>
                                                                  </w:divBdr>
                                                                  <w:divsChild>
                                                                    <w:div w:id="1249118628">
                                                                      <w:marLeft w:val="0"/>
                                                                      <w:marRight w:val="0"/>
                                                                      <w:marTop w:val="0"/>
                                                                      <w:marBottom w:val="0"/>
                                                                      <w:divBdr>
                                                                        <w:top w:val="none" w:sz="0" w:space="0" w:color="auto"/>
                                                                        <w:left w:val="none" w:sz="0" w:space="0" w:color="auto"/>
                                                                        <w:bottom w:val="none" w:sz="0" w:space="0" w:color="auto"/>
                                                                        <w:right w:val="none" w:sz="0" w:space="0" w:color="auto"/>
                                                                      </w:divBdr>
                                                                      <w:divsChild>
                                                                        <w:div w:id="677543386">
                                                                          <w:marLeft w:val="0"/>
                                                                          <w:marRight w:val="0"/>
                                                                          <w:marTop w:val="0"/>
                                                                          <w:marBottom w:val="0"/>
                                                                          <w:divBdr>
                                                                            <w:top w:val="none" w:sz="0" w:space="0" w:color="auto"/>
                                                                            <w:left w:val="none" w:sz="0" w:space="0" w:color="auto"/>
                                                                            <w:bottom w:val="none" w:sz="0" w:space="0" w:color="auto"/>
                                                                            <w:right w:val="none" w:sz="0" w:space="0" w:color="auto"/>
                                                                          </w:divBdr>
                                                                          <w:divsChild>
                                                                            <w:div w:id="1712488428">
                                                                              <w:marLeft w:val="0"/>
                                                                              <w:marRight w:val="0"/>
                                                                              <w:marTop w:val="0"/>
                                                                              <w:marBottom w:val="0"/>
                                                                              <w:divBdr>
                                                                                <w:top w:val="none" w:sz="0" w:space="0" w:color="auto"/>
                                                                                <w:left w:val="none" w:sz="0" w:space="0" w:color="auto"/>
                                                                                <w:bottom w:val="none" w:sz="0" w:space="0" w:color="auto"/>
                                                                                <w:right w:val="none" w:sz="0" w:space="0" w:color="auto"/>
                                                                              </w:divBdr>
                                                                              <w:divsChild>
                                                                                <w:div w:id="572857669">
                                                                                  <w:marLeft w:val="0"/>
                                                                                  <w:marRight w:val="0"/>
                                                                                  <w:marTop w:val="0"/>
                                                                                  <w:marBottom w:val="0"/>
                                                                                  <w:divBdr>
                                                                                    <w:top w:val="none" w:sz="0" w:space="0" w:color="auto"/>
                                                                                    <w:left w:val="none" w:sz="0" w:space="0" w:color="auto"/>
                                                                                    <w:bottom w:val="none" w:sz="0" w:space="0" w:color="auto"/>
                                                                                    <w:right w:val="none" w:sz="0" w:space="0" w:color="auto"/>
                                                                                  </w:divBdr>
                                                                                  <w:divsChild>
                                                                                    <w:div w:id="488374660">
                                                                                      <w:marLeft w:val="0"/>
                                                                                      <w:marRight w:val="0"/>
                                                                                      <w:marTop w:val="0"/>
                                                                                      <w:marBottom w:val="0"/>
                                                                                      <w:divBdr>
                                                                                        <w:top w:val="none" w:sz="0" w:space="0" w:color="auto"/>
                                                                                        <w:left w:val="none" w:sz="0" w:space="0" w:color="auto"/>
                                                                                        <w:bottom w:val="none" w:sz="0" w:space="0" w:color="auto"/>
                                                                                        <w:right w:val="none" w:sz="0" w:space="0" w:color="auto"/>
                                                                                      </w:divBdr>
                                                                                      <w:divsChild>
                                                                                        <w:div w:id="13832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367542">
      <w:bodyDiv w:val="1"/>
      <w:marLeft w:val="0"/>
      <w:marRight w:val="0"/>
      <w:marTop w:val="0"/>
      <w:marBottom w:val="0"/>
      <w:divBdr>
        <w:top w:val="none" w:sz="0" w:space="0" w:color="auto"/>
        <w:left w:val="none" w:sz="0" w:space="0" w:color="auto"/>
        <w:bottom w:val="none" w:sz="0" w:space="0" w:color="auto"/>
        <w:right w:val="none" w:sz="0" w:space="0" w:color="auto"/>
      </w:divBdr>
      <w:divsChild>
        <w:div w:id="316307281">
          <w:marLeft w:val="0"/>
          <w:marRight w:val="0"/>
          <w:marTop w:val="0"/>
          <w:marBottom w:val="0"/>
          <w:divBdr>
            <w:top w:val="none" w:sz="0" w:space="0" w:color="auto"/>
            <w:left w:val="none" w:sz="0" w:space="0" w:color="auto"/>
            <w:bottom w:val="none" w:sz="0" w:space="0" w:color="auto"/>
            <w:right w:val="none" w:sz="0" w:space="0" w:color="auto"/>
          </w:divBdr>
          <w:divsChild>
            <w:div w:id="487285844">
              <w:marLeft w:val="0"/>
              <w:marRight w:val="0"/>
              <w:marTop w:val="0"/>
              <w:marBottom w:val="0"/>
              <w:divBdr>
                <w:top w:val="none" w:sz="0" w:space="0" w:color="auto"/>
                <w:left w:val="none" w:sz="0" w:space="0" w:color="auto"/>
                <w:bottom w:val="none" w:sz="0" w:space="0" w:color="auto"/>
                <w:right w:val="none" w:sz="0" w:space="0" w:color="auto"/>
              </w:divBdr>
              <w:divsChild>
                <w:div w:id="1761677307">
                  <w:marLeft w:val="0"/>
                  <w:marRight w:val="0"/>
                  <w:marTop w:val="0"/>
                  <w:marBottom w:val="0"/>
                  <w:divBdr>
                    <w:top w:val="none" w:sz="0" w:space="0" w:color="auto"/>
                    <w:left w:val="none" w:sz="0" w:space="0" w:color="auto"/>
                    <w:bottom w:val="none" w:sz="0" w:space="0" w:color="auto"/>
                    <w:right w:val="none" w:sz="0" w:space="0" w:color="auto"/>
                  </w:divBdr>
                  <w:divsChild>
                    <w:div w:id="1647464783">
                      <w:marLeft w:val="0"/>
                      <w:marRight w:val="0"/>
                      <w:marTop w:val="45"/>
                      <w:marBottom w:val="0"/>
                      <w:divBdr>
                        <w:top w:val="none" w:sz="0" w:space="0" w:color="auto"/>
                        <w:left w:val="none" w:sz="0" w:space="0" w:color="auto"/>
                        <w:bottom w:val="none" w:sz="0" w:space="0" w:color="auto"/>
                        <w:right w:val="none" w:sz="0" w:space="0" w:color="auto"/>
                      </w:divBdr>
                      <w:divsChild>
                        <w:div w:id="845905304">
                          <w:marLeft w:val="0"/>
                          <w:marRight w:val="0"/>
                          <w:marTop w:val="0"/>
                          <w:marBottom w:val="0"/>
                          <w:divBdr>
                            <w:top w:val="none" w:sz="0" w:space="0" w:color="auto"/>
                            <w:left w:val="none" w:sz="0" w:space="0" w:color="auto"/>
                            <w:bottom w:val="none" w:sz="0" w:space="0" w:color="auto"/>
                            <w:right w:val="none" w:sz="0" w:space="0" w:color="auto"/>
                          </w:divBdr>
                          <w:divsChild>
                            <w:div w:id="1751732584">
                              <w:marLeft w:val="2070"/>
                              <w:marRight w:val="3810"/>
                              <w:marTop w:val="0"/>
                              <w:marBottom w:val="0"/>
                              <w:divBdr>
                                <w:top w:val="none" w:sz="0" w:space="0" w:color="auto"/>
                                <w:left w:val="none" w:sz="0" w:space="0" w:color="auto"/>
                                <w:bottom w:val="none" w:sz="0" w:space="0" w:color="auto"/>
                                <w:right w:val="none" w:sz="0" w:space="0" w:color="auto"/>
                              </w:divBdr>
                              <w:divsChild>
                                <w:div w:id="1957129743">
                                  <w:marLeft w:val="0"/>
                                  <w:marRight w:val="0"/>
                                  <w:marTop w:val="0"/>
                                  <w:marBottom w:val="0"/>
                                  <w:divBdr>
                                    <w:top w:val="none" w:sz="0" w:space="0" w:color="auto"/>
                                    <w:left w:val="none" w:sz="0" w:space="0" w:color="auto"/>
                                    <w:bottom w:val="none" w:sz="0" w:space="0" w:color="auto"/>
                                    <w:right w:val="none" w:sz="0" w:space="0" w:color="auto"/>
                                  </w:divBdr>
                                  <w:divsChild>
                                    <w:div w:id="1659190906">
                                      <w:marLeft w:val="0"/>
                                      <w:marRight w:val="0"/>
                                      <w:marTop w:val="0"/>
                                      <w:marBottom w:val="0"/>
                                      <w:divBdr>
                                        <w:top w:val="none" w:sz="0" w:space="0" w:color="auto"/>
                                        <w:left w:val="none" w:sz="0" w:space="0" w:color="auto"/>
                                        <w:bottom w:val="none" w:sz="0" w:space="0" w:color="auto"/>
                                        <w:right w:val="none" w:sz="0" w:space="0" w:color="auto"/>
                                      </w:divBdr>
                                      <w:divsChild>
                                        <w:div w:id="1441489009">
                                          <w:marLeft w:val="0"/>
                                          <w:marRight w:val="0"/>
                                          <w:marTop w:val="0"/>
                                          <w:marBottom w:val="0"/>
                                          <w:divBdr>
                                            <w:top w:val="none" w:sz="0" w:space="0" w:color="auto"/>
                                            <w:left w:val="none" w:sz="0" w:space="0" w:color="auto"/>
                                            <w:bottom w:val="none" w:sz="0" w:space="0" w:color="auto"/>
                                            <w:right w:val="none" w:sz="0" w:space="0" w:color="auto"/>
                                          </w:divBdr>
                                          <w:divsChild>
                                            <w:div w:id="319232941">
                                              <w:marLeft w:val="0"/>
                                              <w:marRight w:val="0"/>
                                              <w:marTop w:val="90"/>
                                              <w:marBottom w:val="0"/>
                                              <w:divBdr>
                                                <w:top w:val="none" w:sz="0" w:space="0" w:color="auto"/>
                                                <w:left w:val="none" w:sz="0" w:space="0" w:color="auto"/>
                                                <w:bottom w:val="none" w:sz="0" w:space="0" w:color="auto"/>
                                                <w:right w:val="none" w:sz="0" w:space="0" w:color="auto"/>
                                              </w:divBdr>
                                              <w:divsChild>
                                                <w:div w:id="173690873">
                                                  <w:marLeft w:val="0"/>
                                                  <w:marRight w:val="0"/>
                                                  <w:marTop w:val="0"/>
                                                  <w:marBottom w:val="0"/>
                                                  <w:divBdr>
                                                    <w:top w:val="none" w:sz="0" w:space="0" w:color="auto"/>
                                                    <w:left w:val="none" w:sz="0" w:space="0" w:color="auto"/>
                                                    <w:bottom w:val="none" w:sz="0" w:space="0" w:color="auto"/>
                                                    <w:right w:val="none" w:sz="0" w:space="0" w:color="auto"/>
                                                  </w:divBdr>
                                                  <w:divsChild>
                                                    <w:div w:id="2077893157">
                                                      <w:marLeft w:val="0"/>
                                                      <w:marRight w:val="0"/>
                                                      <w:marTop w:val="0"/>
                                                      <w:marBottom w:val="0"/>
                                                      <w:divBdr>
                                                        <w:top w:val="none" w:sz="0" w:space="0" w:color="auto"/>
                                                        <w:left w:val="none" w:sz="0" w:space="0" w:color="auto"/>
                                                        <w:bottom w:val="none" w:sz="0" w:space="0" w:color="auto"/>
                                                        <w:right w:val="none" w:sz="0" w:space="0" w:color="auto"/>
                                                      </w:divBdr>
                                                      <w:divsChild>
                                                        <w:div w:id="941960218">
                                                          <w:marLeft w:val="0"/>
                                                          <w:marRight w:val="0"/>
                                                          <w:marTop w:val="0"/>
                                                          <w:marBottom w:val="390"/>
                                                          <w:divBdr>
                                                            <w:top w:val="none" w:sz="0" w:space="0" w:color="auto"/>
                                                            <w:left w:val="none" w:sz="0" w:space="0" w:color="auto"/>
                                                            <w:bottom w:val="none" w:sz="0" w:space="0" w:color="auto"/>
                                                            <w:right w:val="none" w:sz="0" w:space="0" w:color="auto"/>
                                                          </w:divBdr>
                                                          <w:divsChild>
                                                            <w:div w:id="9451055">
                                                              <w:marLeft w:val="0"/>
                                                              <w:marRight w:val="0"/>
                                                              <w:marTop w:val="0"/>
                                                              <w:marBottom w:val="0"/>
                                                              <w:divBdr>
                                                                <w:top w:val="none" w:sz="0" w:space="0" w:color="auto"/>
                                                                <w:left w:val="none" w:sz="0" w:space="0" w:color="auto"/>
                                                                <w:bottom w:val="none" w:sz="0" w:space="0" w:color="auto"/>
                                                                <w:right w:val="none" w:sz="0" w:space="0" w:color="auto"/>
                                                              </w:divBdr>
                                                              <w:divsChild>
                                                                <w:div w:id="1073622653">
                                                                  <w:marLeft w:val="0"/>
                                                                  <w:marRight w:val="0"/>
                                                                  <w:marTop w:val="0"/>
                                                                  <w:marBottom w:val="0"/>
                                                                  <w:divBdr>
                                                                    <w:top w:val="none" w:sz="0" w:space="0" w:color="auto"/>
                                                                    <w:left w:val="none" w:sz="0" w:space="0" w:color="auto"/>
                                                                    <w:bottom w:val="none" w:sz="0" w:space="0" w:color="auto"/>
                                                                    <w:right w:val="none" w:sz="0" w:space="0" w:color="auto"/>
                                                                  </w:divBdr>
                                                                  <w:divsChild>
                                                                    <w:div w:id="2141339991">
                                                                      <w:marLeft w:val="0"/>
                                                                      <w:marRight w:val="0"/>
                                                                      <w:marTop w:val="0"/>
                                                                      <w:marBottom w:val="0"/>
                                                                      <w:divBdr>
                                                                        <w:top w:val="none" w:sz="0" w:space="0" w:color="auto"/>
                                                                        <w:left w:val="none" w:sz="0" w:space="0" w:color="auto"/>
                                                                        <w:bottom w:val="none" w:sz="0" w:space="0" w:color="auto"/>
                                                                        <w:right w:val="none" w:sz="0" w:space="0" w:color="auto"/>
                                                                      </w:divBdr>
                                                                      <w:divsChild>
                                                                        <w:div w:id="1303072767">
                                                                          <w:marLeft w:val="0"/>
                                                                          <w:marRight w:val="0"/>
                                                                          <w:marTop w:val="0"/>
                                                                          <w:marBottom w:val="0"/>
                                                                          <w:divBdr>
                                                                            <w:top w:val="none" w:sz="0" w:space="0" w:color="auto"/>
                                                                            <w:left w:val="none" w:sz="0" w:space="0" w:color="auto"/>
                                                                            <w:bottom w:val="none" w:sz="0" w:space="0" w:color="auto"/>
                                                                            <w:right w:val="none" w:sz="0" w:space="0" w:color="auto"/>
                                                                          </w:divBdr>
                                                                          <w:divsChild>
                                                                            <w:div w:id="1437095680">
                                                                              <w:marLeft w:val="0"/>
                                                                              <w:marRight w:val="0"/>
                                                                              <w:marTop w:val="0"/>
                                                                              <w:marBottom w:val="0"/>
                                                                              <w:divBdr>
                                                                                <w:top w:val="none" w:sz="0" w:space="0" w:color="auto"/>
                                                                                <w:left w:val="none" w:sz="0" w:space="0" w:color="auto"/>
                                                                                <w:bottom w:val="none" w:sz="0" w:space="0" w:color="auto"/>
                                                                                <w:right w:val="none" w:sz="0" w:space="0" w:color="auto"/>
                                                                              </w:divBdr>
                                                                              <w:divsChild>
                                                                                <w:div w:id="1436091875">
                                                                                  <w:marLeft w:val="0"/>
                                                                                  <w:marRight w:val="0"/>
                                                                                  <w:marTop w:val="0"/>
                                                                                  <w:marBottom w:val="0"/>
                                                                                  <w:divBdr>
                                                                                    <w:top w:val="none" w:sz="0" w:space="0" w:color="auto"/>
                                                                                    <w:left w:val="none" w:sz="0" w:space="0" w:color="auto"/>
                                                                                    <w:bottom w:val="none" w:sz="0" w:space="0" w:color="auto"/>
                                                                                    <w:right w:val="none" w:sz="0" w:space="0" w:color="auto"/>
                                                                                  </w:divBdr>
                                                                                  <w:divsChild>
                                                                                    <w:div w:id="270868011">
                                                                                      <w:marLeft w:val="0"/>
                                                                                      <w:marRight w:val="0"/>
                                                                                      <w:marTop w:val="0"/>
                                                                                      <w:marBottom w:val="0"/>
                                                                                      <w:divBdr>
                                                                                        <w:top w:val="none" w:sz="0" w:space="0" w:color="auto"/>
                                                                                        <w:left w:val="none" w:sz="0" w:space="0" w:color="auto"/>
                                                                                        <w:bottom w:val="none" w:sz="0" w:space="0" w:color="auto"/>
                                                                                        <w:right w:val="none" w:sz="0" w:space="0" w:color="auto"/>
                                                                                      </w:divBdr>
                                                                                      <w:divsChild>
                                                                                        <w:div w:id="4337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0247080">
      <w:bodyDiv w:val="1"/>
      <w:marLeft w:val="0"/>
      <w:marRight w:val="0"/>
      <w:marTop w:val="0"/>
      <w:marBottom w:val="0"/>
      <w:divBdr>
        <w:top w:val="none" w:sz="0" w:space="0" w:color="auto"/>
        <w:left w:val="none" w:sz="0" w:space="0" w:color="auto"/>
        <w:bottom w:val="none" w:sz="0" w:space="0" w:color="auto"/>
        <w:right w:val="none" w:sz="0" w:space="0" w:color="auto"/>
      </w:divBdr>
      <w:divsChild>
        <w:div w:id="189878081">
          <w:marLeft w:val="0"/>
          <w:marRight w:val="0"/>
          <w:marTop w:val="0"/>
          <w:marBottom w:val="0"/>
          <w:divBdr>
            <w:top w:val="none" w:sz="0" w:space="0" w:color="auto"/>
            <w:left w:val="none" w:sz="0" w:space="0" w:color="auto"/>
            <w:bottom w:val="none" w:sz="0" w:space="0" w:color="auto"/>
            <w:right w:val="none" w:sz="0" w:space="0" w:color="auto"/>
          </w:divBdr>
          <w:divsChild>
            <w:div w:id="1159421939">
              <w:marLeft w:val="0"/>
              <w:marRight w:val="0"/>
              <w:marTop w:val="0"/>
              <w:marBottom w:val="0"/>
              <w:divBdr>
                <w:top w:val="none" w:sz="0" w:space="0" w:color="auto"/>
                <w:left w:val="none" w:sz="0" w:space="0" w:color="auto"/>
                <w:bottom w:val="none" w:sz="0" w:space="0" w:color="auto"/>
                <w:right w:val="none" w:sz="0" w:space="0" w:color="auto"/>
              </w:divBdr>
              <w:divsChild>
                <w:div w:id="204224037">
                  <w:marLeft w:val="0"/>
                  <w:marRight w:val="0"/>
                  <w:marTop w:val="0"/>
                  <w:marBottom w:val="0"/>
                  <w:divBdr>
                    <w:top w:val="none" w:sz="0" w:space="0" w:color="auto"/>
                    <w:left w:val="none" w:sz="0" w:space="0" w:color="auto"/>
                    <w:bottom w:val="none" w:sz="0" w:space="0" w:color="auto"/>
                    <w:right w:val="none" w:sz="0" w:space="0" w:color="auto"/>
                  </w:divBdr>
                  <w:divsChild>
                    <w:div w:id="483662954">
                      <w:marLeft w:val="0"/>
                      <w:marRight w:val="0"/>
                      <w:marTop w:val="45"/>
                      <w:marBottom w:val="0"/>
                      <w:divBdr>
                        <w:top w:val="none" w:sz="0" w:space="0" w:color="auto"/>
                        <w:left w:val="none" w:sz="0" w:space="0" w:color="auto"/>
                        <w:bottom w:val="none" w:sz="0" w:space="0" w:color="auto"/>
                        <w:right w:val="none" w:sz="0" w:space="0" w:color="auto"/>
                      </w:divBdr>
                      <w:divsChild>
                        <w:div w:id="101078817">
                          <w:marLeft w:val="0"/>
                          <w:marRight w:val="0"/>
                          <w:marTop w:val="0"/>
                          <w:marBottom w:val="0"/>
                          <w:divBdr>
                            <w:top w:val="none" w:sz="0" w:space="0" w:color="auto"/>
                            <w:left w:val="none" w:sz="0" w:space="0" w:color="auto"/>
                            <w:bottom w:val="none" w:sz="0" w:space="0" w:color="auto"/>
                            <w:right w:val="none" w:sz="0" w:space="0" w:color="auto"/>
                          </w:divBdr>
                          <w:divsChild>
                            <w:div w:id="11881734">
                              <w:marLeft w:val="2070"/>
                              <w:marRight w:val="3810"/>
                              <w:marTop w:val="0"/>
                              <w:marBottom w:val="0"/>
                              <w:divBdr>
                                <w:top w:val="none" w:sz="0" w:space="0" w:color="auto"/>
                                <w:left w:val="none" w:sz="0" w:space="0" w:color="auto"/>
                                <w:bottom w:val="none" w:sz="0" w:space="0" w:color="auto"/>
                                <w:right w:val="none" w:sz="0" w:space="0" w:color="auto"/>
                              </w:divBdr>
                              <w:divsChild>
                                <w:div w:id="1128860880">
                                  <w:marLeft w:val="0"/>
                                  <w:marRight w:val="0"/>
                                  <w:marTop w:val="0"/>
                                  <w:marBottom w:val="0"/>
                                  <w:divBdr>
                                    <w:top w:val="none" w:sz="0" w:space="0" w:color="auto"/>
                                    <w:left w:val="none" w:sz="0" w:space="0" w:color="auto"/>
                                    <w:bottom w:val="none" w:sz="0" w:space="0" w:color="auto"/>
                                    <w:right w:val="none" w:sz="0" w:space="0" w:color="auto"/>
                                  </w:divBdr>
                                  <w:divsChild>
                                    <w:div w:id="1769041466">
                                      <w:marLeft w:val="0"/>
                                      <w:marRight w:val="0"/>
                                      <w:marTop w:val="0"/>
                                      <w:marBottom w:val="0"/>
                                      <w:divBdr>
                                        <w:top w:val="none" w:sz="0" w:space="0" w:color="auto"/>
                                        <w:left w:val="none" w:sz="0" w:space="0" w:color="auto"/>
                                        <w:bottom w:val="none" w:sz="0" w:space="0" w:color="auto"/>
                                        <w:right w:val="none" w:sz="0" w:space="0" w:color="auto"/>
                                      </w:divBdr>
                                      <w:divsChild>
                                        <w:div w:id="1920216767">
                                          <w:marLeft w:val="0"/>
                                          <w:marRight w:val="0"/>
                                          <w:marTop w:val="0"/>
                                          <w:marBottom w:val="0"/>
                                          <w:divBdr>
                                            <w:top w:val="none" w:sz="0" w:space="0" w:color="auto"/>
                                            <w:left w:val="none" w:sz="0" w:space="0" w:color="auto"/>
                                            <w:bottom w:val="none" w:sz="0" w:space="0" w:color="auto"/>
                                            <w:right w:val="none" w:sz="0" w:space="0" w:color="auto"/>
                                          </w:divBdr>
                                          <w:divsChild>
                                            <w:div w:id="1524903739">
                                              <w:marLeft w:val="0"/>
                                              <w:marRight w:val="0"/>
                                              <w:marTop w:val="90"/>
                                              <w:marBottom w:val="0"/>
                                              <w:divBdr>
                                                <w:top w:val="none" w:sz="0" w:space="0" w:color="auto"/>
                                                <w:left w:val="none" w:sz="0" w:space="0" w:color="auto"/>
                                                <w:bottom w:val="none" w:sz="0" w:space="0" w:color="auto"/>
                                                <w:right w:val="none" w:sz="0" w:space="0" w:color="auto"/>
                                              </w:divBdr>
                                              <w:divsChild>
                                                <w:div w:id="607276960">
                                                  <w:marLeft w:val="0"/>
                                                  <w:marRight w:val="0"/>
                                                  <w:marTop w:val="0"/>
                                                  <w:marBottom w:val="0"/>
                                                  <w:divBdr>
                                                    <w:top w:val="none" w:sz="0" w:space="0" w:color="auto"/>
                                                    <w:left w:val="none" w:sz="0" w:space="0" w:color="auto"/>
                                                    <w:bottom w:val="none" w:sz="0" w:space="0" w:color="auto"/>
                                                    <w:right w:val="none" w:sz="0" w:space="0" w:color="auto"/>
                                                  </w:divBdr>
                                                  <w:divsChild>
                                                    <w:div w:id="1804272231">
                                                      <w:marLeft w:val="0"/>
                                                      <w:marRight w:val="0"/>
                                                      <w:marTop w:val="0"/>
                                                      <w:marBottom w:val="0"/>
                                                      <w:divBdr>
                                                        <w:top w:val="none" w:sz="0" w:space="0" w:color="auto"/>
                                                        <w:left w:val="none" w:sz="0" w:space="0" w:color="auto"/>
                                                        <w:bottom w:val="none" w:sz="0" w:space="0" w:color="auto"/>
                                                        <w:right w:val="none" w:sz="0" w:space="0" w:color="auto"/>
                                                      </w:divBdr>
                                                      <w:divsChild>
                                                        <w:div w:id="342557045">
                                                          <w:marLeft w:val="0"/>
                                                          <w:marRight w:val="0"/>
                                                          <w:marTop w:val="0"/>
                                                          <w:marBottom w:val="390"/>
                                                          <w:divBdr>
                                                            <w:top w:val="none" w:sz="0" w:space="0" w:color="auto"/>
                                                            <w:left w:val="none" w:sz="0" w:space="0" w:color="auto"/>
                                                            <w:bottom w:val="none" w:sz="0" w:space="0" w:color="auto"/>
                                                            <w:right w:val="none" w:sz="0" w:space="0" w:color="auto"/>
                                                          </w:divBdr>
                                                          <w:divsChild>
                                                            <w:div w:id="1821073178">
                                                              <w:marLeft w:val="0"/>
                                                              <w:marRight w:val="0"/>
                                                              <w:marTop w:val="0"/>
                                                              <w:marBottom w:val="0"/>
                                                              <w:divBdr>
                                                                <w:top w:val="none" w:sz="0" w:space="0" w:color="auto"/>
                                                                <w:left w:val="none" w:sz="0" w:space="0" w:color="auto"/>
                                                                <w:bottom w:val="none" w:sz="0" w:space="0" w:color="auto"/>
                                                                <w:right w:val="none" w:sz="0" w:space="0" w:color="auto"/>
                                                              </w:divBdr>
                                                              <w:divsChild>
                                                                <w:div w:id="1007168628">
                                                                  <w:marLeft w:val="0"/>
                                                                  <w:marRight w:val="0"/>
                                                                  <w:marTop w:val="0"/>
                                                                  <w:marBottom w:val="0"/>
                                                                  <w:divBdr>
                                                                    <w:top w:val="none" w:sz="0" w:space="0" w:color="auto"/>
                                                                    <w:left w:val="none" w:sz="0" w:space="0" w:color="auto"/>
                                                                    <w:bottom w:val="none" w:sz="0" w:space="0" w:color="auto"/>
                                                                    <w:right w:val="none" w:sz="0" w:space="0" w:color="auto"/>
                                                                  </w:divBdr>
                                                                  <w:divsChild>
                                                                    <w:div w:id="811944430">
                                                                      <w:marLeft w:val="0"/>
                                                                      <w:marRight w:val="0"/>
                                                                      <w:marTop w:val="0"/>
                                                                      <w:marBottom w:val="0"/>
                                                                      <w:divBdr>
                                                                        <w:top w:val="none" w:sz="0" w:space="0" w:color="auto"/>
                                                                        <w:left w:val="none" w:sz="0" w:space="0" w:color="auto"/>
                                                                        <w:bottom w:val="none" w:sz="0" w:space="0" w:color="auto"/>
                                                                        <w:right w:val="none" w:sz="0" w:space="0" w:color="auto"/>
                                                                      </w:divBdr>
                                                                      <w:divsChild>
                                                                        <w:div w:id="475491383">
                                                                          <w:marLeft w:val="0"/>
                                                                          <w:marRight w:val="0"/>
                                                                          <w:marTop w:val="0"/>
                                                                          <w:marBottom w:val="0"/>
                                                                          <w:divBdr>
                                                                            <w:top w:val="none" w:sz="0" w:space="0" w:color="auto"/>
                                                                            <w:left w:val="none" w:sz="0" w:space="0" w:color="auto"/>
                                                                            <w:bottom w:val="none" w:sz="0" w:space="0" w:color="auto"/>
                                                                            <w:right w:val="none" w:sz="0" w:space="0" w:color="auto"/>
                                                                          </w:divBdr>
                                                                          <w:divsChild>
                                                                            <w:div w:id="1546404232">
                                                                              <w:marLeft w:val="0"/>
                                                                              <w:marRight w:val="0"/>
                                                                              <w:marTop w:val="0"/>
                                                                              <w:marBottom w:val="0"/>
                                                                              <w:divBdr>
                                                                                <w:top w:val="none" w:sz="0" w:space="0" w:color="auto"/>
                                                                                <w:left w:val="none" w:sz="0" w:space="0" w:color="auto"/>
                                                                                <w:bottom w:val="none" w:sz="0" w:space="0" w:color="auto"/>
                                                                                <w:right w:val="none" w:sz="0" w:space="0" w:color="auto"/>
                                                                              </w:divBdr>
                                                                              <w:divsChild>
                                                                                <w:div w:id="295062305">
                                                                                  <w:marLeft w:val="0"/>
                                                                                  <w:marRight w:val="0"/>
                                                                                  <w:marTop w:val="0"/>
                                                                                  <w:marBottom w:val="0"/>
                                                                                  <w:divBdr>
                                                                                    <w:top w:val="none" w:sz="0" w:space="0" w:color="auto"/>
                                                                                    <w:left w:val="none" w:sz="0" w:space="0" w:color="auto"/>
                                                                                    <w:bottom w:val="none" w:sz="0" w:space="0" w:color="auto"/>
                                                                                    <w:right w:val="none" w:sz="0" w:space="0" w:color="auto"/>
                                                                                  </w:divBdr>
                                                                                  <w:divsChild>
                                                                                    <w:div w:id="703600038">
                                                                                      <w:marLeft w:val="0"/>
                                                                                      <w:marRight w:val="0"/>
                                                                                      <w:marTop w:val="0"/>
                                                                                      <w:marBottom w:val="0"/>
                                                                                      <w:divBdr>
                                                                                        <w:top w:val="none" w:sz="0" w:space="0" w:color="auto"/>
                                                                                        <w:left w:val="none" w:sz="0" w:space="0" w:color="auto"/>
                                                                                        <w:bottom w:val="none" w:sz="0" w:space="0" w:color="auto"/>
                                                                                        <w:right w:val="none" w:sz="0" w:space="0" w:color="auto"/>
                                                                                      </w:divBdr>
                                                                                      <w:divsChild>
                                                                                        <w:div w:id="2466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062146">
      <w:bodyDiv w:val="1"/>
      <w:marLeft w:val="0"/>
      <w:marRight w:val="0"/>
      <w:marTop w:val="0"/>
      <w:marBottom w:val="0"/>
      <w:divBdr>
        <w:top w:val="none" w:sz="0" w:space="0" w:color="auto"/>
        <w:left w:val="none" w:sz="0" w:space="0" w:color="auto"/>
        <w:bottom w:val="none" w:sz="0" w:space="0" w:color="auto"/>
        <w:right w:val="none" w:sz="0" w:space="0" w:color="auto"/>
      </w:divBdr>
      <w:divsChild>
        <w:div w:id="1759057902">
          <w:marLeft w:val="0"/>
          <w:marRight w:val="0"/>
          <w:marTop w:val="0"/>
          <w:marBottom w:val="0"/>
          <w:divBdr>
            <w:top w:val="none" w:sz="0" w:space="0" w:color="auto"/>
            <w:left w:val="none" w:sz="0" w:space="0" w:color="auto"/>
            <w:bottom w:val="none" w:sz="0" w:space="0" w:color="auto"/>
            <w:right w:val="none" w:sz="0" w:space="0" w:color="auto"/>
          </w:divBdr>
          <w:divsChild>
            <w:div w:id="1046950611">
              <w:marLeft w:val="0"/>
              <w:marRight w:val="0"/>
              <w:marTop w:val="0"/>
              <w:marBottom w:val="0"/>
              <w:divBdr>
                <w:top w:val="none" w:sz="0" w:space="0" w:color="auto"/>
                <w:left w:val="none" w:sz="0" w:space="0" w:color="auto"/>
                <w:bottom w:val="none" w:sz="0" w:space="0" w:color="auto"/>
                <w:right w:val="none" w:sz="0" w:space="0" w:color="auto"/>
              </w:divBdr>
              <w:divsChild>
                <w:div w:id="2136440689">
                  <w:marLeft w:val="0"/>
                  <w:marRight w:val="0"/>
                  <w:marTop w:val="0"/>
                  <w:marBottom w:val="0"/>
                  <w:divBdr>
                    <w:top w:val="none" w:sz="0" w:space="0" w:color="auto"/>
                    <w:left w:val="none" w:sz="0" w:space="0" w:color="auto"/>
                    <w:bottom w:val="none" w:sz="0" w:space="0" w:color="auto"/>
                    <w:right w:val="none" w:sz="0" w:space="0" w:color="auto"/>
                  </w:divBdr>
                  <w:divsChild>
                    <w:div w:id="1523132686">
                      <w:marLeft w:val="0"/>
                      <w:marRight w:val="0"/>
                      <w:marTop w:val="45"/>
                      <w:marBottom w:val="0"/>
                      <w:divBdr>
                        <w:top w:val="none" w:sz="0" w:space="0" w:color="auto"/>
                        <w:left w:val="none" w:sz="0" w:space="0" w:color="auto"/>
                        <w:bottom w:val="none" w:sz="0" w:space="0" w:color="auto"/>
                        <w:right w:val="none" w:sz="0" w:space="0" w:color="auto"/>
                      </w:divBdr>
                      <w:divsChild>
                        <w:div w:id="1905525072">
                          <w:marLeft w:val="0"/>
                          <w:marRight w:val="0"/>
                          <w:marTop w:val="0"/>
                          <w:marBottom w:val="0"/>
                          <w:divBdr>
                            <w:top w:val="none" w:sz="0" w:space="0" w:color="auto"/>
                            <w:left w:val="none" w:sz="0" w:space="0" w:color="auto"/>
                            <w:bottom w:val="none" w:sz="0" w:space="0" w:color="auto"/>
                            <w:right w:val="none" w:sz="0" w:space="0" w:color="auto"/>
                          </w:divBdr>
                          <w:divsChild>
                            <w:div w:id="1865973135">
                              <w:marLeft w:val="2070"/>
                              <w:marRight w:val="3810"/>
                              <w:marTop w:val="0"/>
                              <w:marBottom w:val="0"/>
                              <w:divBdr>
                                <w:top w:val="none" w:sz="0" w:space="0" w:color="auto"/>
                                <w:left w:val="none" w:sz="0" w:space="0" w:color="auto"/>
                                <w:bottom w:val="none" w:sz="0" w:space="0" w:color="auto"/>
                                <w:right w:val="none" w:sz="0" w:space="0" w:color="auto"/>
                              </w:divBdr>
                              <w:divsChild>
                                <w:div w:id="1479498201">
                                  <w:marLeft w:val="0"/>
                                  <w:marRight w:val="0"/>
                                  <w:marTop w:val="0"/>
                                  <w:marBottom w:val="0"/>
                                  <w:divBdr>
                                    <w:top w:val="none" w:sz="0" w:space="0" w:color="auto"/>
                                    <w:left w:val="none" w:sz="0" w:space="0" w:color="auto"/>
                                    <w:bottom w:val="none" w:sz="0" w:space="0" w:color="auto"/>
                                    <w:right w:val="none" w:sz="0" w:space="0" w:color="auto"/>
                                  </w:divBdr>
                                  <w:divsChild>
                                    <w:div w:id="968391998">
                                      <w:marLeft w:val="0"/>
                                      <w:marRight w:val="0"/>
                                      <w:marTop w:val="0"/>
                                      <w:marBottom w:val="0"/>
                                      <w:divBdr>
                                        <w:top w:val="none" w:sz="0" w:space="0" w:color="auto"/>
                                        <w:left w:val="none" w:sz="0" w:space="0" w:color="auto"/>
                                        <w:bottom w:val="none" w:sz="0" w:space="0" w:color="auto"/>
                                        <w:right w:val="none" w:sz="0" w:space="0" w:color="auto"/>
                                      </w:divBdr>
                                      <w:divsChild>
                                        <w:div w:id="1879900595">
                                          <w:marLeft w:val="0"/>
                                          <w:marRight w:val="0"/>
                                          <w:marTop w:val="0"/>
                                          <w:marBottom w:val="0"/>
                                          <w:divBdr>
                                            <w:top w:val="none" w:sz="0" w:space="0" w:color="auto"/>
                                            <w:left w:val="none" w:sz="0" w:space="0" w:color="auto"/>
                                            <w:bottom w:val="none" w:sz="0" w:space="0" w:color="auto"/>
                                            <w:right w:val="none" w:sz="0" w:space="0" w:color="auto"/>
                                          </w:divBdr>
                                          <w:divsChild>
                                            <w:div w:id="2111968550">
                                              <w:marLeft w:val="0"/>
                                              <w:marRight w:val="0"/>
                                              <w:marTop w:val="90"/>
                                              <w:marBottom w:val="0"/>
                                              <w:divBdr>
                                                <w:top w:val="none" w:sz="0" w:space="0" w:color="auto"/>
                                                <w:left w:val="none" w:sz="0" w:space="0" w:color="auto"/>
                                                <w:bottom w:val="none" w:sz="0" w:space="0" w:color="auto"/>
                                                <w:right w:val="none" w:sz="0" w:space="0" w:color="auto"/>
                                              </w:divBdr>
                                              <w:divsChild>
                                                <w:div w:id="2058118548">
                                                  <w:marLeft w:val="0"/>
                                                  <w:marRight w:val="0"/>
                                                  <w:marTop w:val="0"/>
                                                  <w:marBottom w:val="0"/>
                                                  <w:divBdr>
                                                    <w:top w:val="none" w:sz="0" w:space="0" w:color="auto"/>
                                                    <w:left w:val="none" w:sz="0" w:space="0" w:color="auto"/>
                                                    <w:bottom w:val="none" w:sz="0" w:space="0" w:color="auto"/>
                                                    <w:right w:val="none" w:sz="0" w:space="0" w:color="auto"/>
                                                  </w:divBdr>
                                                  <w:divsChild>
                                                    <w:div w:id="1931962635">
                                                      <w:marLeft w:val="0"/>
                                                      <w:marRight w:val="0"/>
                                                      <w:marTop w:val="0"/>
                                                      <w:marBottom w:val="0"/>
                                                      <w:divBdr>
                                                        <w:top w:val="none" w:sz="0" w:space="0" w:color="auto"/>
                                                        <w:left w:val="none" w:sz="0" w:space="0" w:color="auto"/>
                                                        <w:bottom w:val="none" w:sz="0" w:space="0" w:color="auto"/>
                                                        <w:right w:val="none" w:sz="0" w:space="0" w:color="auto"/>
                                                      </w:divBdr>
                                                      <w:divsChild>
                                                        <w:div w:id="2080202988">
                                                          <w:marLeft w:val="0"/>
                                                          <w:marRight w:val="0"/>
                                                          <w:marTop w:val="0"/>
                                                          <w:marBottom w:val="390"/>
                                                          <w:divBdr>
                                                            <w:top w:val="none" w:sz="0" w:space="0" w:color="auto"/>
                                                            <w:left w:val="none" w:sz="0" w:space="0" w:color="auto"/>
                                                            <w:bottom w:val="none" w:sz="0" w:space="0" w:color="auto"/>
                                                            <w:right w:val="none" w:sz="0" w:space="0" w:color="auto"/>
                                                          </w:divBdr>
                                                          <w:divsChild>
                                                            <w:div w:id="313805185">
                                                              <w:marLeft w:val="0"/>
                                                              <w:marRight w:val="0"/>
                                                              <w:marTop w:val="0"/>
                                                              <w:marBottom w:val="0"/>
                                                              <w:divBdr>
                                                                <w:top w:val="none" w:sz="0" w:space="0" w:color="auto"/>
                                                                <w:left w:val="none" w:sz="0" w:space="0" w:color="auto"/>
                                                                <w:bottom w:val="none" w:sz="0" w:space="0" w:color="auto"/>
                                                                <w:right w:val="none" w:sz="0" w:space="0" w:color="auto"/>
                                                              </w:divBdr>
                                                              <w:divsChild>
                                                                <w:div w:id="550650722">
                                                                  <w:marLeft w:val="0"/>
                                                                  <w:marRight w:val="0"/>
                                                                  <w:marTop w:val="0"/>
                                                                  <w:marBottom w:val="0"/>
                                                                  <w:divBdr>
                                                                    <w:top w:val="none" w:sz="0" w:space="0" w:color="auto"/>
                                                                    <w:left w:val="none" w:sz="0" w:space="0" w:color="auto"/>
                                                                    <w:bottom w:val="none" w:sz="0" w:space="0" w:color="auto"/>
                                                                    <w:right w:val="none" w:sz="0" w:space="0" w:color="auto"/>
                                                                  </w:divBdr>
                                                                  <w:divsChild>
                                                                    <w:div w:id="1532111445">
                                                                      <w:marLeft w:val="0"/>
                                                                      <w:marRight w:val="0"/>
                                                                      <w:marTop w:val="0"/>
                                                                      <w:marBottom w:val="0"/>
                                                                      <w:divBdr>
                                                                        <w:top w:val="none" w:sz="0" w:space="0" w:color="auto"/>
                                                                        <w:left w:val="none" w:sz="0" w:space="0" w:color="auto"/>
                                                                        <w:bottom w:val="none" w:sz="0" w:space="0" w:color="auto"/>
                                                                        <w:right w:val="none" w:sz="0" w:space="0" w:color="auto"/>
                                                                      </w:divBdr>
                                                                      <w:divsChild>
                                                                        <w:div w:id="547373036">
                                                                          <w:marLeft w:val="0"/>
                                                                          <w:marRight w:val="0"/>
                                                                          <w:marTop w:val="0"/>
                                                                          <w:marBottom w:val="0"/>
                                                                          <w:divBdr>
                                                                            <w:top w:val="none" w:sz="0" w:space="0" w:color="auto"/>
                                                                            <w:left w:val="none" w:sz="0" w:space="0" w:color="auto"/>
                                                                            <w:bottom w:val="none" w:sz="0" w:space="0" w:color="auto"/>
                                                                            <w:right w:val="none" w:sz="0" w:space="0" w:color="auto"/>
                                                                          </w:divBdr>
                                                                          <w:divsChild>
                                                                            <w:div w:id="534735390">
                                                                              <w:marLeft w:val="0"/>
                                                                              <w:marRight w:val="0"/>
                                                                              <w:marTop w:val="0"/>
                                                                              <w:marBottom w:val="0"/>
                                                                              <w:divBdr>
                                                                                <w:top w:val="none" w:sz="0" w:space="0" w:color="auto"/>
                                                                                <w:left w:val="none" w:sz="0" w:space="0" w:color="auto"/>
                                                                                <w:bottom w:val="none" w:sz="0" w:space="0" w:color="auto"/>
                                                                                <w:right w:val="none" w:sz="0" w:space="0" w:color="auto"/>
                                                                              </w:divBdr>
                                                                              <w:divsChild>
                                                                                <w:div w:id="666132641">
                                                                                  <w:marLeft w:val="0"/>
                                                                                  <w:marRight w:val="0"/>
                                                                                  <w:marTop w:val="0"/>
                                                                                  <w:marBottom w:val="0"/>
                                                                                  <w:divBdr>
                                                                                    <w:top w:val="none" w:sz="0" w:space="0" w:color="auto"/>
                                                                                    <w:left w:val="none" w:sz="0" w:space="0" w:color="auto"/>
                                                                                    <w:bottom w:val="none" w:sz="0" w:space="0" w:color="auto"/>
                                                                                    <w:right w:val="none" w:sz="0" w:space="0" w:color="auto"/>
                                                                                  </w:divBdr>
                                                                                  <w:divsChild>
                                                                                    <w:div w:id="826361091">
                                                                                      <w:marLeft w:val="0"/>
                                                                                      <w:marRight w:val="0"/>
                                                                                      <w:marTop w:val="0"/>
                                                                                      <w:marBottom w:val="0"/>
                                                                                      <w:divBdr>
                                                                                        <w:top w:val="none" w:sz="0" w:space="0" w:color="auto"/>
                                                                                        <w:left w:val="none" w:sz="0" w:space="0" w:color="auto"/>
                                                                                        <w:bottom w:val="none" w:sz="0" w:space="0" w:color="auto"/>
                                                                                        <w:right w:val="none" w:sz="0" w:space="0" w:color="auto"/>
                                                                                      </w:divBdr>
                                                                                      <w:divsChild>
                                                                                        <w:div w:id="1456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8298788">
      <w:bodyDiv w:val="1"/>
      <w:marLeft w:val="0"/>
      <w:marRight w:val="0"/>
      <w:marTop w:val="0"/>
      <w:marBottom w:val="0"/>
      <w:divBdr>
        <w:top w:val="none" w:sz="0" w:space="0" w:color="auto"/>
        <w:left w:val="none" w:sz="0" w:space="0" w:color="auto"/>
        <w:bottom w:val="none" w:sz="0" w:space="0" w:color="auto"/>
        <w:right w:val="none" w:sz="0" w:space="0" w:color="auto"/>
      </w:divBdr>
    </w:div>
    <w:div w:id="525409181">
      <w:bodyDiv w:val="1"/>
      <w:marLeft w:val="0"/>
      <w:marRight w:val="0"/>
      <w:marTop w:val="0"/>
      <w:marBottom w:val="0"/>
      <w:divBdr>
        <w:top w:val="none" w:sz="0" w:space="0" w:color="auto"/>
        <w:left w:val="none" w:sz="0" w:space="0" w:color="auto"/>
        <w:bottom w:val="none" w:sz="0" w:space="0" w:color="auto"/>
        <w:right w:val="none" w:sz="0" w:space="0" w:color="auto"/>
      </w:divBdr>
      <w:divsChild>
        <w:div w:id="2021858156">
          <w:marLeft w:val="0"/>
          <w:marRight w:val="0"/>
          <w:marTop w:val="0"/>
          <w:marBottom w:val="0"/>
          <w:divBdr>
            <w:top w:val="none" w:sz="0" w:space="0" w:color="auto"/>
            <w:left w:val="none" w:sz="0" w:space="0" w:color="auto"/>
            <w:bottom w:val="none" w:sz="0" w:space="0" w:color="auto"/>
            <w:right w:val="none" w:sz="0" w:space="0" w:color="auto"/>
          </w:divBdr>
          <w:divsChild>
            <w:div w:id="1218928897">
              <w:marLeft w:val="0"/>
              <w:marRight w:val="0"/>
              <w:marTop w:val="0"/>
              <w:marBottom w:val="0"/>
              <w:divBdr>
                <w:top w:val="none" w:sz="0" w:space="0" w:color="auto"/>
                <w:left w:val="none" w:sz="0" w:space="0" w:color="auto"/>
                <w:bottom w:val="none" w:sz="0" w:space="0" w:color="auto"/>
                <w:right w:val="none" w:sz="0" w:space="0" w:color="auto"/>
              </w:divBdr>
              <w:divsChild>
                <w:div w:id="1808157877">
                  <w:marLeft w:val="0"/>
                  <w:marRight w:val="0"/>
                  <w:marTop w:val="0"/>
                  <w:marBottom w:val="0"/>
                  <w:divBdr>
                    <w:top w:val="none" w:sz="0" w:space="0" w:color="auto"/>
                    <w:left w:val="none" w:sz="0" w:space="0" w:color="auto"/>
                    <w:bottom w:val="none" w:sz="0" w:space="0" w:color="auto"/>
                    <w:right w:val="none" w:sz="0" w:space="0" w:color="auto"/>
                  </w:divBdr>
                  <w:divsChild>
                    <w:div w:id="1453327303">
                      <w:marLeft w:val="0"/>
                      <w:marRight w:val="0"/>
                      <w:marTop w:val="45"/>
                      <w:marBottom w:val="0"/>
                      <w:divBdr>
                        <w:top w:val="none" w:sz="0" w:space="0" w:color="auto"/>
                        <w:left w:val="none" w:sz="0" w:space="0" w:color="auto"/>
                        <w:bottom w:val="none" w:sz="0" w:space="0" w:color="auto"/>
                        <w:right w:val="none" w:sz="0" w:space="0" w:color="auto"/>
                      </w:divBdr>
                      <w:divsChild>
                        <w:div w:id="74978244">
                          <w:marLeft w:val="0"/>
                          <w:marRight w:val="0"/>
                          <w:marTop w:val="0"/>
                          <w:marBottom w:val="0"/>
                          <w:divBdr>
                            <w:top w:val="none" w:sz="0" w:space="0" w:color="auto"/>
                            <w:left w:val="none" w:sz="0" w:space="0" w:color="auto"/>
                            <w:bottom w:val="none" w:sz="0" w:space="0" w:color="auto"/>
                            <w:right w:val="none" w:sz="0" w:space="0" w:color="auto"/>
                          </w:divBdr>
                          <w:divsChild>
                            <w:div w:id="1063869006">
                              <w:marLeft w:val="2070"/>
                              <w:marRight w:val="3810"/>
                              <w:marTop w:val="0"/>
                              <w:marBottom w:val="0"/>
                              <w:divBdr>
                                <w:top w:val="none" w:sz="0" w:space="0" w:color="auto"/>
                                <w:left w:val="none" w:sz="0" w:space="0" w:color="auto"/>
                                <w:bottom w:val="none" w:sz="0" w:space="0" w:color="auto"/>
                                <w:right w:val="none" w:sz="0" w:space="0" w:color="auto"/>
                              </w:divBdr>
                              <w:divsChild>
                                <w:div w:id="1973555246">
                                  <w:marLeft w:val="0"/>
                                  <w:marRight w:val="0"/>
                                  <w:marTop w:val="0"/>
                                  <w:marBottom w:val="0"/>
                                  <w:divBdr>
                                    <w:top w:val="none" w:sz="0" w:space="0" w:color="auto"/>
                                    <w:left w:val="none" w:sz="0" w:space="0" w:color="auto"/>
                                    <w:bottom w:val="none" w:sz="0" w:space="0" w:color="auto"/>
                                    <w:right w:val="none" w:sz="0" w:space="0" w:color="auto"/>
                                  </w:divBdr>
                                  <w:divsChild>
                                    <w:div w:id="1775982051">
                                      <w:marLeft w:val="0"/>
                                      <w:marRight w:val="0"/>
                                      <w:marTop w:val="0"/>
                                      <w:marBottom w:val="0"/>
                                      <w:divBdr>
                                        <w:top w:val="none" w:sz="0" w:space="0" w:color="auto"/>
                                        <w:left w:val="none" w:sz="0" w:space="0" w:color="auto"/>
                                        <w:bottom w:val="none" w:sz="0" w:space="0" w:color="auto"/>
                                        <w:right w:val="none" w:sz="0" w:space="0" w:color="auto"/>
                                      </w:divBdr>
                                      <w:divsChild>
                                        <w:div w:id="1617181279">
                                          <w:marLeft w:val="0"/>
                                          <w:marRight w:val="0"/>
                                          <w:marTop w:val="0"/>
                                          <w:marBottom w:val="0"/>
                                          <w:divBdr>
                                            <w:top w:val="none" w:sz="0" w:space="0" w:color="auto"/>
                                            <w:left w:val="none" w:sz="0" w:space="0" w:color="auto"/>
                                            <w:bottom w:val="none" w:sz="0" w:space="0" w:color="auto"/>
                                            <w:right w:val="none" w:sz="0" w:space="0" w:color="auto"/>
                                          </w:divBdr>
                                          <w:divsChild>
                                            <w:div w:id="1145702313">
                                              <w:marLeft w:val="0"/>
                                              <w:marRight w:val="0"/>
                                              <w:marTop w:val="90"/>
                                              <w:marBottom w:val="0"/>
                                              <w:divBdr>
                                                <w:top w:val="none" w:sz="0" w:space="0" w:color="auto"/>
                                                <w:left w:val="none" w:sz="0" w:space="0" w:color="auto"/>
                                                <w:bottom w:val="none" w:sz="0" w:space="0" w:color="auto"/>
                                                <w:right w:val="none" w:sz="0" w:space="0" w:color="auto"/>
                                              </w:divBdr>
                                              <w:divsChild>
                                                <w:div w:id="1009716587">
                                                  <w:marLeft w:val="0"/>
                                                  <w:marRight w:val="0"/>
                                                  <w:marTop w:val="0"/>
                                                  <w:marBottom w:val="0"/>
                                                  <w:divBdr>
                                                    <w:top w:val="none" w:sz="0" w:space="0" w:color="auto"/>
                                                    <w:left w:val="none" w:sz="0" w:space="0" w:color="auto"/>
                                                    <w:bottom w:val="none" w:sz="0" w:space="0" w:color="auto"/>
                                                    <w:right w:val="none" w:sz="0" w:space="0" w:color="auto"/>
                                                  </w:divBdr>
                                                  <w:divsChild>
                                                    <w:div w:id="23603561">
                                                      <w:marLeft w:val="0"/>
                                                      <w:marRight w:val="0"/>
                                                      <w:marTop w:val="0"/>
                                                      <w:marBottom w:val="0"/>
                                                      <w:divBdr>
                                                        <w:top w:val="none" w:sz="0" w:space="0" w:color="auto"/>
                                                        <w:left w:val="none" w:sz="0" w:space="0" w:color="auto"/>
                                                        <w:bottom w:val="none" w:sz="0" w:space="0" w:color="auto"/>
                                                        <w:right w:val="none" w:sz="0" w:space="0" w:color="auto"/>
                                                      </w:divBdr>
                                                      <w:divsChild>
                                                        <w:div w:id="72435233">
                                                          <w:marLeft w:val="0"/>
                                                          <w:marRight w:val="0"/>
                                                          <w:marTop w:val="0"/>
                                                          <w:marBottom w:val="390"/>
                                                          <w:divBdr>
                                                            <w:top w:val="none" w:sz="0" w:space="0" w:color="auto"/>
                                                            <w:left w:val="none" w:sz="0" w:space="0" w:color="auto"/>
                                                            <w:bottom w:val="none" w:sz="0" w:space="0" w:color="auto"/>
                                                            <w:right w:val="none" w:sz="0" w:space="0" w:color="auto"/>
                                                          </w:divBdr>
                                                          <w:divsChild>
                                                            <w:div w:id="1582257501">
                                                              <w:marLeft w:val="0"/>
                                                              <w:marRight w:val="0"/>
                                                              <w:marTop w:val="0"/>
                                                              <w:marBottom w:val="0"/>
                                                              <w:divBdr>
                                                                <w:top w:val="none" w:sz="0" w:space="0" w:color="auto"/>
                                                                <w:left w:val="none" w:sz="0" w:space="0" w:color="auto"/>
                                                                <w:bottom w:val="none" w:sz="0" w:space="0" w:color="auto"/>
                                                                <w:right w:val="none" w:sz="0" w:space="0" w:color="auto"/>
                                                              </w:divBdr>
                                                              <w:divsChild>
                                                                <w:div w:id="1957058028">
                                                                  <w:marLeft w:val="0"/>
                                                                  <w:marRight w:val="0"/>
                                                                  <w:marTop w:val="0"/>
                                                                  <w:marBottom w:val="0"/>
                                                                  <w:divBdr>
                                                                    <w:top w:val="none" w:sz="0" w:space="0" w:color="auto"/>
                                                                    <w:left w:val="none" w:sz="0" w:space="0" w:color="auto"/>
                                                                    <w:bottom w:val="none" w:sz="0" w:space="0" w:color="auto"/>
                                                                    <w:right w:val="none" w:sz="0" w:space="0" w:color="auto"/>
                                                                  </w:divBdr>
                                                                  <w:divsChild>
                                                                    <w:div w:id="1805733146">
                                                                      <w:marLeft w:val="0"/>
                                                                      <w:marRight w:val="0"/>
                                                                      <w:marTop w:val="0"/>
                                                                      <w:marBottom w:val="0"/>
                                                                      <w:divBdr>
                                                                        <w:top w:val="none" w:sz="0" w:space="0" w:color="auto"/>
                                                                        <w:left w:val="none" w:sz="0" w:space="0" w:color="auto"/>
                                                                        <w:bottom w:val="none" w:sz="0" w:space="0" w:color="auto"/>
                                                                        <w:right w:val="none" w:sz="0" w:space="0" w:color="auto"/>
                                                                      </w:divBdr>
                                                                      <w:divsChild>
                                                                        <w:div w:id="1500928840">
                                                                          <w:marLeft w:val="0"/>
                                                                          <w:marRight w:val="0"/>
                                                                          <w:marTop w:val="0"/>
                                                                          <w:marBottom w:val="0"/>
                                                                          <w:divBdr>
                                                                            <w:top w:val="none" w:sz="0" w:space="0" w:color="auto"/>
                                                                            <w:left w:val="none" w:sz="0" w:space="0" w:color="auto"/>
                                                                            <w:bottom w:val="none" w:sz="0" w:space="0" w:color="auto"/>
                                                                            <w:right w:val="none" w:sz="0" w:space="0" w:color="auto"/>
                                                                          </w:divBdr>
                                                                          <w:divsChild>
                                                                            <w:div w:id="526060230">
                                                                              <w:marLeft w:val="0"/>
                                                                              <w:marRight w:val="0"/>
                                                                              <w:marTop w:val="0"/>
                                                                              <w:marBottom w:val="0"/>
                                                                              <w:divBdr>
                                                                                <w:top w:val="none" w:sz="0" w:space="0" w:color="auto"/>
                                                                                <w:left w:val="none" w:sz="0" w:space="0" w:color="auto"/>
                                                                                <w:bottom w:val="none" w:sz="0" w:space="0" w:color="auto"/>
                                                                                <w:right w:val="none" w:sz="0" w:space="0" w:color="auto"/>
                                                                              </w:divBdr>
                                                                              <w:divsChild>
                                                                                <w:div w:id="940993161">
                                                                                  <w:marLeft w:val="0"/>
                                                                                  <w:marRight w:val="0"/>
                                                                                  <w:marTop w:val="0"/>
                                                                                  <w:marBottom w:val="0"/>
                                                                                  <w:divBdr>
                                                                                    <w:top w:val="none" w:sz="0" w:space="0" w:color="auto"/>
                                                                                    <w:left w:val="none" w:sz="0" w:space="0" w:color="auto"/>
                                                                                    <w:bottom w:val="none" w:sz="0" w:space="0" w:color="auto"/>
                                                                                    <w:right w:val="none" w:sz="0" w:space="0" w:color="auto"/>
                                                                                  </w:divBdr>
                                                                                  <w:divsChild>
                                                                                    <w:div w:id="1341468857">
                                                                                      <w:marLeft w:val="0"/>
                                                                                      <w:marRight w:val="0"/>
                                                                                      <w:marTop w:val="0"/>
                                                                                      <w:marBottom w:val="0"/>
                                                                                      <w:divBdr>
                                                                                        <w:top w:val="none" w:sz="0" w:space="0" w:color="auto"/>
                                                                                        <w:left w:val="none" w:sz="0" w:space="0" w:color="auto"/>
                                                                                        <w:bottom w:val="none" w:sz="0" w:space="0" w:color="auto"/>
                                                                                        <w:right w:val="none" w:sz="0" w:space="0" w:color="auto"/>
                                                                                      </w:divBdr>
                                                                                      <w:divsChild>
                                                                                        <w:div w:id="5522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843168">
      <w:bodyDiv w:val="1"/>
      <w:marLeft w:val="0"/>
      <w:marRight w:val="0"/>
      <w:marTop w:val="0"/>
      <w:marBottom w:val="0"/>
      <w:divBdr>
        <w:top w:val="none" w:sz="0" w:space="0" w:color="auto"/>
        <w:left w:val="none" w:sz="0" w:space="0" w:color="auto"/>
        <w:bottom w:val="none" w:sz="0" w:space="0" w:color="auto"/>
        <w:right w:val="none" w:sz="0" w:space="0" w:color="auto"/>
      </w:divBdr>
      <w:divsChild>
        <w:div w:id="1285162602">
          <w:marLeft w:val="0"/>
          <w:marRight w:val="0"/>
          <w:marTop w:val="0"/>
          <w:marBottom w:val="0"/>
          <w:divBdr>
            <w:top w:val="none" w:sz="0" w:space="0" w:color="auto"/>
            <w:left w:val="none" w:sz="0" w:space="0" w:color="auto"/>
            <w:bottom w:val="none" w:sz="0" w:space="0" w:color="auto"/>
            <w:right w:val="none" w:sz="0" w:space="0" w:color="auto"/>
          </w:divBdr>
          <w:divsChild>
            <w:div w:id="1159879378">
              <w:marLeft w:val="0"/>
              <w:marRight w:val="0"/>
              <w:marTop w:val="0"/>
              <w:marBottom w:val="0"/>
              <w:divBdr>
                <w:top w:val="none" w:sz="0" w:space="0" w:color="auto"/>
                <w:left w:val="none" w:sz="0" w:space="0" w:color="auto"/>
                <w:bottom w:val="none" w:sz="0" w:space="0" w:color="auto"/>
                <w:right w:val="none" w:sz="0" w:space="0" w:color="auto"/>
              </w:divBdr>
              <w:divsChild>
                <w:div w:id="263417522">
                  <w:marLeft w:val="0"/>
                  <w:marRight w:val="0"/>
                  <w:marTop w:val="0"/>
                  <w:marBottom w:val="0"/>
                  <w:divBdr>
                    <w:top w:val="none" w:sz="0" w:space="0" w:color="auto"/>
                    <w:left w:val="none" w:sz="0" w:space="0" w:color="auto"/>
                    <w:bottom w:val="none" w:sz="0" w:space="0" w:color="auto"/>
                    <w:right w:val="none" w:sz="0" w:space="0" w:color="auto"/>
                  </w:divBdr>
                  <w:divsChild>
                    <w:div w:id="41827229">
                      <w:marLeft w:val="0"/>
                      <w:marRight w:val="0"/>
                      <w:marTop w:val="0"/>
                      <w:marBottom w:val="0"/>
                      <w:divBdr>
                        <w:top w:val="none" w:sz="0" w:space="0" w:color="auto"/>
                        <w:left w:val="none" w:sz="0" w:space="0" w:color="auto"/>
                        <w:bottom w:val="none" w:sz="0" w:space="0" w:color="auto"/>
                        <w:right w:val="none" w:sz="0" w:space="0" w:color="auto"/>
                      </w:divBdr>
                      <w:divsChild>
                        <w:div w:id="1394623482">
                          <w:marLeft w:val="0"/>
                          <w:marRight w:val="0"/>
                          <w:marTop w:val="0"/>
                          <w:marBottom w:val="0"/>
                          <w:divBdr>
                            <w:top w:val="none" w:sz="0" w:space="0" w:color="auto"/>
                            <w:left w:val="none" w:sz="0" w:space="0" w:color="auto"/>
                            <w:bottom w:val="none" w:sz="0" w:space="0" w:color="auto"/>
                            <w:right w:val="none" w:sz="0" w:space="0" w:color="auto"/>
                          </w:divBdr>
                          <w:divsChild>
                            <w:div w:id="4497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231093">
      <w:bodyDiv w:val="1"/>
      <w:marLeft w:val="0"/>
      <w:marRight w:val="0"/>
      <w:marTop w:val="0"/>
      <w:marBottom w:val="0"/>
      <w:divBdr>
        <w:top w:val="none" w:sz="0" w:space="0" w:color="auto"/>
        <w:left w:val="none" w:sz="0" w:space="0" w:color="auto"/>
        <w:bottom w:val="none" w:sz="0" w:space="0" w:color="auto"/>
        <w:right w:val="none" w:sz="0" w:space="0" w:color="auto"/>
      </w:divBdr>
    </w:div>
    <w:div w:id="564800544">
      <w:bodyDiv w:val="1"/>
      <w:marLeft w:val="0"/>
      <w:marRight w:val="0"/>
      <w:marTop w:val="0"/>
      <w:marBottom w:val="0"/>
      <w:divBdr>
        <w:top w:val="none" w:sz="0" w:space="0" w:color="auto"/>
        <w:left w:val="none" w:sz="0" w:space="0" w:color="auto"/>
        <w:bottom w:val="none" w:sz="0" w:space="0" w:color="auto"/>
        <w:right w:val="none" w:sz="0" w:space="0" w:color="auto"/>
      </w:divBdr>
      <w:divsChild>
        <w:div w:id="1085569580">
          <w:marLeft w:val="0"/>
          <w:marRight w:val="0"/>
          <w:marTop w:val="0"/>
          <w:marBottom w:val="0"/>
          <w:divBdr>
            <w:top w:val="none" w:sz="0" w:space="0" w:color="auto"/>
            <w:left w:val="none" w:sz="0" w:space="0" w:color="auto"/>
            <w:bottom w:val="none" w:sz="0" w:space="0" w:color="auto"/>
            <w:right w:val="none" w:sz="0" w:space="0" w:color="auto"/>
          </w:divBdr>
          <w:divsChild>
            <w:div w:id="1376003169">
              <w:marLeft w:val="0"/>
              <w:marRight w:val="0"/>
              <w:marTop w:val="0"/>
              <w:marBottom w:val="0"/>
              <w:divBdr>
                <w:top w:val="none" w:sz="0" w:space="0" w:color="auto"/>
                <w:left w:val="none" w:sz="0" w:space="0" w:color="auto"/>
                <w:bottom w:val="none" w:sz="0" w:space="0" w:color="auto"/>
                <w:right w:val="none" w:sz="0" w:space="0" w:color="auto"/>
              </w:divBdr>
              <w:divsChild>
                <w:div w:id="67073181">
                  <w:marLeft w:val="0"/>
                  <w:marRight w:val="0"/>
                  <w:marTop w:val="0"/>
                  <w:marBottom w:val="0"/>
                  <w:divBdr>
                    <w:top w:val="none" w:sz="0" w:space="0" w:color="auto"/>
                    <w:left w:val="none" w:sz="0" w:space="0" w:color="auto"/>
                    <w:bottom w:val="none" w:sz="0" w:space="0" w:color="auto"/>
                    <w:right w:val="none" w:sz="0" w:space="0" w:color="auto"/>
                  </w:divBdr>
                  <w:divsChild>
                    <w:div w:id="834416516">
                      <w:marLeft w:val="0"/>
                      <w:marRight w:val="0"/>
                      <w:marTop w:val="45"/>
                      <w:marBottom w:val="0"/>
                      <w:divBdr>
                        <w:top w:val="none" w:sz="0" w:space="0" w:color="auto"/>
                        <w:left w:val="none" w:sz="0" w:space="0" w:color="auto"/>
                        <w:bottom w:val="none" w:sz="0" w:space="0" w:color="auto"/>
                        <w:right w:val="none" w:sz="0" w:space="0" w:color="auto"/>
                      </w:divBdr>
                      <w:divsChild>
                        <w:div w:id="2112968965">
                          <w:marLeft w:val="0"/>
                          <w:marRight w:val="0"/>
                          <w:marTop w:val="0"/>
                          <w:marBottom w:val="0"/>
                          <w:divBdr>
                            <w:top w:val="none" w:sz="0" w:space="0" w:color="auto"/>
                            <w:left w:val="none" w:sz="0" w:space="0" w:color="auto"/>
                            <w:bottom w:val="none" w:sz="0" w:space="0" w:color="auto"/>
                            <w:right w:val="none" w:sz="0" w:space="0" w:color="auto"/>
                          </w:divBdr>
                          <w:divsChild>
                            <w:div w:id="1878082992">
                              <w:marLeft w:val="2070"/>
                              <w:marRight w:val="3810"/>
                              <w:marTop w:val="0"/>
                              <w:marBottom w:val="0"/>
                              <w:divBdr>
                                <w:top w:val="none" w:sz="0" w:space="0" w:color="auto"/>
                                <w:left w:val="none" w:sz="0" w:space="0" w:color="auto"/>
                                <w:bottom w:val="none" w:sz="0" w:space="0" w:color="auto"/>
                                <w:right w:val="none" w:sz="0" w:space="0" w:color="auto"/>
                              </w:divBdr>
                              <w:divsChild>
                                <w:div w:id="1051920421">
                                  <w:marLeft w:val="0"/>
                                  <w:marRight w:val="0"/>
                                  <w:marTop w:val="0"/>
                                  <w:marBottom w:val="0"/>
                                  <w:divBdr>
                                    <w:top w:val="none" w:sz="0" w:space="0" w:color="auto"/>
                                    <w:left w:val="none" w:sz="0" w:space="0" w:color="auto"/>
                                    <w:bottom w:val="none" w:sz="0" w:space="0" w:color="auto"/>
                                    <w:right w:val="none" w:sz="0" w:space="0" w:color="auto"/>
                                  </w:divBdr>
                                  <w:divsChild>
                                    <w:div w:id="869073431">
                                      <w:marLeft w:val="0"/>
                                      <w:marRight w:val="0"/>
                                      <w:marTop w:val="0"/>
                                      <w:marBottom w:val="0"/>
                                      <w:divBdr>
                                        <w:top w:val="none" w:sz="0" w:space="0" w:color="auto"/>
                                        <w:left w:val="none" w:sz="0" w:space="0" w:color="auto"/>
                                        <w:bottom w:val="none" w:sz="0" w:space="0" w:color="auto"/>
                                        <w:right w:val="none" w:sz="0" w:space="0" w:color="auto"/>
                                      </w:divBdr>
                                      <w:divsChild>
                                        <w:div w:id="1002246473">
                                          <w:marLeft w:val="0"/>
                                          <w:marRight w:val="0"/>
                                          <w:marTop w:val="0"/>
                                          <w:marBottom w:val="0"/>
                                          <w:divBdr>
                                            <w:top w:val="none" w:sz="0" w:space="0" w:color="auto"/>
                                            <w:left w:val="none" w:sz="0" w:space="0" w:color="auto"/>
                                            <w:bottom w:val="none" w:sz="0" w:space="0" w:color="auto"/>
                                            <w:right w:val="none" w:sz="0" w:space="0" w:color="auto"/>
                                          </w:divBdr>
                                          <w:divsChild>
                                            <w:div w:id="44917612">
                                              <w:marLeft w:val="0"/>
                                              <w:marRight w:val="0"/>
                                              <w:marTop w:val="90"/>
                                              <w:marBottom w:val="0"/>
                                              <w:divBdr>
                                                <w:top w:val="none" w:sz="0" w:space="0" w:color="auto"/>
                                                <w:left w:val="none" w:sz="0" w:space="0" w:color="auto"/>
                                                <w:bottom w:val="none" w:sz="0" w:space="0" w:color="auto"/>
                                                <w:right w:val="none" w:sz="0" w:space="0" w:color="auto"/>
                                              </w:divBdr>
                                              <w:divsChild>
                                                <w:div w:id="499466431">
                                                  <w:marLeft w:val="0"/>
                                                  <w:marRight w:val="0"/>
                                                  <w:marTop w:val="0"/>
                                                  <w:marBottom w:val="0"/>
                                                  <w:divBdr>
                                                    <w:top w:val="none" w:sz="0" w:space="0" w:color="auto"/>
                                                    <w:left w:val="none" w:sz="0" w:space="0" w:color="auto"/>
                                                    <w:bottom w:val="none" w:sz="0" w:space="0" w:color="auto"/>
                                                    <w:right w:val="none" w:sz="0" w:space="0" w:color="auto"/>
                                                  </w:divBdr>
                                                  <w:divsChild>
                                                    <w:div w:id="1728453034">
                                                      <w:marLeft w:val="0"/>
                                                      <w:marRight w:val="0"/>
                                                      <w:marTop w:val="0"/>
                                                      <w:marBottom w:val="0"/>
                                                      <w:divBdr>
                                                        <w:top w:val="none" w:sz="0" w:space="0" w:color="auto"/>
                                                        <w:left w:val="none" w:sz="0" w:space="0" w:color="auto"/>
                                                        <w:bottom w:val="none" w:sz="0" w:space="0" w:color="auto"/>
                                                        <w:right w:val="none" w:sz="0" w:space="0" w:color="auto"/>
                                                      </w:divBdr>
                                                      <w:divsChild>
                                                        <w:div w:id="553347973">
                                                          <w:marLeft w:val="0"/>
                                                          <w:marRight w:val="0"/>
                                                          <w:marTop w:val="0"/>
                                                          <w:marBottom w:val="390"/>
                                                          <w:divBdr>
                                                            <w:top w:val="none" w:sz="0" w:space="0" w:color="auto"/>
                                                            <w:left w:val="none" w:sz="0" w:space="0" w:color="auto"/>
                                                            <w:bottom w:val="none" w:sz="0" w:space="0" w:color="auto"/>
                                                            <w:right w:val="none" w:sz="0" w:space="0" w:color="auto"/>
                                                          </w:divBdr>
                                                          <w:divsChild>
                                                            <w:div w:id="384450365">
                                                              <w:marLeft w:val="0"/>
                                                              <w:marRight w:val="0"/>
                                                              <w:marTop w:val="0"/>
                                                              <w:marBottom w:val="0"/>
                                                              <w:divBdr>
                                                                <w:top w:val="none" w:sz="0" w:space="0" w:color="auto"/>
                                                                <w:left w:val="none" w:sz="0" w:space="0" w:color="auto"/>
                                                                <w:bottom w:val="none" w:sz="0" w:space="0" w:color="auto"/>
                                                                <w:right w:val="none" w:sz="0" w:space="0" w:color="auto"/>
                                                              </w:divBdr>
                                                              <w:divsChild>
                                                                <w:div w:id="1191575649">
                                                                  <w:marLeft w:val="0"/>
                                                                  <w:marRight w:val="0"/>
                                                                  <w:marTop w:val="0"/>
                                                                  <w:marBottom w:val="0"/>
                                                                  <w:divBdr>
                                                                    <w:top w:val="none" w:sz="0" w:space="0" w:color="auto"/>
                                                                    <w:left w:val="none" w:sz="0" w:space="0" w:color="auto"/>
                                                                    <w:bottom w:val="none" w:sz="0" w:space="0" w:color="auto"/>
                                                                    <w:right w:val="none" w:sz="0" w:space="0" w:color="auto"/>
                                                                  </w:divBdr>
                                                                  <w:divsChild>
                                                                    <w:div w:id="1139107375">
                                                                      <w:marLeft w:val="0"/>
                                                                      <w:marRight w:val="0"/>
                                                                      <w:marTop w:val="0"/>
                                                                      <w:marBottom w:val="0"/>
                                                                      <w:divBdr>
                                                                        <w:top w:val="none" w:sz="0" w:space="0" w:color="auto"/>
                                                                        <w:left w:val="none" w:sz="0" w:space="0" w:color="auto"/>
                                                                        <w:bottom w:val="none" w:sz="0" w:space="0" w:color="auto"/>
                                                                        <w:right w:val="none" w:sz="0" w:space="0" w:color="auto"/>
                                                                      </w:divBdr>
                                                                      <w:divsChild>
                                                                        <w:div w:id="529294965">
                                                                          <w:marLeft w:val="0"/>
                                                                          <w:marRight w:val="0"/>
                                                                          <w:marTop w:val="0"/>
                                                                          <w:marBottom w:val="0"/>
                                                                          <w:divBdr>
                                                                            <w:top w:val="none" w:sz="0" w:space="0" w:color="auto"/>
                                                                            <w:left w:val="none" w:sz="0" w:space="0" w:color="auto"/>
                                                                            <w:bottom w:val="none" w:sz="0" w:space="0" w:color="auto"/>
                                                                            <w:right w:val="none" w:sz="0" w:space="0" w:color="auto"/>
                                                                          </w:divBdr>
                                                                          <w:divsChild>
                                                                            <w:div w:id="172040308">
                                                                              <w:marLeft w:val="0"/>
                                                                              <w:marRight w:val="0"/>
                                                                              <w:marTop w:val="0"/>
                                                                              <w:marBottom w:val="0"/>
                                                                              <w:divBdr>
                                                                                <w:top w:val="none" w:sz="0" w:space="0" w:color="auto"/>
                                                                                <w:left w:val="none" w:sz="0" w:space="0" w:color="auto"/>
                                                                                <w:bottom w:val="none" w:sz="0" w:space="0" w:color="auto"/>
                                                                                <w:right w:val="none" w:sz="0" w:space="0" w:color="auto"/>
                                                                              </w:divBdr>
                                                                              <w:divsChild>
                                                                                <w:div w:id="1914197302">
                                                                                  <w:marLeft w:val="0"/>
                                                                                  <w:marRight w:val="0"/>
                                                                                  <w:marTop w:val="0"/>
                                                                                  <w:marBottom w:val="0"/>
                                                                                  <w:divBdr>
                                                                                    <w:top w:val="none" w:sz="0" w:space="0" w:color="auto"/>
                                                                                    <w:left w:val="none" w:sz="0" w:space="0" w:color="auto"/>
                                                                                    <w:bottom w:val="none" w:sz="0" w:space="0" w:color="auto"/>
                                                                                    <w:right w:val="none" w:sz="0" w:space="0" w:color="auto"/>
                                                                                  </w:divBdr>
                                                                                  <w:divsChild>
                                                                                    <w:div w:id="850684141">
                                                                                      <w:marLeft w:val="0"/>
                                                                                      <w:marRight w:val="0"/>
                                                                                      <w:marTop w:val="0"/>
                                                                                      <w:marBottom w:val="0"/>
                                                                                      <w:divBdr>
                                                                                        <w:top w:val="none" w:sz="0" w:space="0" w:color="auto"/>
                                                                                        <w:left w:val="none" w:sz="0" w:space="0" w:color="auto"/>
                                                                                        <w:bottom w:val="none" w:sz="0" w:space="0" w:color="auto"/>
                                                                                        <w:right w:val="none" w:sz="0" w:space="0" w:color="auto"/>
                                                                                      </w:divBdr>
                                                                                      <w:divsChild>
                                                                                        <w:div w:id="6788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768309">
      <w:bodyDiv w:val="1"/>
      <w:marLeft w:val="0"/>
      <w:marRight w:val="0"/>
      <w:marTop w:val="0"/>
      <w:marBottom w:val="0"/>
      <w:divBdr>
        <w:top w:val="none" w:sz="0" w:space="0" w:color="auto"/>
        <w:left w:val="none" w:sz="0" w:space="0" w:color="auto"/>
        <w:bottom w:val="none" w:sz="0" w:space="0" w:color="auto"/>
        <w:right w:val="none" w:sz="0" w:space="0" w:color="auto"/>
      </w:divBdr>
      <w:divsChild>
        <w:div w:id="1750930121">
          <w:marLeft w:val="0"/>
          <w:marRight w:val="0"/>
          <w:marTop w:val="0"/>
          <w:marBottom w:val="0"/>
          <w:divBdr>
            <w:top w:val="none" w:sz="0" w:space="0" w:color="auto"/>
            <w:left w:val="none" w:sz="0" w:space="0" w:color="auto"/>
            <w:bottom w:val="none" w:sz="0" w:space="0" w:color="auto"/>
            <w:right w:val="none" w:sz="0" w:space="0" w:color="auto"/>
          </w:divBdr>
          <w:divsChild>
            <w:div w:id="1046829709">
              <w:marLeft w:val="0"/>
              <w:marRight w:val="0"/>
              <w:marTop w:val="0"/>
              <w:marBottom w:val="0"/>
              <w:divBdr>
                <w:top w:val="none" w:sz="0" w:space="0" w:color="auto"/>
                <w:left w:val="none" w:sz="0" w:space="0" w:color="auto"/>
                <w:bottom w:val="none" w:sz="0" w:space="0" w:color="auto"/>
                <w:right w:val="none" w:sz="0" w:space="0" w:color="auto"/>
              </w:divBdr>
              <w:divsChild>
                <w:div w:id="2034258394">
                  <w:marLeft w:val="0"/>
                  <w:marRight w:val="0"/>
                  <w:marTop w:val="0"/>
                  <w:marBottom w:val="0"/>
                  <w:divBdr>
                    <w:top w:val="none" w:sz="0" w:space="0" w:color="auto"/>
                    <w:left w:val="none" w:sz="0" w:space="0" w:color="auto"/>
                    <w:bottom w:val="none" w:sz="0" w:space="0" w:color="auto"/>
                    <w:right w:val="none" w:sz="0" w:space="0" w:color="auto"/>
                  </w:divBdr>
                  <w:divsChild>
                    <w:div w:id="845630326">
                      <w:marLeft w:val="0"/>
                      <w:marRight w:val="0"/>
                      <w:marTop w:val="45"/>
                      <w:marBottom w:val="0"/>
                      <w:divBdr>
                        <w:top w:val="none" w:sz="0" w:space="0" w:color="auto"/>
                        <w:left w:val="none" w:sz="0" w:space="0" w:color="auto"/>
                        <w:bottom w:val="none" w:sz="0" w:space="0" w:color="auto"/>
                        <w:right w:val="none" w:sz="0" w:space="0" w:color="auto"/>
                      </w:divBdr>
                      <w:divsChild>
                        <w:div w:id="1297564835">
                          <w:marLeft w:val="0"/>
                          <w:marRight w:val="0"/>
                          <w:marTop w:val="0"/>
                          <w:marBottom w:val="0"/>
                          <w:divBdr>
                            <w:top w:val="none" w:sz="0" w:space="0" w:color="auto"/>
                            <w:left w:val="none" w:sz="0" w:space="0" w:color="auto"/>
                            <w:bottom w:val="none" w:sz="0" w:space="0" w:color="auto"/>
                            <w:right w:val="none" w:sz="0" w:space="0" w:color="auto"/>
                          </w:divBdr>
                          <w:divsChild>
                            <w:div w:id="1177617897">
                              <w:marLeft w:val="2070"/>
                              <w:marRight w:val="3810"/>
                              <w:marTop w:val="0"/>
                              <w:marBottom w:val="0"/>
                              <w:divBdr>
                                <w:top w:val="none" w:sz="0" w:space="0" w:color="auto"/>
                                <w:left w:val="none" w:sz="0" w:space="0" w:color="auto"/>
                                <w:bottom w:val="none" w:sz="0" w:space="0" w:color="auto"/>
                                <w:right w:val="none" w:sz="0" w:space="0" w:color="auto"/>
                              </w:divBdr>
                              <w:divsChild>
                                <w:div w:id="1819570573">
                                  <w:marLeft w:val="0"/>
                                  <w:marRight w:val="0"/>
                                  <w:marTop w:val="0"/>
                                  <w:marBottom w:val="0"/>
                                  <w:divBdr>
                                    <w:top w:val="none" w:sz="0" w:space="0" w:color="auto"/>
                                    <w:left w:val="none" w:sz="0" w:space="0" w:color="auto"/>
                                    <w:bottom w:val="none" w:sz="0" w:space="0" w:color="auto"/>
                                    <w:right w:val="none" w:sz="0" w:space="0" w:color="auto"/>
                                  </w:divBdr>
                                  <w:divsChild>
                                    <w:div w:id="830102460">
                                      <w:marLeft w:val="0"/>
                                      <w:marRight w:val="0"/>
                                      <w:marTop w:val="0"/>
                                      <w:marBottom w:val="0"/>
                                      <w:divBdr>
                                        <w:top w:val="none" w:sz="0" w:space="0" w:color="auto"/>
                                        <w:left w:val="none" w:sz="0" w:space="0" w:color="auto"/>
                                        <w:bottom w:val="none" w:sz="0" w:space="0" w:color="auto"/>
                                        <w:right w:val="none" w:sz="0" w:space="0" w:color="auto"/>
                                      </w:divBdr>
                                      <w:divsChild>
                                        <w:div w:id="1982537728">
                                          <w:marLeft w:val="0"/>
                                          <w:marRight w:val="0"/>
                                          <w:marTop w:val="0"/>
                                          <w:marBottom w:val="0"/>
                                          <w:divBdr>
                                            <w:top w:val="none" w:sz="0" w:space="0" w:color="auto"/>
                                            <w:left w:val="none" w:sz="0" w:space="0" w:color="auto"/>
                                            <w:bottom w:val="none" w:sz="0" w:space="0" w:color="auto"/>
                                            <w:right w:val="none" w:sz="0" w:space="0" w:color="auto"/>
                                          </w:divBdr>
                                          <w:divsChild>
                                            <w:div w:id="1289357759">
                                              <w:marLeft w:val="0"/>
                                              <w:marRight w:val="0"/>
                                              <w:marTop w:val="90"/>
                                              <w:marBottom w:val="0"/>
                                              <w:divBdr>
                                                <w:top w:val="none" w:sz="0" w:space="0" w:color="auto"/>
                                                <w:left w:val="none" w:sz="0" w:space="0" w:color="auto"/>
                                                <w:bottom w:val="none" w:sz="0" w:space="0" w:color="auto"/>
                                                <w:right w:val="none" w:sz="0" w:space="0" w:color="auto"/>
                                              </w:divBdr>
                                              <w:divsChild>
                                                <w:div w:id="1621840847">
                                                  <w:marLeft w:val="0"/>
                                                  <w:marRight w:val="0"/>
                                                  <w:marTop w:val="0"/>
                                                  <w:marBottom w:val="0"/>
                                                  <w:divBdr>
                                                    <w:top w:val="none" w:sz="0" w:space="0" w:color="auto"/>
                                                    <w:left w:val="none" w:sz="0" w:space="0" w:color="auto"/>
                                                    <w:bottom w:val="none" w:sz="0" w:space="0" w:color="auto"/>
                                                    <w:right w:val="none" w:sz="0" w:space="0" w:color="auto"/>
                                                  </w:divBdr>
                                                  <w:divsChild>
                                                    <w:div w:id="1032459358">
                                                      <w:marLeft w:val="0"/>
                                                      <w:marRight w:val="0"/>
                                                      <w:marTop w:val="0"/>
                                                      <w:marBottom w:val="0"/>
                                                      <w:divBdr>
                                                        <w:top w:val="none" w:sz="0" w:space="0" w:color="auto"/>
                                                        <w:left w:val="none" w:sz="0" w:space="0" w:color="auto"/>
                                                        <w:bottom w:val="none" w:sz="0" w:space="0" w:color="auto"/>
                                                        <w:right w:val="none" w:sz="0" w:space="0" w:color="auto"/>
                                                      </w:divBdr>
                                                      <w:divsChild>
                                                        <w:div w:id="1764179830">
                                                          <w:marLeft w:val="0"/>
                                                          <w:marRight w:val="0"/>
                                                          <w:marTop w:val="0"/>
                                                          <w:marBottom w:val="390"/>
                                                          <w:divBdr>
                                                            <w:top w:val="none" w:sz="0" w:space="0" w:color="auto"/>
                                                            <w:left w:val="none" w:sz="0" w:space="0" w:color="auto"/>
                                                            <w:bottom w:val="none" w:sz="0" w:space="0" w:color="auto"/>
                                                            <w:right w:val="none" w:sz="0" w:space="0" w:color="auto"/>
                                                          </w:divBdr>
                                                          <w:divsChild>
                                                            <w:div w:id="596331188">
                                                              <w:marLeft w:val="0"/>
                                                              <w:marRight w:val="0"/>
                                                              <w:marTop w:val="0"/>
                                                              <w:marBottom w:val="0"/>
                                                              <w:divBdr>
                                                                <w:top w:val="none" w:sz="0" w:space="0" w:color="auto"/>
                                                                <w:left w:val="none" w:sz="0" w:space="0" w:color="auto"/>
                                                                <w:bottom w:val="none" w:sz="0" w:space="0" w:color="auto"/>
                                                                <w:right w:val="none" w:sz="0" w:space="0" w:color="auto"/>
                                                              </w:divBdr>
                                                              <w:divsChild>
                                                                <w:div w:id="1972124437">
                                                                  <w:marLeft w:val="0"/>
                                                                  <w:marRight w:val="0"/>
                                                                  <w:marTop w:val="0"/>
                                                                  <w:marBottom w:val="0"/>
                                                                  <w:divBdr>
                                                                    <w:top w:val="none" w:sz="0" w:space="0" w:color="auto"/>
                                                                    <w:left w:val="none" w:sz="0" w:space="0" w:color="auto"/>
                                                                    <w:bottom w:val="none" w:sz="0" w:space="0" w:color="auto"/>
                                                                    <w:right w:val="none" w:sz="0" w:space="0" w:color="auto"/>
                                                                  </w:divBdr>
                                                                  <w:divsChild>
                                                                    <w:div w:id="161701337">
                                                                      <w:marLeft w:val="0"/>
                                                                      <w:marRight w:val="0"/>
                                                                      <w:marTop w:val="0"/>
                                                                      <w:marBottom w:val="0"/>
                                                                      <w:divBdr>
                                                                        <w:top w:val="none" w:sz="0" w:space="0" w:color="auto"/>
                                                                        <w:left w:val="none" w:sz="0" w:space="0" w:color="auto"/>
                                                                        <w:bottom w:val="none" w:sz="0" w:space="0" w:color="auto"/>
                                                                        <w:right w:val="none" w:sz="0" w:space="0" w:color="auto"/>
                                                                      </w:divBdr>
                                                                      <w:divsChild>
                                                                        <w:div w:id="1042050726">
                                                                          <w:marLeft w:val="0"/>
                                                                          <w:marRight w:val="0"/>
                                                                          <w:marTop w:val="0"/>
                                                                          <w:marBottom w:val="0"/>
                                                                          <w:divBdr>
                                                                            <w:top w:val="none" w:sz="0" w:space="0" w:color="auto"/>
                                                                            <w:left w:val="none" w:sz="0" w:space="0" w:color="auto"/>
                                                                            <w:bottom w:val="none" w:sz="0" w:space="0" w:color="auto"/>
                                                                            <w:right w:val="none" w:sz="0" w:space="0" w:color="auto"/>
                                                                          </w:divBdr>
                                                                          <w:divsChild>
                                                                            <w:div w:id="1707948688">
                                                                              <w:marLeft w:val="0"/>
                                                                              <w:marRight w:val="0"/>
                                                                              <w:marTop w:val="0"/>
                                                                              <w:marBottom w:val="0"/>
                                                                              <w:divBdr>
                                                                                <w:top w:val="none" w:sz="0" w:space="0" w:color="auto"/>
                                                                                <w:left w:val="none" w:sz="0" w:space="0" w:color="auto"/>
                                                                                <w:bottom w:val="none" w:sz="0" w:space="0" w:color="auto"/>
                                                                                <w:right w:val="none" w:sz="0" w:space="0" w:color="auto"/>
                                                                              </w:divBdr>
                                                                              <w:divsChild>
                                                                                <w:div w:id="1466701972">
                                                                                  <w:marLeft w:val="0"/>
                                                                                  <w:marRight w:val="0"/>
                                                                                  <w:marTop w:val="0"/>
                                                                                  <w:marBottom w:val="0"/>
                                                                                  <w:divBdr>
                                                                                    <w:top w:val="none" w:sz="0" w:space="0" w:color="auto"/>
                                                                                    <w:left w:val="none" w:sz="0" w:space="0" w:color="auto"/>
                                                                                    <w:bottom w:val="none" w:sz="0" w:space="0" w:color="auto"/>
                                                                                    <w:right w:val="none" w:sz="0" w:space="0" w:color="auto"/>
                                                                                  </w:divBdr>
                                                                                  <w:divsChild>
                                                                                    <w:div w:id="671491957">
                                                                                      <w:marLeft w:val="0"/>
                                                                                      <w:marRight w:val="0"/>
                                                                                      <w:marTop w:val="0"/>
                                                                                      <w:marBottom w:val="0"/>
                                                                                      <w:divBdr>
                                                                                        <w:top w:val="none" w:sz="0" w:space="0" w:color="auto"/>
                                                                                        <w:left w:val="none" w:sz="0" w:space="0" w:color="auto"/>
                                                                                        <w:bottom w:val="none" w:sz="0" w:space="0" w:color="auto"/>
                                                                                        <w:right w:val="none" w:sz="0" w:space="0" w:color="auto"/>
                                                                                      </w:divBdr>
                                                                                      <w:divsChild>
                                                                                        <w:div w:id="327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3579559">
      <w:bodyDiv w:val="1"/>
      <w:marLeft w:val="0"/>
      <w:marRight w:val="0"/>
      <w:marTop w:val="0"/>
      <w:marBottom w:val="0"/>
      <w:divBdr>
        <w:top w:val="none" w:sz="0" w:space="0" w:color="auto"/>
        <w:left w:val="none" w:sz="0" w:space="0" w:color="auto"/>
        <w:bottom w:val="none" w:sz="0" w:space="0" w:color="auto"/>
        <w:right w:val="none" w:sz="0" w:space="0" w:color="auto"/>
      </w:divBdr>
      <w:divsChild>
        <w:div w:id="2101638820">
          <w:marLeft w:val="0"/>
          <w:marRight w:val="0"/>
          <w:marTop w:val="0"/>
          <w:marBottom w:val="0"/>
          <w:divBdr>
            <w:top w:val="none" w:sz="0" w:space="0" w:color="auto"/>
            <w:left w:val="none" w:sz="0" w:space="0" w:color="auto"/>
            <w:bottom w:val="none" w:sz="0" w:space="0" w:color="auto"/>
            <w:right w:val="none" w:sz="0" w:space="0" w:color="auto"/>
          </w:divBdr>
          <w:divsChild>
            <w:div w:id="622082389">
              <w:marLeft w:val="0"/>
              <w:marRight w:val="0"/>
              <w:marTop w:val="0"/>
              <w:marBottom w:val="0"/>
              <w:divBdr>
                <w:top w:val="none" w:sz="0" w:space="0" w:color="auto"/>
                <w:left w:val="none" w:sz="0" w:space="0" w:color="auto"/>
                <w:bottom w:val="none" w:sz="0" w:space="0" w:color="auto"/>
                <w:right w:val="none" w:sz="0" w:space="0" w:color="auto"/>
              </w:divBdr>
              <w:divsChild>
                <w:div w:id="391006187">
                  <w:marLeft w:val="0"/>
                  <w:marRight w:val="0"/>
                  <w:marTop w:val="0"/>
                  <w:marBottom w:val="0"/>
                  <w:divBdr>
                    <w:top w:val="none" w:sz="0" w:space="0" w:color="auto"/>
                    <w:left w:val="none" w:sz="0" w:space="0" w:color="auto"/>
                    <w:bottom w:val="none" w:sz="0" w:space="0" w:color="auto"/>
                    <w:right w:val="none" w:sz="0" w:space="0" w:color="auto"/>
                  </w:divBdr>
                  <w:divsChild>
                    <w:div w:id="1281496823">
                      <w:marLeft w:val="0"/>
                      <w:marRight w:val="0"/>
                      <w:marTop w:val="45"/>
                      <w:marBottom w:val="0"/>
                      <w:divBdr>
                        <w:top w:val="none" w:sz="0" w:space="0" w:color="auto"/>
                        <w:left w:val="none" w:sz="0" w:space="0" w:color="auto"/>
                        <w:bottom w:val="none" w:sz="0" w:space="0" w:color="auto"/>
                        <w:right w:val="none" w:sz="0" w:space="0" w:color="auto"/>
                      </w:divBdr>
                      <w:divsChild>
                        <w:div w:id="1261379962">
                          <w:marLeft w:val="0"/>
                          <w:marRight w:val="0"/>
                          <w:marTop w:val="0"/>
                          <w:marBottom w:val="0"/>
                          <w:divBdr>
                            <w:top w:val="none" w:sz="0" w:space="0" w:color="auto"/>
                            <w:left w:val="none" w:sz="0" w:space="0" w:color="auto"/>
                            <w:bottom w:val="none" w:sz="0" w:space="0" w:color="auto"/>
                            <w:right w:val="none" w:sz="0" w:space="0" w:color="auto"/>
                          </w:divBdr>
                          <w:divsChild>
                            <w:div w:id="515119638">
                              <w:marLeft w:val="2070"/>
                              <w:marRight w:val="3810"/>
                              <w:marTop w:val="0"/>
                              <w:marBottom w:val="0"/>
                              <w:divBdr>
                                <w:top w:val="none" w:sz="0" w:space="0" w:color="auto"/>
                                <w:left w:val="none" w:sz="0" w:space="0" w:color="auto"/>
                                <w:bottom w:val="none" w:sz="0" w:space="0" w:color="auto"/>
                                <w:right w:val="none" w:sz="0" w:space="0" w:color="auto"/>
                              </w:divBdr>
                              <w:divsChild>
                                <w:div w:id="1930114603">
                                  <w:marLeft w:val="0"/>
                                  <w:marRight w:val="0"/>
                                  <w:marTop w:val="0"/>
                                  <w:marBottom w:val="0"/>
                                  <w:divBdr>
                                    <w:top w:val="none" w:sz="0" w:space="0" w:color="auto"/>
                                    <w:left w:val="none" w:sz="0" w:space="0" w:color="auto"/>
                                    <w:bottom w:val="none" w:sz="0" w:space="0" w:color="auto"/>
                                    <w:right w:val="none" w:sz="0" w:space="0" w:color="auto"/>
                                  </w:divBdr>
                                  <w:divsChild>
                                    <w:div w:id="1579442799">
                                      <w:marLeft w:val="0"/>
                                      <w:marRight w:val="0"/>
                                      <w:marTop w:val="0"/>
                                      <w:marBottom w:val="0"/>
                                      <w:divBdr>
                                        <w:top w:val="none" w:sz="0" w:space="0" w:color="auto"/>
                                        <w:left w:val="none" w:sz="0" w:space="0" w:color="auto"/>
                                        <w:bottom w:val="none" w:sz="0" w:space="0" w:color="auto"/>
                                        <w:right w:val="none" w:sz="0" w:space="0" w:color="auto"/>
                                      </w:divBdr>
                                      <w:divsChild>
                                        <w:div w:id="988708281">
                                          <w:marLeft w:val="0"/>
                                          <w:marRight w:val="0"/>
                                          <w:marTop w:val="0"/>
                                          <w:marBottom w:val="0"/>
                                          <w:divBdr>
                                            <w:top w:val="none" w:sz="0" w:space="0" w:color="auto"/>
                                            <w:left w:val="none" w:sz="0" w:space="0" w:color="auto"/>
                                            <w:bottom w:val="none" w:sz="0" w:space="0" w:color="auto"/>
                                            <w:right w:val="none" w:sz="0" w:space="0" w:color="auto"/>
                                          </w:divBdr>
                                          <w:divsChild>
                                            <w:div w:id="962733650">
                                              <w:marLeft w:val="0"/>
                                              <w:marRight w:val="0"/>
                                              <w:marTop w:val="90"/>
                                              <w:marBottom w:val="0"/>
                                              <w:divBdr>
                                                <w:top w:val="none" w:sz="0" w:space="0" w:color="auto"/>
                                                <w:left w:val="none" w:sz="0" w:space="0" w:color="auto"/>
                                                <w:bottom w:val="none" w:sz="0" w:space="0" w:color="auto"/>
                                                <w:right w:val="none" w:sz="0" w:space="0" w:color="auto"/>
                                              </w:divBdr>
                                              <w:divsChild>
                                                <w:div w:id="2063405662">
                                                  <w:marLeft w:val="0"/>
                                                  <w:marRight w:val="0"/>
                                                  <w:marTop w:val="0"/>
                                                  <w:marBottom w:val="0"/>
                                                  <w:divBdr>
                                                    <w:top w:val="none" w:sz="0" w:space="0" w:color="auto"/>
                                                    <w:left w:val="none" w:sz="0" w:space="0" w:color="auto"/>
                                                    <w:bottom w:val="none" w:sz="0" w:space="0" w:color="auto"/>
                                                    <w:right w:val="none" w:sz="0" w:space="0" w:color="auto"/>
                                                  </w:divBdr>
                                                  <w:divsChild>
                                                    <w:div w:id="837576891">
                                                      <w:marLeft w:val="0"/>
                                                      <w:marRight w:val="0"/>
                                                      <w:marTop w:val="0"/>
                                                      <w:marBottom w:val="0"/>
                                                      <w:divBdr>
                                                        <w:top w:val="none" w:sz="0" w:space="0" w:color="auto"/>
                                                        <w:left w:val="none" w:sz="0" w:space="0" w:color="auto"/>
                                                        <w:bottom w:val="none" w:sz="0" w:space="0" w:color="auto"/>
                                                        <w:right w:val="none" w:sz="0" w:space="0" w:color="auto"/>
                                                      </w:divBdr>
                                                      <w:divsChild>
                                                        <w:div w:id="1713731764">
                                                          <w:marLeft w:val="0"/>
                                                          <w:marRight w:val="0"/>
                                                          <w:marTop w:val="0"/>
                                                          <w:marBottom w:val="390"/>
                                                          <w:divBdr>
                                                            <w:top w:val="none" w:sz="0" w:space="0" w:color="auto"/>
                                                            <w:left w:val="none" w:sz="0" w:space="0" w:color="auto"/>
                                                            <w:bottom w:val="none" w:sz="0" w:space="0" w:color="auto"/>
                                                            <w:right w:val="none" w:sz="0" w:space="0" w:color="auto"/>
                                                          </w:divBdr>
                                                          <w:divsChild>
                                                            <w:div w:id="993140524">
                                                              <w:marLeft w:val="0"/>
                                                              <w:marRight w:val="0"/>
                                                              <w:marTop w:val="0"/>
                                                              <w:marBottom w:val="0"/>
                                                              <w:divBdr>
                                                                <w:top w:val="none" w:sz="0" w:space="0" w:color="auto"/>
                                                                <w:left w:val="none" w:sz="0" w:space="0" w:color="auto"/>
                                                                <w:bottom w:val="none" w:sz="0" w:space="0" w:color="auto"/>
                                                                <w:right w:val="none" w:sz="0" w:space="0" w:color="auto"/>
                                                              </w:divBdr>
                                                              <w:divsChild>
                                                                <w:div w:id="413207027">
                                                                  <w:marLeft w:val="0"/>
                                                                  <w:marRight w:val="0"/>
                                                                  <w:marTop w:val="0"/>
                                                                  <w:marBottom w:val="0"/>
                                                                  <w:divBdr>
                                                                    <w:top w:val="none" w:sz="0" w:space="0" w:color="auto"/>
                                                                    <w:left w:val="none" w:sz="0" w:space="0" w:color="auto"/>
                                                                    <w:bottom w:val="none" w:sz="0" w:space="0" w:color="auto"/>
                                                                    <w:right w:val="none" w:sz="0" w:space="0" w:color="auto"/>
                                                                  </w:divBdr>
                                                                  <w:divsChild>
                                                                    <w:div w:id="706413335">
                                                                      <w:marLeft w:val="0"/>
                                                                      <w:marRight w:val="0"/>
                                                                      <w:marTop w:val="0"/>
                                                                      <w:marBottom w:val="0"/>
                                                                      <w:divBdr>
                                                                        <w:top w:val="none" w:sz="0" w:space="0" w:color="auto"/>
                                                                        <w:left w:val="none" w:sz="0" w:space="0" w:color="auto"/>
                                                                        <w:bottom w:val="none" w:sz="0" w:space="0" w:color="auto"/>
                                                                        <w:right w:val="none" w:sz="0" w:space="0" w:color="auto"/>
                                                                      </w:divBdr>
                                                                      <w:divsChild>
                                                                        <w:div w:id="959995348">
                                                                          <w:marLeft w:val="0"/>
                                                                          <w:marRight w:val="0"/>
                                                                          <w:marTop w:val="0"/>
                                                                          <w:marBottom w:val="0"/>
                                                                          <w:divBdr>
                                                                            <w:top w:val="none" w:sz="0" w:space="0" w:color="auto"/>
                                                                            <w:left w:val="none" w:sz="0" w:space="0" w:color="auto"/>
                                                                            <w:bottom w:val="none" w:sz="0" w:space="0" w:color="auto"/>
                                                                            <w:right w:val="none" w:sz="0" w:space="0" w:color="auto"/>
                                                                          </w:divBdr>
                                                                          <w:divsChild>
                                                                            <w:div w:id="1509371815">
                                                                              <w:marLeft w:val="0"/>
                                                                              <w:marRight w:val="0"/>
                                                                              <w:marTop w:val="0"/>
                                                                              <w:marBottom w:val="0"/>
                                                                              <w:divBdr>
                                                                                <w:top w:val="none" w:sz="0" w:space="0" w:color="auto"/>
                                                                                <w:left w:val="none" w:sz="0" w:space="0" w:color="auto"/>
                                                                                <w:bottom w:val="none" w:sz="0" w:space="0" w:color="auto"/>
                                                                                <w:right w:val="none" w:sz="0" w:space="0" w:color="auto"/>
                                                                              </w:divBdr>
                                                                              <w:divsChild>
                                                                                <w:div w:id="2034266446">
                                                                                  <w:marLeft w:val="0"/>
                                                                                  <w:marRight w:val="0"/>
                                                                                  <w:marTop w:val="0"/>
                                                                                  <w:marBottom w:val="0"/>
                                                                                  <w:divBdr>
                                                                                    <w:top w:val="none" w:sz="0" w:space="0" w:color="auto"/>
                                                                                    <w:left w:val="none" w:sz="0" w:space="0" w:color="auto"/>
                                                                                    <w:bottom w:val="none" w:sz="0" w:space="0" w:color="auto"/>
                                                                                    <w:right w:val="none" w:sz="0" w:space="0" w:color="auto"/>
                                                                                  </w:divBdr>
                                                                                  <w:divsChild>
                                                                                    <w:div w:id="1504471761">
                                                                                      <w:marLeft w:val="0"/>
                                                                                      <w:marRight w:val="0"/>
                                                                                      <w:marTop w:val="0"/>
                                                                                      <w:marBottom w:val="0"/>
                                                                                      <w:divBdr>
                                                                                        <w:top w:val="none" w:sz="0" w:space="0" w:color="auto"/>
                                                                                        <w:left w:val="none" w:sz="0" w:space="0" w:color="auto"/>
                                                                                        <w:bottom w:val="none" w:sz="0" w:space="0" w:color="auto"/>
                                                                                        <w:right w:val="none" w:sz="0" w:space="0" w:color="auto"/>
                                                                                      </w:divBdr>
                                                                                      <w:divsChild>
                                                                                        <w:div w:id="19077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6690017">
      <w:bodyDiv w:val="1"/>
      <w:marLeft w:val="0"/>
      <w:marRight w:val="0"/>
      <w:marTop w:val="0"/>
      <w:marBottom w:val="0"/>
      <w:divBdr>
        <w:top w:val="none" w:sz="0" w:space="0" w:color="auto"/>
        <w:left w:val="none" w:sz="0" w:space="0" w:color="auto"/>
        <w:bottom w:val="none" w:sz="0" w:space="0" w:color="auto"/>
        <w:right w:val="none" w:sz="0" w:space="0" w:color="auto"/>
      </w:divBdr>
      <w:divsChild>
        <w:div w:id="555623160">
          <w:marLeft w:val="0"/>
          <w:marRight w:val="0"/>
          <w:marTop w:val="0"/>
          <w:marBottom w:val="0"/>
          <w:divBdr>
            <w:top w:val="none" w:sz="0" w:space="0" w:color="auto"/>
            <w:left w:val="none" w:sz="0" w:space="0" w:color="auto"/>
            <w:bottom w:val="none" w:sz="0" w:space="0" w:color="auto"/>
            <w:right w:val="none" w:sz="0" w:space="0" w:color="auto"/>
          </w:divBdr>
          <w:divsChild>
            <w:div w:id="2000114284">
              <w:marLeft w:val="0"/>
              <w:marRight w:val="0"/>
              <w:marTop w:val="0"/>
              <w:marBottom w:val="0"/>
              <w:divBdr>
                <w:top w:val="none" w:sz="0" w:space="0" w:color="auto"/>
                <w:left w:val="none" w:sz="0" w:space="0" w:color="auto"/>
                <w:bottom w:val="none" w:sz="0" w:space="0" w:color="auto"/>
                <w:right w:val="none" w:sz="0" w:space="0" w:color="auto"/>
              </w:divBdr>
              <w:divsChild>
                <w:div w:id="1278484055">
                  <w:marLeft w:val="0"/>
                  <w:marRight w:val="0"/>
                  <w:marTop w:val="0"/>
                  <w:marBottom w:val="0"/>
                  <w:divBdr>
                    <w:top w:val="none" w:sz="0" w:space="0" w:color="auto"/>
                    <w:left w:val="none" w:sz="0" w:space="0" w:color="auto"/>
                    <w:bottom w:val="none" w:sz="0" w:space="0" w:color="auto"/>
                    <w:right w:val="none" w:sz="0" w:space="0" w:color="auto"/>
                  </w:divBdr>
                  <w:divsChild>
                    <w:div w:id="1409108872">
                      <w:marLeft w:val="0"/>
                      <w:marRight w:val="0"/>
                      <w:marTop w:val="45"/>
                      <w:marBottom w:val="0"/>
                      <w:divBdr>
                        <w:top w:val="none" w:sz="0" w:space="0" w:color="auto"/>
                        <w:left w:val="none" w:sz="0" w:space="0" w:color="auto"/>
                        <w:bottom w:val="none" w:sz="0" w:space="0" w:color="auto"/>
                        <w:right w:val="none" w:sz="0" w:space="0" w:color="auto"/>
                      </w:divBdr>
                      <w:divsChild>
                        <w:div w:id="1232036680">
                          <w:marLeft w:val="0"/>
                          <w:marRight w:val="0"/>
                          <w:marTop w:val="0"/>
                          <w:marBottom w:val="0"/>
                          <w:divBdr>
                            <w:top w:val="none" w:sz="0" w:space="0" w:color="auto"/>
                            <w:left w:val="none" w:sz="0" w:space="0" w:color="auto"/>
                            <w:bottom w:val="none" w:sz="0" w:space="0" w:color="auto"/>
                            <w:right w:val="none" w:sz="0" w:space="0" w:color="auto"/>
                          </w:divBdr>
                          <w:divsChild>
                            <w:div w:id="1308777423">
                              <w:marLeft w:val="2070"/>
                              <w:marRight w:val="3810"/>
                              <w:marTop w:val="0"/>
                              <w:marBottom w:val="0"/>
                              <w:divBdr>
                                <w:top w:val="none" w:sz="0" w:space="0" w:color="auto"/>
                                <w:left w:val="none" w:sz="0" w:space="0" w:color="auto"/>
                                <w:bottom w:val="none" w:sz="0" w:space="0" w:color="auto"/>
                                <w:right w:val="none" w:sz="0" w:space="0" w:color="auto"/>
                              </w:divBdr>
                              <w:divsChild>
                                <w:div w:id="2047101712">
                                  <w:marLeft w:val="0"/>
                                  <w:marRight w:val="0"/>
                                  <w:marTop w:val="0"/>
                                  <w:marBottom w:val="0"/>
                                  <w:divBdr>
                                    <w:top w:val="none" w:sz="0" w:space="0" w:color="auto"/>
                                    <w:left w:val="none" w:sz="0" w:space="0" w:color="auto"/>
                                    <w:bottom w:val="none" w:sz="0" w:space="0" w:color="auto"/>
                                    <w:right w:val="none" w:sz="0" w:space="0" w:color="auto"/>
                                  </w:divBdr>
                                  <w:divsChild>
                                    <w:div w:id="1618104779">
                                      <w:marLeft w:val="0"/>
                                      <w:marRight w:val="0"/>
                                      <w:marTop w:val="0"/>
                                      <w:marBottom w:val="0"/>
                                      <w:divBdr>
                                        <w:top w:val="none" w:sz="0" w:space="0" w:color="auto"/>
                                        <w:left w:val="none" w:sz="0" w:space="0" w:color="auto"/>
                                        <w:bottom w:val="none" w:sz="0" w:space="0" w:color="auto"/>
                                        <w:right w:val="none" w:sz="0" w:space="0" w:color="auto"/>
                                      </w:divBdr>
                                      <w:divsChild>
                                        <w:div w:id="272329675">
                                          <w:marLeft w:val="0"/>
                                          <w:marRight w:val="0"/>
                                          <w:marTop w:val="0"/>
                                          <w:marBottom w:val="0"/>
                                          <w:divBdr>
                                            <w:top w:val="none" w:sz="0" w:space="0" w:color="auto"/>
                                            <w:left w:val="none" w:sz="0" w:space="0" w:color="auto"/>
                                            <w:bottom w:val="none" w:sz="0" w:space="0" w:color="auto"/>
                                            <w:right w:val="none" w:sz="0" w:space="0" w:color="auto"/>
                                          </w:divBdr>
                                          <w:divsChild>
                                            <w:div w:id="751194962">
                                              <w:marLeft w:val="0"/>
                                              <w:marRight w:val="0"/>
                                              <w:marTop w:val="90"/>
                                              <w:marBottom w:val="0"/>
                                              <w:divBdr>
                                                <w:top w:val="none" w:sz="0" w:space="0" w:color="auto"/>
                                                <w:left w:val="none" w:sz="0" w:space="0" w:color="auto"/>
                                                <w:bottom w:val="none" w:sz="0" w:space="0" w:color="auto"/>
                                                <w:right w:val="none" w:sz="0" w:space="0" w:color="auto"/>
                                              </w:divBdr>
                                              <w:divsChild>
                                                <w:div w:id="1618877970">
                                                  <w:marLeft w:val="0"/>
                                                  <w:marRight w:val="0"/>
                                                  <w:marTop w:val="0"/>
                                                  <w:marBottom w:val="0"/>
                                                  <w:divBdr>
                                                    <w:top w:val="none" w:sz="0" w:space="0" w:color="auto"/>
                                                    <w:left w:val="none" w:sz="0" w:space="0" w:color="auto"/>
                                                    <w:bottom w:val="none" w:sz="0" w:space="0" w:color="auto"/>
                                                    <w:right w:val="none" w:sz="0" w:space="0" w:color="auto"/>
                                                  </w:divBdr>
                                                  <w:divsChild>
                                                    <w:div w:id="349962302">
                                                      <w:marLeft w:val="0"/>
                                                      <w:marRight w:val="0"/>
                                                      <w:marTop w:val="0"/>
                                                      <w:marBottom w:val="0"/>
                                                      <w:divBdr>
                                                        <w:top w:val="none" w:sz="0" w:space="0" w:color="auto"/>
                                                        <w:left w:val="none" w:sz="0" w:space="0" w:color="auto"/>
                                                        <w:bottom w:val="none" w:sz="0" w:space="0" w:color="auto"/>
                                                        <w:right w:val="none" w:sz="0" w:space="0" w:color="auto"/>
                                                      </w:divBdr>
                                                      <w:divsChild>
                                                        <w:div w:id="466750165">
                                                          <w:marLeft w:val="0"/>
                                                          <w:marRight w:val="0"/>
                                                          <w:marTop w:val="0"/>
                                                          <w:marBottom w:val="390"/>
                                                          <w:divBdr>
                                                            <w:top w:val="none" w:sz="0" w:space="0" w:color="auto"/>
                                                            <w:left w:val="none" w:sz="0" w:space="0" w:color="auto"/>
                                                            <w:bottom w:val="none" w:sz="0" w:space="0" w:color="auto"/>
                                                            <w:right w:val="none" w:sz="0" w:space="0" w:color="auto"/>
                                                          </w:divBdr>
                                                          <w:divsChild>
                                                            <w:div w:id="1624538959">
                                                              <w:marLeft w:val="0"/>
                                                              <w:marRight w:val="0"/>
                                                              <w:marTop w:val="0"/>
                                                              <w:marBottom w:val="0"/>
                                                              <w:divBdr>
                                                                <w:top w:val="none" w:sz="0" w:space="0" w:color="auto"/>
                                                                <w:left w:val="none" w:sz="0" w:space="0" w:color="auto"/>
                                                                <w:bottom w:val="none" w:sz="0" w:space="0" w:color="auto"/>
                                                                <w:right w:val="none" w:sz="0" w:space="0" w:color="auto"/>
                                                              </w:divBdr>
                                                              <w:divsChild>
                                                                <w:div w:id="1192961583">
                                                                  <w:marLeft w:val="0"/>
                                                                  <w:marRight w:val="0"/>
                                                                  <w:marTop w:val="0"/>
                                                                  <w:marBottom w:val="0"/>
                                                                  <w:divBdr>
                                                                    <w:top w:val="none" w:sz="0" w:space="0" w:color="auto"/>
                                                                    <w:left w:val="none" w:sz="0" w:space="0" w:color="auto"/>
                                                                    <w:bottom w:val="none" w:sz="0" w:space="0" w:color="auto"/>
                                                                    <w:right w:val="none" w:sz="0" w:space="0" w:color="auto"/>
                                                                  </w:divBdr>
                                                                  <w:divsChild>
                                                                    <w:div w:id="1234777527">
                                                                      <w:marLeft w:val="0"/>
                                                                      <w:marRight w:val="0"/>
                                                                      <w:marTop w:val="0"/>
                                                                      <w:marBottom w:val="0"/>
                                                                      <w:divBdr>
                                                                        <w:top w:val="none" w:sz="0" w:space="0" w:color="auto"/>
                                                                        <w:left w:val="none" w:sz="0" w:space="0" w:color="auto"/>
                                                                        <w:bottom w:val="none" w:sz="0" w:space="0" w:color="auto"/>
                                                                        <w:right w:val="none" w:sz="0" w:space="0" w:color="auto"/>
                                                                      </w:divBdr>
                                                                      <w:divsChild>
                                                                        <w:div w:id="1773353696">
                                                                          <w:marLeft w:val="0"/>
                                                                          <w:marRight w:val="0"/>
                                                                          <w:marTop w:val="0"/>
                                                                          <w:marBottom w:val="0"/>
                                                                          <w:divBdr>
                                                                            <w:top w:val="none" w:sz="0" w:space="0" w:color="auto"/>
                                                                            <w:left w:val="none" w:sz="0" w:space="0" w:color="auto"/>
                                                                            <w:bottom w:val="none" w:sz="0" w:space="0" w:color="auto"/>
                                                                            <w:right w:val="none" w:sz="0" w:space="0" w:color="auto"/>
                                                                          </w:divBdr>
                                                                          <w:divsChild>
                                                                            <w:div w:id="866523587">
                                                                              <w:marLeft w:val="0"/>
                                                                              <w:marRight w:val="0"/>
                                                                              <w:marTop w:val="0"/>
                                                                              <w:marBottom w:val="0"/>
                                                                              <w:divBdr>
                                                                                <w:top w:val="none" w:sz="0" w:space="0" w:color="auto"/>
                                                                                <w:left w:val="none" w:sz="0" w:space="0" w:color="auto"/>
                                                                                <w:bottom w:val="none" w:sz="0" w:space="0" w:color="auto"/>
                                                                                <w:right w:val="none" w:sz="0" w:space="0" w:color="auto"/>
                                                                              </w:divBdr>
                                                                              <w:divsChild>
                                                                                <w:div w:id="857354211">
                                                                                  <w:marLeft w:val="0"/>
                                                                                  <w:marRight w:val="0"/>
                                                                                  <w:marTop w:val="0"/>
                                                                                  <w:marBottom w:val="0"/>
                                                                                  <w:divBdr>
                                                                                    <w:top w:val="none" w:sz="0" w:space="0" w:color="auto"/>
                                                                                    <w:left w:val="none" w:sz="0" w:space="0" w:color="auto"/>
                                                                                    <w:bottom w:val="none" w:sz="0" w:space="0" w:color="auto"/>
                                                                                    <w:right w:val="none" w:sz="0" w:space="0" w:color="auto"/>
                                                                                  </w:divBdr>
                                                                                  <w:divsChild>
                                                                                    <w:div w:id="379060969">
                                                                                      <w:marLeft w:val="0"/>
                                                                                      <w:marRight w:val="0"/>
                                                                                      <w:marTop w:val="0"/>
                                                                                      <w:marBottom w:val="0"/>
                                                                                      <w:divBdr>
                                                                                        <w:top w:val="none" w:sz="0" w:space="0" w:color="auto"/>
                                                                                        <w:left w:val="none" w:sz="0" w:space="0" w:color="auto"/>
                                                                                        <w:bottom w:val="none" w:sz="0" w:space="0" w:color="auto"/>
                                                                                        <w:right w:val="none" w:sz="0" w:space="0" w:color="auto"/>
                                                                                      </w:divBdr>
                                                                                      <w:divsChild>
                                                                                        <w:div w:id="4951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2587619">
      <w:bodyDiv w:val="1"/>
      <w:marLeft w:val="0"/>
      <w:marRight w:val="0"/>
      <w:marTop w:val="0"/>
      <w:marBottom w:val="0"/>
      <w:divBdr>
        <w:top w:val="none" w:sz="0" w:space="0" w:color="auto"/>
        <w:left w:val="none" w:sz="0" w:space="0" w:color="auto"/>
        <w:bottom w:val="none" w:sz="0" w:space="0" w:color="auto"/>
        <w:right w:val="none" w:sz="0" w:space="0" w:color="auto"/>
      </w:divBdr>
      <w:divsChild>
        <w:div w:id="1201170597">
          <w:marLeft w:val="0"/>
          <w:marRight w:val="0"/>
          <w:marTop w:val="0"/>
          <w:marBottom w:val="0"/>
          <w:divBdr>
            <w:top w:val="none" w:sz="0" w:space="0" w:color="auto"/>
            <w:left w:val="none" w:sz="0" w:space="0" w:color="auto"/>
            <w:bottom w:val="none" w:sz="0" w:space="0" w:color="auto"/>
            <w:right w:val="none" w:sz="0" w:space="0" w:color="auto"/>
          </w:divBdr>
          <w:divsChild>
            <w:div w:id="929118821">
              <w:marLeft w:val="0"/>
              <w:marRight w:val="0"/>
              <w:marTop w:val="0"/>
              <w:marBottom w:val="0"/>
              <w:divBdr>
                <w:top w:val="none" w:sz="0" w:space="0" w:color="auto"/>
                <w:left w:val="none" w:sz="0" w:space="0" w:color="auto"/>
                <w:bottom w:val="none" w:sz="0" w:space="0" w:color="auto"/>
                <w:right w:val="none" w:sz="0" w:space="0" w:color="auto"/>
              </w:divBdr>
              <w:divsChild>
                <w:div w:id="68623090">
                  <w:marLeft w:val="0"/>
                  <w:marRight w:val="0"/>
                  <w:marTop w:val="0"/>
                  <w:marBottom w:val="0"/>
                  <w:divBdr>
                    <w:top w:val="none" w:sz="0" w:space="0" w:color="auto"/>
                    <w:left w:val="none" w:sz="0" w:space="0" w:color="auto"/>
                    <w:bottom w:val="none" w:sz="0" w:space="0" w:color="auto"/>
                    <w:right w:val="none" w:sz="0" w:space="0" w:color="auto"/>
                  </w:divBdr>
                  <w:divsChild>
                    <w:div w:id="304286384">
                      <w:marLeft w:val="0"/>
                      <w:marRight w:val="0"/>
                      <w:marTop w:val="0"/>
                      <w:marBottom w:val="0"/>
                      <w:divBdr>
                        <w:top w:val="none" w:sz="0" w:space="0" w:color="auto"/>
                        <w:left w:val="none" w:sz="0" w:space="0" w:color="auto"/>
                        <w:bottom w:val="none" w:sz="0" w:space="0" w:color="auto"/>
                        <w:right w:val="none" w:sz="0" w:space="0" w:color="auto"/>
                      </w:divBdr>
                      <w:divsChild>
                        <w:div w:id="189225046">
                          <w:marLeft w:val="0"/>
                          <w:marRight w:val="0"/>
                          <w:marTop w:val="0"/>
                          <w:marBottom w:val="0"/>
                          <w:divBdr>
                            <w:top w:val="none" w:sz="0" w:space="0" w:color="auto"/>
                            <w:left w:val="none" w:sz="0" w:space="0" w:color="auto"/>
                            <w:bottom w:val="none" w:sz="0" w:space="0" w:color="auto"/>
                            <w:right w:val="none" w:sz="0" w:space="0" w:color="auto"/>
                          </w:divBdr>
                          <w:divsChild>
                            <w:div w:id="17083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790773">
      <w:bodyDiv w:val="1"/>
      <w:marLeft w:val="0"/>
      <w:marRight w:val="0"/>
      <w:marTop w:val="0"/>
      <w:marBottom w:val="0"/>
      <w:divBdr>
        <w:top w:val="none" w:sz="0" w:space="0" w:color="auto"/>
        <w:left w:val="none" w:sz="0" w:space="0" w:color="auto"/>
        <w:bottom w:val="none" w:sz="0" w:space="0" w:color="auto"/>
        <w:right w:val="none" w:sz="0" w:space="0" w:color="auto"/>
      </w:divBdr>
      <w:divsChild>
        <w:div w:id="592783163">
          <w:marLeft w:val="0"/>
          <w:marRight w:val="0"/>
          <w:marTop w:val="0"/>
          <w:marBottom w:val="0"/>
          <w:divBdr>
            <w:top w:val="none" w:sz="0" w:space="0" w:color="auto"/>
            <w:left w:val="none" w:sz="0" w:space="0" w:color="auto"/>
            <w:bottom w:val="none" w:sz="0" w:space="0" w:color="auto"/>
            <w:right w:val="none" w:sz="0" w:space="0" w:color="auto"/>
          </w:divBdr>
          <w:divsChild>
            <w:div w:id="880359983">
              <w:marLeft w:val="0"/>
              <w:marRight w:val="0"/>
              <w:marTop w:val="0"/>
              <w:marBottom w:val="0"/>
              <w:divBdr>
                <w:top w:val="none" w:sz="0" w:space="0" w:color="auto"/>
                <w:left w:val="none" w:sz="0" w:space="0" w:color="auto"/>
                <w:bottom w:val="none" w:sz="0" w:space="0" w:color="auto"/>
                <w:right w:val="none" w:sz="0" w:space="0" w:color="auto"/>
              </w:divBdr>
              <w:divsChild>
                <w:div w:id="1259679899">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45"/>
                      <w:marBottom w:val="0"/>
                      <w:divBdr>
                        <w:top w:val="none" w:sz="0" w:space="0" w:color="auto"/>
                        <w:left w:val="none" w:sz="0" w:space="0" w:color="auto"/>
                        <w:bottom w:val="none" w:sz="0" w:space="0" w:color="auto"/>
                        <w:right w:val="none" w:sz="0" w:space="0" w:color="auto"/>
                      </w:divBdr>
                      <w:divsChild>
                        <w:div w:id="2083676022">
                          <w:marLeft w:val="0"/>
                          <w:marRight w:val="0"/>
                          <w:marTop w:val="0"/>
                          <w:marBottom w:val="0"/>
                          <w:divBdr>
                            <w:top w:val="none" w:sz="0" w:space="0" w:color="auto"/>
                            <w:left w:val="none" w:sz="0" w:space="0" w:color="auto"/>
                            <w:bottom w:val="none" w:sz="0" w:space="0" w:color="auto"/>
                            <w:right w:val="none" w:sz="0" w:space="0" w:color="auto"/>
                          </w:divBdr>
                          <w:divsChild>
                            <w:div w:id="805705773">
                              <w:marLeft w:val="2070"/>
                              <w:marRight w:val="3810"/>
                              <w:marTop w:val="0"/>
                              <w:marBottom w:val="0"/>
                              <w:divBdr>
                                <w:top w:val="none" w:sz="0" w:space="0" w:color="auto"/>
                                <w:left w:val="none" w:sz="0" w:space="0" w:color="auto"/>
                                <w:bottom w:val="none" w:sz="0" w:space="0" w:color="auto"/>
                                <w:right w:val="none" w:sz="0" w:space="0" w:color="auto"/>
                              </w:divBdr>
                              <w:divsChild>
                                <w:div w:id="1969433147">
                                  <w:marLeft w:val="0"/>
                                  <w:marRight w:val="0"/>
                                  <w:marTop w:val="0"/>
                                  <w:marBottom w:val="0"/>
                                  <w:divBdr>
                                    <w:top w:val="none" w:sz="0" w:space="0" w:color="auto"/>
                                    <w:left w:val="none" w:sz="0" w:space="0" w:color="auto"/>
                                    <w:bottom w:val="none" w:sz="0" w:space="0" w:color="auto"/>
                                    <w:right w:val="none" w:sz="0" w:space="0" w:color="auto"/>
                                  </w:divBdr>
                                  <w:divsChild>
                                    <w:div w:id="789857685">
                                      <w:marLeft w:val="0"/>
                                      <w:marRight w:val="0"/>
                                      <w:marTop w:val="0"/>
                                      <w:marBottom w:val="0"/>
                                      <w:divBdr>
                                        <w:top w:val="none" w:sz="0" w:space="0" w:color="auto"/>
                                        <w:left w:val="none" w:sz="0" w:space="0" w:color="auto"/>
                                        <w:bottom w:val="none" w:sz="0" w:space="0" w:color="auto"/>
                                        <w:right w:val="none" w:sz="0" w:space="0" w:color="auto"/>
                                      </w:divBdr>
                                      <w:divsChild>
                                        <w:div w:id="1611814662">
                                          <w:marLeft w:val="0"/>
                                          <w:marRight w:val="0"/>
                                          <w:marTop w:val="0"/>
                                          <w:marBottom w:val="0"/>
                                          <w:divBdr>
                                            <w:top w:val="none" w:sz="0" w:space="0" w:color="auto"/>
                                            <w:left w:val="none" w:sz="0" w:space="0" w:color="auto"/>
                                            <w:bottom w:val="none" w:sz="0" w:space="0" w:color="auto"/>
                                            <w:right w:val="none" w:sz="0" w:space="0" w:color="auto"/>
                                          </w:divBdr>
                                          <w:divsChild>
                                            <w:div w:id="1204054559">
                                              <w:marLeft w:val="0"/>
                                              <w:marRight w:val="0"/>
                                              <w:marTop w:val="90"/>
                                              <w:marBottom w:val="0"/>
                                              <w:divBdr>
                                                <w:top w:val="none" w:sz="0" w:space="0" w:color="auto"/>
                                                <w:left w:val="none" w:sz="0" w:space="0" w:color="auto"/>
                                                <w:bottom w:val="none" w:sz="0" w:space="0" w:color="auto"/>
                                                <w:right w:val="none" w:sz="0" w:space="0" w:color="auto"/>
                                              </w:divBdr>
                                              <w:divsChild>
                                                <w:div w:id="1387021906">
                                                  <w:marLeft w:val="0"/>
                                                  <w:marRight w:val="0"/>
                                                  <w:marTop w:val="0"/>
                                                  <w:marBottom w:val="0"/>
                                                  <w:divBdr>
                                                    <w:top w:val="none" w:sz="0" w:space="0" w:color="auto"/>
                                                    <w:left w:val="none" w:sz="0" w:space="0" w:color="auto"/>
                                                    <w:bottom w:val="none" w:sz="0" w:space="0" w:color="auto"/>
                                                    <w:right w:val="none" w:sz="0" w:space="0" w:color="auto"/>
                                                  </w:divBdr>
                                                  <w:divsChild>
                                                    <w:div w:id="1818717514">
                                                      <w:marLeft w:val="0"/>
                                                      <w:marRight w:val="0"/>
                                                      <w:marTop w:val="0"/>
                                                      <w:marBottom w:val="0"/>
                                                      <w:divBdr>
                                                        <w:top w:val="none" w:sz="0" w:space="0" w:color="auto"/>
                                                        <w:left w:val="none" w:sz="0" w:space="0" w:color="auto"/>
                                                        <w:bottom w:val="none" w:sz="0" w:space="0" w:color="auto"/>
                                                        <w:right w:val="none" w:sz="0" w:space="0" w:color="auto"/>
                                                      </w:divBdr>
                                                      <w:divsChild>
                                                        <w:div w:id="875698247">
                                                          <w:marLeft w:val="0"/>
                                                          <w:marRight w:val="0"/>
                                                          <w:marTop w:val="0"/>
                                                          <w:marBottom w:val="390"/>
                                                          <w:divBdr>
                                                            <w:top w:val="none" w:sz="0" w:space="0" w:color="auto"/>
                                                            <w:left w:val="none" w:sz="0" w:space="0" w:color="auto"/>
                                                            <w:bottom w:val="none" w:sz="0" w:space="0" w:color="auto"/>
                                                            <w:right w:val="none" w:sz="0" w:space="0" w:color="auto"/>
                                                          </w:divBdr>
                                                          <w:divsChild>
                                                            <w:div w:id="2047482937">
                                                              <w:marLeft w:val="0"/>
                                                              <w:marRight w:val="0"/>
                                                              <w:marTop w:val="0"/>
                                                              <w:marBottom w:val="0"/>
                                                              <w:divBdr>
                                                                <w:top w:val="none" w:sz="0" w:space="0" w:color="auto"/>
                                                                <w:left w:val="none" w:sz="0" w:space="0" w:color="auto"/>
                                                                <w:bottom w:val="none" w:sz="0" w:space="0" w:color="auto"/>
                                                                <w:right w:val="none" w:sz="0" w:space="0" w:color="auto"/>
                                                              </w:divBdr>
                                                              <w:divsChild>
                                                                <w:div w:id="2077971765">
                                                                  <w:marLeft w:val="0"/>
                                                                  <w:marRight w:val="0"/>
                                                                  <w:marTop w:val="0"/>
                                                                  <w:marBottom w:val="0"/>
                                                                  <w:divBdr>
                                                                    <w:top w:val="none" w:sz="0" w:space="0" w:color="auto"/>
                                                                    <w:left w:val="none" w:sz="0" w:space="0" w:color="auto"/>
                                                                    <w:bottom w:val="none" w:sz="0" w:space="0" w:color="auto"/>
                                                                    <w:right w:val="none" w:sz="0" w:space="0" w:color="auto"/>
                                                                  </w:divBdr>
                                                                  <w:divsChild>
                                                                    <w:div w:id="1525247450">
                                                                      <w:marLeft w:val="0"/>
                                                                      <w:marRight w:val="0"/>
                                                                      <w:marTop w:val="0"/>
                                                                      <w:marBottom w:val="0"/>
                                                                      <w:divBdr>
                                                                        <w:top w:val="none" w:sz="0" w:space="0" w:color="auto"/>
                                                                        <w:left w:val="none" w:sz="0" w:space="0" w:color="auto"/>
                                                                        <w:bottom w:val="none" w:sz="0" w:space="0" w:color="auto"/>
                                                                        <w:right w:val="none" w:sz="0" w:space="0" w:color="auto"/>
                                                                      </w:divBdr>
                                                                      <w:divsChild>
                                                                        <w:div w:id="1148135896">
                                                                          <w:marLeft w:val="0"/>
                                                                          <w:marRight w:val="0"/>
                                                                          <w:marTop w:val="0"/>
                                                                          <w:marBottom w:val="0"/>
                                                                          <w:divBdr>
                                                                            <w:top w:val="none" w:sz="0" w:space="0" w:color="auto"/>
                                                                            <w:left w:val="none" w:sz="0" w:space="0" w:color="auto"/>
                                                                            <w:bottom w:val="none" w:sz="0" w:space="0" w:color="auto"/>
                                                                            <w:right w:val="none" w:sz="0" w:space="0" w:color="auto"/>
                                                                          </w:divBdr>
                                                                          <w:divsChild>
                                                                            <w:div w:id="2006857036">
                                                                              <w:marLeft w:val="0"/>
                                                                              <w:marRight w:val="0"/>
                                                                              <w:marTop w:val="0"/>
                                                                              <w:marBottom w:val="0"/>
                                                                              <w:divBdr>
                                                                                <w:top w:val="none" w:sz="0" w:space="0" w:color="auto"/>
                                                                                <w:left w:val="none" w:sz="0" w:space="0" w:color="auto"/>
                                                                                <w:bottom w:val="none" w:sz="0" w:space="0" w:color="auto"/>
                                                                                <w:right w:val="none" w:sz="0" w:space="0" w:color="auto"/>
                                                                              </w:divBdr>
                                                                              <w:divsChild>
                                                                                <w:div w:id="276107378">
                                                                                  <w:marLeft w:val="0"/>
                                                                                  <w:marRight w:val="0"/>
                                                                                  <w:marTop w:val="0"/>
                                                                                  <w:marBottom w:val="0"/>
                                                                                  <w:divBdr>
                                                                                    <w:top w:val="none" w:sz="0" w:space="0" w:color="auto"/>
                                                                                    <w:left w:val="none" w:sz="0" w:space="0" w:color="auto"/>
                                                                                    <w:bottom w:val="none" w:sz="0" w:space="0" w:color="auto"/>
                                                                                    <w:right w:val="none" w:sz="0" w:space="0" w:color="auto"/>
                                                                                  </w:divBdr>
                                                                                  <w:divsChild>
                                                                                    <w:div w:id="1778063068">
                                                                                      <w:marLeft w:val="0"/>
                                                                                      <w:marRight w:val="0"/>
                                                                                      <w:marTop w:val="0"/>
                                                                                      <w:marBottom w:val="0"/>
                                                                                      <w:divBdr>
                                                                                        <w:top w:val="none" w:sz="0" w:space="0" w:color="auto"/>
                                                                                        <w:left w:val="none" w:sz="0" w:space="0" w:color="auto"/>
                                                                                        <w:bottom w:val="none" w:sz="0" w:space="0" w:color="auto"/>
                                                                                        <w:right w:val="none" w:sz="0" w:space="0" w:color="auto"/>
                                                                                      </w:divBdr>
                                                                                      <w:divsChild>
                                                                                        <w:div w:id="190509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2103718">
      <w:bodyDiv w:val="1"/>
      <w:marLeft w:val="0"/>
      <w:marRight w:val="0"/>
      <w:marTop w:val="0"/>
      <w:marBottom w:val="0"/>
      <w:divBdr>
        <w:top w:val="none" w:sz="0" w:space="0" w:color="auto"/>
        <w:left w:val="none" w:sz="0" w:space="0" w:color="auto"/>
        <w:bottom w:val="none" w:sz="0" w:space="0" w:color="auto"/>
        <w:right w:val="none" w:sz="0" w:space="0" w:color="auto"/>
      </w:divBdr>
      <w:divsChild>
        <w:div w:id="143284558">
          <w:marLeft w:val="0"/>
          <w:marRight w:val="0"/>
          <w:marTop w:val="0"/>
          <w:marBottom w:val="0"/>
          <w:divBdr>
            <w:top w:val="none" w:sz="0" w:space="0" w:color="auto"/>
            <w:left w:val="none" w:sz="0" w:space="0" w:color="auto"/>
            <w:bottom w:val="none" w:sz="0" w:space="0" w:color="auto"/>
            <w:right w:val="none" w:sz="0" w:space="0" w:color="auto"/>
          </w:divBdr>
          <w:divsChild>
            <w:div w:id="1996179131">
              <w:marLeft w:val="0"/>
              <w:marRight w:val="0"/>
              <w:marTop w:val="0"/>
              <w:marBottom w:val="0"/>
              <w:divBdr>
                <w:top w:val="none" w:sz="0" w:space="0" w:color="auto"/>
                <w:left w:val="none" w:sz="0" w:space="0" w:color="auto"/>
                <w:bottom w:val="none" w:sz="0" w:space="0" w:color="auto"/>
                <w:right w:val="none" w:sz="0" w:space="0" w:color="auto"/>
              </w:divBdr>
              <w:divsChild>
                <w:div w:id="1926183693">
                  <w:marLeft w:val="0"/>
                  <w:marRight w:val="0"/>
                  <w:marTop w:val="0"/>
                  <w:marBottom w:val="0"/>
                  <w:divBdr>
                    <w:top w:val="none" w:sz="0" w:space="0" w:color="auto"/>
                    <w:left w:val="none" w:sz="0" w:space="0" w:color="auto"/>
                    <w:bottom w:val="none" w:sz="0" w:space="0" w:color="auto"/>
                    <w:right w:val="none" w:sz="0" w:space="0" w:color="auto"/>
                  </w:divBdr>
                  <w:divsChild>
                    <w:div w:id="1301619204">
                      <w:marLeft w:val="0"/>
                      <w:marRight w:val="0"/>
                      <w:marTop w:val="45"/>
                      <w:marBottom w:val="0"/>
                      <w:divBdr>
                        <w:top w:val="none" w:sz="0" w:space="0" w:color="auto"/>
                        <w:left w:val="none" w:sz="0" w:space="0" w:color="auto"/>
                        <w:bottom w:val="none" w:sz="0" w:space="0" w:color="auto"/>
                        <w:right w:val="none" w:sz="0" w:space="0" w:color="auto"/>
                      </w:divBdr>
                      <w:divsChild>
                        <w:div w:id="1815834046">
                          <w:marLeft w:val="0"/>
                          <w:marRight w:val="0"/>
                          <w:marTop w:val="0"/>
                          <w:marBottom w:val="0"/>
                          <w:divBdr>
                            <w:top w:val="none" w:sz="0" w:space="0" w:color="auto"/>
                            <w:left w:val="none" w:sz="0" w:space="0" w:color="auto"/>
                            <w:bottom w:val="none" w:sz="0" w:space="0" w:color="auto"/>
                            <w:right w:val="none" w:sz="0" w:space="0" w:color="auto"/>
                          </w:divBdr>
                          <w:divsChild>
                            <w:div w:id="1919049968">
                              <w:marLeft w:val="2070"/>
                              <w:marRight w:val="3810"/>
                              <w:marTop w:val="0"/>
                              <w:marBottom w:val="0"/>
                              <w:divBdr>
                                <w:top w:val="none" w:sz="0" w:space="0" w:color="auto"/>
                                <w:left w:val="none" w:sz="0" w:space="0" w:color="auto"/>
                                <w:bottom w:val="none" w:sz="0" w:space="0" w:color="auto"/>
                                <w:right w:val="none" w:sz="0" w:space="0" w:color="auto"/>
                              </w:divBdr>
                              <w:divsChild>
                                <w:div w:id="2041275128">
                                  <w:marLeft w:val="0"/>
                                  <w:marRight w:val="0"/>
                                  <w:marTop w:val="0"/>
                                  <w:marBottom w:val="0"/>
                                  <w:divBdr>
                                    <w:top w:val="none" w:sz="0" w:space="0" w:color="auto"/>
                                    <w:left w:val="none" w:sz="0" w:space="0" w:color="auto"/>
                                    <w:bottom w:val="none" w:sz="0" w:space="0" w:color="auto"/>
                                    <w:right w:val="none" w:sz="0" w:space="0" w:color="auto"/>
                                  </w:divBdr>
                                  <w:divsChild>
                                    <w:div w:id="1419709517">
                                      <w:marLeft w:val="0"/>
                                      <w:marRight w:val="0"/>
                                      <w:marTop w:val="0"/>
                                      <w:marBottom w:val="0"/>
                                      <w:divBdr>
                                        <w:top w:val="none" w:sz="0" w:space="0" w:color="auto"/>
                                        <w:left w:val="none" w:sz="0" w:space="0" w:color="auto"/>
                                        <w:bottom w:val="none" w:sz="0" w:space="0" w:color="auto"/>
                                        <w:right w:val="none" w:sz="0" w:space="0" w:color="auto"/>
                                      </w:divBdr>
                                      <w:divsChild>
                                        <w:div w:id="36929233">
                                          <w:marLeft w:val="0"/>
                                          <w:marRight w:val="0"/>
                                          <w:marTop w:val="0"/>
                                          <w:marBottom w:val="0"/>
                                          <w:divBdr>
                                            <w:top w:val="none" w:sz="0" w:space="0" w:color="auto"/>
                                            <w:left w:val="none" w:sz="0" w:space="0" w:color="auto"/>
                                            <w:bottom w:val="none" w:sz="0" w:space="0" w:color="auto"/>
                                            <w:right w:val="none" w:sz="0" w:space="0" w:color="auto"/>
                                          </w:divBdr>
                                          <w:divsChild>
                                            <w:div w:id="1670979890">
                                              <w:marLeft w:val="0"/>
                                              <w:marRight w:val="0"/>
                                              <w:marTop w:val="90"/>
                                              <w:marBottom w:val="0"/>
                                              <w:divBdr>
                                                <w:top w:val="none" w:sz="0" w:space="0" w:color="auto"/>
                                                <w:left w:val="none" w:sz="0" w:space="0" w:color="auto"/>
                                                <w:bottom w:val="none" w:sz="0" w:space="0" w:color="auto"/>
                                                <w:right w:val="none" w:sz="0" w:space="0" w:color="auto"/>
                                              </w:divBdr>
                                              <w:divsChild>
                                                <w:div w:id="644820974">
                                                  <w:marLeft w:val="0"/>
                                                  <w:marRight w:val="0"/>
                                                  <w:marTop w:val="0"/>
                                                  <w:marBottom w:val="0"/>
                                                  <w:divBdr>
                                                    <w:top w:val="none" w:sz="0" w:space="0" w:color="auto"/>
                                                    <w:left w:val="none" w:sz="0" w:space="0" w:color="auto"/>
                                                    <w:bottom w:val="none" w:sz="0" w:space="0" w:color="auto"/>
                                                    <w:right w:val="none" w:sz="0" w:space="0" w:color="auto"/>
                                                  </w:divBdr>
                                                  <w:divsChild>
                                                    <w:div w:id="331224443">
                                                      <w:marLeft w:val="0"/>
                                                      <w:marRight w:val="0"/>
                                                      <w:marTop w:val="0"/>
                                                      <w:marBottom w:val="0"/>
                                                      <w:divBdr>
                                                        <w:top w:val="none" w:sz="0" w:space="0" w:color="auto"/>
                                                        <w:left w:val="none" w:sz="0" w:space="0" w:color="auto"/>
                                                        <w:bottom w:val="none" w:sz="0" w:space="0" w:color="auto"/>
                                                        <w:right w:val="none" w:sz="0" w:space="0" w:color="auto"/>
                                                      </w:divBdr>
                                                      <w:divsChild>
                                                        <w:div w:id="855189173">
                                                          <w:marLeft w:val="0"/>
                                                          <w:marRight w:val="0"/>
                                                          <w:marTop w:val="0"/>
                                                          <w:marBottom w:val="390"/>
                                                          <w:divBdr>
                                                            <w:top w:val="none" w:sz="0" w:space="0" w:color="auto"/>
                                                            <w:left w:val="none" w:sz="0" w:space="0" w:color="auto"/>
                                                            <w:bottom w:val="none" w:sz="0" w:space="0" w:color="auto"/>
                                                            <w:right w:val="none" w:sz="0" w:space="0" w:color="auto"/>
                                                          </w:divBdr>
                                                          <w:divsChild>
                                                            <w:div w:id="1764302207">
                                                              <w:marLeft w:val="0"/>
                                                              <w:marRight w:val="0"/>
                                                              <w:marTop w:val="0"/>
                                                              <w:marBottom w:val="0"/>
                                                              <w:divBdr>
                                                                <w:top w:val="none" w:sz="0" w:space="0" w:color="auto"/>
                                                                <w:left w:val="none" w:sz="0" w:space="0" w:color="auto"/>
                                                                <w:bottom w:val="none" w:sz="0" w:space="0" w:color="auto"/>
                                                                <w:right w:val="none" w:sz="0" w:space="0" w:color="auto"/>
                                                              </w:divBdr>
                                                              <w:divsChild>
                                                                <w:div w:id="66540973">
                                                                  <w:marLeft w:val="0"/>
                                                                  <w:marRight w:val="0"/>
                                                                  <w:marTop w:val="0"/>
                                                                  <w:marBottom w:val="0"/>
                                                                  <w:divBdr>
                                                                    <w:top w:val="none" w:sz="0" w:space="0" w:color="auto"/>
                                                                    <w:left w:val="none" w:sz="0" w:space="0" w:color="auto"/>
                                                                    <w:bottom w:val="none" w:sz="0" w:space="0" w:color="auto"/>
                                                                    <w:right w:val="none" w:sz="0" w:space="0" w:color="auto"/>
                                                                  </w:divBdr>
                                                                  <w:divsChild>
                                                                    <w:div w:id="2120180826">
                                                                      <w:marLeft w:val="0"/>
                                                                      <w:marRight w:val="0"/>
                                                                      <w:marTop w:val="0"/>
                                                                      <w:marBottom w:val="0"/>
                                                                      <w:divBdr>
                                                                        <w:top w:val="none" w:sz="0" w:space="0" w:color="auto"/>
                                                                        <w:left w:val="none" w:sz="0" w:space="0" w:color="auto"/>
                                                                        <w:bottom w:val="none" w:sz="0" w:space="0" w:color="auto"/>
                                                                        <w:right w:val="none" w:sz="0" w:space="0" w:color="auto"/>
                                                                      </w:divBdr>
                                                                      <w:divsChild>
                                                                        <w:div w:id="751894638">
                                                                          <w:marLeft w:val="0"/>
                                                                          <w:marRight w:val="0"/>
                                                                          <w:marTop w:val="0"/>
                                                                          <w:marBottom w:val="0"/>
                                                                          <w:divBdr>
                                                                            <w:top w:val="none" w:sz="0" w:space="0" w:color="auto"/>
                                                                            <w:left w:val="none" w:sz="0" w:space="0" w:color="auto"/>
                                                                            <w:bottom w:val="none" w:sz="0" w:space="0" w:color="auto"/>
                                                                            <w:right w:val="none" w:sz="0" w:space="0" w:color="auto"/>
                                                                          </w:divBdr>
                                                                          <w:divsChild>
                                                                            <w:div w:id="2003006106">
                                                                              <w:marLeft w:val="0"/>
                                                                              <w:marRight w:val="0"/>
                                                                              <w:marTop w:val="0"/>
                                                                              <w:marBottom w:val="0"/>
                                                                              <w:divBdr>
                                                                                <w:top w:val="none" w:sz="0" w:space="0" w:color="auto"/>
                                                                                <w:left w:val="none" w:sz="0" w:space="0" w:color="auto"/>
                                                                                <w:bottom w:val="none" w:sz="0" w:space="0" w:color="auto"/>
                                                                                <w:right w:val="none" w:sz="0" w:space="0" w:color="auto"/>
                                                                              </w:divBdr>
                                                                              <w:divsChild>
                                                                                <w:div w:id="1848204554">
                                                                                  <w:marLeft w:val="0"/>
                                                                                  <w:marRight w:val="0"/>
                                                                                  <w:marTop w:val="0"/>
                                                                                  <w:marBottom w:val="0"/>
                                                                                  <w:divBdr>
                                                                                    <w:top w:val="none" w:sz="0" w:space="0" w:color="auto"/>
                                                                                    <w:left w:val="none" w:sz="0" w:space="0" w:color="auto"/>
                                                                                    <w:bottom w:val="none" w:sz="0" w:space="0" w:color="auto"/>
                                                                                    <w:right w:val="none" w:sz="0" w:space="0" w:color="auto"/>
                                                                                  </w:divBdr>
                                                                                  <w:divsChild>
                                                                                    <w:div w:id="739912223">
                                                                                      <w:marLeft w:val="0"/>
                                                                                      <w:marRight w:val="0"/>
                                                                                      <w:marTop w:val="0"/>
                                                                                      <w:marBottom w:val="0"/>
                                                                                      <w:divBdr>
                                                                                        <w:top w:val="none" w:sz="0" w:space="0" w:color="auto"/>
                                                                                        <w:left w:val="none" w:sz="0" w:space="0" w:color="auto"/>
                                                                                        <w:bottom w:val="none" w:sz="0" w:space="0" w:color="auto"/>
                                                                                        <w:right w:val="none" w:sz="0" w:space="0" w:color="auto"/>
                                                                                      </w:divBdr>
                                                                                      <w:divsChild>
                                                                                        <w:div w:id="186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706342">
      <w:bodyDiv w:val="1"/>
      <w:marLeft w:val="0"/>
      <w:marRight w:val="0"/>
      <w:marTop w:val="0"/>
      <w:marBottom w:val="0"/>
      <w:divBdr>
        <w:top w:val="none" w:sz="0" w:space="0" w:color="auto"/>
        <w:left w:val="none" w:sz="0" w:space="0" w:color="auto"/>
        <w:bottom w:val="none" w:sz="0" w:space="0" w:color="auto"/>
        <w:right w:val="none" w:sz="0" w:space="0" w:color="auto"/>
      </w:divBdr>
      <w:divsChild>
        <w:div w:id="922108970">
          <w:marLeft w:val="0"/>
          <w:marRight w:val="0"/>
          <w:marTop w:val="0"/>
          <w:marBottom w:val="0"/>
          <w:divBdr>
            <w:top w:val="none" w:sz="0" w:space="0" w:color="auto"/>
            <w:left w:val="none" w:sz="0" w:space="0" w:color="auto"/>
            <w:bottom w:val="none" w:sz="0" w:space="0" w:color="auto"/>
            <w:right w:val="none" w:sz="0" w:space="0" w:color="auto"/>
          </w:divBdr>
          <w:divsChild>
            <w:div w:id="647711193">
              <w:marLeft w:val="0"/>
              <w:marRight w:val="0"/>
              <w:marTop w:val="0"/>
              <w:marBottom w:val="0"/>
              <w:divBdr>
                <w:top w:val="none" w:sz="0" w:space="0" w:color="auto"/>
                <w:left w:val="none" w:sz="0" w:space="0" w:color="auto"/>
                <w:bottom w:val="none" w:sz="0" w:space="0" w:color="auto"/>
                <w:right w:val="none" w:sz="0" w:space="0" w:color="auto"/>
              </w:divBdr>
              <w:divsChild>
                <w:div w:id="917517860">
                  <w:marLeft w:val="0"/>
                  <w:marRight w:val="0"/>
                  <w:marTop w:val="0"/>
                  <w:marBottom w:val="0"/>
                  <w:divBdr>
                    <w:top w:val="none" w:sz="0" w:space="0" w:color="auto"/>
                    <w:left w:val="none" w:sz="0" w:space="0" w:color="auto"/>
                    <w:bottom w:val="none" w:sz="0" w:space="0" w:color="auto"/>
                    <w:right w:val="none" w:sz="0" w:space="0" w:color="auto"/>
                  </w:divBdr>
                  <w:divsChild>
                    <w:div w:id="446045534">
                      <w:marLeft w:val="0"/>
                      <w:marRight w:val="0"/>
                      <w:marTop w:val="45"/>
                      <w:marBottom w:val="0"/>
                      <w:divBdr>
                        <w:top w:val="none" w:sz="0" w:space="0" w:color="auto"/>
                        <w:left w:val="none" w:sz="0" w:space="0" w:color="auto"/>
                        <w:bottom w:val="none" w:sz="0" w:space="0" w:color="auto"/>
                        <w:right w:val="none" w:sz="0" w:space="0" w:color="auto"/>
                      </w:divBdr>
                      <w:divsChild>
                        <w:div w:id="2055345551">
                          <w:marLeft w:val="0"/>
                          <w:marRight w:val="0"/>
                          <w:marTop w:val="0"/>
                          <w:marBottom w:val="0"/>
                          <w:divBdr>
                            <w:top w:val="none" w:sz="0" w:space="0" w:color="auto"/>
                            <w:left w:val="none" w:sz="0" w:space="0" w:color="auto"/>
                            <w:bottom w:val="none" w:sz="0" w:space="0" w:color="auto"/>
                            <w:right w:val="none" w:sz="0" w:space="0" w:color="auto"/>
                          </w:divBdr>
                          <w:divsChild>
                            <w:div w:id="275480194">
                              <w:marLeft w:val="2070"/>
                              <w:marRight w:val="3810"/>
                              <w:marTop w:val="0"/>
                              <w:marBottom w:val="0"/>
                              <w:divBdr>
                                <w:top w:val="none" w:sz="0" w:space="0" w:color="auto"/>
                                <w:left w:val="none" w:sz="0" w:space="0" w:color="auto"/>
                                <w:bottom w:val="none" w:sz="0" w:space="0" w:color="auto"/>
                                <w:right w:val="none" w:sz="0" w:space="0" w:color="auto"/>
                              </w:divBdr>
                              <w:divsChild>
                                <w:div w:id="800151418">
                                  <w:marLeft w:val="0"/>
                                  <w:marRight w:val="0"/>
                                  <w:marTop w:val="0"/>
                                  <w:marBottom w:val="0"/>
                                  <w:divBdr>
                                    <w:top w:val="none" w:sz="0" w:space="0" w:color="auto"/>
                                    <w:left w:val="none" w:sz="0" w:space="0" w:color="auto"/>
                                    <w:bottom w:val="none" w:sz="0" w:space="0" w:color="auto"/>
                                    <w:right w:val="none" w:sz="0" w:space="0" w:color="auto"/>
                                  </w:divBdr>
                                  <w:divsChild>
                                    <w:div w:id="1828670587">
                                      <w:marLeft w:val="0"/>
                                      <w:marRight w:val="0"/>
                                      <w:marTop w:val="0"/>
                                      <w:marBottom w:val="0"/>
                                      <w:divBdr>
                                        <w:top w:val="none" w:sz="0" w:space="0" w:color="auto"/>
                                        <w:left w:val="none" w:sz="0" w:space="0" w:color="auto"/>
                                        <w:bottom w:val="none" w:sz="0" w:space="0" w:color="auto"/>
                                        <w:right w:val="none" w:sz="0" w:space="0" w:color="auto"/>
                                      </w:divBdr>
                                      <w:divsChild>
                                        <w:div w:id="368917794">
                                          <w:marLeft w:val="0"/>
                                          <w:marRight w:val="0"/>
                                          <w:marTop w:val="0"/>
                                          <w:marBottom w:val="0"/>
                                          <w:divBdr>
                                            <w:top w:val="none" w:sz="0" w:space="0" w:color="auto"/>
                                            <w:left w:val="none" w:sz="0" w:space="0" w:color="auto"/>
                                            <w:bottom w:val="none" w:sz="0" w:space="0" w:color="auto"/>
                                            <w:right w:val="none" w:sz="0" w:space="0" w:color="auto"/>
                                          </w:divBdr>
                                          <w:divsChild>
                                            <w:div w:id="972950392">
                                              <w:marLeft w:val="0"/>
                                              <w:marRight w:val="0"/>
                                              <w:marTop w:val="90"/>
                                              <w:marBottom w:val="0"/>
                                              <w:divBdr>
                                                <w:top w:val="none" w:sz="0" w:space="0" w:color="auto"/>
                                                <w:left w:val="none" w:sz="0" w:space="0" w:color="auto"/>
                                                <w:bottom w:val="none" w:sz="0" w:space="0" w:color="auto"/>
                                                <w:right w:val="none" w:sz="0" w:space="0" w:color="auto"/>
                                              </w:divBdr>
                                              <w:divsChild>
                                                <w:div w:id="923152058">
                                                  <w:marLeft w:val="0"/>
                                                  <w:marRight w:val="0"/>
                                                  <w:marTop w:val="0"/>
                                                  <w:marBottom w:val="0"/>
                                                  <w:divBdr>
                                                    <w:top w:val="none" w:sz="0" w:space="0" w:color="auto"/>
                                                    <w:left w:val="none" w:sz="0" w:space="0" w:color="auto"/>
                                                    <w:bottom w:val="none" w:sz="0" w:space="0" w:color="auto"/>
                                                    <w:right w:val="none" w:sz="0" w:space="0" w:color="auto"/>
                                                  </w:divBdr>
                                                  <w:divsChild>
                                                    <w:div w:id="1237321633">
                                                      <w:marLeft w:val="0"/>
                                                      <w:marRight w:val="0"/>
                                                      <w:marTop w:val="0"/>
                                                      <w:marBottom w:val="0"/>
                                                      <w:divBdr>
                                                        <w:top w:val="none" w:sz="0" w:space="0" w:color="auto"/>
                                                        <w:left w:val="none" w:sz="0" w:space="0" w:color="auto"/>
                                                        <w:bottom w:val="none" w:sz="0" w:space="0" w:color="auto"/>
                                                        <w:right w:val="none" w:sz="0" w:space="0" w:color="auto"/>
                                                      </w:divBdr>
                                                      <w:divsChild>
                                                        <w:div w:id="1514609925">
                                                          <w:marLeft w:val="0"/>
                                                          <w:marRight w:val="0"/>
                                                          <w:marTop w:val="0"/>
                                                          <w:marBottom w:val="390"/>
                                                          <w:divBdr>
                                                            <w:top w:val="none" w:sz="0" w:space="0" w:color="auto"/>
                                                            <w:left w:val="none" w:sz="0" w:space="0" w:color="auto"/>
                                                            <w:bottom w:val="none" w:sz="0" w:space="0" w:color="auto"/>
                                                            <w:right w:val="none" w:sz="0" w:space="0" w:color="auto"/>
                                                          </w:divBdr>
                                                          <w:divsChild>
                                                            <w:div w:id="1235555241">
                                                              <w:marLeft w:val="0"/>
                                                              <w:marRight w:val="0"/>
                                                              <w:marTop w:val="0"/>
                                                              <w:marBottom w:val="0"/>
                                                              <w:divBdr>
                                                                <w:top w:val="none" w:sz="0" w:space="0" w:color="auto"/>
                                                                <w:left w:val="none" w:sz="0" w:space="0" w:color="auto"/>
                                                                <w:bottom w:val="none" w:sz="0" w:space="0" w:color="auto"/>
                                                                <w:right w:val="none" w:sz="0" w:space="0" w:color="auto"/>
                                                              </w:divBdr>
                                                              <w:divsChild>
                                                                <w:div w:id="1368530571">
                                                                  <w:marLeft w:val="0"/>
                                                                  <w:marRight w:val="0"/>
                                                                  <w:marTop w:val="0"/>
                                                                  <w:marBottom w:val="0"/>
                                                                  <w:divBdr>
                                                                    <w:top w:val="none" w:sz="0" w:space="0" w:color="auto"/>
                                                                    <w:left w:val="none" w:sz="0" w:space="0" w:color="auto"/>
                                                                    <w:bottom w:val="none" w:sz="0" w:space="0" w:color="auto"/>
                                                                    <w:right w:val="none" w:sz="0" w:space="0" w:color="auto"/>
                                                                  </w:divBdr>
                                                                  <w:divsChild>
                                                                    <w:div w:id="409079908">
                                                                      <w:marLeft w:val="0"/>
                                                                      <w:marRight w:val="0"/>
                                                                      <w:marTop w:val="0"/>
                                                                      <w:marBottom w:val="0"/>
                                                                      <w:divBdr>
                                                                        <w:top w:val="none" w:sz="0" w:space="0" w:color="auto"/>
                                                                        <w:left w:val="none" w:sz="0" w:space="0" w:color="auto"/>
                                                                        <w:bottom w:val="none" w:sz="0" w:space="0" w:color="auto"/>
                                                                        <w:right w:val="none" w:sz="0" w:space="0" w:color="auto"/>
                                                                      </w:divBdr>
                                                                      <w:divsChild>
                                                                        <w:div w:id="541595460">
                                                                          <w:marLeft w:val="0"/>
                                                                          <w:marRight w:val="0"/>
                                                                          <w:marTop w:val="0"/>
                                                                          <w:marBottom w:val="0"/>
                                                                          <w:divBdr>
                                                                            <w:top w:val="none" w:sz="0" w:space="0" w:color="auto"/>
                                                                            <w:left w:val="none" w:sz="0" w:space="0" w:color="auto"/>
                                                                            <w:bottom w:val="none" w:sz="0" w:space="0" w:color="auto"/>
                                                                            <w:right w:val="none" w:sz="0" w:space="0" w:color="auto"/>
                                                                          </w:divBdr>
                                                                          <w:divsChild>
                                                                            <w:div w:id="1465730797">
                                                                              <w:marLeft w:val="0"/>
                                                                              <w:marRight w:val="0"/>
                                                                              <w:marTop w:val="0"/>
                                                                              <w:marBottom w:val="0"/>
                                                                              <w:divBdr>
                                                                                <w:top w:val="none" w:sz="0" w:space="0" w:color="auto"/>
                                                                                <w:left w:val="none" w:sz="0" w:space="0" w:color="auto"/>
                                                                                <w:bottom w:val="none" w:sz="0" w:space="0" w:color="auto"/>
                                                                                <w:right w:val="none" w:sz="0" w:space="0" w:color="auto"/>
                                                                              </w:divBdr>
                                                                              <w:divsChild>
                                                                                <w:div w:id="750277099">
                                                                                  <w:marLeft w:val="0"/>
                                                                                  <w:marRight w:val="0"/>
                                                                                  <w:marTop w:val="0"/>
                                                                                  <w:marBottom w:val="0"/>
                                                                                  <w:divBdr>
                                                                                    <w:top w:val="none" w:sz="0" w:space="0" w:color="auto"/>
                                                                                    <w:left w:val="none" w:sz="0" w:space="0" w:color="auto"/>
                                                                                    <w:bottom w:val="none" w:sz="0" w:space="0" w:color="auto"/>
                                                                                    <w:right w:val="none" w:sz="0" w:space="0" w:color="auto"/>
                                                                                  </w:divBdr>
                                                                                  <w:divsChild>
                                                                                    <w:div w:id="474031715">
                                                                                      <w:marLeft w:val="0"/>
                                                                                      <w:marRight w:val="0"/>
                                                                                      <w:marTop w:val="0"/>
                                                                                      <w:marBottom w:val="0"/>
                                                                                      <w:divBdr>
                                                                                        <w:top w:val="none" w:sz="0" w:space="0" w:color="auto"/>
                                                                                        <w:left w:val="none" w:sz="0" w:space="0" w:color="auto"/>
                                                                                        <w:bottom w:val="none" w:sz="0" w:space="0" w:color="auto"/>
                                                                                        <w:right w:val="none" w:sz="0" w:space="0" w:color="auto"/>
                                                                                      </w:divBdr>
                                                                                      <w:divsChild>
                                                                                        <w:div w:id="21026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85757">
      <w:bodyDiv w:val="1"/>
      <w:marLeft w:val="0"/>
      <w:marRight w:val="0"/>
      <w:marTop w:val="0"/>
      <w:marBottom w:val="0"/>
      <w:divBdr>
        <w:top w:val="none" w:sz="0" w:space="0" w:color="auto"/>
        <w:left w:val="none" w:sz="0" w:space="0" w:color="auto"/>
        <w:bottom w:val="none" w:sz="0" w:space="0" w:color="auto"/>
        <w:right w:val="none" w:sz="0" w:space="0" w:color="auto"/>
      </w:divBdr>
      <w:divsChild>
        <w:div w:id="1231233074">
          <w:marLeft w:val="0"/>
          <w:marRight w:val="0"/>
          <w:marTop w:val="0"/>
          <w:marBottom w:val="0"/>
          <w:divBdr>
            <w:top w:val="none" w:sz="0" w:space="0" w:color="auto"/>
            <w:left w:val="none" w:sz="0" w:space="0" w:color="auto"/>
            <w:bottom w:val="none" w:sz="0" w:space="0" w:color="auto"/>
            <w:right w:val="none" w:sz="0" w:space="0" w:color="auto"/>
          </w:divBdr>
          <w:divsChild>
            <w:div w:id="229579066">
              <w:marLeft w:val="0"/>
              <w:marRight w:val="0"/>
              <w:marTop w:val="0"/>
              <w:marBottom w:val="0"/>
              <w:divBdr>
                <w:top w:val="none" w:sz="0" w:space="0" w:color="auto"/>
                <w:left w:val="none" w:sz="0" w:space="0" w:color="auto"/>
                <w:bottom w:val="none" w:sz="0" w:space="0" w:color="auto"/>
                <w:right w:val="none" w:sz="0" w:space="0" w:color="auto"/>
              </w:divBdr>
              <w:divsChild>
                <w:div w:id="1036925773">
                  <w:marLeft w:val="0"/>
                  <w:marRight w:val="0"/>
                  <w:marTop w:val="0"/>
                  <w:marBottom w:val="0"/>
                  <w:divBdr>
                    <w:top w:val="none" w:sz="0" w:space="0" w:color="auto"/>
                    <w:left w:val="none" w:sz="0" w:space="0" w:color="auto"/>
                    <w:bottom w:val="none" w:sz="0" w:space="0" w:color="auto"/>
                    <w:right w:val="none" w:sz="0" w:space="0" w:color="auto"/>
                  </w:divBdr>
                  <w:divsChild>
                    <w:div w:id="1749963126">
                      <w:marLeft w:val="0"/>
                      <w:marRight w:val="0"/>
                      <w:marTop w:val="45"/>
                      <w:marBottom w:val="0"/>
                      <w:divBdr>
                        <w:top w:val="none" w:sz="0" w:space="0" w:color="auto"/>
                        <w:left w:val="none" w:sz="0" w:space="0" w:color="auto"/>
                        <w:bottom w:val="none" w:sz="0" w:space="0" w:color="auto"/>
                        <w:right w:val="none" w:sz="0" w:space="0" w:color="auto"/>
                      </w:divBdr>
                      <w:divsChild>
                        <w:div w:id="1384330196">
                          <w:marLeft w:val="0"/>
                          <w:marRight w:val="0"/>
                          <w:marTop w:val="0"/>
                          <w:marBottom w:val="0"/>
                          <w:divBdr>
                            <w:top w:val="none" w:sz="0" w:space="0" w:color="auto"/>
                            <w:left w:val="none" w:sz="0" w:space="0" w:color="auto"/>
                            <w:bottom w:val="none" w:sz="0" w:space="0" w:color="auto"/>
                            <w:right w:val="none" w:sz="0" w:space="0" w:color="auto"/>
                          </w:divBdr>
                          <w:divsChild>
                            <w:div w:id="382945190">
                              <w:marLeft w:val="2070"/>
                              <w:marRight w:val="3810"/>
                              <w:marTop w:val="0"/>
                              <w:marBottom w:val="0"/>
                              <w:divBdr>
                                <w:top w:val="none" w:sz="0" w:space="0" w:color="auto"/>
                                <w:left w:val="none" w:sz="0" w:space="0" w:color="auto"/>
                                <w:bottom w:val="none" w:sz="0" w:space="0" w:color="auto"/>
                                <w:right w:val="none" w:sz="0" w:space="0" w:color="auto"/>
                              </w:divBdr>
                              <w:divsChild>
                                <w:div w:id="546835717">
                                  <w:marLeft w:val="0"/>
                                  <w:marRight w:val="0"/>
                                  <w:marTop w:val="0"/>
                                  <w:marBottom w:val="0"/>
                                  <w:divBdr>
                                    <w:top w:val="none" w:sz="0" w:space="0" w:color="auto"/>
                                    <w:left w:val="none" w:sz="0" w:space="0" w:color="auto"/>
                                    <w:bottom w:val="none" w:sz="0" w:space="0" w:color="auto"/>
                                    <w:right w:val="none" w:sz="0" w:space="0" w:color="auto"/>
                                  </w:divBdr>
                                  <w:divsChild>
                                    <w:div w:id="991565589">
                                      <w:marLeft w:val="0"/>
                                      <w:marRight w:val="0"/>
                                      <w:marTop w:val="0"/>
                                      <w:marBottom w:val="0"/>
                                      <w:divBdr>
                                        <w:top w:val="none" w:sz="0" w:space="0" w:color="auto"/>
                                        <w:left w:val="none" w:sz="0" w:space="0" w:color="auto"/>
                                        <w:bottom w:val="none" w:sz="0" w:space="0" w:color="auto"/>
                                        <w:right w:val="none" w:sz="0" w:space="0" w:color="auto"/>
                                      </w:divBdr>
                                      <w:divsChild>
                                        <w:div w:id="1874076789">
                                          <w:marLeft w:val="0"/>
                                          <w:marRight w:val="0"/>
                                          <w:marTop w:val="0"/>
                                          <w:marBottom w:val="0"/>
                                          <w:divBdr>
                                            <w:top w:val="none" w:sz="0" w:space="0" w:color="auto"/>
                                            <w:left w:val="none" w:sz="0" w:space="0" w:color="auto"/>
                                            <w:bottom w:val="none" w:sz="0" w:space="0" w:color="auto"/>
                                            <w:right w:val="none" w:sz="0" w:space="0" w:color="auto"/>
                                          </w:divBdr>
                                          <w:divsChild>
                                            <w:div w:id="153304408">
                                              <w:marLeft w:val="0"/>
                                              <w:marRight w:val="0"/>
                                              <w:marTop w:val="90"/>
                                              <w:marBottom w:val="0"/>
                                              <w:divBdr>
                                                <w:top w:val="none" w:sz="0" w:space="0" w:color="auto"/>
                                                <w:left w:val="none" w:sz="0" w:space="0" w:color="auto"/>
                                                <w:bottom w:val="none" w:sz="0" w:space="0" w:color="auto"/>
                                                <w:right w:val="none" w:sz="0" w:space="0" w:color="auto"/>
                                              </w:divBdr>
                                              <w:divsChild>
                                                <w:div w:id="888030910">
                                                  <w:marLeft w:val="0"/>
                                                  <w:marRight w:val="0"/>
                                                  <w:marTop w:val="0"/>
                                                  <w:marBottom w:val="0"/>
                                                  <w:divBdr>
                                                    <w:top w:val="none" w:sz="0" w:space="0" w:color="auto"/>
                                                    <w:left w:val="none" w:sz="0" w:space="0" w:color="auto"/>
                                                    <w:bottom w:val="none" w:sz="0" w:space="0" w:color="auto"/>
                                                    <w:right w:val="none" w:sz="0" w:space="0" w:color="auto"/>
                                                  </w:divBdr>
                                                  <w:divsChild>
                                                    <w:div w:id="1504126226">
                                                      <w:marLeft w:val="0"/>
                                                      <w:marRight w:val="0"/>
                                                      <w:marTop w:val="0"/>
                                                      <w:marBottom w:val="0"/>
                                                      <w:divBdr>
                                                        <w:top w:val="none" w:sz="0" w:space="0" w:color="auto"/>
                                                        <w:left w:val="none" w:sz="0" w:space="0" w:color="auto"/>
                                                        <w:bottom w:val="none" w:sz="0" w:space="0" w:color="auto"/>
                                                        <w:right w:val="none" w:sz="0" w:space="0" w:color="auto"/>
                                                      </w:divBdr>
                                                      <w:divsChild>
                                                        <w:div w:id="192622514">
                                                          <w:marLeft w:val="0"/>
                                                          <w:marRight w:val="0"/>
                                                          <w:marTop w:val="0"/>
                                                          <w:marBottom w:val="390"/>
                                                          <w:divBdr>
                                                            <w:top w:val="none" w:sz="0" w:space="0" w:color="auto"/>
                                                            <w:left w:val="none" w:sz="0" w:space="0" w:color="auto"/>
                                                            <w:bottom w:val="none" w:sz="0" w:space="0" w:color="auto"/>
                                                            <w:right w:val="none" w:sz="0" w:space="0" w:color="auto"/>
                                                          </w:divBdr>
                                                          <w:divsChild>
                                                            <w:div w:id="182862606">
                                                              <w:marLeft w:val="0"/>
                                                              <w:marRight w:val="0"/>
                                                              <w:marTop w:val="0"/>
                                                              <w:marBottom w:val="0"/>
                                                              <w:divBdr>
                                                                <w:top w:val="none" w:sz="0" w:space="0" w:color="auto"/>
                                                                <w:left w:val="none" w:sz="0" w:space="0" w:color="auto"/>
                                                                <w:bottom w:val="none" w:sz="0" w:space="0" w:color="auto"/>
                                                                <w:right w:val="none" w:sz="0" w:space="0" w:color="auto"/>
                                                              </w:divBdr>
                                                              <w:divsChild>
                                                                <w:div w:id="872230755">
                                                                  <w:marLeft w:val="0"/>
                                                                  <w:marRight w:val="0"/>
                                                                  <w:marTop w:val="0"/>
                                                                  <w:marBottom w:val="0"/>
                                                                  <w:divBdr>
                                                                    <w:top w:val="none" w:sz="0" w:space="0" w:color="auto"/>
                                                                    <w:left w:val="none" w:sz="0" w:space="0" w:color="auto"/>
                                                                    <w:bottom w:val="none" w:sz="0" w:space="0" w:color="auto"/>
                                                                    <w:right w:val="none" w:sz="0" w:space="0" w:color="auto"/>
                                                                  </w:divBdr>
                                                                  <w:divsChild>
                                                                    <w:div w:id="1237519135">
                                                                      <w:marLeft w:val="0"/>
                                                                      <w:marRight w:val="0"/>
                                                                      <w:marTop w:val="0"/>
                                                                      <w:marBottom w:val="0"/>
                                                                      <w:divBdr>
                                                                        <w:top w:val="none" w:sz="0" w:space="0" w:color="auto"/>
                                                                        <w:left w:val="none" w:sz="0" w:space="0" w:color="auto"/>
                                                                        <w:bottom w:val="none" w:sz="0" w:space="0" w:color="auto"/>
                                                                        <w:right w:val="none" w:sz="0" w:space="0" w:color="auto"/>
                                                                      </w:divBdr>
                                                                      <w:divsChild>
                                                                        <w:div w:id="149491328">
                                                                          <w:marLeft w:val="0"/>
                                                                          <w:marRight w:val="0"/>
                                                                          <w:marTop w:val="0"/>
                                                                          <w:marBottom w:val="0"/>
                                                                          <w:divBdr>
                                                                            <w:top w:val="none" w:sz="0" w:space="0" w:color="auto"/>
                                                                            <w:left w:val="none" w:sz="0" w:space="0" w:color="auto"/>
                                                                            <w:bottom w:val="none" w:sz="0" w:space="0" w:color="auto"/>
                                                                            <w:right w:val="none" w:sz="0" w:space="0" w:color="auto"/>
                                                                          </w:divBdr>
                                                                          <w:divsChild>
                                                                            <w:div w:id="2044012053">
                                                                              <w:marLeft w:val="0"/>
                                                                              <w:marRight w:val="0"/>
                                                                              <w:marTop w:val="0"/>
                                                                              <w:marBottom w:val="0"/>
                                                                              <w:divBdr>
                                                                                <w:top w:val="none" w:sz="0" w:space="0" w:color="auto"/>
                                                                                <w:left w:val="none" w:sz="0" w:space="0" w:color="auto"/>
                                                                                <w:bottom w:val="none" w:sz="0" w:space="0" w:color="auto"/>
                                                                                <w:right w:val="none" w:sz="0" w:space="0" w:color="auto"/>
                                                                              </w:divBdr>
                                                                              <w:divsChild>
                                                                                <w:div w:id="864638141">
                                                                                  <w:marLeft w:val="0"/>
                                                                                  <w:marRight w:val="0"/>
                                                                                  <w:marTop w:val="0"/>
                                                                                  <w:marBottom w:val="0"/>
                                                                                  <w:divBdr>
                                                                                    <w:top w:val="none" w:sz="0" w:space="0" w:color="auto"/>
                                                                                    <w:left w:val="none" w:sz="0" w:space="0" w:color="auto"/>
                                                                                    <w:bottom w:val="none" w:sz="0" w:space="0" w:color="auto"/>
                                                                                    <w:right w:val="none" w:sz="0" w:space="0" w:color="auto"/>
                                                                                  </w:divBdr>
                                                                                  <w:divsChild>
                                                                                    <w:div w:id="102843835">
                                                                                      <w:marLeft w:val="0"/>
                                                                                      <w:marRight w:val="0"/>
                                                                                      <w:marTop w:val="0"/>
                                                                                      <w:marBottom w:val="0"/>
                                                                                      <w:divBdr>
                                                                                        <w:top w:val="none" w:sz="0" w:space="0" w:color="auto"/>
                                                                                        <w:left w:val="none" w:sz="0" w:space="0" w:color="auto"/>
                                                                                        <w:bottom w:val="none" w:sz="0" w:space="0" w:color="auto"/>
                                                                                        <w:right w:val="none" w:sz="0" w:space="0" w:color="auto"/>
                                                                                      </w:divBdr>
                                                                                      <w:divsChild>
                                                                                        <w:div w:id="7160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999621">
      <w:bodyDiv w:val="1"/>
      <w:marLeft w:val="0"/>
      <w:marRight w:val="0"/>
      <w:marTop w:val="0"/>
      <w:marBottom w:val="0"/>
      <w:divBdr>
        <w:top w:val="none" w:sz="0" w:space="0" w:color="auto"/>
        <w:left w:val="none" w:sz="0" w:space="0" w:color="auto"/>
        <w:bottom w:val="none" w:sz="0" w:space="0" w:color="auto"/>
        <w:right w:val="none" w:sz="0" w:space="0" w:color="auto"/>
      </w:divBdr>
      <w:divsChild>
        <w:div w:id="1872065809">
          <w:marLeft w:val="0"/>
          <w:marRight w:val="0"/>
          <w:marTop w:val="0"/>
          <w:marBottom w:val="0"/>
          <w:divBdr>
            <w:top w:val="none" w:sz="0" w:space="0" w:color="auto"/>
            <w:left w:val="none" w:sz="0" w:space="0" w:color="auto"/>
            <w:bottom w:val="none" w:sz="0" w:space="0" w:color="auto"/>
            <w:right w:val="none" w:sz="0" w:space="0" w:color="auto"/>
          </w:divBdr>
          <w:divsChild>
            <w:div w:id="1347638157">
              <w:marLeft w:val="0"/>
              <w:marRight w:val="0"/>
              <w:marTop w:val="0"/>
              <w:marBottom w:val="0"/>
              <w:divBdr>
                <w:top w:val="none" w:sz="0" w:space="0" w:color="auto"/>
                <w:left w:val="none" w:sz="0" w:space="0" w:color="auto"/>
                <w:bottom w:val="none" w:sz="0" w:space="0" w:color="auto"/>
                <w:right w:val="none" w:sz="0" w:space="0" w:color="auto"/>
              </w:divBdr>
              <w:divsChild>
                <w:div w:id="352999292">
                  <w:marLeft w:val="0"/>
                  <w:marRight w:val="0"/>
                  <w:marTop w:val="0"/>
                  <w:marBottom w:val="0"/>
                  <w:divBdr>
                    <w:top w:val="none" w:sz="0" w:space="0" w:color="auto"/>
                    <w:left w:val="none" w:sz="0" w:space="0" w:color="auto"/>
                    <w:bottom w:val="none" w:sz="0" w:space="0" w:color="auto"/>
                    <w:right w:val="none" w:sz="0" w:space="0" w:color="auto"/>
                  </w:divBdr>
                  <w:divsChild>
                    <w:div w:id="1298562114">
                      <w:marLeft w:val="0"/>
                      <w:marRight w:val="0"/>
                      <w:marTop w:val="45"/>
                      <w:marBottom w:val="0"/>
                      <w:divBdr>
                        <w:top w:val="none" w:sz="0" w:space="0" w:color="auto"/>
                        <w:left w:val="none" w:sz="0" w:space="0" w:color="auto"/>
                        <w:bottom w:val="none" w:sz="0" w:space="0" w:color="auto"/>
                        <w:right w:val="none" w:sz="0" w:space="0" w:color="auto"/>
                      </w:divBdr>
                      <w:divsChild>
                        <w:div w:id="982008371">
                          <w:marLeft w:val="0"/>
                          <w:marRight w:val="0"/>
                          <w:marTop w:val="0"/>
                          <w:marBottom w:val="0"/>
                          <w:divBdr>
                            <w:top w:val="none" w:sz="0" w:space="0" w:color="auto"/>
                            <w:left w:val="none" w:sz="0" w:space="0" w:color="auto"/>
                            <w:bottom w:val="none" w:sz="0" w:space="0" w:color="auto"/>
                            <w:right w:val="none" w:sz="0" w:space="0" w:color="auto"/>
                          </w:divBdr>
                          <w:divsChild>
                            <w:div w:id="2035422184">
                              <w:marLeft w:val="2070"/>
                              <w:marRight w:val="3810"/>
                              <w:marTop w:val="0"/>
                              <w:marBottom w:val="0"/>
                              <w:divBdr>
                                <w:top w:val="none" w:sz="0" w:space="0" w:color="auto"/>
                                <w:left w:val="none" w:sz="0" w:space="0" w:color="auto"/>
                                <w:bottom w:val="none" w:sz="0" w:space="0" w:color="auto"/>
                                <w:right w:val="none" w:sz="0" w:space="0" w:color="auto"/>
                              </w:divBdr>
                              <w:divsChild>
                                <w:div w:id="1466775549">
                                  <w:marLeft w:val="0"/>
                                  <w:marRight w:val="0"/>
                                  <w:marTop w:val="0"/>
                                  <w:marBottom w:val="0"/>
                                  <w:divBdr>
                                    <w:top w:val="none" w:sz="0" w:space="0" w:color="auto"/>
                                    <w:left w:val="none" w:sz="0" w:space="0" w:color="auto"/>
                                    <w:bottom w:val="none" w:sz="0" w:space="0" w:color="auto"/>
                                    <w:right w:val="none" w:sz="0" w:space="0" w:color="auto"/>
                                  </w:divBdr>
                                  <w:divsChild>
                                    <w:div w:id="369690820">
                                      <w:marLeft w:val="0"/>
                                      <w:marRight w:val="0"/>
                                      <w:marTop w:val="0"/>
                                      <w:marBottom w:val="0"/>
                                      <w:divBdr>
                                        <w:top w:val="none" w:sz="0" w:space="0" w:color="auto"/>
                                        <w:left w:val="none" w:sz="0" w:space="0" w:color="auto"/>
                                        <w:bottom w:val="none" w:sz="0" w:space="0" w:color="auto"/>
                                        <w:right w:val="none" w:sz="0" w:space="0" w:color="auto"/>
                                      </w:divBdr>
                                      <w:divsChild>
                                        <w:div w:id="526337229">
                                          <w:marLeft w:val="0"/>
                                          <w:marRight w:val="0"/>
                                          <w:marTop w:val="0"/>
                                          <w:marBottom w:val="0"/>
                                          <w:divBdr>
                                            <w:top w:val="none" w:sz="0" w:space="0" w:color="auto"/>
                                            <w:left w:val="none" w:sz="0" w:space="0" w:color="auto"/>
                                            <w:bottom w:val="none" w:sz="0" w:space="0" w:color="auto"/>
                                            <w:right w:val="none" w:sz="0" w:space="0" w:color="auto"/>
                                          </w:divBdr>
                                          <w:divsChild>
                                            <w:div w:id="13114371">
                                              <w:marLeft w:val="0"/>
                                              <w:marRight w:val="0"/>
                                              <w:marTop w:val="90"/>
                                              <w:marBottom w:val="0"/>
                                              <w:divBdr>
                                                <w:top w:val="none" w:sz="0" w:space="0" w:color="auto"/>
                                                <w:left w:val="none" w:sz="0" w:space="0" w:color="auto"/>
                                                <w:bottom w:val="none" w:sz="0" w:space="0" w:color="auto"/>
                                                <w:right w:val="none" w:sz="0" w:space="0" w:color="auto"/>
                                              </w:divBdr>
                                              <w:divsChild>
                                                <w:div w:id="21905005">
                                                  <w:marLeft w:val="0"/>
                                                  <w:marRight w:val="0"/>
                                                  <w:marTop w:val="0"/>
                                                  <w:marBottom w:val="0"/>
                                                  <w:divBdr>
                                                    <w:top w:val="none" w:sz="0" w:space="0" w:color="auto"/>
                                                    <w:left w:val="none" w:sz="0" w:space="0" w:color="auto"/>
                                                    <w:bottom w:val="none" w:sz="0" w:space="0" w:color="auto"/>
                                                    <w:right w:val="none" w:sz="0" w:space="0" w:color="auto"/>
                                                  </w:divBdr>
                                                  <w:divsChild>
                                                    <w:div w:id="1446583548">
                                                      <w:marLeft w:val="0"/>
                                                      <w:marRight w:val="0"/>
                                                      <w:marTop w:val="0"/>
                                                      <w:marBottom w:val="0"/>
                                                      <w:divBdr>
                                                        <w:top w:val="none" w:sz="0" w:space="0" w:color="auto"/>
                                                        <w:left w:val="none" w:sz="0" w:space="0" w:color="auto"/>
                                                        <w:bottom w:val="none" w:sz="0" w:space="0" w:color="auto"/>
                                                        <w:right w:val="none" w:sz="0" w:space="0" w:color="auto"/>
                                                      </w:divBdr>
                                                      <w:divsChild>
                                                        <w:div w:id="1109473343">
                                                          <w:marLeft w:val="0"/>
                                                          <w:marRight w:val="0"/>
                                                          <w:marTop w:val="0"/>
                                                          <w:marBottom w:val="390"/>
                                                          <w:divBdr>
                                                            <w:top w:val="none" w:sz="0" w:space="0" w:color="auto"/>
                                                            <w:left w:val="none" w:sz="0" w:space="0" w:color="auto"/>
                                                            <w:bottom w:val="none" w:sz="0" w:space="0" w:color="auto"/>
                                                            <w:right w:val="none" w:sz="0" w:space="0" w:color="auto"/>
                                                          </w:divBdr>
                                                          <w:divsChild>
                                                            <w:div w:id="1264918265">
                                                              <w:marLeft w:val="0"/>
                                                              <w:marRight w:val="0"/>
                                                              <w:marTop w:val="0"/>
                                                              <w:marBottom w:val="0"/>
                                                              <w:divBdr>
                                                                <w:top w:val="none" w:sz="0" w:space="0" w:color="auto"/>
                                                                <w:left w:val="none" w:sz="0" w:space="0" w:color="auto"/>
                                                                <w:bottom w:val="none" w:sz="0" w:space="0" w:color="auto"/>
                                                                <w:right w:val="none" w:sz="0" w:space="0" w:color="auto"/>
                                                              </w:divBdr>
                                                              <w:divsChild>
                                                                <w:div w:id="62795578">
                                                                  <w:marLeft w:val="0"/>
                                                                  <w:marRight w:val="0"/>
                                                                  <w:marTop w:val="0"/>
                                                                  <w:marBottom w:val="0"/>
                                                                  <w:divBdr>
                                                                    <w:top w:val="none" w:sz="0" w:space="0" w:color="auto"/>
                                                                    <w:left w:val="none" w:sz="0" w:space="0" w:color="auto"/>
                                                                    <w:bottom w:val="none" w:sz="0" w:space="0" w:color="auto"/>
                                                                    <w:right w:val="none" w:sz="0" w:space="0" w:color="auto"/>
                                                                  </w:divBdr>
                                                                  <w:divsChild>
                                                                    <w:div w:id="2021350620">
                                                                      <w:marLeft w:val="0"/>
                                                                      <w:marRight w:val="0"/>
                                                                      <w:marTop w:val="0"/>
                                                                      <w:marBottom w:val="0"/>
                                                                      <w:divBdr>
                                                                        <w:top w:val="none" w:sz="0" w:space="0" w:color="auto"/>
                                                                        <w:left w:val="none" w:sz="0" w:space="0" w:color="auto"/>
                                                                        <w:bottom w:val="none" w:sz="0" w:space="0" w:color="auto"/>
                                                                        <w:right w:val="none" w:sz="0" w:space="0" w:color="auto"/>
                                                                      </w:divBdr>
                                                                      <w:divsChild>
                                                                        <w:div w:id="1216165715">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sChild>
                                                                                <w:div w:id="1677616350">
                                                                                  <w:marLeft w:val="0"/>
                                                                                  <w:marRight w:val="0"/>
                                                                                  <w:marTop w:val="0"/>
                                                                                  <w:marBottom w:val="0"/>
                                                                                  <w:divBdr>
                                                                                    <w:top w:val="none" w:sz="0" w:space="0" w:color="auto"/>
                                                                                    <w:left w:val="none" w:sz="0" w:space="0" w:color="auto"/>
                                                                                    <w:bottom w:val="none" w:sz="0" w:space="0" w:color="auto"/>
                                                                                    <w:right w:val="none" w:sz="0" w:space="0" w:color="auto"/>
                                                                                  </w:divBdr>
                                                                                  <w:divsChild>
                                                                                    <w:div w:id="294797175">
                                                                                      <w:marLeft w:val="0"/>
                                                                                      <w:marRight w:val="0"/>
                                                                                      <w:marTop w:val="0"/>
                                                                                      <w:marBottom w:val="0"/>
                                                                                      <w:divBdr>
                                                                                        <w:top w:val="none" w:sz="0" w:space="0" w:color="auto"/>
                                                                                        <w:left w:val="none" w:sz="0" w:space="0" w:color="auto"/>
                                                                                        <w:bottom w:val="none" w:sz="0" w:space="0" w:color="auto"/>
                                                                                        <w:right w:val="none" w:sz="0" w:space="0" w:color="auto"/>
                                                                                      </w:divBdr>
                                                                                      <w:divsChild>
                                                                                        <w:div w:id="10952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4927">
      <w:bodyDiv w:val="1"/>
      <w:marLeft w:val="0"/>
      <w:marRight w:val="0"/>
      <w:marTop w:val="0"/>
      <w:marBottom w:val="0"/>
      <w:divBdr>
        <w:top w:val="none" w:sz="0" w:space="0" w:color="auto"/>
        <w:left w:val="none" w:sz="0" w:space="0" w:color="auto"/>
        <w:bottom w:val="none" w:sz="0" w:space="0" w:color="auto"/>
        <w:right w:val="none" w:sz="0" w:space="0" w:color="auto"/>
      </w:divBdr>
      <w:divsChild>
        <w:div w:id="966621564">
          <w:marLeft w:val="0"/>
          <w:marRight w:val="0"/>
          <w:marTop w:val="0"/>
          <w:marBottom w:val="0"/>
          <w:divBdr>
            <w:top w:val="none" w:sz="0" w:space="0" w:color="auto"/>
            <w:left w:val="none" w:sz="0" w:space="0" w:color="auto"/>
            <w:bottom w:val="none" w:sz="0" w:space="0" w:color="auto"/>
            <w:right w:val="none" w:sz="0" w:space="0" w:color="auto"/>
          </w:divBdr>
          <w:divsChild>
            <w:div w:id="900019102">
              <w:marLeft w:val="0"/>
              <w:marRight w:val="0"/>
              <w:marTop w:val="0"/>
              <w:marBottom w:val="0"/>
              <w:divBdr>
                <w:top w:val="none" w:sz="0" w:space="0" w:color="auto"/>
                <w:left w:val="none" w:sz="0" w:space="0" w:color="auto"/>
                <w:bottom w:val="none" w:sz="0" w:space="0" w:color="auto"/>
                <w:right w:val="none" w:sz="0" w:space="0" w:color="auto"/>
              </w:divBdr>
              <w:divsChild>
                <w:div w:id="996569651">
                  <w:marLeft w:val="0"/>
                  <w:marRight w:val="0"/>
                  <w:marTop w:val="0"/>
                  <w:marBottom w:val="0"/>
                  <w:divBdr>
                    <w:top w:val="none" w:sz="0" w:space="0" w:color="auto"/>
                    <w:left w:val="none" w:sz="0" w:space="0" w:color="auto"/>
                    <w:bottom w:val="none" w:sz="0" w:space="0" w:color="auto"/>
                    <w:right w:val="none" w:sz="0" w:space="0" w:color="auto"/>
                  </w:divBdr>
                  <w:divsChild>
                    <w:div w:id="1875651565">
                      <w:marLeft w:val="0"/>
                      <w:marRight w:val="0"/>
                      <w:marTop w:val="45"/>
                      <w:marBottom w:val="0"/>
                      <w:divBdr>
                        <w:top w:val="none" w:sz="0" w:space="0" w:color="auto"/>
                        <w:left w:val="none" w:sz="0" w:space="0" w:color="auto"/>
                        <w:bottom w:val="none" w:sz="0" w:space="0" w:color="auto"/>
                        <w:right w:val="none" w:sz="0" w:space="0" w:color="auto"/>
                      </w:divBdr>
                      <w:divsChild>
                        <w:div w:id="935483925">
                          <w:marLeft w:val="0"/>
                          <w:marRight w:val="0"/>
                          <w:marTop w:val="0"/>
                          <w:marBottom w:val="0"/>
                          <w:divBdr>
                            <w:top w:val="none" w:sz="0" w:space="0" w:color="auto"/>
                            <w:left w:val="none" w:sz="0" w:space="0" w:color="auto"/>
                            <w:bottom w:val="none" w:sz="0" w:space="0" w:color="auto"/>
                            <w:right w:val="none" w:sz="0" w:space="0" w:color="auto"/>
                          </w:divBdr>
                          <w:divsChild>
                            <w:div w:id="1617255649">
                              <w:marLeft w:val="2070"/>
                              <w:marRight w:val="3810"/>
                              <w:marTop w:val="0"/>
                              <w:marBottom w:val="0"/>
                              <w:divBdr>
                                <w:top w:val="none" w:sz="0" w:space="0" w:color="auto"/>
                                <w:left w:val="none" w:sz="0" w:space="0" w:color="auto"/>
                                <w:bottom w:val="none" w:sz="0" w:space="0" w:color="auto"/>
                                <w:right w:val="none" w:sz="0" w:space="0" w:color="auto"/>
                              </w:divBdr>
                              <w:divsChild>
                                <w:div w:id="890262002">
                                  <w:marLeft w:val="0"/>
                                  <w:marRight w:val="0"/>
                                  <w:marTop w:val="0"/>
                                  <w:marBottom w:val="0"/>
                                  <w:divBdr>
                                    <w:top w:val="none" w:sz="0" w:space="0" w:color="auto"/>
                                    <w:left w:val="none" w:sz="0" w:space="0" w:color="auto"/>
                                    <w:bottom w:val="none" w:sz="0" w:space="0" w:color="auto"/>
                                    <w:right w:val="none" w:sz="0" w:space="0" w:color="auto"/>
                                  </w:divBdr>
                                  <w:divsChild>
                                    <w:div w:id="1012686953">
                                      <w:marLeft w:val="0"/>
                                      <w:marRight w:val="0"/>
                                      <w:marTop w:val="0"/>
                                      <w:marBottom w:val="0"/>
                                      <w:divBdr>
                                        <w:top w:val="none" w:sz="0" w:space="0" w:color="auto"/>
                                        <w:left w:val="none" w:sz="0" w:space="0" w:color="auto"/>
                                        <w:bottom w:val="none" w:sz="0" w:space="0" w:color="auto"/>
                                        <w:right w:val="none" w:sz="0" w:space="0" w:color="auto"/>
                                      </w:divBdr>
                                      <w:divsChild>
                                        <w:div w:id="1724986994">
                                          <w:marLeft w:val="0"/>
                                          <w:marRight w:val="0"/>
                                          <w:marTop w:val="0"/>
                                          <w:marBottom w:val="0"/>
                                          <w:divBdr>
                                            <w:top w:val="none" w:sz="0" w:space="0" w:color="auto"/>
                                            <w:left w:val="none" w:sz="0" w:space="0" w:color="auto"/>
                                            <w:bottom w:val="none" w:sz="0" w:space="0" w:color="auto"/>
                                            <w:right w:val="none" w:sz="0" w:space="0" w:color="auto"/>
                                          </w:divBdr>
                                          <w:divsChild>
                                            <w:div w:id="1463495162">
                                              <w:marLeft w:val="0"/>
                                              <w:marRight w:val="0"/>
                                              <w:marTop w:val="90"/>
                                              <w:marBottom w:val="0"/>
                                              <w:divBdr>
                                                <w:top w:val="none" w:sz="0" w:space="0" w:color="auto"/>
                                                <w:left w:val="none" w:sz="0" w:space="0" w:color="auto"/>
                                                <w:bottom w:val="none" w:sz="0" w:space="0" w:color="auto"/>
                                                <w:right w:val="none" w:sz="0" w:space="0" w:color="auto"/>
                                              </w:divBdr>
                                              <w:divsChild>
                                                <w:div w:id="2142962600">
                                                  <w:marLeft w:val="0"/>
                                                  <w:marRight w:val="0"/>
                                                  <w:marTop w:val="0"/>
                                                  <w:marBottom w:val="0"/>
                                                  <w:divBdr>
                                                    <w:top w:val="none" w:sz="0" w:space="0" w:color="auto"/>
                                                    <w:left w:val="none" w:sz="0" w:space="0" w:color="auto"/>
                                                    <w:bottom w:val="none" w:sz="0" w:space="0" w:color="auto"/>
                                                    <w:right w:val="none" w:sz="0" w:space="0" w:color="auto"/>
                                                  </w:divBdr>
                                                  <w:divsChild>
                                                    <w:div w:id="1895001833">
                                                      <w:marLeft w:val="0"/>
                                                      <w:marRight w:val="0"/>
                                                      <w:marTop w:val="0"/>
                                                      <w:marBottom w:val="0"/>
                                                      <w:divBdr>
                                                        <w:top w:val="none" w:sz="0" w:space="0" w:color="auto"/>
                                                        <w:left w:val="none" w:sz="0" w:space="0" w:color="auto"/>
                                                        <w:bottom w:val="none" w:sz="0" w:space="0" w:color="auto"/>
                                                        <w:right w:val="none" w:sz="0" w:space="0" w:color="auto"/>
                                                      </w:divBdr>
                                                      <w:divsChild>
                                                        <w:div w:id="601767957">
                                                          <w:marLeft w:val="0"/>
                                                          <w:marRight w:val="0"/>
                                                          <w:marTop w:val="0"/>
                                                          <w:marBottom w:val="390"/>
                                                          <w:divBdr>
                                                            <w:top w:val="none" w:sz="0" w:space="0" w:color="auto"/>
                                                            <w:left w:val="none" w:sz="0" w:space="0" w:color="auto"/>
                                                            <w:bottom w:val="none" w:sz="0" w:space="0" w:color="auto"/>
                                                            <w:right w:val="none" w:sz="0" w:space="0" w:color="auto"/>
                                                          </w:divBdr>
                                                          <w:divsChild>
                                                            <w:div w:id="1917586977">
                                                              <w:marLeft w:val="0"/>
                                                              <w:marRight w:val="0"/>
                                                              <w:marTop w:val="0"/>
                                                              <w:marBottom w:val="0"/>
                                                              <w:divBdr>
                                                                <w:top w:val="none" w:sz="0" w:space="0" w:color="auto"/>
                                                                <w:left w:val="none" w:sz="0" w:space="0" w:color="auto"/>
                                                                <w:bottom w:val="none" w:sz="0" w:space="0" w:color="auto"/>
                                                                <w:right w:val="none" w:sz="0" w:space="0" w:color="auto"/>
                                                              </w:divBdr>
                                                              <w:divsChild>
                                                                <w:div w:id="1163012595">
                                                                  <w:marLeft w:val="0"/>
                                                                  <w:marRight w:val="0"/>
                                                                  <w:marTop w:val="0"/>
                                                                  <w:marBottom w:val="0"/>
                                                                  <w:divBdr>
                                                                    <w:top w:val="none" w:sz="0" w:space="0" w:color="auto"/>
                                                                    <w:left w:val="none" w:sz="0" w:space="0" w:color="auto"/>
                                                                    <w:bottom w:val="none" w:sz="0" w:space="0" w:color="auto"/>
                                                                    <w:right w:val="none" w:sz="0" w:space="0" w:color="auto"/>
                                                                  </w:divBdr>
                                                                  <w:divsChild>
                                                                    <w:div w:id="716275676">
                                                                      <w:marLeft w:val="0"/>
                                                                      <w:marRight w:val="0"/>
                                                                      <w:marTop w:val="0"/>
                                                                      <w:marBottom w:val="0"/>
                                                                      <w:divBdr>
                                                                        <w:top w:val="none" w:sz="0" w:space="0" w:color="auto"/>
                                                                        <w:left w:val="none" w:sz="0" w:space="0" w:color="auto"/>
                                                                        <w:bottom w:val="none" w:sz="0" w:space="0" w:color="auto"/>
                                                                        <w:right w:val="none" w:sz="0" w:space="0" w:color="auto"/>
                                                                      </w:divBdr>
                                                                      <w:divsChild>
                                                                        <w:div w:id="1203902403">
                                                                          <w:marLeft w:val="0"/>
                                                                          <w:marRight w:val="0"/>
                                                                          <w:marTop w:val="0"/>
                                                                          <w:marBottom w:val="0"/>
                                                                          <w:divBdr>
                                                                            <w:top w:val="none" w:sz="0" w:space="0" w:color="auto"/>
                                                                            <w:left w:val="none" w:sz="0" w:space="0" w:color="auto"/>
                                                                            <w:bottom w:val="none" w:sz="0" w:space="0" w:color="auto"/>
                                                                            <w:right w:val="none" w:sz="0" w:space="0" w:color="auto"/>
                                                                          </w:divBdr>
                                                                          <w:divsChild>
                                                                            <w:div w:id="960576681">
                                                                              <w:marLeft w:val="0"/>
                                                                              <w:marRight w:val="0"/>
                                                                              <w:marTop w:val="0"/>
                                                                              <w:marBottom w:val="0"/>
                                                                              <w:divBdr>
                                                                                <w:top w:val="none" w:sz="0" w:space="0" w:color="auto"/>
                                                                                <w:left w:val="none" w:sz="0" w:space="0" w:color="auto"/>
                                                                                <w:bottom w:val="none" w:sz="0" w:space="0" w:color="auto"/>
                                                                                <w:right w:val="none" w:sz="0" w:space="0" w:color="auto"/>
                                                                              </w:divBdr>
                                                                              <w:divsChild>
                                                                                <w:div w:id="1741782513">
                                                                                  <w:marLeft w:val="0"/>
                                                                                  <w:marRight w:val="0"/>
                                                                                  <w:marTop w:val="0"/>
                                                                                  <w:marBottom w:val="0"/>
                                                                                  <w:divBdr>
                                                                                    <w:top w:val="none" w:sz="0" w:space="0" w:color="auto"/>
                                                                                    <w:left w:val="none" w:sz="0" w:space="0" w:color="auto"/>
                                                                                    <w:bottom w:val="none" w:sz="0" w:space="0" w:color="auto"/>
                                                                                    <w:right w:val="none" w:sz="0" w:space="0" w:color="auto"/>
                                                                                  </w:divBdr>
                                                                                  <w:divsChild>
                                                                                    <w:div w:id="482164630">
                                                                                      <w:marLeft w:val="0"/>
                                                                                      <w:marRight w:val="0"/>
                                                                                      <w:marTop w:val="0"/>
                                                                                      <w:marBottom w:val="0"/>
                                                                                      <w:divBdr>
                                                                                        <w:top w:val="none" w:sz="0" w:space="0" w:color="auto"/>
                                                                                        <w:left w:val="none" w:sz="0" w:space="0" w:color="auto"/>
                                                                                        <w:bottom w:val="none" w:sz="0" w:space="0" w:color="auto"/>
                                                                                        <w:right w:val="none" w:sz="0" w:space="0" w:color="auto"/>
                                                                                      </w:divBdr>
                                                                                      <w:divsChild>
                                                                                        <w:div w:id="7236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1747449">
      <w:bodyDiv w:val="1"/>
      <w:marLeft w:val="0"/>
      <w:marRight w:val="0"/>
      <w:marTop w:val="0"/>
      <w:marBottom w:val="0"/>
      <w:divBdr>
        <w:top w:val="none" w:sz="0" w:space="0" w:color="auto"/>
        <w:left w:val="none" w:sz="0" w:space="0" w:color="auto"/>
        <w:bottom w:val="none" w:sz="0" w:space="0" w:color="auto"/>
        <w:right w:val="none" w:sz="0" w:space="0" w:color="auto"/>
      </w:divBdr>
      <w:divsChild>
        <w:div w:id="1979797337">
          <w:marLeft w:val="0"/>
          <w:marRight w:val="0"/>
          <w:marTop w:val="0"/>
          <w:marBottom w:val="0"/>
          <w:divBdr>
            <w:top w:val="none" w:sz="0" w:space="0" w:color="auto"/>
            <w:left w:val="none" w:sz="0" w:space="0" w:color="auto"/>
            <w:bottom w:val="none" w:sz="0" w:space="0" w:color="auto"/>
            <w:right w:val="none" w:sz="0" w:space="0" w:color="auto"/>
          </w:divBdr>
          <w:divsChild>
            <w:div w:id="1849251696">
              <w:marLeft w:val="0"/>
              <w:marRight w:val="0"/>
              <w:marTop w:val="0"/>
              <w:marBottom w:val="0"/>
              <w:divBdr>
                <w:top w:val="none" w:sz="0" w:space="0" w:color="auto"/>
                <w:left w:val="none" w:sz="0" w:space="0" w:color="auto"/>
                <w:bottom w:val="none" w:sz="0" w:space="0" w:color="auto"/>
                <w:right w:val="none" w:sz="0" w:space="0" w:color="auto"/>
              </w:divBdr>
              <w:divsChild>
                <w:div w:id="107437252">
                  <w:marLeft w:val="0"/>
                  <w:marRight w:val="0"/>
                  <w:marTop w:val="0"/>
                  <w:marBottom w:val="0"/>
                  <w:divBdr>
                    <w:top w:val="none" w:sz="0" w:space="0" w:color="auto"/>
                    <w:left w:val="none" w:sz="0" w:space="0" w:color="auto"/>
                    <w:bottom w:val="none" w:sz="0" w:space="0" w:color="auto"/>
                    <w:right w:val="none" w:sz="0" w:space="0" w:color="auto"/>
                  </w:divBdr>
                  <w:divsChild>
                    <w:div w:id="1643651545">
                      <w:marLeft w:val="0"/>
                      <w:marRight w:val="0"/>
                      <w:marTop w:val="45"/>
                      <w:marBottom w:val="0"/>
                      <w:divBdr>
                        <w:top w:val="none" w:sz="0" w:space="0" w:color="auto"/>
                        <w:left w:val="none" w:sz="0" w:space="0" w:color="auto"/>
                        <w:bottom w:val="none" w:sz="0" w:space="0" w:color="auto"/>
                        <w:right w:val="none" w:sz="0" w:space="0" w:color="auto"/>
                      </w:divBdr>
                      <w:divsChild>
                        <w:div w:id="1480805294">
                          <w:marLeft w:val="0"/>
                          <w:marRight w:val="0"/>
                          <w:marTop w:val="0"/>
                          <w:marBottom w:val="0"/>
                          <w:divBdr>
                            <w:top w:val="none" w:sz="0" w:space="0" w:color="auto"/>
                            <w:left w:val="none" w:sz="0" w:space="0" w:color="auto"/>
                            <w:bottom w:val="none" w:sz="0" w:space="0" w:color="auto"/>
                            <w:right w:val="none" w:sz="0" w:space="0" w:color="auto"/>
                          </w:divBdr>
                          <w:divsChild>
                            <w:div w:id="1752580650">
                              <w:marLeft w:val="2070"/>
                              <w:marRight w:val="3810"/>
                              <w:marTop w:val="0"/>
                              <w:marBottom w:val="0"/>
                              <w:divBdr>
                                <w:top w:val="none" w:sz="0" w:space="0" w:color="auto"/>
                                <w:left w:val="none" w:sz="0" w:space="0" w:color="auto"/>
                                <w:bottom w:val="none" w:sz="0" w:space="0" w:color="auto"/>
                                <w:right w:val="none" w:sz="0" w:space="0" w:color="auto"/>
                              </w:divBdr>
                              <w:divsChild>
                                <w:div w:id="1154563679">
                                  <w:marLeft w:val="0"/>
                                  <w:marRight w:val="0"/>
                                  <w:marTop w:val="0"/>
                                  <w:marBottom w:val="0"/>
                                  <w:divBdr>
                                    <w:top w:val="none" w:sz="0" w:space="0" w:color="auto"/>
                                    <w:left w:val="none" w:sz="0" w:space="0" w:color="auto"/>
                                    <w:bottom w:val="none" w:sz="0" w:space="0" w:color="auto"/>
                                    <w:right w:val="none" w:sz="0" w:space="0" w:color="auto"/>
                                  </w:divBdr>
                                  <w:divsChild>
                                    <w:div w:id="128670421">
                                      <w:marLeft w:val="0"/>
                                      <w:marRight w:val="0"/>
                                      <w:marTop w:val="0"/>
                                      <w:marBottom w:val="0"/>
                                      <w:divBdr>
                                        <w:top w:val="none" w:sz="0" w:space="0" w:color="auto"/>
                                        <w:left w:val="none" w:sz="0" w:space="0" w:color="auto"/>
                                        <w:bottom w:val="none" w:sz="0" w:space="0" w:color="auto"/>
                                        <w:right w:val="none" w:sz="0" w:space="0" w:color="auto"/>
                                      </w:divBdr>
                                      <w:divsChild>
                                        <w:div w:id="1480226467">
                                          <w:marLeft w:val="0"/>
                                          <w:marRight w:val="0"/>
                                          <w:marTop w:val="0"/>
                                          <w:marBottom w:val="0"/>
                                          <w:divBdr>
                                            <w:top w:val="none" w:sz="0" w:space="0" w:color="auto"/>
                                            <w:left w:val="none" w:sz="0" w:space="0" w:color="auto"/>
                                            <w:bottom w:val="none" w:sz="0" w:space="0" w:color="auto"/>
                                            <w:right w:val="none" w:sz="0" w:space="0" w:color="auto"/>
                                          </w:divBdr>
                                          <w:divsChild>
                                            <w:div w:id="1186407615">
                                              <w:marLeft w:val="0"/>
                                              <w:marRight w:val="0"/>
                                              <w:marTop w:val="90"/>
                                              <w:marBottom w:val="0"/>
                                              <w:divBdr>
                                                <w:top w:val="none" w:sz="0" w:space="0" w:color="auto"/>
                                                <w:left w:val="none" w:sz="0" w:space="0" w:color="auto"/>
                                                <w:bottom w:val="none" w:sz="0" w:space="0" w:color="auto"/>
                                                <w:right w:val="none" w:sz="0" w:space="0" w:color="auto"/>
                                              </w:divBdr>
                                              <w:divsChild>
                                                <w:div w:id="247732144">
                                                  <w:marLeft w:val="0"/>
                                                  <w:marRight w:val="0"/>
                                                  <w:marTop w:val="0"/>
                                                  <w:marBottom w:val="0"/>
                                                  <w:divBdr>
                                                    <w:top w:val="none" w:sz="0" w:space="0" w:color="auto"/>
                                                    <w:left w:val="none" w:sz="0" w:space="0" w:color="auto"/>
                                                    <w:bottom w:val="none" w:sz="0" w:space="0" w:color="auto"/>
                                                    <w:right w:val="none" w:sz="0" w:space="0" w:color="auto"/>
                                                  </w:divBdr>
                                                  <w:divsChild>
                                                    <w:div w:id="1623029258">
                                                      <w:marLeft w:val="0"/>
                                                      <w:marRight w:val="0"/>
                                                      <w:marTop w:val="0"/>
                                                      <w:marBottom w:val="0"/>
                                                      <w:divBdr>
                                                        <w:top w:val="none" w:sz="0" w:space="0" w:color="auto"/>
                                                        <w:left w:val="none" w:sz="0" w:space="0" w:color="auto"/>
                                                        <w:bottom w:val="none" w:sz="0" w:space="0" w:color="auto"/>
                                                        <w:right w:val="none" w:sz="0" w:space="0" w:color="auto"/>
                                                      </w:divBdr>
                                                      <w:divsChild>
                                                        <w:div w:id="938105995">
                                                          <w:marLeft w:val="0"/>
                                                          <w:marRight w:val="0"/>
                                                          <w:marTop w:val="0"/>
                                                          <w:marBottom w:val="390"/>
                                                          <w:divBdr>
                                                            <w:top w:val="none" w:sz="0" w:space="0" w:color="auto"/>
                                                            <w:left w:val="none" w:sz="0" w:space="0" w:color="auto"/>
                                                            <w:bottom w:val="none" w:sz="0" w:space="0" w:color="auto"/>
                                                            <w:right w:val="none" w:sz="0" w:space="0" w:color="auto"/>
                                                          </w:divBdr>
                                                          <w:divsChild>
                                                            <w:div w:id="352876287">
                                                              <w:marLeft w:val="0"/>
                                                              <w:marRight w:val="0"/>
                                                              <w:marTop w:val="0"/>
                                                              <w:marBottom w:val="0"/>
                                                              <w:divBdr>
                                                                <w:top w:val="none" w:sz="0" w:space="0" w:color="auto"/>
                                                                <w:left w:val="none" w:sz="0" w:space="0" w:color="auto"/>
                                                                <w:bottom w:val="none" w:sz="0" w:space="0" w:color="auto"/>
                                                                <w:right w:val="none" w:sz="0" w:space="0" w:color="auto"/>
                                                              </w:divBdr>
                                                              <w:divsChild>
                                                                <w:div w:id="1471553368">
                                                                  <w:marLeft w:val="0"/>
                                                                  <w:marRight w:val="0"/>
                                                                  <w:marTop w:val="0"/>
                                                                  <w:marBottom w:val="0"/>
                                                                  <w:divBdr>
                                                                    <w:top w:val="none" w:sz="0" w:space="0" w:color="auto"/>
                                                                    <w:left w:val="none" w:sz="0" w:space="0" w:color="auto"/>
                                                                    <w:bottom w:val="none" w:sz="0" w:space="0" w:color="auto"/>
                                                                    <w:right w:val="none" w:sz="0" w:space="0" w:color="auto"/>
                                                                  </w:divBdr>
                                                                  <w:divsChild>
                                                                    <w:div w:id="197939458">
                                                                      <w:marLeft w:val="0"/>
                                                                      <w:marRight w:val="0"/>
                                                                      <w:marTop w:val="0"/>
                                                                      <w:marBottom w:val="0"/>
                                                                      <w:divBdr>
                                                                        <w:top w:val="none" w:sz="0" w:space="0" w:color="auto"/>
                                                                        <w:left w:val="none" w:sz="0" w:space="0" w:color="auto"/>
                                                                        <w:bottom w:val="none" w:sz="0" w:space="0" w:color="auto"/>
                                                                        <w:right w:val="none" w:sz="0" w:space="0" w:color="auto"/>
                                                                      </w:divBdr>
                                                                      <w:divsChild>
                                                                        <w:div w:id="1178346452">
                                                                          <w:marLeft w:val="0"/>
                                                                          <w:marRight w:val="0"/>
                                                                          <w:marTop w:val="0"/>
                                                                          <w:marBottom w:val="0"/>
                                                                          <w:divBdr>
                                                                            <w:top w:val="none" w:sz="0" w:space="0" w:color="auto"/>
                                                                            <w:left w:val="none" w:sz="0" w:space="0" w:color="auto"/>
                                                                            <w:bottom w:val="none" w:sz="0" w:space="0" w:color="auto"/>
                                                                            <w:right w:val="none" w:sz="0" w:space="0" w:color="auto"/>
                                                                          </w:divBdr>
                                                                          <w:divsChild>
                                                                            <w:div w:id="191461133">
                                                                              <w:marLeft w:val="0"/>
                                                                              <w:marRight w:val="0"/>
                                                                              <w:marTop w:val="0"/>
                                                                              <w:marBottom w:val="0"/>
                                                                              <w:divBdr>
                                                                                <w:top w:val="none" w:sz="0" w:space="0" w:color="auto"/>
                                                                                <w:left w:val="none" w:sz="0" w:space="0" w:color="auto"/>
                                                                                <w:bottom w:val="none" w:sz="0" w:space="0" w:color="auto"/>
                                                                                <w:right w:val="none" w:sz="0" w:space="0" w:color="auto"/>
                                                                              </w:divBdr>
                                                                              <w:divsChild>
                                                                                <w:div w:id="831677998">
                                                                                  <w:marLeft w:val="0"/>
                                                                                  <w:marRight w:val="0"/>
                                                                                  <w:marTop w:val="0"/>
                                                                                  <w:marBottom w:val="0"/>
                                                                                  <w:divBdr>
                                                                                    <w:top w:val="none" w:sz="0" w:space="0" w:color="auto"/>
                                                                                    <w:left w:val="none" w:sz="0" w:space="0" w:color="auto"/>
                                                                                    <w:bottom w:val="none" w:sz="0" w:space="0" w:color="auto"/>
                                                                                    <w:right w:val="none" w:sz="0" w:space="0" w:color="auto"/>
                                                                                  </w:divBdr>
                                                                                  <w:divsChild>
                                                                                    <w:div w:id="908660134">
                                                                                      <w:marLeft w:val="0"/>
                                                                                      <w:marRight w:val="0"/>
                                                                                      <w:marTop w:val="0"/>
                                                                                      <w:marBottom w:val="0"/>
                                                                                      <w:divBdr>
                                                                                        <w:top w:val="none" w:sz="0" w:space="0" w:color="auto"/>
                                                                                        <w:left w:val="none" w:sz="0" w:space="0" w:color="auto"/>
                                                                                        <w:bottom w:val="none" w:sz="0" w:space="0" w:color="auto"/>
                                                                                        <w:right w:val="none" w:sz="0" w:space="0" w:color="auto"/>
                                                                                      </w:divBdr>
                                                                                      <w:divsChild>
                                                                                        <w:div w:id="6689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935679">
      <w:bodyDiv w:val="1"/>
      <w:marLeft w:val="0"/>
      <w:marRight w:val="0"/>
      <w:marTop w:val="0"/>
      <w:marBottom w:val="0"/>
      <w:divBdr>
        <w:top w:val="none" w:sz="0" w:space="0" w:color="auto"/>
        <w:left w:val="none" w:sz="0" w:space="0" w:color="auto"/>
        <w:bottom w:val="none" w:sz="0" w:space="0" w:color="auto"/>
        <w:right w:val="none" w:sz="0" w:space="0" w:color="auto"/>
      </w:divBdr>
      <w:divsChild>
        <w:div w:id="36784494">
          <w:marLeft w:val="0"/>
          <w:marRight w:val="0"/>
          <w:marTop w:val="0"/>
          <w:marBottom w:val="0"/>
          <w:divBdr>
            <w:top w:val="none" w:sz="0" w:space="0" w:color="auto"/>
            <w:left w:val="none" w:sz="0" w:space="0" w:color="auto"/>
            <w:bottom w:val="none" w:sz="0" w:space="0" w:color="auto"/>
            <w:right w:val="none" w:sz="0" w:space="0" w:color="auto"/>
          </w:divBdr>
          <w:divsChild>
            <w:div w:id="1051080227">
              <w:marLeft w:val="0"/>
              <w:marRight w:val="0"/>
              <w:marTop w:val="0"/>
              <w:marBottom w:val="0"/>
              <w:divBdr>
                <w:top w:val="none" w:sz="0" w:space="0" w:color="auto"/>
                <w:left w:val="none" w:sz="0" w:space="0" w:color="auto"/>
                <w:bottom w:val="none" w:sz="0" w:space="0" w:color="auto"/>
                <w:right w:val="none" w:sz="0" w:space="0" w:color="auto"/>
              </w:divBdr>
              <w:divsChild>
                <w:div w:id="641613870">
                  <w:marLeft w:val="0"/>
                  <w:marRight w:val="0"/>
                  <w:marTop w:val="0"/>
                  <w:marBottom w:val="0"/>
                  <w:divBdr>
                    <w:top w:val="none" w:sz="0" w:space="0" w:color="auto"/>
                    <w:left w:val="none" w:sz="0" w:space="0" w:color="auto"/>
                    <w:bottom w:val="none" w:sz="0" w:space="0" w:color="auto"/>
                    <w:right w:val="none" w:sz="0" w:space="0" w:color="auto"/>
                  </w:divBdr>
                  <w:divsChild>
                    <w:div w:id="686324766">
                      <w:marLeft w:val="0"/>
                      <w:marRight w:val="0"/>
                      <w:marTop w:val="45"/>
                      <w:marBottom w:val="0"/>
                      <w:divBdr>
                        <w:top w:val="none" w:sz="0" w:space="0" w:color="auto"/>
                        <w:left w:val="none" w:sz="0" w:space="0" w:color="auto"/>
                        <w:bottom w:val="none" w:sz="0" w:space="0" w:color="auto"/>
                        <w:right w:val="none" w:sz="0" w:space="0" w:color="auto"/>
                      </w:divBdr>
                      <w:divsChild>
                        <w:div w:id="1012684513">
                          <w:marLeft w:val="0"/>
                          <w:marRight w:val="0"/>
                          <w:marTop w:val="0"/>
                          <w:marBottom w:val="0"/>
                          <w:divBdr>
                            <w:top w:val="none" w:sz="0" w:space="0" w:color="auto"/>
                            <w:left w:val="none" w:sz="0" w:space="0" w:color="auto"/>
                            <w:bottom w:val="none" w:sz="0" w:space="0" w:color="auto"/>
                            <w:right w:val="none" w:sz="0" w:space="0" w:color="auto"/>
                          </w:divBdr>
                          <w:divsChild>
                            <w:div w:id="97217238">
                              <w:marLeft w:val="2070"/>
                              <w:marRight w:val="3810"/>
                              <w:marTop w:val="0"/>
                              <w:marBottom w:val="0"/>
                              <w:divBdr>
                                <w:top w:val="none" w:sz="0" w:space="0" w:color="auto"/>
                                <w:left w:val="none" w:sz="0" w:space="0" w:color="auto"/>
                                <w:bottom w:val="none" w:sz="0" w:space="0" w:color="auto"/>
                                <w:right w:val="none" w:sz="0" w:space="0" w:color="auto"/>
                              </w:divBdr>
                              <w:divsChild>
                                <w:div w:id="908268122">
                                  <w:marLeft w:val="0"/>
                                  <w:marRight w:val="0"/>
                                  <w:marTop w:val="0"/>
                                  <w:marBottom w:val="0"/>
                                  <w:divBdr>
                                    <w:top w:val="none" w:sz="0" w:space="0" w:color="auto"/>
                                    <w:left w:val="none" w:sz="0" w:space="0" w:color="auto"/>
                                    <w:bottom w:val="none" w:sz="0" w:space="0" w:color="auto"/>
                                    <w:right w:val="none" w:sz="0" w:space="0" w:color="auto"/>
                                  </w:divBdr>
                                  <w:divsChild>
                                    <w:div w:id="853225667">
                                      <w:marLeft w:val="0"/>
                                      <w:marRight w:val="0"/>
                                      <w:marTop w:val="0"/>
                                      <w:marBottom w:val="0"/>
                                      <w:divBdr>
                                        <w:top w:val="none" w:sz="0" w:space="0" w:color="auto"/>
                                        <w:left w:val="none" w:sz="0" w:space="0" w:color="auto"/>
                                        <w:bottom w:val="none" w:sz="0" w:space="0" w:color="auto"/>
                                        <w:right w:val="none" w:sz="0" w:space="0" w:color="auto"/>
                                      </w:divBdr>
                                      <w:divsChild>
                                        <w:div w:id="717509052">
                                          <w:marLeft w:val="0"/>
                                          <w:marRight w:val="0"/>
                                          <w:marTop w:val="0"/>
                                          <w:marBottom w:val="0"/>
                                          <w:divBdr>
                                            <w:top w:val="none" w:sz="0" w:space="0" w:color="auto"/>
                                            <w:left w:val="none" w:sz="0" w:space="0" w:color="auto"/>
                                            <w:bottom w:val="none" w:sz="0" w:space="0" w:color="auto"/>
                                            <w:right w:val="none" w:sz="0" w:space="0" w:color="auto"/>
                                          </w:divBdr>
                                          <w:divsChild>
                                            <w:div w:id="147551445">
                                              <w:marLeft w:val="0"/>
                                              <w:marRight w:val="0"/>
                                              <w:marTop w:val="90"/>
                                              <w:marBottom w:val="0"/>
                                              <w:divBdr>
                                                <w:top w:val="none" w:sz="0" w:space="0" w:color="auto"/>
                                                <w:left w:val="none" w:sz="0" w:space="0" w:color="auto"/>
                                                <w:bottom w:val="none" w:sz="0" w:space="0" w:color="auto"/>
                                                <w:right w:val="none" w:sz="0" w:space="0" w:color="auto"/>
                                              </w:divBdr>
                                              <w:divsChild>
                                                <w:div w:id="2075810756">
                                                  <w:marLeft w:val="0"/>
                                                  <w:marRight w:val="0"/>
                                                  <w:marTop w:val="0"/>
                                                  <w:marBottom w:val="0"/>
                                                  <w:divBdr>
                                                    <w:top w:val="none" w:sz="0" w:space="0" w:color="auto"/>
                                                    <w:left w:val="none" w:sz="0" w:space="0" w:color="auto"/>
                                                    <w:bottom w:val="none" w:sz="0" w:space="0" w:color="auto"/>
                                                    <w:right w:val="none" w:sz="0" w:space="0" w:color="auto"/>
                                                  </w:divBdr>
                                                  <w:divsChild>
                                                    <w:div w:id="1905482965">
                                                      <w:marLeft w:val="0"/>
                                                      <w:marRight w:val="0"/>
                                                      <w:marTop w:val="0"/>
                                                      <w:marBottom w:val="0"/>
                                                      <w:divBdr>
                                                        <w:top w:val="none" w:sz="0" w:space="0" w:color="auto"/>
                                                        <w:left w:val="none" w:sz="0" w:space="0" w:color="auto"/>
                                                        <w:bottom w:val="none" w:sz="0" w:space="0" w:color="auto"/>
                                                        <w:right w:val="none" w:sz="0" w:space="0" w:color="auto"/>
                                                      </w:divBdr>
                                                      <w:divsChild>
                                                        <w:div w:id="2015916323">
                                                          <w:marLeft w:val="0"/>
                                                          <w:marRight w:val="0"/>
                                                          <w:marTop w:val="0"/>
                                                          <w:marBottom w:val="390"/>
                                                          <w:divBdr>
                                                            <w:top w:val="none" w:sz="0" w:space="0" w:color="auto"/>
                                                            <w:left w:val="none" w:sz="0" w:space="0" w:color="auto"/>
                                                            <w:bottom w:val="none" w:sz="0" w:space="0" w:color="auto"/>
                                                            <w:right w:val="none" w:sz="0" w:space="0" w:color="auto"/>
                                                          </w:divBdr>
                                                          <w:divsChild>
                                                            <w:div w:id="710686507">
                                                              <w:marLeft w:val="0"/>
                                                              <w:marRight w:val="0"/>
                                                              <w:marTop w:val="0"/>
                                                              <w:marBottom w:val="0"/>
                                                              <w:divBdr>
                                                                <w:top w:val="none" w:sz="0" w:space="0" w:color="auto"/>
                                                                <w:left w:val="none" w:sz="0" w:space="0" w:color="auto"/>
                                                                <w:bottom w:val="none" w:sz="0" w:space="0" w:color="auto"/>
                                                                <w:right w:val="none" w:sz="0" w:space="0" w:color="auto"/>
                                                              </w:divBdr>
                                                              <w:divsChild>
                                                                <w:div w:id="1896576600">
                                                                  <w:marLeft w:val="0"/>
                                                                  <w:marRight w:val="0"/>
                                                                  <w:marTop w:val="0"/>
                                                                  <w:marBottom w:val="0"/>
                                                                  <w:divBdr>
                                                                    <w:top w:val="none" w:sz="0" w:space="0" w:color="auto"/>
                                                                    <w:left w:val="none" w:sz="0" w:space="0" w:color="auto"/>
                                                                    <w:bottom w:val="none" w:sz="0" w:space="0" w:color="auto"/>
                                                                    <w:right w:val="none" w:sz="0" w:space="0" w:color="auto"/>
                                                                  </w:divBdr>
                                                                  <w:divsChild>
                                                                    <w:div w:id="1633168527">
                                                                      <w:marLeft w:val="0"/>
                                                                      <w:marRight w:val="0"/>
                                                                      <w:marTop w:val="0"/>
                                                                      <w:marBottom w:val="0"/>
                                                                      <w:divBdr>
                                                                        <w:top w:val="none" w:sz="0" w:space="0" w:color="auto"/>
                                                                        <w:left w:val="none" w:sz="0" w:space="0" w:color="auto"/>
                                                                        <w:bottom w:val="none" w:sz="0" w:space="0" w:color="auto"/>
                                                                        <w:right w:val="none" w:sz="0" w:space="0" w:color="auto"/>
                                                                      </w:divBdr>
                                                                      <w:divsChild>
                                                                        <w:div w:id="1513761417">
                                                                          <w:marLeft w:val="0"/>
                                                                          <w:marRight w:val="0"/>
                                                                          <w:marTop w:val="0"/>
                                                                          <w:marBottom w:val="0"/>
                                                                          <w:divBdr>
                                                                            <w:top w:val="none" w:sz="0" w:space="0" w:color="auto"/>
                                                                            <w:left w:val="none" w:sz="0" w:space="0" w:color="auto"/>
                                                                            <w:bottom w:val="none" w:sz="0" w:space="0" w:color="auto"/>
                                                                            <w:right w:val="none" w:sz="0" w:space="0" w:color="auto"/>
                                                                          </w:divBdr>
                                                                          <w:divsChild>
                                                                            <w:div w:id="237792559">
                                                                              <w:marLeft w:val="0"/>
                                                                              <w:marRight w:val="0"/>
                                                                              <w:marTop w:val="0"/>
                                                                              <w:marBottom w:val="0"/>
                                                                              <w:divBdr>
                                                                                <w:top w:val="none" w:sz="0" w:space="0" w:color="auto"/>
                                                                                <w:left w:val="none" w:sz="0" w:space="0" w:color="auto"/>
                                                                                <w:bottom w:val="none" w:sz="0" w:space="0" w:color="auto"/>
                                                                                <w:right w:val="none" w:sz="0" w:space="0" w:color="auto"/>
                                                                              </w:divBdr>
                                                                              <w:divsChild>
                                                                                <w:div w:id="2101102080">
                                                                                  <w:marLeft w:val="0"/>
                                                                                  <w:marRight w:val="0"/>
                                                                                  <w:marTop w:val="0"/>
                                                                                  <w:marBottom w:val="0"/>
                                                                                  <w:divBdr>
                                                                                    <w:top w:val="none" w:sz="0" w:space="0" w:color="auto"/>
                                                                                    <w:left w:val="none" w:sz="0" w:space="0" w:color="auto"/>
                                                                                    <w:bottom w:val="none" w:sz="0" w:space="0" w:color="auto"/>
                                                                                    <w:right w:val="none" w:sz="0" w:space="0" w:color="auto"/>
                                                                                  </w:divBdr>
                                                                                  <w:divsChild>
                                                                                    <w:div w:id="801189551">
                                                                                      <w:marLeft w:val="0"/>
                                                                                      <w:marRight w:val="0"/>
                                                                                      <w:marTop w:val="0"/>
                                                                                      <w:marBottom w:val="0"/>
                                                                                      <w:divBdr>
                                                                                        <w:top w:val="none" w:sz="0" w:space="0" w:color="auto"/>
                                                                                        <w:left w:val="none" w:sz="0" w:space="0" w:color="auto"/>
                                                                                        <w:bottom w:val="none" w:sz="0" w:space="0" w:color="auto"/>
                                                                                        <w:right w:val="none" w:sz="0" w:space="0" w:color="auto"/>
                                                                                      </w:divBdr>
                                                                                      <w:divsChild>
                                                                                        <w:div w:id="9361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166422">
      <w:bodyDiv w:val="1"/>
      <w:marLeft w:val="0"/>
      <w:marRight w:val="0"/>
      <w:marTop w:val="0"/>
      <w:marBottom w:val="0"/>
      <w:divBdr>
        <w:top w:val="none" w:sz="0" w:space="0" w:color="auto"/>
        <w:left w:val="none" w:sz="0" w:space="0" w:color="auto"/>
        <w:bottom w:val="none" w:sz="0" w:space="0" w:color="auto"/>
        <w:right w:val="none" w:sz="0" w:space="0" w:color="auto"/>
      </w:divBdr>
      <w:divsChild>
        <w:div w:id="644747957">
          <w:marLeft w:val="0"/>
          <w:marRight w:val="0"/>
          <w:marTop w:val="0"/>
          <w:marBottom w:val="0"/>
          <w:divBdr>
            <w:top w:val="none" w:sz="0" w:space="0" w:color="auto"/>
            <w:left w:val="none" w:sz="0" w:space="0" w:color="auto"/>
            <w:bottom w:val="none" w:sz="0" w:space="0" w:color="auto"/>
            <w:right w:val="none" w:sz="0" w:space="0" w:color="auto"/>
          </w:divBdr>
          <w:divsChild>
            <w:div w:id="1697077061">
              <w:marLeft w:val="0"/>
              <w:marRight w:val="0"/>
              <w:marTop w:val="0"/>
              <w:marBottom w:val="0"/>
              <w:divBdr>
                <w:top w:val="none" w:sz="0" w:space="0" w:color="auto"/>
                <w:left w:val="none" w:sz="0" w:space="0" w:color="auto"/>
                <w:bottom w:val="none" w:sz="0" w:space="0" w:color="auto"/>
                <w:right w:val="none" w:sz="0" w:space="0" w:color="auto"/>
              </w:divBdr>
              <w:divsChild>
                <w:div w:id="1041711715">
                  <w:marLeft w:val="0"/>
                  <w:marRight w:val="0"/>
                  <w:marTop w:val="0"/>
                  <w:marBottom w:val="0"/>
                  <w:divBdr>
                    <w:top w:val="none" w:sz="0" w:space="0" w:color="auto"/>
                    <w:left w:val="none" w:sz="0" w:space="0" w:color="auto"/>
                    <w:bottom w:val="none" w:sz="0" w:space="0" w:color="auto"/>
                    <w:right w:val="none" w:sz="0" w:space="0" w:color="auto"/>
                  </w:divBdr>
                  <w:divsChild>
                    <w:div w:id="905607378">
                      <w:marLeft w:val="0"/>
                      <w:marRight w:val="0"/>
                      <w:marTop w:val="0"/>
                      <w:marBottom w:val="0"/>
                      <w:divBdr>
                        <w:top w:val="none" w:sz="0" w:space="0" w:color="auto"/>
                        <w:left w:val="none" w:sz="0" w:space="0" w:color="auto"/>
                        <w:bottom w:val="none" w:sz="0" w:space="0" w:color="auto"/>
                        <w:right w:val="none" w:sz="0" w:space="0" w:color="auto"/>
                      </w:divBdr>
                      <w:divsChild>
                        <w:div w:id="1163937225">
                          <w:marLeft w:val="0"/>
                          <w:marRight w:val="0"/>
                          <w:marTop w:val="0"/>
                          <w:marBottom w:val="0"/>
                          <w:divBdr>
                            <w:top w:val="none" w:sz="0" w:space="0" w:color="auto"/>
                            <w:left w:val="none" w:sz="0" w:space="0" w:color="auto"/>
                            <w:bottom w:val="none" w:sz="0" w:space="0" w:color="auto"/>
                            <w:right w:val="none" w:sz="0" w:space="0" w:color="auto"/>
                          </w:divBdr>
                          <w:divsChild>
                            <w:div w:id="1225146004">
                              <w:marLeft w:val="0"/>
                              <w:marRight w:val="0"/>
                              <w:marTop w:val="0"/>
                              <w:marBottom w:val="0"/>
                              <w:divBdr>
                                <w:top w:val="none" w:sz="0" w:space="0" w:color="auto"/>
                                <w:left w:val="none" w:sz="0" w:space="0" w:color="auto"/>
                                <w:bottom w:val="none" w:sz="0" w:space="0" w:color="auto"/>
                                <w:right w:val="none" w:sz="0" w:space="0" w:color="auto"/>
                              </w:divBdr>
                              <w:divsChild>
                                <w:div w:id="2033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82629">
      <w:bodyDiv w:val="1"/>
      <w:marLeft w:val="0"/>
      <w:marRight w:val="0"/>
      <w:marTop w:val="0"/>
      <w:marBottom w:val="0"/>
      <w:divBdr>
        <w:top w:val="none" w:sz="0" w:space="0" w:color="auto"/>
        <w:left w:val="none" w:sz="0" w:space="0" w:color="auto"/>
        <w:bottom w:val="none" w:sz="0" w:space="0" w:color="auto"/>
        <w:right w:val="none" w:sz="0" w:space="0" w:color="auto"/>
      </w:divBdr>
    </w:div>
    <w:div w:id="834762282">
      <w:bodyDiv w:val="1"/>
      <w:marLeft w:val="0"/>
      <w:marRight w:val="0"/>
      <w:marTop w:val="0"/>
      <w:marBottom w:val="0"/>
      <w:divBdr>
        <w:top w:val="none" w:sz="0" w:space="0" w:color="auto"/>
        <w:left w:val="none" w:sz="0" w:space="0" w:color="auto"/>
        <w:bottom w:val="none" w:sz="0" w:space="0" w:color="auto"/>
        <w:right w:val="none" w:sz="0" w:space="0" w:color="auto"/>
      </w:divBdr>
      <w:divsChild>
        <w:div w:id="930940465">
          <w:marLeft w:val="547"/>
          <w:marRight w:val="0"/>
          <w:marTop w:val="0"/>
          <w:marBottom w:val="0"/>
          <w:divBdr>
            <w:top w:val="none" w:sz="0" w:space="0" w:color="auto"/>
            <w:left w:val="none" w:sz="0" w:space="0" w:color="auto"/>
            <w:bottom w:val="none" w:sz="0" w:space="0" w:color="auto"/>
            <w:right w:val="none" w:sz="0" w:space="0" w:color="auto"/>
          </w:divBdr>
        </w:div>
        <w:div w:id="1140271121">
          <w:marLeft w:val="547"/>
          <w:marRight w:val="0"/>
          <w:marTop w:val="0"/>
          <w:marBottom w:val="0"/>
          <w:divBdr>
            <w:top w:val="none" w:sz="0" w:space="0" w:color="auto"/>
            <w:left w:val="none" w:sz="0" w:space="0" w:color="auto"/>
            <w:bottom w:val="none" w:sz="0" w:space="0" w:color="auto"/>
            <w:right w:val="none" w:sz="0" w:space="0" w:color="auto"/>
          </w:divBdr>
        </w:div>
      </w:divsChild>
    </w:div>
    <w:div w:id="842092148">
      <w:bodyDiv w:val="1"/>
      <w:marLeft w:val="0"/>
      <w:marRight w:val="0"/>
      <w:marTop w:val="0"/>
      <w:marBottom w:val="0"/>
      <w:divBdr>
        <w:top w:val="none" w:sz="0" w:space="0" w:color="auto"/>
        <w:left w:val="none" w:sz="0" w:space="0" w:color="auto"/>
        <w:bottom w:val="none" w:sz="0" w:space="0" w:color="auto"/>
        <w:right w:val="none" w:sz="0" w:space="0" w:color="auto"/>
      </w:divBdr>
      <w:divsChild>
        <w:div w:id="867720123">
          <w:marLeft w:val="0"/>
          <w:marRight w:val="0"/>
          <w:marTop w:val="0"/>
          <w:marBottom w:val="0"/>
          <w:divBdr>
            <w:top w:val="none" w:sz="0" w:space="0" w:color="auto"/>
            <w:left w:val="none" w:sz="0" w:space="0" w:color="auto"/>
            <w:bottom w:val="none" w:sz="0" w:space="0" w:color="auto"/>
            <w:right w:val="none" w:sz="0" w:space="0" w:color="auto"/>
          </w:divBdr>
          <w:divsChild>
            <w:div w:id="680351264">
              <w:marLeft w:val="0"/>
              <w:marRight w:val="0"/>
              <w:marTop w:val="0"/>
              <w:marBottom w:val="0"/>
              <w:divBdr>
                <w:top w:val="none" w:sz="0" w:space="0" w:color="auto"/>
                <w:left w:val="none" w:sz="0" w:space="0" w:color="auto"/>
                <w:bottom w:val="none" w:sz="0" w:space="0" w:color="auto"/>
                <w:right w:val="none" w:sz="0" w:space="0" w:color="auto"/>
              </w:divBdr>
              <w:divsChild>
                <w:div w:id="619722854">
                  <w:marLeft w:val="0"/>
                  <w:marRight w:val="0"/>
                  <w:marTop w:val="0"/>
                  <w:marBottom w:val="0"/>
                  <w:divBdr>
                    <w:top w:val="none" w:sz="0" w:space="0" w:color="auto"/>
                    <w:left w:val="none" w:sz="0" w:space="0" w:color="auto"/>
                    <w:bottom w:val="none" w:sz="0" w:space="0" w:color="auto"/>
                    <w:right w:val="none" w:sz="0" w:space="0" w:color="auto"/>
                  </w:divBdr>
                  <w:divsChild>
                    <w:div w:id="1473980313">
                      <w:marLeft w:val="0"/>
                      <w:marRight w:val="0"/>
                      <w:marTop w:val="45"/>
                      <w:marBottom w:val="0"/>
                      <w:divBdr>
                        <w:top w:val="none" w:sz="0" w:space="0" w:color="auto"/>
                        <w:left w:val="none" w:sz="0" w:space="0" w:color="auto"/>
                        <w:bottom w:val="none" w:sz="0" w:space="0" w:color="auto"/>
                        <w:right w:val="none" w:sz="0" w:space="0" w:color="auto"/>
                      </w:divBdr>
                      <w:divsChild>
                        <w:div w:id="1972055879">
                          <w:marLeft w:val="0"/>
                          <w:marRight w:val="0"/>
                          <w:marTop w:val="0"/>
                          <w:marBottom w:val="0"/>
                          <w:divBdr>
                            <w:top w:val="none" w:sz="0" w:space="0" w:color="auto"/>
                            <w:left w:val="none" w:sz="0" w:space="0" w:color="auto"/>
                            <w:bottom w:val="none" w:sz="0" w:space="0" w:color="auto"/>
                            <w:right w:val="none" w:sz="0" w:space="0" w:color="auto"/>
                          </w:divBdr>
                          <w:divsChild>
                            <w:div w:id="17198117">
                              <w:marLeft w:val="2070"/>
                              <w:marRight w:val="3810"/>
                              <w:marTop w:val="0"/>
                              <w:marBottom w:val="0"/>
                              <w:divBdr>
                                <w:top w:val="none" w:sz="0" w:space="0" w:color="auto"/>
                                <w:left w:val="none" w:sz="0" w:space="0" w:color="auto"/>
                                <w:bottom w:val="none" w:sz="0" w:space="0" w:color="auto"/>
                                <w:right w:val="none" w:sz="0" w:space="0" w:color="auto"/>
                              </w:divBdr>
                              <w:divsChild>
                                <w:div w:id="1235429165">
                                  <w:marLeft w:val="0"/>
                                  <w:marRight w:val="0"/>
                                  <w:marTop w:val="0"/>
                                  <w:marBottom w:val="0"/>
                                  <w:divBdr>
                                    <w:top w:val="none" w:sz="0" w:space="0" w:color="auto"/>
                                    <w:left w:val="none" w:sz="0" w:space="0" w:color="auto"/>
                                    <w:bottom w:val="none" w:sz="0" w:space="0" w:color="auto"/>
                                    <w:right w:val="none" w:sz="0" w:space="0" w:color="auto"/>
                                  </w:divBdr>
                                  <w:divsChild>
                                    <w:div w:id="1945576199">
                                      <w:marLeft w:val="0"/>
                                      <w:marRight w:val="0"/>
                                      <w:marTop w:val="0"/>
                                      <w:marBottom w:val="0"/>
                                      <w:divBdr>
                                        <w:top w:val="none" w:sz="0" w:space="0" w:color="auto"/>
                                        <w:left w:val="none" w:sz="0" w:space="0" w:color="auto"/>
                                        <w:bottom w:val="none" w:sz="0" w:space="0" w:color="auto"/>
                                        <w:right w:val="none" w:sz="0" w:space="0" w:color="auto"/>
                                      </w:divBdr>
                                      <w:divsChild>
                                        <w:div w:id="358707207">
                                          <w:marLeft w:val="0"/>
                                          <w:marRight w:val="0"/>
                                          <w:marTop w:val="0"/>
                                          <w:marBottom w:val="0"/>
                                          <w:divBdr>
                                            <w:top w:val="none" w:sz="0" w:space="0" w:color="auto"/>
                                            <w:left w:val="none" w:sz="0" w:space="0" w:color="auto"/>
                                            <w:bottom w:val="none" w:sz="0" w:space="0" w:color="auto"/>
                                            <w:right w:val="none" w:sz="0" w:space="0" w:color="auto"/>
                                          </w:divBdr>
                                          <w:divsChild>
                                            <w:div w:id="1698583658">
                                              <w:marLeft w:val="0"/>
                                              <w:marRight w:val="0"/>
                                              <w:marTop w:val="90"/>
                                              <w:marBottom w:val="0"/>
                                              <w:divBdr>
                                                <w:top w:val="none" w:sz="0" w:space="0" w:color="auto"/>
                                                <w:left w:val="none" w:sz="0" w:space="0" w:color="auto"/>
                                                <w:bottom w:val="none" w:sz="0" w:space="0" w:color="auto"/>
                                                <w:right w:val="none" w:sz="0" w:space="0" w:color="auto"/>
                                              </w:divBdr>
                                              <w:divsChild>
                                                <w:div w:id="1987851577">
                                                  <w:marLeft w:val="0"/>
                                                  <w:marRight w:val="0"/>
                                                  <w:marTop w:val="0"/>
                                                  <w:marBottom w:val="0"/>
                                                  <w:divBdr>
                                                    <w:top w:val="none" w:sz="0" w:space="0" w:color="auto"/>
                                                    <w:left w:val="none" w:sz="0" w:space="0" w:color="auto"/>
                                                    <w:bottom w:val="none" w:sz="0" w:space="0" w:color="auto"/>
                                                    <w:right w:val="none" w:sz="0" w:space="0" w:color="auto"/>
                                                  </w:divBdr>
                                                  <w:divsChild>
                                                    <w:div w:id="227154418">
                                                      <w:marLeft w:val="0"/>
                                                      <w:marRight w:val="0"/>
                                                      <w:marTop w:val="0"/>
                                                      <w:marBottom w:val="0"/>
                                                      <w:divBdr>
                                                        <w:top w:val="none" w:sz="0" w:space="0" w:color="auto"/>
                                                        <w:left w:val="none" w:sz="0" w:space="0" w:color="auto"/>
                                                        <w:bottom w:val="none" w:sz="0" w:space="0" w:color="auto"/>
                                                        <w:right w:val="none" w:sz="0" w:space="0" w:color="auto"/>
                                                      </w:divBdr>
                                                      <w:divsChild>
                                                        <w:div w:id="947929690">
                                                          <w:marLeft w:val="0"/>
                                                          <w:marRight w:val="0"/>
                                                          <w:marTop w:val="0"/>
                                                          <w:marBottom w:val="390"/>
                                                          <w:divBdr>
                                                            <w:top w:val="none" w:sz="0" w:space="0" w:color="auto"/>
                                                            <w:left w:val="none" w:sz="0" w:space="0" w:color="auto"/>
                                                            <w:bottom w:val="none" w:sz="0" w:space="0" w:color="auto"/>
                                                            <w:right w:val="none" w:sz="0" w:space="0" w:color="auto"/>
                                                          </w:divBdr>
                                                          <w:divsChild>
                                                            <w:div w:id="448285783">
                                                              <w:marLeft w:val="0"/>
                                                              <w:marRight w:val="0"/>
                                                              <w:marTop w:val="0"/>
                                                              <w:marBottom w:val="0"/>
                                                              <w:divBdr>
                                                                <w:top w:val="none" w:sz="0" w:space="0" w:color="auto"/>
                                                                <w:left w:val="none" w:sz="0" w:space="0" w:color="auto"/>
                                                                <w:bottom w:val="none" w:sz="0" w:space="0" w:color="auto"/>
                                                                <w:right w:val="none" w:sz="0" w:space="0" w:color="auto"/>
                                                              </w:divBdr>
                                                              <w:divsChild>
                                                                <w:div w:id="220411048">
                                                                  <w:marLeft w:val="0"/>
                                                                  <w:marRight w:val="0"/>
                                                                  <w:marTop w:val="0"/>
                                                                  <w:marBottom w:val="0"/>
                                                                  <w:divBdr>
                                                                    <w:top w:val="none" w:sz="0" w:space="0" w:color="auto"/>
                                                                    <w:left w:val="none" w:sz="0" w:space="0" w:color="auto"/>
                                                                    <w:bottom w:val="none" w:sz="0" w:space="0" w:color="auto"/>
                                                                    <w:right w:val="none" w:sz="0" w:space="0" w:color="auto"/>
                                                                  </w:divBdr>
                                                                  <w:divsChild>
                                                                    <w:div w:id="159349625">
                                                                      <w:marLeft w:val="0"/>
                                                                      <w:marRight w:val="0"/>
                                                                      <w:marTop w:val="0"/>
                                                                      <w:marBottom w:val="0"/>
                                                                      <w:divBdr>
                                                                        <w:top w:val="none" w:sz="0" w:space="0" w:color="auto"/>
                                                                        <w:left w:val="none" w:sz="0" w:space="0" w:color="auto"/>
                                                                        <w:bottom w:val="none" w:sz="0" w:space="0" w:color="auto"/>
                                                                        <w:right w:val="none" w:sz="0" w:space="0" w:color="auto"/>
                                                                      </w:divBdr>
                                                                      <w:divsChild>
                                                                        <w:div w:id="602616659">
                                                                          <w:marLeft w:val="0"/>
                                                                          <w:marRight w:val="0"/>
                                                                          <w:marTop w:val="0"/>
                                                                          <w:marBottom w:val="0"/>
                                                                          <w:divBdr>
                                                                            <w:top w:val="none" w:sz="0" w:space="0" w:color="auto"/>
                                                                            <w:left w:val="none" w:sz="0" w:space="0" w:color="auto"/>
                                                                            <w:bottom w:val="none" w:sz="0" w:space="0" w:color="auto"/>
                                                                            <w:right w:val="none" w:sz="0" w:space="0" w:color="auto"/>
                                                                          </w:divBdr>
                                                                          <w:divsChild>
                                                                            <w:div w:id="255291557">
                                                                              <w:marLeft w:val="0"/>
                                                                              <w:marRight w:val="0"/>
                                                                              <w:marTop w:val="0"/>
                                                                              <w:marBottom w:val="0"/>
                                                                              <w:divBdr>
                                                                                <w:top w:val="none" w:sz="0" w:space="0" w:color="auto"/>
                                                                                <w:left w:val="none" w:sz="0" w:space="0" w:color="auto"/>
                                                                                <w:bottom w:val="none" w:sz="0" w:space="0" w:color="auto"/>
                                                                                <w:right w:val="none" w:sz="0" w:space="0" w:color="auto"/>
                                                                              </w:divBdr>
                                                                              <w:divsChild>
                                                                                <w:div w:id="1123957411">
                                                                                  <w:marLeft w:val="0"/>
                                                                                  <w:marRight w:val="0"/>
                                                                                  <w:marTop w:val="0"/>
                                                                                  <w:marBottom w:val="0"/>
                                                                                  <w:divBdr>
                                                                                    <w:top w:val="none" w:sz="0" w:space="0" w:color="auto"/>
                                                                                    <w:left w:val="none" w:sz="0" w:space="0" w:color="auto"/>
                                                                                    <w:bottom w:val="none" w:sz="0" w:space="0" w:color="auto"/>
                                                                                    <w:right w:val="none" w:sz="0" w:space="0" w:color="auto"/>
                                                                                  </w:divBdr>
                                                                                  <w:divsChild>
                                                                                    <w:div w:id="505678280">
                                                                                      <w:marLeft w:val="0"/>
                                                                                      <w:marRight w:val="0"/>
                                                                                      <w:marTop w:val="0"/>
                                                                                      <w:marBottom w:val="0"/>
                                                                                      <w:divBdr>
                                                                                        <w:top w:val="none" w:sz="0" w:space="0" w:color="auto"/>
                                                                                        <w:left w:val="none" w:sz="0" w:space="0" w:color="auto"/>
                                                                                        <w:bottom w:val="none" w:sz="0" w:space="0" w:color="auto"/>
                                                                                        <w:right w:val="none" w:sz="0" w:space="0" w:color="auto"/>
                                                                                      </w:divBdr>
                                                                                      <w:divsChild>
                                                                                        <w:div w:id="18396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113777">
      <w:bodyDiv w:val="1"/>
      <w:marLeft w:val="0"/>
      <w:marRight w:val="0"/>
      <w:marTop w:val="0"/>
      <w:marBottom w:val="0"/>
      <w:divBdr>
        <w:top w:val="none" w:sz="0" w:space="0" w:color="auto"/>
        <w:left w:val="none" w:sz="0" w:space="0" w:color="auto"/>
        <w:bottom w:val="none" w:sz="0" w:space="0" w:color="auto"/>
        <w:right w:val="none" w:sz="0" w:space="0" w:color="auto"/>
      </w:divBdr>
    </w:div>
    <w:div w:id="857083094">
      <w:bodyDiv w:val="1"/>
      <w:marLeft w:val="0"/>
      <w:marRight w:val="0"/>
      <w:marTop w:val="0"/>
      <w:marBottom w:val="0"/>
      <w:divBdr>
        <w:top w:val="none" w:sz="0" w:space="0" w:color="auto"/>
        <w:left w:val="none" w:sz="0" w:space="0" w:color="auto"/>
        <w:bottom w:val="none" w:sz="0" w:space="0" w:color="auto"/>
        <w:right w:val="none" w:sz="0" w:space="0" w:color="auto"/>
      </w:divBdr>
      <w:divsChild>
        <w:div w:id="1612316797">
          <w:marLeft w:val="0"/>
          <w:marRight w:val="0"/>
          <w:marTop w:val="0"/>
          <w:marBottom w:val="0"/>
          <w:divBdr>
            <w:top w:val="none" w:sz="0" w:space="0" w:color="auto"/>
            <w:left w:val="none" w:sz="0" w:space="0" w:color="auto"/>
            <w:bottom w:val="none" w:sz="0" w:space="0" w:color="auto"/>
            <w:right w:val="none" w:sz="0" w:space="0" w:color="auto"/>
          </w:divBdr>
          <w:divsChild>
            <w:div w:id="519589275">
              <w:marLeft w:val="0"/>
              <w:marRight w:val="0"/>
              <w:marTop w:val="0"/>
              <w:marBottom w:val="0"/>
              <w:divBdr>
                <w:top w:val="none" w:sz="0" w:space="0" w:color="auto"/>
                <w:left w:val="none" w:sz="0" w:space="0" w:color="auto"/>
                <w:bottom w:val="none" w:sz="0" w:space="0" w:color="auto"/>
                <w:right w:val="none" w:sz="0" w:space="0" w:color="auto"/>
              </w:divBdr>
              <w:divsChild>
                <w:div w:id="1357343085">
                  <w:marLeft w:val="0"/>
                  <w:marRight w:val="0"/>
                  <w:marTop w:val="0"/>
                  <w:marBottom w:val="0"/>
                  <w:divBdr>
                    <w:top w:val="none" w:sz="0" w:space="0" w:color="auto"/>
                    <w:left w:val="none" w:sz="0" w:space="0" w:color="auto"/>
                    <w:bottom w:val="none" w:sz="0" w:space="0" w:color="auto"/>
                    <w:right w:val="none" w:sz="0" w:space="0" w:color="auto"/>
                  </w:divBdr>
                  <w:divsChild>
                    <w:div w:id="868494658">
                      <w:marLeft w:val="0"/>
                      <w:marRight w:val="0"/>
                      <w:marTop w:val="0"/>
                      <w:marBottom w:val="0"/>
                      <w:divBdr>
                        <w:top w:val="none" w:sz="0" w:space="0" w:color="auto"/>
                        <w:left w:val="none" w:sz="0" w:space="0" w:color="auto"/>
                        <w:bottom w:val="none" w:sz="0" w:space="0" w:color="auto"/>
                        <w:right w:val="none" w:sz="0" w:space="0" w:color="auto"/>
                      </w:divBdr>
                      <w:divsChild>
                        <w:div w:id="2078744423">
                          <w:marLeft w:val="0"/>
                          <w:marRight w:val="0"/>
                          <w:marTop w:val="0"/>
                          <w:marBottom w:val="0"/>
                          <w:divBdr>
                            <w:top w:val="none" w:sz="0" w:space="0" w:color="auto"/>
                            <w:left w:val="none" w:sz="0" w:space="0" w:color="auto"/>
                            <w:bottom w:val="none" w:sz="0" w:space="0" w:color="auto"/>
                            <w:right w:val="none" w:sz="0" w:space="0" w:color="auto"/>
                          </w:divBdr>
                          <w:divsChild>
                            <w:div w:id="153067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52425">
      <w:bodyDiv w:val="1"/>
      <w:marLeft w:val="0"/>
      <w:marRight w:val="0"/>
      <w:marTop w:val="0"/>
      <w:marBottom w:val="0"/>
      <w:divBdr>
        <w:top w:val="none" w:sz="0" w:space="0" w:color="auto"/>
        <w:left w:val="none" w:sz="0" w:space="0" w:color="auto"/>
        <w:bottom w:val="none" w:sz="0" w:space="0" w:color="auto"/>
        <w:right w:val="none" w:sz="0" w:space="0" w:color="auto"/>
      </w:divBdr>
      <w:divsChild>
        <w:div w:id="671374222">
          <w:marLeft w:val="893"/>
          <w:marRight w:val="0"/>
          <w:marTop w:val="60"/>
          <w:marBottom w:val="0"/>
          <w:divBdr>
            <w:top w:val="none" w:sz="0" w:space="0" w:color="auto"/>
            <w:left w:val="none" w:sz="0" w:space="0" w:color="auto"/>
            <w:bottom w:val="none" w:sz="0" w:space="0" w:color="auto"/>
            <w:right w:val="none" w:sz="0" w:space="0" w:color="auto"/>
          </w:divBdr>
        </w:div>
        <w:div w:id="2036030890">
          <w:marLeft w:val="1714"/>
          <w:marRight w:val="0"/>
          <w:marTop w:val="60"/>
          <w:marBottom w:val="0"/>
          <w:divBdr>
            <w:top w:val="none" w:sz="0" w:space="0" w:color="auto"/>
            <w:left w:val="none" w:sz="0" w:space="0" w:color="auto"/>
            <w:bottom w:val="none" w:sz="0" w:space="0" w:color="auto"/>
            <w:right w:val="none" w:sz="0" w:space="0" w:color="auto"/>
          </w:divBdr>
        </w:div>
        <w:div w:id="1520504756">
          <w:marLeft w:val="1714"/>
          <w:marRight w:val="0"/>
          <w:marTop w:val="60"/>
          <w:marBottom w:val="0"/>
          <w:divBdr>
            <w:top w:val="none" w:sz="0" w:space="0" w:color="auto"/>
            <w:left w:val="none" w:sz="0" w:space="0" w:color="auto"/>
            <w:bottom w:val="none" w:sz="0" w:space="0" w:color="auto"/>
            <w:right w:val="none" w:sz="0" w:space="0" w:color="auto"/>
          </w:divBdr>
        </w:div>
        <w:div w:id="602034163">
          <w:marLeft w:val="1714"/>
          <w:marRight w:val="0"/>
          <w:marTop w:val="60"/>
          <w:marBottom w:val="0"/>
          <w:divBdr>
            <w:top w:val="none" w:sz="0" w:space="0" w:color="auto"/>
            <w:left w:val="none" w:sz="0" w:space="0" w:color="auto"/>
            <w:bottom w:val="none" w:sz="0" w:space="0" w:color="auto"/>
            <w:right w:val="none" w:sz="0" w:space="0" w:color="auto"/>
          </w:divBdr>
        </w:div>
      </w:divsChild>
    </w:div>
    <w:div w:id="865749668">
      <w:bodyDiv w:val="1"/>
      <w:marLeft w:val="0"/>
      <w:marRight w:val="0"/>
      <w:marTop w:val="0"/>
      <w:marBottom w:val="0"/>
      <w:divBdr>
        <w:top w:val="none" w:sz="0" w:space="0" w:color="auto"/>
        <w:left w:val="none" w:sz="0" w:space="0" w:color="auto"/>
        <w:bottom w:val="none" w:sz="0" w:space="0" w:color="auto"/>
        <w:right w:val="none" w:sz="0" w:space="0" w:color="auto"/>
      </w:divBdr>
      <w:divsChild>
        <w:div w:id="973409629">
          <w:marLeft w:val="0"/>
          <w:marRight w:val="0"/>
          <w:marTop w:val="0"/>
          <w:marBottom w:val="0"/>
          <w:divBdr>
            <w:top w:val="none" w:sz="0" w:space="0" w:color="auto"/>
            <w:left w:val="none" w:sz="0" w:space="0" w:color="auto"/>
            <w:bottom w:val="none" w:sz="0" w:space="0" w:color="auto"/>
            <w:right w:val="none" w:sz="0" w:space="0" w:color="auto"/>
          </w:divBdr>
          <w:divsChild>
            <w:div w:id="742263703">
              <w:marLeft w:val="0"/>
              <w:marRight w:val="0"/>
              <w:marTop w:val="0"/>
              <w:marBottom w:val="0"/>
              <w:divBdr>
                <w:top w:val="none" w:sz="0" w:space="0" w:color="auto"/>
                <w:left w:val="none" w:sz="0" w:space="0" w:color="auto"/>
                <w:bottom w:val="none" w:sz="0" w:space="0" w:color="auto"/>
                <w:right w:val="none" w:sz="0" w:space="0" w:color="auto"/>
              </w:divBdr>
              <w:divsChild>
                <w:div w:id="1547375395">
                  <w:marLeft w:val="0"/>
                  <w:marRight w:val="0"/>
                  <w:marTop w:val="0"/>
                  <w:marBottom w:val="0"/>
                  <w:divBdr>
                    <w:top w:val="none" w:sz="0" w:space="0" w:color="auto"/>
                    <w:left w:val="none" w:sz="0" w:space="0" w:color="auto"/>
                    <w:bottom w:val="none" w:sz="0" w:space="0" w:color="auto"/>
                    <w:right w:val="none" w:sz="0" w:space="0" w:color="auto"/>
                  </w:divBdr>
                  <w:divsChild>
                    <w:div w:id="147404149">
                      <w:marLeft w:val="0"/>
                      <w:marRight w:val="0"/>
                      <w:marTop w:val="45"/>
                      <w:marBottom w:val="0"/>
                      <w:divBdr>
                        <w:top w:val="none" w:sz="0" w:space="0" w:color="auto"/>
                        <w:left w:val="none" w:sz="0" w:space="0" w:color="auto"/>
                        <w:bottom w:val="none" w:sz="0" w:space="0" w:color="auto"/>
                        <w:right w:val="none" w:sz="0" w:space="0" w:color="auto"/>
                      </w:divBdr>
                      <w:divsChild>
                        <w:div w:id="2136636592">
                          <w:marLeft w:val="0"/>
                          <w:marRight w:val="0"/>
                          <w:marTop w:val="0"/>
                          <w:marBottom w:val="0"/>
                          <w:divBdr>
                            <w:top w:val="none" w:sz="0" w:space="0" w:color="auto"/>
                            <w:left w:val="none" w:sz="0" w:space="0" w:color="auto"/>
                            <w:bottom w:val="none" w:sz="0" w:space="0" w:color="auto"/>
                            <w:right w:val="none" w:sz="0" w:space="0" w:color="auto"/>
                          </w:divBdr>
                          <w:divsChild>
                            <w:div w:id="905997756">
                              <w:marLeft w:val="2070"/>
                              <w:marRight w:val="3810"/>
                              <w:marTop w:val="0"/>
                              <w:marBottom w:val="0"/>
                              <w:divBdr>
                                <w:top w:val="none" w:sz="0" w:space="0" w:color="auto"/>
                                <w:left w:val="none" w:sz="0" w:space="0" w:color="auto"/>
                                <w:bottom w:val="none" w:sz="0" w:space="0" w:color="auto"/>
                                <w:right w:val="none" w:sz="0" w:space="0" w:color="auto"/>
                              </w:divBdr>
                              <w:divsChild>
                                <w:div w:id="1084453851">
                                  <w:marLeft w:val="0"/>
                                  <w:marRight w:val="0"/>
                                  <w:marTop w:val="0"/>
                                  <w:marBottom w:val="0"/>
                                  <w:divBdr>
                                    <w:top w:val="none" w:sz="0" w:space="0" w:color="auto"/>
                                    <w:left w:val="none" w:sz="0" w:space="0" w:color="auto"/>
                                    <w:bottom w:val="none" w:sz="0" w:space="0" w:color="auto"/>
                                    <w:right w:val="none" w:sz="0" w:space="0" w:color="auto"/>
                                  </w:divBdr>
                                  <w:divsChild>
                                    <w:div w:id="1790197276">
                                      <w:marLeft w:val="0"/>
                                      <w:marRight w:val="0"/>
                                      <w:marTop w:val="0"/>
                                      <w:marBottom w:val="0"/>
                                      <w:divBdr>
                                        <w:top w:val="none" w:sz="0" w:space="0" w:color="auto"/>
                                        <w:left w:val="none" w:sz="0" w:space="0" w:color="auto"/>
                                        <w:bottom w:val="none" w:sz="0" w:space="0" w:color="auto"/>
                                        <w:right w:val="none" w:sz="0" w:space="0" w:color="auto"/>
                                      </w:divBdr>
                                      <w:divsChild>
                                        <w:div w:id="1031078084">
                                          <w:marLeft w:val="0"/>
                                          <w:marRight w:val="0"/>
                                          <w:marTop w:val="0"/>
                                          <w:marBottom w:val="0"/>
                                          <w:divBdr>
                                            <w:top w:val="none" w:sz="0" w:space="0" w:color="auto"/>
                                            <w:left w:val="none" w:sz="0" w:space="0" w:color="auto"/>
                                            <w:bottom w:val="none" w:sz="0" w:space="0" w:color="auto"/>
                                            <w:right w:val="none" w:sz="0" w:space="0" w:color="auto"/>
                                          </w:divBdr>
                                          <w:divsChild>
                                            <w:div w:id="1847477685">
                                              <w:marLeft w:val="0"/>
                                              <w:marRight w:val="0"/>
                                              <w:marTop w:val="90"/>
                                              <w:marBottom w:val="0"/>
                                              <w:divBdr>
                                                <w:top w:val="none" w:sz="0" w:space="0" w:color="auto"/>
                                                <w:left w:val="none" w:sz="0" w:space="0" w:color="auto"/>
                                                <w:bottom w:val="none" w:sz="0" w:space="0" w:color="auto"/>
                                                <w:right w:val="none" w:sz="0" w:space="0" w:color="auto"/>
                                              </w:divBdr>
                                              <w:divsChild>
                                                <w:div w:id="463550010">
                                                  <w:marLeft w:val="0"/>
                                                  <w:marRight w:val="0"/>
                                                  <w:marTop w:val="0"/>
                                                  <w:marBottom w:val="0"/>
                                                  <w:divBdr>
                                                    <w:top w:val="none" w:sz="0" w:space="0" w:color="auto"/>
                                                    <w:left w:val="none" w:sz="0" w:space="0" w:color="auto"/>
                                                    <w:bottom w:val="none" w:sz="0" w:space="0" w:color="auto"/>
                                                    <w:right w:val="none" w:sz="0" w:space="0" w:color="auto"/>
                                                  </w:divBdr>
                                                  <w:divsChild>
                                                    <w:div w:id="543374434">
                                                      <w:marLeft w:val="0"/>
                                                      <w:marRight w:val="0"/>
                                                      <w:marTop w:val="0"/>
                                                      <w:marBottom w:val="0"/>
                                                      <w:divBdr>
                                                        <w:top w:val="none" w:sz="0" w:space="0" w:color="auto"/>
                                                        <w:left w:val="none" w:sz="0" w:space="0" w:color="auto"/>
                                                        <w:bottom w:val="none" w:sz="0" w:space="0" w:color="auto"/>
                                                        <w:right w:val="none" w:sz="0" w:space="0" w:color="auto"/>
                                                      </w:divBdr>
                                                      <w:divsChild>
                                                        <w:div w:id="1437214924">
                                                          <w:marLeft w:val="0"/>
                                                          <w:marRight w:val="0"/>
                                                          <w:marTop w:val="0"/>
                                                          <w:marBottom w:val="390"/>
                                                          <w:divBdr>
                                                            <w:top w:val="none" w:sz="0" w:space="0" w:color="auto"/>
                                                            <w:left w:val="none" w:sz="0" w:space="0" w:color="auto"/>
                                                            <w:bottom w:val="none" w:sz="0" w:space="0" w:color="auto"/>
                                                            <w:right w:val="none" w:sz="0" w:space="0" w:color="auto"/>
                                                          </w:divBdr>
                                                          <w:divsChild>
                                                            <w:div w:id="967930960">
                                                              <w:marLeft w:val="0"/>
                                                              <w:marRight w:val="0"/>
                                                              <w:marTop w:val="0"/>
                                                              <w:marBottom w:val="0"/>
                                                              <w:divBdr>
                                                                <w:top w:val="none" w:sz="0" w:space="0" w:color="auto"/>
                                                                <w:left w:val="none" w:sz="0" w:space="0" w:color="auto"/>
                                                                <w:bottom w:val="none" w:sz="0" w:space="0" w:color="auto"/>
                                                                <w:right w:val="none" w:sz="0" w:space="0" w:color="auto"/>
                                                              </w:divBdr>
                                                              <w:divsChild>
                                                                <w:div w:id="227495636">
                                                                  <w:marLeft w:val="0"/>
                                                                  <w:marRight w:val="0"/>
                                                                  <w:marTop w:val="0"/>
                                                                  <w:marBottom w:val="0"/>
                                                                  <w:divBdr>
                                                                    <w:top w:val="none" w:sz="0" w:space="0" w:color="auto"/>
                                                                    <w:left w:val="none" w:sz="0" w:space="0" w:color="auto"/>
                                                                    <w:bottom w:val="none" w:sz="0" w:space="0" w:color="auto"/>
                                                                    <w:right w:val="none" w:sz="0" w:space="0" w:color="auto"/>
                                                                  </w:divBdr>
                                                                  <w:divsChild>
                                                                    <w:div w:id="580407429">
                                                                      <w:marLeft w:val="0"/>
                                                                      <w:marRight w:val="0"/>
                                                                      <w:marTop w:val="0"/>
                                                                      <w:marBottom w:val="0"/>
                                                                      <w:divBdr>
                                                                        <w:top w:val="none" w:sz="0" w:space="0" w:color="auto"/>
                                                                        <w:left w:val="none" w:sz="0" w:space="0" w:color="auto"/>
                                                                        <w:bottom w:val="none" w:sz="0" w:space="0" w:color="auto"/>
                                                                        <w:right w:val="none" w:sz="0" w:space="0" w:color="auto"/>
                                                                      </w:divBdr>
                                                                      <w:divsChild>
                                                                        <w:div w:id="1442651629">
                                                                          <w:marLeft w:val="0"/>
                                                                          <w:marRight w:val="0"/>
                                                                          <w:marTop w:val="0"/>
                                                                          <w:marBottom w:val="0"/>
                                                                          <w:divBdr>
                                                                            <w:top w:val="none" w:sz="0" w:space="0" w:color="auto"/>
                                                                            <w:left w:val="none" w:sz="0" w:space="0" w:color="auto"/>
                                                                            <w:bottom w:val="none" w:sz="0" w:space="0" w:color="auto"/>
                                                                            <w:right w:val="none" w:sz="0" w:space="0" w:color="auto"/>
                                                                          </w:divBdr>
                                                                          <w:divsChild>
                                                                            <w:div w:id="682586055">
                                                                              <w:marLeft w:val="0"/>
                                                                              <w:marRight w:val="0"/>
                                                                              <w:marTop w:val="0"/>
                                                                              <w:marBottom w:val="0"/>
                                                                              <w:divBdr>
                                                                                <w:top w:val="none" w:sz="0" w:space="0" w:color="auto"/>
                                                                                <w:left w:val="none" w:sz="0" w:space="0" w:color="auto"/>
                                                                                <w:bottom w:val="none" w:sz="0" w:space="0" w:color="auto"/>
                                                                                <w:right w:val="none" w:sz="0" w:space="0" w:color="auto"/>
                                                                              </w:divBdr>
                                                                              <w:divsChild>
                                                                                <w:div w:id="1446925365">
                                                                                  <w:marLeft w:val="0"/>
                                                                                  <w:marRight w:val="0"/>
                                                                                  <w:marTop w:val="0"/>
                                                                                  <w:marBottom w:val="0"/>
                                                                                  <w:divBdr>
                                                                                    <w:top w:val="none" w:sz="0" w:space="0" w:color="auto"/>
                                                                                    <w:left w:val="none" w:sz="0" w:space="0" w:color="auto"/>
                                                                                    <w:bottom w:val="none" w:sz="0" w:space="0" w:color="auto"/>
                                                                                    <w:right w:val="none" w:sz="0" w:space="0" w:color="auto"/>
                                                                                  </w:divBdr>
                                                                                  <w:divsChild>
                                                                                    <w:div w:id="51387613">
                                                                                      <w:marLeft w:val="0"/>
                                                                                      <w:marRight w:val="0"/>
                                                                                      <w:marTop w:val="0"/>
                                                                                      <w:marBottom w:val="0"/>
                                                                                      <w:divBdr>
                                                                                        <w:top w:val="none" w:sz="0" w:space="0" w:color="auto"/>
                                                                                        <w:left w:val="none" w:sz="0" w:space="0" w:color="auto"/>
                                                                                        <w:bottom w:val="none" w:sz="0" w:space="0" w:color="auto"/>
                                                                                        <w:right w:val="none" w:sz="0" w:space="0" w:color="auto"/>
                                                                                      </w:divBdr>
                                                                                      <w:divsChild>
                                                                                        <w:div w:id="109466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0730135">
      <w:bodyDiv w:val="1"/>
      <w:marLeft w:val="0"/>
      <w:marRight w:val="0"/>
      <w:marTop w:val="0"/>
      <w:marBottom w:val="0"/>
      <w:divBdr>
        <w:top w:val="none" w:sz="0" w:space="0" w:color="auto"/>
        <w:left w:val="none" w:sz="0" w:space="0" w:color="auto"/>
        <w:bottom w:val="none" w:sz="0" w:space="0" w:color="auto"/>
        <w:right w:val="none" w:sz="0" w:space="0" w:color="auto"/>
      </w:divBdr>
    </w:div>
    <w:div w:id="872960486">
      <w:bodyDiv w:val="1"/>
      <w:marLeft w:val="0"/>
      <w:marRight w:val="0"/>
      <w:marTop w:val="0"/>
      <w:marBottom w:val="0"/>
      <w:divBdr>
        <w:top w:val="none" w:sz="0" w:space="0" w:color="auto"/>
        <w:left w:val="none" w:sz="0" w:space="0" w:color="auto"/>
        <w:bottom w:val="none" w:sz="0" w:space="0" w:color="auto"/>
        <w:right w:val="none" w:sz="0" w:space="0" w:color="auto"/>
      </w:divBdr>
      <w:divsChild>
        <w:div w:id="856389128">
          <w:marLeft w:val="0"/>
          <w:marRight w:val="0"/>
          <w:marTop w:val="0"/>
          <w:marBottom w:val="0"/>
          <w:divBdr>
            <w:top w:val="none" w:sz="0" w:space="0" w:color="auto"/>
            <w:left w:val="none" w:sz="0" w:space="0" w:color="auto"/>
            <w:bottom w:val="none" w:sz="0" w:space="0" w:color="auto"/>
            <w:right w:val="none" w:sz="0" w:space="0" w:color="auto"/>
          </w:divBdr>
          <w:divsChild>
            <w:div w:id="1307857820">
              <w:marLeft w:val="0"/>
              <w:marRight w:val="0"/>
              <w:marTop w:val="0"/>
              <w:marBottom w:val="0"/>
              <w:divBdr>
                <w:top w:val="none" w:sz="0" w:space="0" w:color="auto"/>
                <w:left w:val="none" w:sz="0" w:space="0" w:color="auto"/>
                <w:bottom w:val="none" w:sz="0" w:space="0" w:color="auto"/>
                <w:right w:val="none" w:sz="0" w:space="0" w:color="auto"/>
              </w:divBdr>
              <w:divsChild>
                <w:div w:id="1749305424">
                  <w:marLeft w:val="0"/>
                  <w:marRight w:val="0"/>
                  <w:marTop w:val="0"/>
                  <w:marBottom w:val="0"/>
                  <w:divBdr>
                    <w:top w:val="none" w:sz="0" w:space="0" w:color="auto"/>
                    <w:left w:val="none" w:sz="0" w:space="0" w:color="auto"/>
                    <w:bottom w:val="none" w:sz="0" w:space="0" w:color="auto"/>
                    <w:right w:val="none" w:sz="0" w:space="0" w:color="auto"/>
                  </w:divBdr>
                  <w:divsChild>
                    <w:div w:id="735587444">
                      <w:marLeft w:val="0"/>
                      <w:marRight w:val="0"/>
                      <w:marTop w:val="45"/>
                      <w:marBottom w:val="0"/>
                      <w:divBdr>
                        <w:top w:val="none" w:sz="0" w:space="0" w:color="auto"/>
                        <w:left w:val="none" w:sz="0" w:space="0" w:color="auto"/>
                        <w:bottom w:val="none" w:sz="0" w:space="0" w:color="auto"/>
                        <w:right w:val="none" w:sz="0" w:space="0" w:color="auto"/>
                      </w:divBdr>
                      <w:divsChild>
                        <w:div w:id="544563655">
                          <w:marLeft w:val="0"/>
                          <w:marRight w:val="0"/>
                          <w:marTop w:val="0"/>
                          <w:marBottom w:val="0"/>
                          <w:divBdr>
                            <w:top w:val="none" w:sz="0" w:space="0" w:color="auto"/>
                            <w:left w:val="none" w:sz="0" w:space="0" w:color="auto"/>
                            <w:bottom w:val="none" w:sz="0" w:space="0" w:color="auto"/>
                            <w:right w:val="none" w:sz="0" w:space="0" w:color="auto"/>
                          </w:divBdr>
                          <w:divsChild>
                            <w:div w:id="1226796134">
                              <w:marLeft w:val="2070"/>
                              <w:marRight w:val="3810"/>
                              <w:marTop w:val="0"/>
                              <w:marBottom w:val="0"/>
                              <w:divBdr>
                                <w:top w:val="none" w:sz="0" w:space="0" w:color="auto"/>
                                <w:left w:val="none" w:sz="0" w:space="0" w:color="auto"/>
                                <w:bottom w:val="none" w:sz="0" w:space="0" w:color="auto"/>
                                <w:right w:val="none" w:sz="0" w:space="0" w:color="auto"/>
                              </w:divBdr>
                              <w:divsChild>
                                <w:div w:id="167407182">
                                  <w:marLeft w:val="0"/>
                                  <w:marRight w:val="0"/>
                                  <w:marTop w:val="0"/>
                                  <w:marBottom w:val="0"/>
                                  <w:divBdr>
                                    <w:top w:val="none" w:sz="0" w:space="0" w:color="auto"/>
                                    <w:left w:val="none" w:sz="0" w:space="0" w:color="auto"/>
                                    <w:bottom w:val="none" w:sz="0" w:space="0" w:color="auto"/>
                                    <w:right w:val="none" w:sz="0" w:space="0" w:color="auto"/>
                                  </w:divBdr>
                                  <w:divsChild>
                                    <w:div w:id="1483547797">
                                      <w:marLeft w:val="0"/>
                                      <w:marRight w:val="0"/>
                                      <w:marTop w:val="0"/>
                                      <w:marBottom w:val="0"/>
                                      <w:divBdr>
                                        <w:top w:val="none" w:sz="0" w:space="0" w:color="auto"/>
                                        <w:left w:val="none" w:sz="0" w:space="0" w:color="auto"/>
                                        <w:bottom w:val="none" w:sz="0" w:space="0" w:color="auto"/>
                                        <w:right w:val="none" w:sz="0" w:space="0" w:color="auto"/>
                                      </w:divBdr>
                                      <w:divsChild>
                                        <w:div w:id="742873316">
                                          <w:marLeft w:val="0"/>
                                          <w:marRight w:val="0"/>
                                          <w:marTop w:val="0"/>
                                          <w:marBottom w:val="0"/>
                                          <w:divBdr>
                                            <w:top w:val="none" w:sz="0" w:space="0" w:color="auto"/>
                                            <w:left w:val="none" w:sz="0" w:space="0" w:color="auto"/>
                                            <w:bottom w:val="none" w:sz="0" w:space="0" w:color="auto"/>
                                            <w:right w:val="none" w:sz="0" w:space="0" w:color="auto"/>
                                          </w:divBdr>
                                          <w:divsChild>
                                            <w:div w:id="1299333489">
                                              <w:marLeft w:val="0"/>
                                              <w:marRight w:val="0"/>
                                              <w:marTop w:val="90"/>
                                              <w:marBottom w:val="0"/>
                                              <w:divBdr>
                                                <w:top w:val="none" w:sz="0" w:space="0" w:color="auto"/>
                                                <w:left w:val="none" w:sz="0" w:space="0" w:color="auto"/>
                                                <w:bottom w:val="none" w:sz="0" w:space="0" w:color="auto"/>
                                                <w:right w:val="none" w:sz="0" w:space="0" w:color="auto"/>
                                              </w:divBdr>
                                              <w:divsChild>
                                                <w:div w:id="8918850">
                                                  <w:marLeft w:val="0"/>
                                                  <w:marRight w:val="0"/>
                                                  <w:marTop w:val="0"/>
                                                  <w:marBottom w:val="0"/>
                                                  <w:divBdr>
                                                    <w:top w:val="none" w:sz="0" w:space="0" w:color="auto"/>
                                                    <w:left w:val="none" w:sz="0" w:space="0" w:color="auto"/>
                                                    <w:bottom w:val="none" w:sz="0" w:space="0" w:color="auto"/>
                                                    <w:right w:val="none" w:sz="0" w:space="0" w:color="auto"/>
                                                  </w:divBdr>
                                                  <w:divsChild>
                                                    <w:div w:id="806362364">
                                                      <w:marLeft w:val="0"/>
                                                      <w:marRight w:val="0"/>
                                                      <w:marTop w:val="0"/>
                                                      <w:marBottom w:val="0"/>
                                                      <w:divBdr>
                                                        <w:top w:val="none" w:sz="0" w:space="0" w:color="auto"/>
                                                        <w:left w:val="none" w:sz="0" w:space="0" w:color="auto"/>
                                                        <w:bottom w:val="none" w:sz="0" w:space="0" w:color="auto"/>
                                                        <w:right w:val="none" w:sz="0" w:space="0" w:color="auto"/>
                                                      </w:divBdr>
                                                      <w:divsChild>
                                                        <w:div w:id="1553225395">
                                                          <w:marLeft w:val="0"/>
                                                          <w:marRight w:val="0"/>
                                                          <w:marTop w:val="0"/>
                                                          <w:marBottom w:val="390"/>
                                                          <w:divBdr>
                                                            <w:top w:val="none" w:sz="0" w:space="0" w:color="auto"/>
                                                            <w:left w:val="none" w:sz="0" w:space="0" w:color="auto"/>
                                                            <w:bottom w:val="none" w:sz="0" w:space="0" w:color="auto"/>
                                                            <w:right w:val="none" w:sz="0" w:space="0" w:color="auto"/>
                                                          </w:divBdr>
                                                          <w:divsChild>
                                                            <w:div w:id="348021229">
                                                              <w:marLeft w:val="0"/>
                                                              <w:marRight w:val="0"/>
                                                              <w:marTop w:val="0"/>
                                                              <w:marBottom w:val="0"/>
                                                              <w:divBdr>
                                                                <w:top w:val="none" w:sz="0" w:space="0" w:color="auto"/>
                                                                <w:left w:val="none" w:sz="0" w:space="0" w:color="auto"/>
                                                                <w:bottom w:val="none" w:sz="0" w:space="0" w:color="auto"/>
                                                                <w:right w:val="none" w:sz="0" w:space="0" w:color="auto"/>
                                                              </w:divBdr>
                                                              <w:divsChild>
                                                                <w:div w:id="382415099">
                                                                  <w:marLeft w:val="0"/>
                                                                  <w:marRight w:val="0"/>
                                                                  <w:marTop w:val="0"/>
                                                                  <w:marBottom w:val="0"/>
                                                                  <w:divBdr>
                                                                    <w:top w:val="none" w:sz="0" w:space="0" w:color="auto"/>
                                                                    <w:left w:val="none" w:sz="0" w:space="0" w:color="auto"/>
                                                                    <w:bottom w:val="none" w:sz="0" w:space="0" w:color="auto"/>
                                                                    <w:right w:val="none" w:sz="0" w:space="0" w:color="auto"/>
                                                                  </w:divBdr>
                                                                  <w:divsChild>
                                                                    <w:div w:id="1118572319">
                                                                      <w:marLeft w:val="0"/>
                                                                      <w:marRight w:val="0"/>
                                                                      <w:marTop w:val="0"/>
                                                                      <w:marBottom w:val="0"/>
                                                                      <w:divBdr>
                                                                        <w:top w:val="none" w:sz="0" w:space="0" w:color="auto"/>
                                                                        <w:left w:val="none" w:sz="0" w:space="0" w:color="auto"/>
                                                                        <w:bottom w:val="none" w:sz="0" w:space="0" w:color="auto"/>
                                                                        <w:right w:val="none" w:sz="0" w:space="0" w:color="auto"/>
                                                                      </w:divBdr>
                                                                      <w:divsChild>
                                                                        <w:div w:id="883129568">
                                                                          <w:marLeft w:val="0"/>
                                                                          <w:marRight w:val="0"/>
                                                                          <w:marTop w:val="0"/>
                                                                          <w:marBottom w:val="0"/>
                                                                          <w:divBdr>
                                                                            <w:top w:val="none" w:sz="0" w:space="0" w:color="auto"/>
                                                                            <w:left w:val="none" w:sz="0" w:space="0" w:color="auto"/>
                                                                            <w:bottom w:val="none" w:sz="0" w:space="0" w:color="auto"/>
                                                                            <w:right w:val="none" w:sz="0" w:space="0" w:color="auto"/>
                                                                          </w:divBdr>
                                                                          <w:divsChild>
                                                                            <w:div w:id="575095504">
                                                                              <w:marLeft w:val="0"/>
                                                                              <w:marRight w:val="0"/>
                                                                              <w:marTop w:val="0"/>
                                                                              <w:marBottom w:val="0"/>
                                                                              <w:divBdr>
                                                                                <w:top w:val="none" w:sz="0" w:space="0" w:color="auto"/>
                                                                                <w:left w:val="none" w:sz="0" w:space="0" w:color="auto"/>
                                                                                <w:bottom w:val="none" w:sz="0" w:space="0" w:color="auto"/>
                                                                                <w:right w:val="none" w:sz="0" w:space="0" w:color="auto"/>
                                                                              </w:divBdr>
                                                                              <w:divsChild>
                                                                                <w:div w:id="1655834345">
                                                                                  <w:marLeft w:val="0"/>
                                                                                  <w:marRight w:val="0"/>
                                                                                  <w:marTop w:val="0"/>
                                                                                  <w:marBottom w:val="0"/>
                                                                                  <w:divBdr>
                                                                                    <w:top w:val="none" w:sz="0" w:space="0" w:color="auto"/>
                                                                                    <w:left w:val="none" w:sz="0" w:space="0" w:color="auto"/>
                                                                                    <w:bottom w:val="none" w:sz="0" w:space="0" w:color="auto"/>
                                                                                    <w:right w:val="none" w:sz="0" w:space="0" w:color="auto"/>
                                                                                  </w:divBdr>
                                                                                  <w:divsChild>
                                                                                    <w:div w:id="1626347471">
                                                                                      <w:marLeft w:val="0"/>
                                                                                      <w:marRight w:val="0"/>
                                                                                      <w:marTop w:val="0"/>
                                                                                      <w:marBottom w:val="0"/>
                                                                                      <w:divBdr>
                                                                                        <w:top w:val="none" w:sz="0" w:space="0" w:color="auto"/>
                                                                                        <w:left w:val="none" w:sz="0" w:space="0" w:color="auto"/>
                                                                                        <w:bottom w:val="none" w:sz="0" w:space="0" w:color="auto"/>
                                                                                        <w:right w:val="none" w:sz="0" w:space="0" w:color="auto"/>
                                                                                      </w:divBdr>
                                                                                      <w:divsChild>
                                                                                        <w:div w:id="12471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477187">
      <w:bodyDiv w:val="1"/>
      <w:marLeft w:val="0"/>
      <w:marRight w:val="0"/>
      <w:marTop w:val="0"/>
      <w:marBottom w:val="0"/>
      <w:divBdr>
        <w:top w:val="none" w:sz="0" w:space="0" w:color="auto"/>
        <w:left w:val="none" w:sz="0" w:space="0" w:color="auto"/>
        <w:bottom w:val="none" w:sz="0" w:space="0" w:color="auto"/>
        <w:right w:val="none" w:sz="0" w:space="0" w:color="auto"/>
      </w:divBdr>
      <w:divsChild>
        <w:div w:id="2095935073">
          <w:marLeft w:val="0"/>
          <w:marRight w:val="0"/>
          <w:marTop w:val="0"/>
          <w:marBottom w:val="0"/>
          <w:divBdr>
            <w:top w:val="none" w:sz="0" w:space="0" w:color="auto"/>
            <w:left w:val="none" w:sz="0" w:space="0" w:color="auto"/>
            <w:bottom w:val="none" w:sz="0" w:space="0" w:color="auto"/>
            <w:right w:val="none" w:sz="0" w:space="0" w:color="auto"/>
          </w:divBdr>
          <w:divsChild>
            <w:div w:id="2092240937">
              <w:marLeft w:val="0"/>
              <w:marRight w:val="0"/>
              <w:marTop w:val="0"/>
              <w:marBottom w:val="0"/>
              <w:divBdr>
                <w:top w:val="none" w:sz="0" w:space="0" w:color="auto"/>
                <w:left w:val="none" w:sz="0" w:space="0" w:color="auto"/>
                <w:bottom w:val="none" w:sz="0" w:space="0" w:color="auto"/>
                <w:right w:val="none" w:sz="0" w:space="0" w:color="auto"/>
              </w:divBdr>
              <w:divsChild>
                <w:div w:id="1702315009">
                  <w:marLeft w:val="0"/>
                  <w:marRight w:val="0"/>
                  <w:marTop w:val="0"/>
                  <w:marBottom w:val="0"/>
                  <w:divBdr>
                    <w:top w:val="none" w:sz="0" w:space="0" w:color="auto"/>
                    <w:left w:val="none" w:sz="0" w:space="0" w:color="auto"/>
                    <w:bottom w:val="none" w:sz="0" w:space="0" w:color="auto"/>
                    <w:right w:val="none" w:sz="0" w:space="0" w:color="auto"/>
                  </w:divBdr>
                  <w:divsChild>
                    <w:div w:id="1475564763">
                      <w:marLeft w:val="0"/>
                      <w:marRight w:val="0"/>
                      <w:marTop w:val="45"/>
                      <w:marBottom w:val="0"/>
                      <w:divBdr>
                        <w:top w:val="none" w:sz="0" w:space="0" w:color="auto"/>
                        <w:left w:val="none" w:sz="0" w:space="0" w:color="auto"/>
                        <w:bottom w:val="none" w:sz="0" w:space="0" w:color="auto"/>
                        <w:right w:val="none" w:sz="0" w:space="0" w:color="auto"/>
                      </w:divBdr>
                      <w:divsChild>
                        <w:div w:id="985428532">
                          <w:marLeft w:val="0"/>
                          <w:marRight w:val="0"/>
                          <w:marTop w:val="0"/>
                          <w:marBottom w:val="0"/>
                          <w:divBdr>
                            <w:top w:val="none" w:sz="0" w:space="0" w:color="auto"/>
                            <w:left w:val="none" w:sz="0" w:space="0" w:color="auto"/>
                            <w:bottom w:val="none" w:sz="0" w:space="0" w:color="auto"/>
                            <w:right w:val="none" w:sz="0" w:space="0" w:color="auto"/>
                          </w:divBdr>
                          <w:divsChild>
                            <w:div w:id="905529971">
                              <w:marLeft w:val="2070"/>
                              <w:marRight w:val="3810"/>
                              <w:marTop w:val="0"/>
                              <w:marBottom w:val="0"/>
                              <w:divBdr>
                                <w:top w:val="none" w:sz="0" w:space="0" w:color="auto"/>
                                <w:left w:val="none" w:sz="0" w:space="0" w:color="auto"/>
                                <w:bottom w:val="none" w:sz="0" w:space="0" w:color="auto"/>
                                <w:right w:val="none" w:sz="0" w:space="0" w:color="auto"/>
                              </w:divBdr>
                              <w:divsChild>
                                <w:div w:id="225190132">
                                  <w:marLeft w:val="0"/>
                                  <w:marRight w:val="0"/>
                                  <w:marTop w:val="0"/>
                                  <w:marBottom w:val="0"/>
                                  <w:divBdr>
                                    <w:top w:val="none" w:sz="0" w:space="0" w:color="auto"/>
                                    <w:left w:val="none" w:sz="0" w:space="0" w:color="auto"/>
                                    <w:bottom w:val="none" w:sz="0" w:space="0" w:color="auto"/>
                                    <w:right w:val="none" w:sz="0" w:space="0" w:color="auto"/>
                                  </w:divBdr>
                                  <w:divsChild>
                                    <w:div w:id="938023878">
                                      <w:marLeft w:val="0"/>
                                      <w:marRight w:val="0"/>
                                      <w:marTop w:val="0"/>
                                      <w:marBottom w:val="0"/>
                                      <w:divBdr>
                                        <w:top w:val="none" w:sz="0" w:space="0" w:color="auto"/>
                                        <w:left w:val="none" w:sz="0" w:space="0" w:color="auto"/>
                                        <w:bottom w:val="none" w:sz="0" w:space="0" w:color="auto"/>
                                        <w:right w:val="none" w:sz="0" w:space="0" w:color="auto"/>
                                      </w:divBdr>
                                      <w:divsChild>
                                        <w:div w:id="2118868433">
                                          <w:marLeft w:val="0"/>
                                          <w:marRight w:val="0"/>
                                          <w:marTop w:val="0"/>
                                          <w:marBottom w:val="0"/>
                                          <w:divBdr>
                                            <w:top w:val="none" w:sz="0" w:space="0" w:color="auto"/>
                                            <w:left w:val="none" w:sz="0" w:space="0" w:color="auto"/>
                                            <w:bottom w:val="none" w:sz="0" w:space="0" w:color="auto"/>
                                            <w:right w:val="none" w:sz="0" w:space="0" w:color="auto"/>
                                          </w:divBdr>
                                          <w:divsChild>
                                            <w:div w:id="196477538">
                                              <w:marLeft w:val="0"/>
                                              <w:marRight w:val="0"/>
                                              <w:marTop w:val="90"/>
                                              <w:marBottom w:val="0"/>
                                              <w:divBdr>
                                                <w:top w:val="none" w:sz="0" w:space="0" w:color="auto"/>
                                                <w:left w:val="none" w:sz="0" w:space="0" w:color="auto"/>
                                                <w:bottom w:val="none" w:sz="0" w:space="0" w:color="auto"/>
                                                <w:right w:val="none" w:sz="0" w:space="0" w:color="auto"/>
                                              </w:divBdr>
                                              <w:divsChild>
                                                <w:div w:id="602231133">
                                                  <w:marLeft w:val="0"/>
                                                  <w:marRight w:val="0"/>
                                                  <w:marTop w:val="0"/>
                                                  <w:marBottom w:val="0"/>
                                                  <w:divBdr>
                                                    <w:top w:val="none" w:sz="0" w:space="0" w:color="auto"/>
                                                    <w:left w:val="none" w:sz="0" w:space="0" w:color="auto"/>
                                                    <w:bottom w:val="none" w:sz="0" w:space="0" w:color="auto"/>
                                                    <w:right w:val="none" w:sz="0" w:space="0" w:color="auto"/>
                                                  </w:divBdr>
                                                  <w:divsChild>
                                                    <w:div w:id="470442419">
                                                      <w:marLeft w:val="0"/>
                                                      <w:marRight w:val="0"/>
                                                      <w:marTop w:val="0"/>
                                                      <w:marBottom w:val="0"/>
                                                      <w:divBdr>
                                                        <w:top w:val="none" w:sz="0" w:space="0" w:color="auto"/>
                                                        <w:left w:val="none" w:sz="0" w:space="0" w:color="auto"/>
                                                        <w:bottom w:val="none" w:sz="0" w:space="0" w:color="auto"/>
                                                        <w:right w:val="none" w:sz="0" w:space="0" w:color="auto"/>
                                                      </w:divBdr>
                                                      <w:divsChild>
                                                        <w:div w:id="648558970">
                                                          <w:marLeft w:val="0"/>
                                                          <w:marRight w:val="0"/>
                                                          <w:marTop w:val="0"/>
                                                          <w:marBottom w:val="390"/>
                                                          <w:divBdr>
                                                            <w:top w:val="none" w:sz="0" w:space="0" w:color="auto"/>
                                                            <w:left w:val="none" w:sz="0" w:space="0" w:color="auto"/>
                                                            <w:bottom w:val="none" w:sz="0" w:space="0" w:color="auto"/>
                                                            <w:right w:val="none" w:sz="0" w:space="0" w:color="auto"/>
                                                          </w:divBdr>
                                                          <w:divsChild>
                                                            <w:div w:id="1680814561">
                                                              <w:marLeft w:val="0"/>
                                                              <w:marRight w:val="0"/>
                                                              <w:marTop w:val="0"/>
                                                              <w:marBottom w:val="0"/>
                                                              <w:divBdr>
                                                                <w:top w:val="none" w:sz="0" w:space="0" w:color="auto"/>
                                                                <w:left w:val="none" w:sz="0" w:space="0" w:color="auto"/>
                                                                <w:bottom w:val="none" w:sz="0" w:space="0" w:color="auto"/>
                                                                <w:right w:val="none" w:sz="0" w:space="0" w:color="auto"/>
                                                              </w:divBdr>
                                                              <w:divsChild>
                                                                <w:div w:id="1861384286">
                                                                  <w:marLeft w:val="0"/>
                                                                  <w:marRight w:val="0"/>
                                                                  <w:marTop w:val="0"/>
                                                                  <w:marBottom w:val="0"/>
                                                                  <w:divBdr>
                                                                    <w:top w:val="none" w:sz="0" w:space="0" w:color="auto"/>
                                                                    <w:left w:val="none" w:sz="0" w:space="0" w:color="auto"/>
                                                                    <w:bottom w:val="none" w:sz="0" w:space="0" w:color="auto"/>
                                                                    <w:right w:val="none" w:sz="0" w:space="0" w:color="auto"/>
                                                                  </w:divBdr>
                                                                  <w:divsChild>
                                                                    <w:div w:id="537862259">
                                                                      <w:marLeft w:val="0"/>
                                                                      <w:marRight w:val="0"/>
                                                                      <w:marTop w:val="0"/>
                                                                      <w:marBottom w:val="0"/>
                                                                      <w:divBdr>
                                                                        <w:top w:val="none" w:sz="0" w:space="0" w:color="auto"/>
                                                                        <w:left w:val="none" w:sz="0" w:space="0" w:color="auto"/>
                                                                        <w:bottom w:val="none" w:sz="0" w:space="0" w:color="auto"/>
                                                                        <w:right w:val="none" w:sz="0" w:space="0" w:color="auto"/>
                                                                      </w:divBdr>
                                                                      <w:divsChild>
                                                                        <w:div w:id="1821538717">
                                                                          <w:marLeft w:val="0"/>
                                                                          <w:marRight w:val="0"/>
                                                                          <w:marTop w:val="0"/>
                                                                          <w:marBottom w:val="0"/>
                                                                          <w:divBdr>
                                                                            <w:top w:val="none" w:sz="0" w:space="0" w:color="auto"/>
                                                                            <w:left w:val="none" w:sz="0" w:space="0" w:color="auto"/>
                                                                            <w:bottom w:val="none" w:sz="0" w:space="0" w:color="auto"/>
                                                                            <w:right w:val="none" w:sz="0" w:space="0" w:color="auto"/>
                                                                          </w:divBdr>
                                                                          <w:divsChild>
                                                                            <w:div w:id="1921600276">
                                                                              <w:marLeft w:val="0"/>
                                                                              <w:marRight w:val="0"/>
                                                                              <w:marTop w:val="0"/>
                                                                              <w:marBottom w:val="0"/>
                                                                              <w:divBdr>
                                                                                <w:top w:val="none" w:sz="0" w:space="0" w:color="auto"/>
                                                                                <w:left w:val="none" w:sz="0" w:space="0" w:color="auto"/>
                                                                                <w:bottom w:val="none" w:sz="0" w:space="0" w:color="auto"/>
                                                                                <w:right w:val="none" w:sz="0" w:space="0" w:color="auto"/>
                                                                              </w:divBdr>
                                                                              <w:divsChild>
                                                                                <w:div w:id="1457216531">
                                                                                  <w:marLeft w:val="0"/>
                                                                                  <w:marRight w:val="0"/>
                                                                                  <w:marTop w:val="0"/>
                                                                                  <w:marBottom w:val="0"/>
                                                                                  <w:divBdr>
                                                                                    <w:top w:val="none" w:sz="0" w:space="0" w:color="auto"/>
                                                                                    <w:left w:val="none" w:sz="0" w:space="0" w:color="auto"/>
                                                                                    <w:bottom w:val="none" w:sz="0" w:space="0" w:color="auto"/>
                                                                                    <w:right w:val="none" w:sz="0" w:space="0" w:color="auto"/>
                                                                                  </w:divBdr>
                                                                                  <w:divsChild>
                                                                                    <w:div w:id="749889986">
                                                                                      <w:marLeft w:val="0"/>
                                                                                      <w:marRight w:val="0"/>
                                                                                      <w:marTop w:val="0"/>
                                                                                      <w:marBottom w:val="0"/>
                                                                                      <w:divBdr>
                                                                                        <w:top w:val="none" w:sz="0" w:space="0" w:color="auto"/>
                                                                                        <w:left w:val="none" w:sz="0" w:space="0" w:color="auto"/>
                                                                                        <w:bottom w:val="none" w:sz="0" w:space="0" w:color="auto"/>
                                                                                        <w:right w:val="none" w:sz="0" w:space="0" w:color="auto"/>
                                                                                      </w:divBdr>
                                                                                      <w:divsChild>
                                                                                        <w:div w:id="24484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086568">
      <w:bodyDiv w:val="1"/>
      <w:marLeft w:val="0"/>
      <w:marRight w:val="0"/>
      <w:marTop w:val="0"/>
      <w:marBottom w:val="0"/>
      <w:divBdr>
        <w:top w:val="none" w:sz="0" w:space="0" w:color="auto"/>
        <w:left w:val="none" w:sz="0" w:space="0" w:color="auto"/>
        <w:bottom w:val="none" w:sz="0" w:space="0" w:color="auto"/>
        <w:right w:val="none" w:sz="0" w:space="0" w:color="auto"/>
      </w:divBdr>
      <w:divsChild>
        <w:div w:id="129716081">
          <w:marLeft w:val="0"/>
          <w:marRight w:val="0"/>
          <w:marTop w:val="0"/>
          <w:marBottom w:val="0"/>
          <w:divBdr>
            <w:top w:val="none" w:sz="0" w:space="0" w:color="auto"/>
            <w:left w:val="none" w:sz="0" w:space="0" w:color="auto"/>
            <w:bottom w:val="none" w:sz="0" w:space="0" w:color="auto"/>
            <w:right w:val="none" w:sz="0" w:space="0" w:color="auto"/>
          </w:divBdr>
          <w:divsChild>
            <w:div w:id="1946813764">
              <w:marLeft w:val="0"/>
              <w:marRight w:val="0"/>
              <w:marTop w:val="0"/>
              <w:marBottom w:val="0"/>
              <w:divBdr>
                <w:top w:val="none" w:sz="0" w:space="0" w:color="auto"/>
                <w:left w:val="none" w:sz="0" w:space="0" w:color="auto"/>
                <w:bottom w:val="none" w:sz="0" w:space="0" w:color="auto"/>
                <w:right w:val="none" w:sz="0" w:space="0" w:color="auto"/>
              </w:divBdr>
              <w:divsChild>
                <w:div w:id="1173644848">
                  <w:marLeft w:val="0"/>
                  <w:marRight w:val="0"/>
                  <w:marTop w:val="0"/>
                  <w:marBottom w:val="0"/>
                  <w:divBdr>
                    <w:top w:val="none" w:sz="0" w:space="0" w:color="auto"/>
                    <w:left w:val="none" w:sz="0" w:space="0" w:color="auto"/>
                    <w:bottom w:val="none" w:sz="0" w:space="0" w:color="auto"/>
                    <w:right w:val="none" w:sz="0" w:space="0" w:color="auto"/>
                  </w:divBdr>
                  <w:divsChild>
                    <w:div w:id="2129813579">
                      <w:marLeft w:val="0"/>
                      <w:marRight w:val="0"/>
                      <w:marTop w:val="45"/>
                      <w:marBottom w:val="0"/>
                      <w:divBdr>
                        <w:top w:val="none" w:sz="0" w:space="0" w:color="auto"/>
                        <w:left w:val="none" w:sz="0" w:space="0" w:color="auto"/>
                        <w:bottom w:val="none" w:sz="0" w:space="0" w:color="auto"/>
                        <w:right w:val="none" w:sz="0" w:space="0" w:color="auto"/>
                      </w:divBdr>
                      <w:divsChild>
                        <w:div w:id="1205173236">
                          <w:marLeft w:val="0"/>
                          <w:marRight w:val="0"/>
                          <w:marTop w:val="0"/>
                          <w:marBottom w:val="0"/>
                          <w:divBdr>
                            <w:top w:val="none" w:sz="0" w:space="0" w:color="auto"/>
                            <w:left w:val="none" w:sz="0" w:space="0" w:color="auto"/>
                            <w:bottom w:val="none" w:sz="0" w:space="0" w:color="auto"/>
                            <w:right w:val="none" w:sz="0" w:space="0" w:color="auto"/>
                          </w:divBdr>
                          <w:divsChild>
                            <w:div w:id="1140338987">
                              <w:marLeft w:val="2070"/>
                              <w:marRight w:val="3810"/>
                              <w:marTop w:val="0"/>
                              <w:marBottom w:val="0"/>
                              <w:divBdr>
                                <w:top w:val="none" w:sz="0" w:space="0" w:color="auto"/>
                                <w:left w:val="none" w:sz="0" w:space="0" w:color="auto"/>
                                <w:bottom w:val="none" w:sz="0" w:space="0" w:color="auto"/>
                                <w:right w:val="none" w:sz="0" w:space="0" w:color="auto"/>
                              </w:divBdr>
                              <w:divsChild>
                                <w:div w:id="972558195">
                                  <w:marLeft w:val="0"/>
                                  <w:marRight w:val="0"/>
                                  <w:marTop w:val="0"/>
                                  <w:marBottom w:val="0"/>
                                  <w:divBdr>
                                    <w:top w:val="none" w:sz="0" w:space="0" w:color="auto"/>
                                    <w:left w:val="none" w:sz="0" w:space="0" w:color="auto"/>
                                    <w:bottom w:val="none" w:sz="0" w:space="0" w:color="auto"/>
                                    <w:right w:val="none" w:sz="0" w:space="0" w:color="auto"/>
                                  </w:divBdr>
                                  <w:divsChild>
                                    <w:div w:id="1147238680">
                                      <w:marLeft w:val="0"/>
                                      <w:marRight w:val="0"/>
                                      <w:marTop w:val="0"/>
                                      <w:marBottom w:val="0"/>
                                      <w:divBdr>
                                        <w:top w:val="none" w:sz="0" w:space="0" w:color="auto"/>
                                        <w:left w:val="none" w:sz="0" w:space="0" w:color="auto"/>
                                        <w:bottom w:val="none" w:sz="0" w:space="0" w:color="auto"/>
                                        <w:right w:val="none" w:sz="0" w:space="0" w:color="auto"/>
                                      </w:divBdr>
                                      <w:divsChild>
                                        <w:div w:id="2075857089">
                                          <w:marLeft w:val="0"/>
                                          <w:marRight w:val="0"/>
                                          <w:marTop w:val="0"/>
                                          <w:marBottom w:val="0"/>
                                          <w:divBdr>
                                            <w:top w:val="none" w:sz="0" w:space="0" w:color="auto"/>
                                            <w:left w:val="none" w:sz="0" w:space="0" w:color="auto"/>
                                            <w:bottom w:val="none" w:sz="0" w:space="0" w:color="auto"/>
                                            <w:right w:val="none" w:sz="0" w:space="0" w:color="auto"/>
                                          </w:divBdr>
                                          <w:divsChild>
                                            <w:div w:id="2033533299">
                                              <w:marLeft w:val="0"/>
                                              <w:marRight w:val="0"/>
                                              <w:marTop w:val="90"/>
                                              <w:marBottom w:val="0"/>
                                              <w:divBdr>
                                                <w:top w:val="none" w:sz="0" w:space="0" w:color="auto"/>
                                                <w:left w:val="none" w:sz="0" w:space="0" w:color="auto"/>
                                                <w:bottom w:val="none" w:sz="0" w:space="0" w:color="auto"/>
                                                <w:right w:val="none" w:sz="0" w:space="0" w:color="auto"/>
                                              </w:divBdr>
                                              <w:divsChild>
                                                <w:div w:id="1082485564">
                                                  <w:marLeft w:val="0"/>
                                                  <w:marRight w:val="0"/>
                                                  <w:marTop w:val="0"/>
                                                  <w:marBottom w:val="0"/>
                                                  <w:divBdr>
                                                    <w:top w:val="none" w:sz="0" w:space="0" w:color="auto"/>
                                                    <w:left w:val="none" w:sz="0" w:space="0" w:color="auto"/>
                                                    <w:bottom w:val="none" w:sz="0" w:space="0" w:color="auto"/>
                                                    <w:right w:val="none" w:sz="0" w:space="0" w:color="auto"/>
                                                  </w:divBdr>
                                                  <w:divsChild>
                                                    <w:div w:id="1078020940">
                                                      <w:marLeft w:val="0"/>
                                                      <w:marRight w:val="0"/>
                                                      <w:marTop w:val="0"/>
                                                      <w:marBottom w:val="0"/>
                                                      <w:divBdr>
                                                        <w:top w:val="none" w:sz="0" w:space="0" w:color="auto"/>
                                                        <w:left w:val="none" w:sz="0" w:space="0" w:color="auto"/>
                                                        <w:bottom w:val="none" w:sz="0" w:space="0" w:color="auto"/>
                                                        <w:right w:val="none" w:sz="0" w:space="0" w:color="auto"/>
                                                      </w:divBdr>
                                                      <w:divsChild>
                                                        <w:div w:id="661397334">
                                                          <w:marLeft w:val="0"/>
                                                          <w:marRight w:val="0"/>
                                                          <w:marTop w:val="0"/>
                                                          <w:marBottom w:val="390"/>
                                                          <w:divBdr>
                                                            <w:top w:val="none" w:sz="0" w:space="0" w:color="auto"/>
                                                            <w:left w:val="none" w:sz="0" w:space="0" w:color="auto"/>
                                                            <w:bottom w:val="none" w:sz="0" w:space="0" w:color="auto"/>
                                                            <w:right w:val="none" w:sz="0" w:space="0" w:color="auto"/>
                                                          </w:divBdr>
                                                          <w:divsChild>
                                                            <w:div w:id="763496376">
                                                              <w:marLeft w:val="0"/>
                                                              <w:marRight w:val="0"/>
                                                              <w:marTop w:val="0"/>
                                                              <w:marBottom w:val="0"/>
                                                              <w:divBdr>
                                                                <w:top w:val="none" w:sz="0" w:space="0" w:color="auto"/>
                                                                <w:left w:val="none" w:sz="0" w:space="0" w:color="auto"/>
                                                                <w:bottom w:val="none" w:sz="0" w:space="0" w:color="auto"/>
                                                                <w:right w:val="none" w:sz="0" w:space="0" w:color="auto"/>
                                                              </w:divBdr>
                                                              <w:divsChild>
                                                                <w:div w:id="795217815">
                                                                  <w:marLeft w:val="0"/>
                                                                  <w:marRight w:val="0"/>
                                                                  <w:marTop w:val="0"/>
                                                                  <w:marBottom w:val="0"/>
                                                                  <w:divBdr>
                                                                    <w:top w:val="none" w:sz="0" w:space="0" w:color="auto"/>
                                                                    <w:left w:val="none" w:sz="0" w:space="0" w:color="auto"/>
                                                                    <w:bottom w:val="none" w:sz="0" w:space="0" w:color="auto"/>
                                                                    <w:right w:val="none" w:sz="0" w:space="0" w:color="auto"/>
                                                                  </w:divBdr>
                                                                  <w:divsChild>
                                                                    <w:div w:id="399711375">
                                                                      <w:marLeft w:val="0"/>
                                                                      <w:marRight w:val="0"/>
                                                                      <w:marTop w:val="0"/>
                                                                      <w:marBottom w:val="0"/>
                                                                      <w:divBdr>
                                                                        <w:top w:val="none" w:sz="0" w:space="0" w:color="auto"/>
                                                                        <w:left w:val="none" w:sz="0" w:space="0" w:color="auto"/>
                                                                        <w:bottom w:val="none" w:sz="0" w:space="0" w:color="auto"/>
                                                                        <w:right w:val="none" w:sz="0" w:space="0" w:color="auto"/>
                                                                      </w:divBdr>
                                                                      <w:divsChild>
                                                                        <w:div w:id="547766410">
                                                                          <w:marLeft w:val="0"/>
                                                                          <w:marRight w:val="0"/>
                                                                          <w:marTop w:val="0"/>
                                                                          <w:marBottom w:val="0"/>
                                                                          <w:divBdr>
                                                                            <w:top w:val="none" w:sz="0" w:space="0" w:color="auto"/>
                                                                            <w:left w:val="none" w:sz="0" w:space="0" w:color="auto"/>
                                                                            <w:bottom w:val="none" w:sz="0" w:space="0" w:color="auto"/>
                                                                            <w:right w:val="none" w:sz="0" w:space="0" w:color="auto"/>
                                                                          </w:divBdr>
                                                                          <w:divsChild>
                                                                            <w:div w:id="1690139507">
                                                                              <w:marLeft w:val="0"/>
                                                                              <w:marRight w:val="0"/>
                                                                              <w:marTop w:val="0"/>
                                                                              <w:marBottom w:val="0"/>
                                                                              <w:divBdr>
                                                                                <w:top w:val="none" w:sz="0" w:space="0" w:color="auto"/>
                                                                                <w:left w:val="none" w:sz="0" w:space="0" w:color="auto"/>
                                                                                <w:bottom w:val="none" w:sz="0" w:space="0" w:color="auto"/>
                                                                                <w:right w:val="none" w:sz="0" w:space="0" w:color="auto"/>
                                                                              </w:divBdr>
                                                                              <w:divsChild>
                                                                                <w:div w:id="1021780950">
                                                                                  <w:marLeft w:val="0"/>
                                                                                  <w:marRight w:val="0"/>
                                                                                  <w:marTop w:val="0"/>
                                                                                  <w:marBottom w:val="0"/>
                                                                                  <w:divBdr>
                                                                                    <w:top w:val="none" w:sz="0" w:space="0" w:color="auto"/>
                                                                                    <w:left w:val="none" w:sz="0" w:space="0" w:color="auto"/>
                                                                                    <w:bottom w:val="none" w:sz="0" w:space="0" w:color="auto"/>
                                                                                    <w:right w:val="none" w:sz="0" w:space="0" w:color="auto"/>
                                                                                  </w:divBdr>
                                                                                  <w:divsChild>
                                                                                    <w:div w:id="564293494">
                                                                                      <w:marLeft w:val="0"/>
                                                                                      <w:marRight w:val="0"/>
                                                                                      <w:marTop w:val="0"/>
                                                                                      <w:marBottom w:val="0"/>
                                                                                      <w:divBdr>
                                                                                        <w:top w:val="none" w:sz="0" w:space="0" w:color="auto"/>
                                                                                        <w:left w:val="none" w:sz="0" w:space="0" w:color="auto"/>
                                                                                        <w:bottom w:val="none" w:sz="0" w:space="0" w:color="auto"/>
                                                                                        <w:right w:val="none" w:sz="0" w:space="0" w:color="auto"/>
                                                                                      </w:divBdr>
                                                                                      <w:divsChild>
                                                                                        <w:div w:id="18282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247730">
      <w:bodyDiv w:val="1"/>
      <w:marLeft w:val="0"/>
      <w:marRight w:val="0"/>
      <w:marTop w:val="0"/>
      <w:marBottom w:val="0"/>
      <w:divBdr>
        <w:top w:val="none" w:sz="0" w:space="0" w:color="auto"/>
        <w:left w:val="none" w:sz="0" w:space="0" w:color="auto"/>
        <w:bottom w:val="none" w:sz="0" w:space="0" w:color="auto"/>
        <w:right w:val="none" w:sz="0" w:space="0" w:color="auto"/>
      </w:divBdr>
      <w:divsChild>
        <w:div w:id="2033144605">
          <w:marLeft w:val="274"/>
          <w:marRight w:val="0"/>
          <w:marTop w:val="0"/>
          <w:marBottom w:val="120"/>
          <w:divBdr>
            <w:top w:val="none" w:sz="0" w:space="0" w:color="auto"/>
            <w:left w:val="none" w:sz="0" w:space="0" w:color="auto"/>
            <w:bottom w:val="none" w:sz="0" w:space="0" w:color="auto"/>
            <w:right w:val="none" w:sz="0" w:space="0" w:color="auto"/>
          </w:divBdr>
        </w:div>
        <w:div w:id="1112557061">
          <w:marLeft w:val="274"/>
          <w:marRight w:val="0"/>
          <w:marTop w:val="0"/>
          <w:marBottom w:val="120"/>
          <w:divBdr>
            <w:top w:val="none" w:sz="0" w:space="0" w:color="auto"/>
            <w:left w:val="none" w:sz="0" w:space="0" w:color="auto"/>
            <w:bottom w:val="none" w:sz="0" w:space="0" w:color="auto"/>
            <w:right w:val="none" w:sz="0" w:space="0" w:color="auto"/>
          </w:divBdr>
        </w:div>
        <w:div w:id="304629399">
          <w:marLeft w:val="274"/>
          <w:marRight w:val="0"/>
          <w:marTop w:val="0"/>
          <w:marBottom w:val="120"/>
          <w:divBdr>
            <w:top w:val="none" w:sz="0" w:space="0" w:color="auto"/>
            <w:left w:val="none" w:sz="0" w:space="0" w:color="auto"/>
            <w:bottom w:val="none" w:sz="0" w:space="0" w:color="auto"/>
            <w:right w:val="none" w:sz="0" w:space="0" w:color="auto"/>
          </w:divBdr>
        </w:div>
      </w:divsChild>
    </w:div>
    <w:div w:id="925115848">
      <w:bodyDiv w:val="1"/>
      <w:marLeft w:val="0"/>
      <w:marRight w:val="0"/>
      <w:marTop w:val="0"/>
      <w:marBottom w:val="0"/>
      <w:divBdr>
        <w:top w:val="none" w:sz="0" w:space="0" w:color="auto"/>
        <w:left w:val="none" w:sz="0" w:space="0" w:color="auto"/>
        <w:bottom w:val="none" w:sz="0" w:space="0" w:color="auto"/>
        <w:right w:val="none" w:sz="0" w:space="0" w:color="auto"/>
      </w:divBdr>
    </w:div>
    <w:div w:id="944582259">
      <w:bodyDiv w:val="1"/>
      <w:marLeft w:val="0"/>
      <w:marRight w:val="0"/>
      <w:marTop w:val="0"/>
      <w:marBottom w:val="0"/>
      <w:divBdr>
        <w:top w:val="none" w:sz="0" w:space="0" w:color="auto"/>
        <w:left w:val="none" w:sz="0" w:space="0" w:color="auto"/>
        <w:bottom w:val="none" w:sz="0" w:space="0" w:color="auto"/>
        <w:right w:val="none" w:sz="0" w:space="0" w:color="auto"/>
      </w:divBdr>
      <w:divsChild>
        <w:div w:id="1040588767">
          <w:marLeft w:val="0"/>
          <w:marRight w:val="0"/>
          <w:marTop w:val="0"/>
          <w:marBottom w:val="0"/>
          <w:divBdr>
            <w:top w:val="none" w:sz="0" w:space="0" w:color="auto"/>
            <w:left w:val="none" w:sz="0" w:space="0" w:color="auto"/>
            <w:bottom w:val="none" w:sz="0" w:space="0" w:color="auto"/>
            <w:right w:val="none" w:sz="0" w:space="0" w:color="auto"/>
          </w:divBdr>
          <w:divsChild>
            <w:div w:id="117264788">
              <w:marLeft w:val="0"/>
              <w:marRight w:val="0"/>
              <w:marTop w:val="0"/>
              <w:marBottom w:val="0"/>
              <w:divBdr>
                <w:top w:val="none" w:sz="0" w:space="0" w:color="auto"/>
                <w:left w:val="none" w:sz="0" w:space="0" w:color="auto"/>
                <w:bottom w:val="none" w:sz="0" w:space="0" w:color="auto"/>
                <w:right w:val="none" w:sz="0" w:space="0" w:color="auto"/>
              </w:divBdr>
              <w:divsChild>
                <w:div w:id="1492259214">
                  <w:marLeft w:val="0"/>
                  <w:marRight w:val="0"/>
                  <w:marTop w:val="0"/>
                  <w:marBottom w:val="0"/>
                  <w:divBdr>
                    <w:top w:val="none" w:sz="0" w:space="0" w:color="auto"/>
                    <w:left w:val="none" w:sz="0" w:space="0" w:color="auto"/>
                    <w:bottom w:val="none" w:sz="0" w:space="0" w:color="auto"/>
                    <w:right w:val="none" w:sz="0" w:space="0" w:color="auto"/>
                  </w:divBdr>
                  <w:divsChild>
                    <w:div w:id="1152258982">
                      <w:marLeft w:val="0"/>
                      <w:marRight w:val="0"/>
                      <w:marTop w:val="45"/>
                      <w:marBottom w:val="0"/>
                      <w:divBdr>
                        <w:top w:val="none" w:sz="0" w:space="0" w:color="auto"/>
                        <w:left w:val="none" w:sz="0" w:space="0" w:color="auto"/>
                        <w:bottom w:val="none" w:sz="0" w:space="0" w:color="auto"/>
                        <w:right w:val="none" w:sz="0" w:space="0" w:color="auto"/>
                      </w:divBdr>
                      <w:divsChild>
                        <w:div w:id="1451048255">
                          <w:marLeft w:val="0"/>
                          <w:marRight w:val="0"/>
                          <w:marTop w:val="0"/>
                          <w:marBottom w:val="0"/>
                          <w:divBdr>
                            <w:top w:val="none" w:sz="0" w:space="0" w:color="auto"/>
                            <w:left w:val="none" w:sz="0" w:space="0" w:color="auto"/>
                            <w:bottom w:val="none" w:sz="0" w:space="0" w:color="auto"/>
                            <w:right w:val="none" w:sz="0" w:space="0" w:color="auto"/>
                          </w:divBdr>
                          <w:divsChild>
                            <w:div w:id="787243434">
                              <w:marLeft w:val="2070"/>
                              <w:marRight w:val="3810"/>
                              <w:marTop w:val="0"/>
                              <w:marBottom w:val="0"/>
                              <w:divBdr>
                                <w:top w:val="none" w:sz="0" w:space="0" w:color="auto"/>
                                <w:left w:val="none" w:sz="0" w:space="0" w:color="auto"/>
                                <w:bottom w:val="none" w:sz="0" w:space="0" w:color="auto"/>
                                <w:right w:val="none" w:sz="0" w:space="0" w:color="auto"/>
                              </w:divBdr>
                              <w:divsChild>
                                <w:div w:id="1367757527">
                                  <w:marLeft w:val="0"/>
                                  <w:marRight w:val="0"/>
                                  <w:marTop w:val="0"/>
                                  <w:marBottom w:val="0"/>
                                  <w:divBdr>
                                    <w:top w:val="none" w:sz="0" w:space="0" w:color="auto"/>
                                    <w:left w:val="none" w:sz="0" w:space="0" w:color="auto"/>
                                    <w:bottom w:val="none" w:sz="0" w:space="0" w:color="auto"/>
                                    <w:right w:val="none" w:sz="0" w:space="0" w:color="auto"/>
                                  </w:divBdr>
                                  <w:divsChild>
                                    <w:div w:id="426341596">
                                      <w:marLeft w:val="0"/>
                                      <w:marRight w:val="0"/>
                                      <w:marTop w:val="0"/>
                                      <w:marBottom w:val="0"/>
                                      <w:divBdr>
                                        <w:top w:val="none" w:sz="0" w:space="0" w:color="auto"/>
                                        <w:left w:val="none" w:sz="0" w:space="0" w:color="auto"/>
                                        <w:bottom w:val="none" w:sz="0" w:space="0" w:color="auto"/>
                                        <w:right w:val="none" w:sz="0" w:space="0" w:color="auto"/>
                                      </w:divBdr>
                                      <w:divsChild>
                                        <w:div w:id="911159457">
                                          <w:marLeft w:val="0"/>
                                          <w:marRight w:val="0"/>
                                          <w:marTop w:val="0"/>
                                          <w:marBottom w:val="0"/>
                                          <w:divBdr>
                                            <w:top w:val="none" w:sz="0" w:space="0" w:color="auto"/>
                                            <w:left w:val="none" w:sz="0" w:space="0" w:color="auto"/>
                                            <w:bottom w:val="none" w:sz="0" w:space="0" w:color="auto"/>
                                            <w:right w:val="none" w:sz="0" w:space="0" w:color="auto"/>
                                          </w:divBdr>
                                          <w:divsChild>
                                            <w:div w:id="1955557155">
                                              <w:marLeft w:val="0"/>
                                              <w:marRight w:val="0"/>
                                              <w:marTop w:val="90"/>
                                              <w:marBottom w:val="0"/>
                                              <w:divBdr>
                                                <w:top w:val="none" w:sz="0" w:space="0" w:color="auto"/>
                                                <w:left w:val="none" w:sz="0" w:space="0" w:color="auto"/>
                                                <w:bottom w:val="none" w:sz="0" w:space="0" w:color="auto"/>
                                                <w:right w:val="none" w:sz="0" w:space="0" w:color="auto"/>
                                              </w:divBdr>
                                              <w:divsChild>
                                                <w:div w:id="890266971">
                                                  <w:marLeft w:val="0"/>
                                                  <w:marRight w:val="0"/>
                                                  <w:marTop w:val="0"/>
                                                  <w:marBottom w:val="0"/>
                                                  <w:divBdr>
                                                    <w:top w:val="none" w:sz="0" w:space="0" w:color="auto"/>
                                                    <w:left w:val="none" w:sz="0" w:space="0" w:color="auto"/>
                                                    <w:bottom w:val="none" w:sz="0" w:space="0" w:color="auto"/>
                                                    <w:right w:val="none" w:sz="0" w:space="0" w:color="auto"/>
                                                  </w:divBdr>
                                                  <w:divsChild>
                                                    <w:div w:id="555817273">
                                                      <w:marLeft w:val="0"/>
                                                      <w:marRight w:val="0"/>
                                                      <w:marTop w:val="0"/>
                                                      <w:marBottom w:val="0"/>
                                                      <w:divBdr>
                                                        <w:top w:val="none" w:sz="0" w:space="0" w:color="auto"/>
                                                        <w:left w:val="none" w:sz="0" w:space="0" w:color="auto"/>
                                                        <w:bottom w:val="none" w:sz="0" w:space="0" w:color="auto"/>
                                                        <w:right w:val="none" w:sz="0" w:space="0" w:color="auto"/>
                                                      </w:divBdr>
                                                      <w:divsChild>
                                                        <w:div w:id="682975957">
                                                          <w:marLeft w:val="0"/>
                                                          <w:marRight w:val="0"/>
                                                          <w:marTop w:val="0"/>
                                                          <w:marBottom w:val="390"/>
                                                          <w:divBdr>
                                                            <w:top w:val="none" w:sz="0" w:space="0" w:color="auto"/>
                                                            <w:left w:val="none" w:sz="0" w:space="0" w:color="auto"/>
                                                            <w:bottom w:val="none" w:sz="0" w:space="0" w:color="auto"/>
                                                            <w:right w:val="none" w:sz="0" w:space="0" w:color="auto"/>
                                                          </w:divBdr>
                                                          <w:divsChild>
                                                            <w:div w:id="1122267101">
                                                              <w:marLeft w:val="0"/>
                                                              <w:marRight w:val="0"/>
                                                              <w:marTop w:val="0"/>
                                                              <w:marBottom w:val="0"/>
                                                              <w:divBdr>
                                                                <w:top w:val="none" w:sz="0" w:space="0" w:color="auto"/>
                                                                <w:left w:val="none" w:sz="0" w:space="0" w:color="auto"/>
                                                                <w:bottom w:val="none" w:sz="0" w:space="0" w:color="auto"/>
                                                                <w:right w:val="none" w:sz="0" w:space="0" w:color="auto"/>
                                                              </w:divBdr>
                                                              <w:divsChild>
                                                                <w:div w:id="625157301">
                                                                  <w:marLeft w:val="0"/>
                                                                  <w:marRight w:val="0"/>
                                                                  <w:marTop w:val="0"/>
                                                                  <w:marBottom w:val="0"/>
                                                                  <w:divBdr>
                                                                    <w:top w:val="none" w:sz="0" w:space="0" w:color="auto"/>
                                                                    <w:left w:val="none" w:sz="0" w:space="0" w:color="auto"/>
                                                                    <w:bottom w:val="none" w:sz="0" w:space="0" w:color="auto"/>
                                                                    <w:right w:val="none" w:sz="0" w:space="0" w:color="auto"/>
                                                                  </w:divBdr>
                                                                  <w:divsChild>
                                                                    <w:div w:id="130027785">
                                                                      <w:marLeft w:val="0"/>
                                                                      <w:marRight w:val="0"/>
                                                                      <w:marTop w:val="0"/>
                                                                      <w:marBottom w:val="0"/>
                                                                      <w:divBdr>
                                                                        <w:top w:val="none" w:sz="0" w:space="0" w:color="auto"/>
                                                                        <w:left w:val="none" w:sz="0" w:space="0" w:color="auto"/>
                                                                        <w:bottom w:val="none" w:sz="0" w:space="0" w:color="auto"/>
                                                                        <w:right w:val="none" w:sz="0" w:space="0" w:color="auto"/>
                                                                      </w:divBdr>
                                                                      <w:divsChild>
                                                                        <w:div w:id="1989436753">
                                                                          <w:marLeft w:val="0"/>
                                                                          <w:marRight w:val="0"/>
                                                                          <w:marTop w:val="0"/>
                                                                          <w:marBottom w:val="0"/>
                                                                          <w:divBdr>
                                                                            <w:top w:val="none" w:sz="0" w:space="0" w:color="auto"/>
                                                                            <w:left w:val="none" w:sz="0" w:space="0" w:color="auto"/>
                                                                            <w:bottom w:val="none" w:sz="0" w:space="0" w:color="auto"/>
                                                                            <w:right w:val="none" w:sz="0" w:space="0" w:color="auto"/>
                                                                          </w:divBdr>
                                                                          <w:divsChild>
                                                                            <w:div w:id="962539349">
                                                                              <w:marLeft w:val="0"/>
                                                                              <w:marRight w:val="0"/>
                                                                              <w:marTop w:val="0"/>
                                                                              <w:marBottom w:val="0"/>
                                                                              <w:divBdr>
                                                                                <w:top w:val="none" w:sz="0" w:space="0" w:color="auto"/>
                                                                                <w:left w:val="none" w:sz="0" w:space="0" w:color="auto"/>
                                                                                <w:bottom w:val="none" w:sz="0" w:space="0" w:color="auto"/>
                                                                                <w:right w:val="none" w:sz="0" w:space="0" w:color="auto"/>
                                                                              </w:divBdr>
                                                                              <w:divsChild>
                                                                                <w:div w:id="1192380269">
                                                                                  <w:marLeft w:val="0"/>
                                                                                  <w:marRight w:val="0"/>
                                                                                  <w:marTop w:val="0"/>
                                                                                  <w:marBottom w:val="0"/>
                                                                                  <w:divBdr>
                                                                                    <w:top w:val="none" w:sz="0" w:space="0" w:color="auto"/>
                                                                                    <w:left w:val="none" w:sz="0" w:space="0" w:color="auto"/>
                                                                                    <w:bottom w:val="none" w:sz="0" w:space="0" w:color="auto"/>
                                                                                    <w:right w:val="none" w:sz="0" w:space="0" w:color="auto"/>
                                                                                  </w:divBdr>
                                                                                  <w:divsChild>
                                                                                    <w:div w:id="367609572">
                                                                                      <w:marLeft w:val="0"/>
                                                                                      <w:marRight w:val="0"/>
                                                                                      <w:marTop w:val="0"/>
                                                                                      <w:marBottom w:val="0"/>
                                                                                      <w:divBdr>
                                                                                        <w:top w:val="none" w:sz="0" w:space="0" w:color="auto"/>
                                                                                        <w:left w:val="none" w:sz="0" w:space="0" w:color="auto"/>
                                                                                        <w:bottom w:val="none" w:sz="0" w:space="0" w:color="auto"/>
                                                                                        <w:right w:val="none" w:sz="0" w:space="0" w:color="auto"/>
                                                                                      </w:divBdr>
                                                                                      <w:divsChild>
                                                                                        <w:div w:id="7526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6718">
      <w:bodyDiv w:val="1"/>
      <w:marLeft w:val="0"/>
      <w:marRight w:val="0"/>
      <w:marTop w:val="0"/>
      <w:marBottom w:val="0"/>
      <w:divBdr>
        <w:top w:val="none" w:sz="0" w:space="0" w:color="auto"/>
        <w:left w:val="none" w:sz="0" w:space="0" w:color="auto"/>
        <w:bottom w:val="none" w:sz="0" w:space="0" w:color="auto"/>
        <w:right w:val="none" w:sz="0" w:space="0" w:color="auto"/>
      </w:divBdr>
    </w:div>
    <w:div w:id="958220440">
      <w:bodyDiv w:val="1"/>
      <w:marLeft w:val="0"/>
      <w:marRight w:val="0"/>
      <w:marTop w:val="0"/>
      <w:marBottom w:val="0"/>
      <w:divBdr>
        <w:top w:val="none" w:sz="0" w:space="0" w:color="auto"/>
        <w:left w:val="none" w:sz="0" w:space="0" w:color="auto"/>
        <w:bottom w:val="none" w:sz="0" w:space="0" w:color="auto"/>
        <w:right w:val="none" w:sz="0" w:space="0" w:color="auto"/>
      </w:divBdr>
      <w:divsChild>
        <w:div w:id="1855920318">
          <w:marLeft w:val="0"/>
          <w:marRight w:val="0"/>
          <w:marTop w:val="0"/>
          <w:marBottom w:val="0"/>
          <w:divBdr>
            <w:top w:val="none" w:sz="0" w:space="0" w:color="auto"/>
            <w:left w:val="none" w:sz="0" w:space="0" w:color="auto"/>
            <w:bottom w:val="none" w:sz="0" w:space="0" w:color="auto"/>
            <w:right w:val="none" w:sz="0" w:space="0" w:color="auto"/>
          </w:divBdr>
          <w:divsChild>
            <w:div w:id="1510753304">
              <w:marLeft w:val="0"/>
              <w:marRight w:val="0"/>
              <w:marTop w:val="0"/>
              <w:marBottom w:val="0"/>
              <w:divBdr>
                <w:top w:val="none" w:sz="0" w:space="0" w:color="auto"/>
                <w:left w:val="none" w:sz="0" w:space="0" w:color="auto"/>
                <w:bottom w:val="none" w:sz="0" w:space="0" w:color="auto"/>
                <w:right w:val="none" w:sz="0" w:space="0" w:color="auto"/>
              </w:divBdr>
              <w:divsChild>
                <w:div w:id="1124691771">
                  <w:marLeft w:val="0"/>
                  <w:marRight w:val="0"/>
                  <w:marTop w:val="0"/>
                  <w:marBottom w:val="0"/>
                  <w:divBdr>
                    <w:top w:val="none" w:sz="0" w:space="0" w:color="auto"/>
                    <w:left w:val="none" w:sz="0" w:space="0" w:color="auto"/>
                    <w:bottom w:val="none" w:sz="0" w:space="0" w:color="auto"/>
                    <w:right w:val="none" w:sz="0" w:space="0" w:color="auto"/>
                  </w:divBdr>
                  <w:divsChild>
                    <w:div w:id="393436495">
                      <w:marLeft w:val="0"/>
                      <w:marRight w:val="0"/>
                      <w:marTop w:val="45"/>
                      <w:marBottom w:val="0"/>
                      <w:divBdr>
                        <w:top w:val="none" w:sz="0" w:space="0" w:color="auto"/>
                        <w:left w:val="none" w:sz="0" w:space="0" w:color="auto"/>
                        <w:bottom w:val="none" w:sz="0" w:space="0" w:color="auto"/>
                        <w:right w:val="none" w:sz="0" w:space="0" w:color="auto"/>
                      </w:divBdr>
                      <w:divsChild>
                        <w:div w:id="1363940387">
                          <w:marLeft w:val="0"/>
                          <w:marRight w:val="0"/>
                          <w:marTop w:val="0"/>
                          <w:marBottom w:val="0"/>
                          <w:divBdr>
                            <w:top w:val="none" w:sz="0" w:space="0" w:color="auto"/>
                            <w:left w:val="none" w:sz="0" w:space="0" w:color="auto"/>
                            <w:bottom w:val="none" w:sz="0" w:space="0" w:color="auto"/>
                            <w:right w:val="none" w:sz="0" w:space="0" w:color="auto"/>
                          </w:divBdr>
                          <w:divsChild>
                            <w:div w:id="402222964">
                              <w:marLeft w:val="2070"/>
                              <w:marRight w:val="3810"/>
                              <w:marTop w:val="0"/>
                              <w:marBottom w:val="0"/>
                              <w:divBdr>
                                <w:top w:val="none" w:sz="0" w:space="0" w:color="auto"/>
                                <w:left w:val="none" w:sz="0" w:space="0" w:color="auto"/>
                                <w:bottom w:val="none" w:sz="0" w:space="0" w:color="auto"/>
                                <w:right w:val="none" w:sz="0" w:space="0" w:color="auto"/>
                              </w:divBdr>
                              <w:divsChild>
                                <w:div w:id="432166024">
                                  <w:marLeft w:val="0"/>
                                  <w:marRight w:val="0"/>
                                  <w:marTop w:val="0"/>
                                  <w:marBottom w:val="0"/>
                                  <w:divBdr>
                                    <w:top w:val="none" w:sz="0" w:space="0" w:color="auto"/>
                                    <w:left w:val="none" w:sz="0" w:space="0" w:color="auto"/>
                                    <w:bottom w:val="none" w:sz="0" w:space="0" w:color="auto"/>
                                    <w:right w:val="none" w:sz="0" w:space="0" w:color="auto"/>
                                  </w:divBdr>
                                  <w:divsChild>
                                    <w:div w:id="2063476996">
                                      <w:marLeft w:val="0"/>
                                      <w:marRight w:val="0"/>
                                      <w:marTop w:val="0"/>
                                      <w:marBottom w:val="0"/>
                                      <w:divBdr>
                                        <w:top w:val="none" w:sz="0" w:space="0" w:color="auto"/>
                                        <w:left w:val="none" w:sz="0" w:space="0" w:color="auto"/>
                                        <w:bottom w:val="none" w:sz="0" w:space="0" w:color="auto"/>
                                        <w:right w:val="none" w:sz="0" w:space="0" w:color="auto"/>
                                      </w:divBdr>
                                      <w:divsChild>
                                        <w:div w:id="641811324">
                                          <w:marLeft w:val="0"/>
                                          <w:marRight w:val="0"/>
                                          <w:marTop w:val="0"/>
                                          <w:marBottom w:val="0"/>
                                          <w:divBdr>
                                            <w:top w:val="none" w:sz="0" w:space="0" w:color="auto"/>
                                            <w:left w:val="none" w:sz="0" w:space="0" w:color="auto"/>
                                            <w:bottom w:val="none" w:sz="0" w:space="0" w:color="auto"/>
                                            <w:right w:val="none" w:sz="0" w:space="0" w:color="auto"/>
                                          </w:divBdr>
                                          <w:divsChild>
                                            <w:div w:id="856771850">
                                              <w:marLeft w:val="0"/>
                                              <w:marRight w:val="0"/>
                                              <w:marTop w:val="90"/>
                                              <w:marBottom w:val="0"/>
                                              <w:divBdr>
                                                <w:top w:val="none" w:sz="0" w:space="0" w:color="auto"/>
                                                <w:left w:val="none" w:sz="0" w:space="0" w:color="auto"/>
                                                <w:bottom w:val="none" w:sz="0" w:space="0" w:color="auto"/>
                                                <w:right w:val="none" w:sz="0" w:space="0" w:color="auto"/>
                                              </w:divBdr>
                                              <w:divsChild>
                                                <w:div w:id="1564297839">
                                                  <w:marLeft w:val="0"/>
                                                  <w:marRight w:val="0"/>
                                                  <w:marTop w:val="0"/>
                                                  <w:marBottom w:val="0"/>
                                                  <w:divBdr>
                                                    <w:top w:val="none" w:sz="0" w:space="0" w:color="auto"/>
                                                    <w:left w:val="none" w:sz="0" w:space="0" w:color="auto"/>
                                                    <w:bottom w:val="none" w:sz="0" w:space="0" w:color="auto"/>
                                                    <w:right w:val="none" w:sz="0" w:space="0" w:color="auto"/>
                                                  </w:divBdr>
                                                  <w:divsChild>
                                                    <w:div w:id="483395447">
                                                      <w:marLeft w:val="0"/>
                                                      <w:marRight w:val="0"/>
                                                      <w:marTop w:val="0"/>
                                                      <w:marBottom w:val="0"/>
                                                      <w:divBdr>
                                                        <w:top w:val="none" w:sz="0" w:space="0" w:color="auto"/>
                                                        <w:left w:val="none" w:sz="0" w:space="0" w:color="auto"/>
                                                        <w:bottom w:val="none" w:sz="0" w:space="0" w:color="auto"/>
                                                        <w:right w:val="none" w:sz="0" w:space="0" w:color="auto"/>
                                                      </w:divBdr>
                                                      <w:divsChild>
                                                        <w:div w:id="2104302625">
                                                          <w:marLeft w:val="0"/>
                                                          <w:marRight w:val="0"/>
                                                          <w:marTop w:val="0"/>
                                                          <w:marBottom w:val="390"/>
                                                          <w:divBdr>
                                                            <w:top w:val="none" w:sz="0" w:space="0" w:color="auto"/>
                                                            <w:left w:val="none" w:sz="0" w:space="0" w:color="auto"/>
                                                            <w:bottom w:val="none" w:sz="0" w:space="0" w:color="auto"/>
                                                            <w:right w:val="none" w:sz="0" w:space="0" w:color="auto"/>
                                                          </w:divBdr>
                                                          <w:divsChild>
                                                            <w:div w:id="44642934">
                                                              <w:marLeft w:val="0"/>
                                                              <w:marRight w:val="0"/>
                                                              <w:marTop w:val="0"/>
                                                              <w:marBottom w:val="0"/>
                                                              <w:divBdr>
                                                                <w:top w:val="none" w:sz="0" w:space="0" w:color="auto"/>
                                                                <w:left w:val="none" w:sz="0" w:space="0" w:color="auto"/>
                                                                <w:bottom w:val="none" w:sz="0" w:space="0" w:color="auto"/>
                                                                <w:right w:val="none" w:sz="0" w:space="0" w:color="auto"/>
                                                              </w:divBdr>
                                                              <w:divsChild>
                                                                <w:div w:id="1759867368">
                                                                  <w:marLeft w:val="0"/>
                                                                  <w:marRight w:val="0"/>
                                                                  <w:marTop w:val="0"/>
                                                                  <w:marBottom w:val="0"/>
                                                                  <w:divBdr>
                                                                    <w:top w:val="none" w:sz="0" w:space="0" w:color="auto"/>
                                                                    <w:left w:val="none" w:sz="0" w:space="0" w:color="auto"/>
                                                                    <w:bottom w:val="none" w:sz="0" w:space="0" w:color="auto"/>
                                                                    <w:right w:val="none" w:sz="0" w:space="0" w:color="auto"/>
                                                                  </w:divBdr>
                                                                  <w:divsChild>
                                                                    <w:div w:id="831914704">
                                                                      <w:marLeft w:val="0"/>
                                                                      <w:marRight w:val="0"/>
                                                                      <w:marTop w:val="0"/>
                                                                      <w:marBottom w:val="0"/>
                                                                      <w:divBdr>
                                                                        <w:top w:val="none" w:sz="0" w:space="0" w:color="auto"/>
                                                                        <w:left w:val="none" w:sz="0" w:space="0" w:color="auto"/>
                                                                        <w:bottom w:val="none" w:sz="0" w:space="0" w:color="auto"/>
                                                                        <w:right w:val="none" w:sz="0" w:space="0" w:color="auto"/>
                                                                      </w:divBdr>
                                                                      <w:divsChild>
                                                                        <w:div w:id="464666800">
                                                                          <w:marLeft w:val="0"/>
                                                                          <w:marRight w:val="0"/>
                                                                          <w:marTop w:val="0"/>
                                                                          <w:marBottom w:val="0"/>
                                                                          <w:divBdr>
                                                                            <w:top w:val="none" w:sz="0" w:space="0" w:color="auto"/>
                                                                            <w:left w:val="none" w:sz="0" w:space="0" w:color="auto"/>
                                                                            <w:bottom w:val="none" w:sz="0" w:space="0" w:color="auto"/>
                                                                            <w:right w:val="none" w:sz="0" w:space="0" w:color="auto"/>
                                                                          </w:divBdr>
                                                                          <w:divsChild>
                                                                            <w:div w:id="1142843557">
                                                                              <w:marLeft w:val="0"/>
                                                                              <w:marRight w:val="0"/>
                                                                              <w:marTop w:val="0"/>
                                                                              <w:marBottom w:val="0"/>
                                                                              <w:divBdr>
                                                                                <w:top w:val="none" w:sz="0" w:space="0" w:color="auto"/>
                                                                                <w:left w:val="none" w:sz="0" w:space="0" w:color="auto"/>
                                                                                <w:bottom w:val="none" w:sz="0" w:space="0" w:color="auto"/>
                                                                                <w:right w:val="none" w:sz="0" w:space="0" w:color="auto"/>
                                                                              </w:divBdr>
                                                                              <w:divsChild>
                                                                                <w:div w:id="1201816566">
                                                                                  <w:marLeft w:val="0"/>
                                                                                  <w:marRight w:val="0"/>
                                                                                  <w:marTop w:val="0"/>
                                                                                  <w:marBottom w:val="0"/>
                                                                                  <w:divBdr>
                                                                                    <w:top w:val="none" w:sz="0" w:space="0" w:color="auto"/>
                                                                                    <w:left w:val="none" w:sz="0" w:space="0" w:color="auto"/>
                                                                                    <w:bottom w:val="none" w:sz="0" w:space="0" w:color="auto"/>
                                                                                    <w:right w:val="none" w:sz="0" w:space="0" w:color="auto"/>
                                                                                  </w:divBdr>
                                                                                  <w:divsChild>
                                                                                    <w:div w:id="1844512143">
                                                                                      <w:marLeft w:val="0"/>
                                                                                      <w:marRight w:val="0"/>
                                                                                      <w:marTop w:val="0"/>
                                                                                      <w:marBottom w:val="0"/>
                                                                                      <w:divBdr>
                                                                                        <w:top w:val="none" w:sz="0" w:space="0" w:color="auto"/>
                                                                                        <w:left w:val="none" w:sz="0" w:space="0" w:color="auto"/>
                                                                                        <w:bottom w:val="none" w:sz="0" w:space="0" w:color="auto"/>
                                                                                        <w:right w:val="none" w:sz="0" w:space="0" w:color="auto"/>
                                                                                      </w:divBdr>
                                                                                      <w:divsChild>
                                                                                        <w:div w:id="5503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191141">
      <w:bodyDiv w:val="1"/>
      <w:marLeft w:val="0"/>
      <w:marRight w:val="0"/>
      <w:marTop w:val="0"/>
      <w:marBottom w:val="0"/>
      <w:divBdr>
        <w:top w:val="none" w:sz="0" w:space="0" w:color="auto"/>
        <w:left w:val="none" w:sz="0" w:space="0" w:color="auto"/>
        <w:bottom w:val="none" w:sz="0" w:space="0" w:color="auto"/>
        <w:right w:val="none" w:sz="0" w:space="0" w:color="auto"/>
      </w:divBdr>
    </w:div>
    <w:div w:id="1079251928">
      <w:bodyDiv w:val="1"/>
      <w:marLeft w:val="0"/>
      <w:marRight w:val="0"/>
      <w:marTop w:val="0"/>
      <w:marBottom w:val="0"/>
      <w:divBdr>
        <w:top w:val="none" w:sz="0" w:space="0" w:color="auto"/>
        <w:left w:val="none" w:sz="0" w:space="0" w:color="auto"/>
        <w:bottom w:val="none" w:sz="0" w:space="0" w:color="auto"/>
        <w:right w:val="none" w:sz="0" w:space="0" w:color="auto"/>
      </w:divBdr>
      <w:divsChild>
        <w:div w:id="479083085">
          <w:marLeft w:val="0"/>
          <w:marRight w:val="0"/>
          <w:marTop w:val="0"/>
          <w:marBottom w:val="0"/>
          <w:divBdr>
            <w:top w:val="none" w:sz="0" w:space="0" w:color="auto"/>
            <w:left w:val="none" w:sz="0" w:space="0" w:color="auto"/>
            <w:bottom w:val="none" w:sz="0" w:space="0" w:color="auto"/>
            <w:right w:val="none" w:sz="0" w:space="0" w:color="auto"/>
          </w:divBdr>
          <w:divsChild>
            <w:div w:id="1966233120">
              <w:marLeft w:val="0"/>
              <w:marRight w:val="0"/>
              <w:marTop w:val="0"/>
              <w:marBottom w:val="0"/>
              <w:divBdr>
                <w:top w:val="none" w:sz="0" w:space="0" w:color="auto"/>
                <w:left w:val="none" w:sz="0" w:space="0" w:color="auto"/>
                <w:bottom w:val="none" w:sz="0" w:space="0" w:color="auto"/>
                <w:right w:val="none" w:sz="0" w:space="0" w:color="auto"/>
              </w:divBdr>
              <w:divsChild>
                <w:div w:id="1492790858">
                  <w:marLeft w:val="0"/>
                  <w:marRight w:val="0"/>
                  <w:marTop w:val="0"/>
                  <w:marBottom w:val="0"/>
                  <w:divBdr>
                    <w:top w:val="none" w:sz="0" w:space="0" w:color="auto"/>
                    <w:left w:val="none" w:sz="0" w:space="0" w:color="auto"/>
                    <w:bottom w:val="none" w:sz="0" w:space="0" w:color="auto"/>
                    <w:right w:val="none" w:sz="0" w:space="0" w:color="auto"/>
                  </w:divBdr>
                  <w:divsChild>
                    <w:div w:id="948706055">
                      <w:marLeft w:val="0"/>
                      <w:marRight w:val="0"/>
                      <w:marTop w:val="45"/>
                      <w:marBottom w:val="0"/>
                      <w:divBdr>
                        <w:top w:val="none" w:sz="0" w:space="0" w:color="auto"/>
                        <w:left w:val="none" w:sz="0" w:space="0" w:color="auto"/>
                        <w:bottom w:val="none" w:sz="0" w:space="0" w:color="auto"/>
                        <w:right w:val="none" w:sz="0" w:space="0" w:color="auto"/>
                      </w:divBdr>
                      <w:divsChild>
                        <w:div w:id="1558204546">
                          <w:marLeft w:val="0"/>
                          <w:marRight w:val="0"/>
                          <w:marTop w:val="0"/>
                          <w:marBottom w:val="0"/>
                          <w:divBdr>
                            <w:top w:val="none" w:sz="0" w:space="0" w:color="auto"/>
                            <w:left w:val="none" w:sz="0" w:space="0" w:color="auto"/>
                            <w:bottom w:val="none" w:sz="0" w:space="0" w:color="auto"/>
                            <w:right w:val="none" w:sz="0" w:space="0" w:color="auto"/>
                          </w:divBdr>
                          <w:divsChild>
                            <w:div w:id="661199196">
                              <w:marLeft w:val="2070"/>
                              <w:marRight w:val="3810"/>
                              <w:marTop w:val="0"/>
                              <w:marBottom w:val="0"/>
                              <w:divBdr>
                                <w:top w:val="none" w:sz="0" w:space="0" w:color="auto"/>
                                <w:left w:val="none" w:sz="0" w:space="0" w:color="auto"/>
                                <w:bottom w:val="none" w:sz="0" w:space="0" w:color="auto"/>
                                <w:right w:val="none" w:sz="0" w:space="0" w:color="auto"/>
                              </w:divBdr>
                              <w:divsChild>
                                <w:div w:id="1953628912">
                                  <w:marLeft w:val="0"/>
                                  <w:marRight w:val="0"/>
                                  <w:marTop w:val="0"/>
                                  <w:marBottom w:val="0"/>
                                  <w:divBdr>
                                    <w:top w:val="none" w:sz="0" w:space="0" w:color="auto"/>
                                    <w:left w:val="none" w:sz="0" w:space="0" w:color="auto"/>
                                    <w:bottom w:val="none" w:sz="0" w:space="0" w:color="auto"/>
                                    <w:right w:val="none" w:sz="0" w:space="0" w:color="auto"/>
                                  </w:divBdr>
                                  <w:divsChild>
                                    <w:div w:id="944309204">
                                      <w:marLeft w:val="0"/>
                                      <w:marRight w:val="0"/>
                                      <w:marTop w:val="0"/>
                                      <w:marBottom w:val="0"/>
                                      <w:divBdr>
                                        <w:top w:val="none" w:sz="0" w:space="0" w:color="auto"/>
                                        <w:left w:val="none" w:sz="0" w:space="0" w:color="auto"/>
                                        <w:bottom w:val="none" w:sz="0" w:space="0" w:color="auto"/>
                                        <w:right w:val="none" w:sz="0" w:space="0" w:color="auto"/>
                                      </w:divBdr>
                                      <w:divsChild>
                                        <w:div w:id="1258445965">
                                          <w:marLeft w:val="0"/>
                                          <w:marRight w:val="0"/>
                                          <w:marTop w:val="0"/>
                                          <w:marBottom w:val="0"/>
                                          <w:divBdr>
                                            <w:top w:val="none" w:sz="0" w:space="0" w:color="auto"/>
                                            <w:left w:val="none" w:sz="0" w:space="0" w:color="auto"/>
                                            <w:bottom w:val="none" w:sz="0" w:space="0" w:color="auto"/>
                                            <w:right w:val="none" w:sz="0" w:space="0" w:color="auto"/>
                                          </w:divBdr>
                                          <w:divsChild>
                                            <w:div w:id="32462099">
                                              <w:marLeft w:val="0"/>
                                              <w:marRight w:val="0"/>
                                              <w:marTop w:val="90"/>
                                              <w:marBottom w:val="0"/>
                                              <w:divBdr>
                                                <w:top w:val="none" w:sz="0" w:space="0" w:color="auto"/>
                                                <w:left w:val="none" w:sz="0" w:space="0" w:color="auto"/>
                                                <w:bottom w:val="none" w:sz="0" w:space="0" w:color="auto"/>
                                                <w:right w:val="none" w:sz="0" w:space="0" w:color="auto"/>
                                              </w:divBdr>
                                              <w:divsChild>
                                                <w:div w:id="525291415">
                                                  <w:marLeft w:val="0"/>
                                                  <w:marRight w:val="0"/>
                                                  <w:marTop w:val="0"/>
                                                  <w:marBottom w:val="0"/>
                                                  <w:divBdr>
                                                    <w:top w:val="none" w:sz="0" w:space="0" w:color="auto"/>
                                                    <w:left w:val="none" w:sz="0" w:space="0" w:color="auto"/>
                                                    <w:bottom w:val="none" w:sz="0" w:space="0" w:color="auto"/>
                                                    <w:right w:val="none" w:sz="0" w:space="0" w:color="auto"/>
                                                  </w:divBdr>
                                                  <w:divsChild>
                                                    <w:div w:id="1429276193">
                                                      <w:marLeft w:val="0"/>
                                                      <w:marRight w:val="0"/>
                                                      <w:marTop w:val="0"/>
                                                      <w:marBottom w:val="0"/>
                                                      <w:divBdr>
                                                        <w:top w:val="none" w:sz="0" w:space="0" w:color="auto"/>
                                                        <w:left w:val="none" w:sz="0" w:space="0" w:color="auto"/>
                                                        <w:bottom w:val="none" w:sz="0" w:space="0" w:color="auto"/>
                                                        <w:right w:val="none" w:sz="0" w:space="0" w:color="auto"/>
                                                      </w:divBdr>
                                                      <w:divsChild>
                                                        <w:div w:id="1948997730">
                                                          <w:marLeft w:val="0"/>
                                                          <w:marRight w:val="0"/>
                                                          <w:marTop w:val="0"/>
                                                          <w:marBottom w:val="390"/>
                                                          <w:divBdr>
                                                            <w:top w:val="none" w:sz="0" w:space="0" w:color="auto"/>
                                                            <w:left w:val="none" w:sz="0" w:space="0" w:color="auto"/>
                                                            <w:bottom w:val="none" w:sz="0" w:space="0" w:color="auto"/>
                                                            <w:right w:val="none" w:sz="0" w:space="0" w:color="auto"/>
                                                          </w:divBdr>
                                                          <w:divsChild>
                                                            <w:div w:id="784038470">
                                                              <w:marLeft w:val="0"/>
                                                              <w:marRight w:val="0"/>
                                                              <w:marTop w:val="0"/>
                                                              <w:marBottom w:val="0"/>
                                                              <w:divBdr>
                                                                <w:top w:val="none" w:sz="0" w:space="0" w:color="auto"/>
                                                                <w:left w:val="none" w:sz="0" w:space="0" w:color="auto"/>
                                                                <w:bottom w:val="none" w:sz="0" w:space="0" w:color="auto"/>
                                                                <w:right w:val="none" w:sz="0" w:space="0" w:color="auto"/>
                                                              </w:divBdr>
                                                              <w:divsChild>
                                                                <w:div w:id="1752392101">
                                                                  <w:marLeft w:val="0"/>
                                                                  <w:marRight w:val="0"/>
                                                                  <w:marTop w:val="0"/>
                                                                  <w:marBottom w:val="0"/>
                                                                  <w:divBdr>
                                                                    <w:top w:val="none" w:sz="0" w:space="0" w:color="auto"/>
                                                                    <w:left w:val="none" w:sz="0" w:space="0" w:color="auto"/>
                                                                    <w:bottom w:val="none" w:sz="0" w:space="0" w:color="auto"/>
                                                                    <w:right w:val="none" w:sz="0" w:space="0" w:color="auto"/>
                                                                  </w:divBdr>
                                                                  <w:divsChild>
                                                                    <w:div w:id="1672487227">
                                                                      <w:marLeft w:val="0"/>
                                                                      <w:marRight w:val="0"/>
                                                                      <w:marTop w:val="0"/>
                                                                      <w:marBottom w:val="0"/>
                                                                      <w:divBdr>
                                                                        <w:top w:val="none" w:sz="0" w:space="0" w:color="auto"/>
                                                                        <w:left w:val="none" w:sz="0" w:space="0" w:color="auto"/>
                                                                        <w:bottom w:val="none" w:sz="0" w:space="0" w:color="auto"/>
                                                                        <w:right w:val="none" w:sz="0" w:space="0" w:color="auto"/>
                                                                      </w:divBdr>
                                                                      <w:divsChild>
                                                                        <w:div w:id="172889546">
                                                                          <w:marLeft w:val="0"/>
                                                                          <w:marRight w:val="0"/>
                                                                          <w:marTop w:val="0"/>
                                                                          <w:marBottom w:val="0"/>
                                                                          <w:divBdr>
                                                                            <w:top w:val="none" w:sz="0" w:space="0" w:color="auto"/>
                                                                            <w:left w:val="none" w:sz="0" w:space="0" w:color="auto"/>
                                                                            <w:bottom w:val="none" w:sz="0" w:space="0" w:color="auto"/>
                                                                            <w:right w:val="none" w:sz="0" w:space="0" w:color="auto"/>
                                                                          </w:divBdr>
                                                                          <w:divsChild>
                                                                            <w:div w:id="1119882348">
                                                                              <w:marLeft w:val="0"/>
                                                                              <w:marRight w:val="0"/>
                                                                              <w:marTop w:val="0"/>
                                                                              <w:marBottom w:val="0"/>
                                                                              <w:divBdr>
                                                                                <w:top w:val="none" w:sz="0" w:space="0" w:color="auto"/>
                                                                                <w:left w:val="none" w:sz="0" w:space="0" w:color="auto"/>
                                                                                <w:bottom w:val="none" w:sz="0" w:space="0" w:color="auto"/>
                                                                                <w:right w:val="none" w:sz="0" w:space="0" w:color="auto"/>
                                                                              </w:divBdr>
                                                                              <w:divsChild>
                                                                                <w:div w:id="940915334">
                                                                                  <w:marLeft w:val="0"/>
                                                                                  <w:marRight w:val="0"/>
                                                                                  <w:marTop w:val="0"/>
                                                                                  <w:marBottom w:val="0"/>
                                                                                  <w:divBdr>
                                                                                    <w:top w:val="none" w:sz="0" w:space="0" w:color="auto"/>
                                                                                    <w:left w:val="none" w:sz="0" w:space="0" w:color="auto"/>
                                                                                    <w:bottom w:val="none" w:sz="0" w:space="0" w:color="auto"/>
                                                                                    <w:right w:val="none" w:sz="0" w:space="0" w:color="auto"/>
                                                                                  </w:divBdr>
                                                                                  <w:divsChild>
                                                                                    <w:div w:id="598412961">
                                                                                      <w:marLeft w:val="0"/>
                                                                                      <w:marRight w:val="0"/>
                                                                                      <w:marTop w:val="0"/>
                                                                                      <w:marBottom w:val="0"/>
                                                                                      <w:divBdr>
                                                                                        <w:top w:val="none" w:sz="0" w:space="0" w:color="auto"/>
                                                                                        <w:left w:val="none" w:sz="0" w:space="0" w:color="auto"/>
                                                                                        <w:bottom w:val="none" w:sz="0" w:space="0" w:color="auto"/>
                                                                                        <w:right w:val="none" w:sz="0" w:space="0" w:color="auto"/>
                                                                                      </w:divBdr>
                                                                                      <w:divsChild>
                                                                                        <w:div w:id="6707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069738">
      <w:bodyDiv w:val="1"/>
      <w:marLeft w:val="0"/>
      <w:marRight w:val="0"/>
      <w:marTop w:val="0"/>
      <w:marBottom w:val="0"/>
      <w:divBdr>
        <w:top w:val="none" w:sz="0" w:space="0" w:color="auto"/>
        <w:left w:val="none" w:sz="0" w:space="0" w:color="auto"/>
        <w:bottom w:val="none" w:sz="0" w:space="0" w:color="auto"/>
        <w:right w:val="none" w:sz="0" w:space="0" w:color="auto"/>
      </w:divBdr>
      <w:divsChild>
        <w:div w:id="1118765211">
          <w:marLeft w:val="0"/>
          <w:marRight w:val="0"/>
          <w:marTop w:val="0"/>
          <w:marBottom w:val="0"/>
          <w:divBdr>
            <w:top w:val="none" w:sz="0" w:space="0" w:color="auto"/>
            <w:left w:val="none" w:sz="0" w:space="0" w:color="auto"/>
            <w:bottom w:val="none" w:sz="0" w:space="0" w:color="auto"/>
            <w:right w:val="none" w:sz="0" w:space="0" w:color="auto"/>
          </w:divBdr>
          <w:divsChild>
            <w:div w:id="2134519196">
              <w:marLeft w:val="0"/>
              <w:marRight w:val="0"/>
              <w:marTop w:val="0"/>
              <w:marBottom w:val="0"/>
              <w:divBdr>
                <w:top w:val="none" w:sz="0" w:space="0" w:color="auto"/>
                <w:left w:val="none" w:sz="0" w:space="0" w:color="auto"/>
                <w:bottom w:val="none" w:sz="0" w:space="0" w:color="auto"/>
                <w:right w:val="none" w:sz="0" w:space="0" w:color="auto"/>
              </w:divBdr>
              <w:divsChild>
                <w:div w:id="1552762264">
                  <w:marLeft w:val="0"/>
                  <w:marRight w:val="0"/>
                  <w:marTop w:val="0"/>
                  <w:marBottom w:val="0"/>
                  <w:divBdr>
                    <w:top w:val="none" w:sz="0" w:space="0" w:color="auto"/>
                    <w:left w:val="none" w:sz="0" w:space="0" w:color="auto"/>
                    <w:bottom w:val="none" w:sz="0" w:space="0" w:color="auto"/>
                    <w:right w:val="none" w:sz="0" w:space="0" w:color="auto"/>
                  </w:divBdr>
                  <w:divsChild>
                    <w:div w:id="538780406">
                      <w:marLeft w:val="0"/>
                      <w:marRight w:val="0"/>
                      <w:marTop w:val="45"/>
                      <w:marBottom w:val="0"/>
                      <w:divBdr>
                        <w:top w:val="none" w:sz="0" w:space="0" w:color="auto"/>
                        <w:left w:val="none" w:sz="0" w:space="0" w:color="auto"/>
                        <w:bottom w:val="none" w:sz="0" w:space="0" w:color="auto"/>
                        <w:right w:val="none" w:sz="0" w:space="0" w:color="auto"/>
                      </w:divBdr>
                      <w:divsChild>
                        <w:div w:id="1981105591">
                          <w:marLeft w:val="0"/>
                          <w:marRight w:val="0"/>
                          <w:marTop w:val="0"/>
                          <w:marBottom w:val="0"/>
                          <w:divBdr>
                            <w:top w:val="none" w:sz="0" w:space="0" w:color="auto"/>
                            <w:left w:val="none" w:sz="0" w:space="0" w:color="auto"/>
                            <w:bottom w:val="none" w:sz="0" w:space="0" w:color="auto"/>
                            <w:right w:val="none" w:sz="0" w:space="0" w:color="auto"/>
                          </w:divBdr>
                          <w:divsChild>
                            <w:div w:id="213155742">
                              <w:marLeft w:val="2070"/>
                              <w:marRight w:val="3810"/>
                              <w:marTop w:val="0"/>
                              <w:marBottom w:val="0"/>
                              <w:divBdr>
                                <w:top w:val="none" w:sz="0" w:space="0" w:color="auto"/>
                                <w:left w:val="none" w:sz="0" w:space="0" w:color="auto"/>
                                <w:bottom w:val="none" w:sz="0" w:space="0" w:color="auto"/>
                                <w:right w:val="none" w:sz="0" w:space="0" w:color="auto"/>
                              </w:divBdr>
                              <w:divsChild>
                                <w:div w:id="1713267522">
                                  <w:marLeft w:val="0"/>
                                  <w:marRight w:val="0"/>
                                  <w:marTop w:val="0"/>
                                  <w:marBottom w:val="0"/>
                                  <w:divBdr>
                                    <w:top w:val="none" w:sz="0" w:space="0" w:color="auto"/>
                                    <w:left w:val="none" w:sz="0" w:space="0" w:color="auto"/>
                                    <w:bottom w:val="none" w:sz="0" w:space="0" w:color="auto"/>
                                    <w:right w:val="none" w:sz="0" w:space="0" w:color="auto"/>
                                  </w:divBdr>
                                  <w:divsChild>
                                    <w:div w:id="548733408">
                                      <w:marLeft w:val="0"/>
                                      <w:marRight w:val="0"/>
                                      <w:marTop w:val="0"/>
                                      <w:marBottom w:val="0"/>
                                      <w:divBdr>
                                        <w:top w:val="none" w:sz="0" w:space="0" w:color="auto"/>
                                        <w:left w:val="none" w:sz="0" w:space="0" w:color="auto"/>
                                        <w:bottom w:val="none" w:sz="0" w:space="0" w:color="auto"/>
                                        <w:right w:val="none" w:sz="0" w:space="0" w:color="auto"/>
                                      </w:divBdr>
                                      <w:divsChild>
                                        <w:div w:id="1254784193">
                                          <w:marLeft w:val="0"/>
                                          <w:marRight w:val="0"/>
                                          <w:marTop w:val="0"/>
                                          <w:marBottom w:val="0"/>
                                          <w:divBdr>
                                            <w:top w:val="none" w:sz="0" w:space="0" w:color="auto"/>
                                            <w:left w:val="none" w:sz="0" w:space="0" w:color="auto"/>
                                            <w:bottom w:val="none" w:sz="0" w:space="0" w:color="auto"/>
                                            <w:right w:val="none" w:sz="0" w:space="0" w:color="auto"/>
                                          </w:divBdr>
                                          <w:divsChild>
                                            <w:div w:id="2046708066">
                                              <w:marLeft w:val="0"/>
                                              <w:marRight w:val="0"/>
                                              <w:marTop w:val="90"/>
                                              <w:marBottom w:val="0"/>
                                              <w:divBdr>
                                                <w:top w:val="none" w:sz="0" w:space="0" w:color="auto"/>
                                                <w:left w:val="none" w:sz="0" w:space="0" w:color="auto"/>
                                                <w:bottom w:val="none" w:sz="0" w:space="0" w:color="auto"/>
                                                <w:right w:val="none" w:sz="0" w:space="0" w:color="auto"/>
                                              </w:divBdr>
                                              <w:divsChild>
                                                <w:div w:id="1308239878">
                                                  <w:marLeft w:val="0"/>
                                                  <w:marRight w:val="0"/>
                                                  <w:marTop w:val="0"/>
                                                  <w:marBottom w:val="0"/>
                                                  <w:divBdr>
                                                    <w:top w:val="none" w:sz="0" w:space="0" w:color="auto"/>
                                                    <w:left w:val="none" w:sz="0" w:space="0" w:color="auto"/>
                                                    <w:bottom w:val="none" w:sz="0" w:space="0" w:color="auto"/>
                                                    <w:right w:val="none" w:sz="0" w:space="0" w:color="auto"/>
                                                  </w:divBdr>
                                                  <w:divsChild>
                                                    <w:div w:id="2081828652">
                                                      <w:marLeft w:val="0"/>
                                                      <w:marRight w:val="0"/>
                                                      <w:marTop w:val="0"/>
                                                      <w:marBottom w:val="0"/>
                                                      <w:divBdr>
                                                        <w:top w:val="none" w:sz="0" w:space="0" w:color="auto"/>
                                                        <w:left w:val="none" w:sz="0" w:space="0" w:color="auto"/>
                                                        <w:bottom w:val="none" w:sz="0" w:space="0" w:color="auto"/>
                                                        <w:right w:val="none" w:sz="0" w:space="0" w:color="auto"/>
                                                      </w:divBdr>
                                                      <w:divsChild>
                                                        <w:div w:id="1522163422">
                                                          <w:marLeft w:val="0"/>
                                                          <w:marRight w:val="0"/>
                                                          <w:marTop w:val="0"/>
                                                          <w:marBottom w:val="390"/>
                                                          <w:divBdr>
                                                            <w:top w:val="none" w:sz="0" w:space="0" w:color="auto"/>
                                                            <w:left w:val="none" w:sz="0" w:space="0" w:color="auto"/>
                                                            <w:bottom w:val="none" w:sz="0" w:space="0" w:color="auto"/>
                                                            <w:right w:val="none" w:sz="0" w:space="0" w:color="auto"/>
                                                          </w:divBdr>
                                                          <w:divsChild>
                                                            <w:div w:id="1200434915">
                                                              <w:marLeft w:val="0"/>
                                                              <w:marRight w:val="0"/>
                                                              <w:marTop w:val="0"/>
                                                              <w:marBottom w:val="0"/>
                                                              <w:divBdr>
                                                                <w:top w:val="none" w:sz="0" w:space="0" w:color="auto"/>
                                                                <w:left w:val="none" w:sz="0" w:space="0" w:color="auto"/>
                                                                <w:bottom w:val="none" w:sz="0" w:space="0" w:color="auto"/>
                                                                <w:right w:val="none" w:sz="0" w:space="0" w:color="auto"/>
                                                              </w:divBdr>
                                                              <w:divsChild>
                                                                <w:div w:id="182745599">
                                                                  <w:marLeft w:val="0"/>
                                                                  <w:marRight w:val="0"/>
                                                                  <w:marTop w:val="0"/>
                                                                  <w:marBottom w:val="0"/>
                                                                  <w:divBdr>
                                                                    <w:top w:val="none" w:sz="0" w:space="0" w:color="auto"/>
                                                                    <w:left w:val="none" w:sz="0" w:space="0" w:color="auto"/>
                                                                    <w:bottom w:val="none" w:sz="0" w:space="0" w:color="auto"/>
                                                                    <w:right w:val="none" w:sz="0" w:space="0" w:color="auto"/>
                                                                  </w:divBdr>
                                                                  <w:divsChild>
                                                                    <w:div w:id="1147166413">
                                                                      <w:marLeft w:val="0"/>
                                                                      <w:marRight w:val="0"/>
                                                                      <w:marTop w:val="0"/>
                                                                      <w:marBottom w:val="0"/>
                                                                      <w:divBdr>
                                                                        <w:top w:val="none" w:sz="0" w:space="0" w:color="auto"/>
                                                                        <w:left w:val="none" w:sz="0" w:space="0" w:color="auto"/>
                                                                        <w:bottom w:val="none" w:sz="0" w:space="0" w:color="auto"/>
                                                                        <w:right w:val="none" w:sz="0" w:space="0" w:color="auto"/>
                                                                      </w:divBdr>
                                                                      <w:divsChild>
                                                                        <w:div w:id="1067994209">
                                                                          <w:marLeft w:val="0"/>
                                                                          <w:marRight w:val="0"/>
                                                                          <w:marTop w:val="0"/>
                                                                          <w:marBottom w:val="0"/>
                                                                          <w:divBdr>
                                                                            <w:top w:val="none" w:sz="0" w:space="0" w:color="auto"/>
                                                                            <w:left w:val="none" w:sz="0" w:space="0" w:color="auto"/>
                                                                            <w:bottom w:val="none" w:sz="0" w:space="0" w:color="auto"/>
                                                                            <w:right w:val="none" w:sz="0" w:space="0" w:color="auto"/>
                                                                          </w:divBdr>
                                                                          <w:divsChild>
                                                                            <w:div w:id="1157184504">
                                                                              <w:marLeft w:val="0"/>
                                                                              <w:marRight w:val="0"/>
                                                                              <w:marTop w:val="0"/>
                                                                              <w:marBottom w:val="0"/>
                                                                              <w:divBdr>
                                                                                <w:top w:val="none" w:sz="0" w:space="0" w:color="auto"/>
                                                                                <w:left w:val="none" w:sz="0" w:space="0" w:color="auto"/>
                                                                                <w:bottom w:val="none" w:sz="0" w:space="0" w:color="auto"/>
                                                                                <w:right w:val="none" w:sz="0" w:space="0" w:color="auto"/>
                                                                              </w:divBdr>
                                                                              <w:divsChild>
                                                                                <w:div w:id="255285930">
                                                                                  <w:marLeft w:val="0"/>
                                                                                  <w:marRight w:val="0"/>
                                                                                  <w:marTop w:val="0"/>
                                                                                  <w:marBottom w:val="0"/>
                                                                                  <w:divBdr>
                                                                                    <w:top w:val="none" w:sz="0" w:space="0" w:color="auto"/>
                                                                                    <w:left w:val="none" w:sz="0" w:space="0" w:color="auto"/>
                                                                                    <w:bottom w:val="none" w:sz="0" w:space="0" w:color="auto"/>
                                                                                    <w:right w:val="none" w:sz="0" w:space="0" w:color="auto"/>
                                                                                  </w:divBdr>
                                                                                  <w:divsChild>
                                                                                    <w:div w:id="1986734173">
                                                                                      <w:marLeft w:val="0"/>
                                                                                      <w:marRight w:val="0"/>
                                                                                      <w:marTop w:val="0"/>
                                                                                      <w:marBottom w:val="0"/>
                                                                                      <w:divBdr>
                                                                                        <w:top w:val="none" w:sz="0" w:space="0" w:color="auto"/>
                                                                                        <w:left w:val="none" w:sz="0" w:space="0" w:color="auto"/>
                                                                                        <w:bottom w:val="none" w:sz="0" w:space="0" w:color="auto"/>
                                                                                        <w:right w:val="none" w:sz="0" w:space="0" w:color="auto"/>
                                                                                      </w:divBdr>
                                                                                      <w:divsChild>
                                                                                        <w:div w:id="4147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3307747">
      <w:bodyDiv w:val="1"/>
      <w:marLeft w:val="0"/>
      <w:marRight w:val="0"/>
      <w:marTop w:val="0"/>
      <w:marBottom w:val="0"/>
      <w:divBdr>
        <w:top w:val="none" w:sz="0" w:space="0" w:color="auto"/>
        <w:left w:val="none" w:sz="0" w:space="0" w:color="auto"/>
        <w:bottom w:val="none" w:sz="0" w:space="0" w:color="auto"/>
        <w:right w:val="none" w:sz="0" w:space="0" w:color="auto"/>
      </w:divBdr>
      <w:divsChild>
        <w:div w:id="49692401">
          <w:marLeft w:val="0"/>
          <w:marRight w:val="0"/>
          <w:marTop w:val="0"/>
          <w:marBottom w:val="0"/>
          <w:divBdr>
            <w:top w:val="none" w:sz="0" w:space="0" w:color="auto"/>
            <w:left w:val="none" w:sz="0" w:space="0" w:color="auto"/>
            <w:bottom w:val="none" w:sz="0" w:space="0" w:color="auto"/>
            <w:right w:val="none" w:sz="0" w:space="0" w:color="auto"/>
          </w:divBdr>
          <w:divsChild>
            <w:div w:id="196352812">
              <w:marLeft w:val="0"/>
              <w:marRight w:val="0"/>
              <w:marTop w:val="0"/>
              <w:marBottom w:val="0"/>
              <w:divBdr>
                <w:top w:val="none" w:sz="0" w:space="0" w:color="auto"/>
                <w:left w:val="none" w:sz="0" w:space="0" w:color="auto"/>
                <w:bottom w:val="none" w:sz="0" w:space="0" w:color="auto"/>
                <w:right w:val="none" w:sz="0" w:space="0" w:color="auto"/>
              </w:divBdr>
              <w:divsChild>
                <w:div w:id="1335304468">
                  <w:marLeft w:val="0"/>
                  <w:marRight w:val="0"/>
                  <w:marTop w:val="0"/>
                  <w:marBottom w:val="0"/>
                  <w:divBdr>
                    <w:top w:val="none" w:sz="0" w:space="0" w:color="auto"/>
                    <w:left w:val="none" w:sz="0" w:space="0" w:color="auto"/>
                    <w:bottom w:val="none" w:sz="0" w:space="0" w:color="auto"/>
                    <w:right w:val="none" w:sz="0" w:space="0" w:color="auto"/>
                  </w:divBdr>
                  <w:divsChild>
                    <w:div w:id="1315837151">
                      <w:marLeft w:val="0"/>
                      <w:marRight w:val="0"/>
                      <w:marTop w:val="0"/>
                      <w:marBottom w:val="0"/>
                      <w:divBdr>
                        <w:top w:val="none" w:sz="0" w:space="0" w:color="auto"/>
                        <w:left w:val="none" w:sz="0" w:space="0" w:color="auto"/>
                        <w:bottom w:val="none" w:sz="0" w:space="0" w:color="auto"/>
                        <w:right w:val="none" w:sz="0" w:space="0" w:color="auto"/>
                      </w:divBdr>
                      <w:divsChild>
                        <w:div w:id="2071073286">
                          <w:marLeft w:val="0"/>
                          <w:marRight w:val="0"/>
                          <w:marTop w:val="0"/>
                          <w:marBottom w:val="0"/>
                          <w:divBdr>
                            <w:top w:val="none" w:sz="0" w:space="0" w:color="auto"/>
                            <w:left w:val="none" w:sz="0" w:space="0" w:color="auto"/>
                            <w:bottom w:val="none" w:sz="0" w:space="0" w:color="auto"/>
                            <w:right w:val="none" w:sz="0" w:space="0" w:color="auto"/>
                          </w:divBdr>
                          <w:divsChild>
                            <w:div w:id="2439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47620">
      <w:bodyDiv w:val="1"/>
      <w:marLeft w:val="0"/>
      <w:marRight w:val="0"/>
      <w:marTop w:val="0"/>
      <w:marBottom w:val="0"/>
      <w:divBdr>
        <w:top w:val="none" w:sz="0" w:space="0" w:color="auto"/>
        <w:left w:val="none" w:sz="0" w:space="0" w:color="auto"/>
        <w:bottom w:val="none" w:sz="0" w:space="0" w:color="auto"/>
        <w:right w:val="none" w:sz="0" w:space="0" w:color="auto"/>
      </w:divBdr>
      <w:divsChild>
        <w:div w:id="1808087806">
          <w:marLeft w:val="0"/>
          <w:marRight w:val="0"/>
          <w:marTop w:val="0"/>
          <w:marBottom w:val="0"/>
          <w:divBdr>
            <w:top w:val="none" w:sz="0" w:space="0" w:color="auto"/>
            <w:left w:val="none" w:sz="0" w:space="0" w:color="auto"/>
            <w:bottom w:val="none" w:sz="0" w:space="0" w:color="auto"/>
            <w:right w:val="none" w:sz="0" w:space="0" w:color="auto"/>
          </w:divBdr>
          <w:divsChild>
            <w:div w:id="442463787">
              <w:marLeft w:val="0"/>
              <w:marRight w:val="0"/>
              <w:marTop w:val="0"/>
              <w:marBottom w:val="0"/>
              <w:divBdr>
                <w:top w:val="none" w:sz="0" w:space="0" w:color="auto"/>
                <w:left w:val="none" w:sz="0" w:space="0" w:color="auto"/>
                <w:bottom w:val="none" w:sz="0" w:space="0" w:color="auto"/>
                <w:right w:val="none" w:sz="0" w:space="0" w:color="auto"/>
              </w:divBdr>
              <w:divsChild>
                <w:div w:id="970134096">
                  <w:marLeft w:val="0"/>
                  <w:marRight w:val="0"/>
                  <w:marTop w:val="0"/>
                  <w:marBottom w:val="0"/>
                  <w:divBdr>
                    <w:top w:val="none" w:sz="0" w:space="0" w:color="auto"/>
                    <w:left w:val="none" w:sz="0" w:space="0" w:color="auto"/>
                    <w:bottom w:val="none" w:sz="0" w:space="0" w:color="auto"/>
                    <w:right w:val="none" w:sz="0" w:space="0" w:color="auto"/>
                  </w:divBdr>
                  <w:divsChild>
                    <w:div w:id="394401755">
                      <w:marLeft w:val="0"/>
                      <w:marRight w:val="0"/>
                      <w:marTop w:val="0"/>
                      <w:marBottom w:val="0"/>
                      <w:divBdr>
                        <w:top w:val="none" w:sz="0" w:space="0" w:color="auto"/>
                        <w:left w:val="none" w:sz="0" w:space="0" w:color="auto"/>
                        <w:bottom w:val="none" w:sz="0" w:space="0" w:color="auto"/>
                        <w:right w:val="none" w:sz="0" w:space="0" w:color="auto"/>
                      </w:divBdr>
                      <w:divsChild>
                        <w:div w:id="1647735764">
                          <w:marLeft w:val="0"/>
                          <w:marRight w:val="0"/>
                          <w:marTop w:val="0"/>
                          <w:marBottom w:val="0"/>
                          <w:divBdr>
                            <w:top w:val="none" w:sz="0" w:space="0" w:color="auto"/>
                            <w:left w:val="none" w:sz="0" w:space="0" w:color="auto"/>
                            <w:bottom w:val="none" w:sz="0" w:space="0" w:color="auto"/>
                            <w:right w:val="none" w:sz="0" w:space="0" w:color="auto"/>
                          </w:divBdr>
                          <w:divsChild>
                            <w:div w:id="14690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1880">
      <w:bodyDiv w:val="1"/>
      <w:marLeft w:val="0"/>
      <w:marRight w:val="0"/>
      <w:marTop w:val="0"/>
      <w:marBottom w:val="0"/>
      <w:divBdr>
        <w:top w:val="none" w:sz="0" w:space="0" w:color="auto"/>
        <w:left w:val="none" w:sz="0" w:space="0" w:color="auto"/>
        <w:bottom w:val="none" w:sz="0" w:space="0" w:color="auto"/>
        <w:right w:val="none" w:sz="0" w:space="0" w:color="auto"/>
      </w:divBdr>
      <w:divsChild>
        <w:div w:id="446505951">
          <w:marLeft w:val="0"/>
          <w:marRight w:val="0"/>
          <w:marTop w:val="0"/>
          <w:marBottom w:val="0"/>
          <w:divBdr>
            <w:top w:val="none" w:sz="0" w:space="0" w:color="auto"/>
            <w:left w:val="none" w:sz="0" w:space="0" w:color="auto"/>
            <w:bottom w:val="none" w:sz="0" w:space="0" w:color="auto"/>
            <w:right w:val="none" w:sz="0" w:space="0" w:color="auto"/>
          </w:divBdr>
          <w:divsChild>
            <w:div w:id="934509157">
              <w:marLeft w:val="0"/>
              <w:marRight w:val="0"/>
              <w:marTop w:val="0"/>
              <w:marBottom w:val="0"/>
              <w:divBdr>
                <w:top w:val="none" w:sz="0" w:space="0" w:color="auto"/>
                <w:left w:val="none" w:sz="0" w:space="0" w:color="auto"/>
                <w:bottom w:val="none" w:sz="0" w:space="0" w:color="auto"/>
                <w:right w:val="none" w:sz="0" w:space="0" w:color="auto"/>
              </w:divBdr>
              <w:divsChild>
                <w:div w:id="1843618057">
                  <w:marLeft w:val="0"/>
                  <w:marRight w:val="0"/>
                  <w:marTop w:val="0"/>
                  <w:marBottom w:val="0"/>
                  <w:divBdr>
                    <w:top w:val="none" w:sz="0" w:space="0" w:color="auto"/>
                    <w:left w:val="none" w:sz="0" w:space="0" w:color="auto"/>
                    <w:bottom w:val="none" w:sz="0" w:space="0" w:color="auto"/>
                    <w:right w:val="none" w:sz="0" w:space="0" w:color="auto"/>
                  </w:divBdr>
                  <w:divsChild>
                    <w:div w:id="240606100">
                      <w:marLeft w:val="0"/>
                      <w:marRight w:val="0"/>
                      <w:marTop w:val="45"/>
                      <w:marBottom w:val="0"/>
                      <w:divBdr>
                        <w:top w:val="none" w:sz="0" w:space="0" w:color="auto"/>
                        <w:left w:val="none" w:sz="0" w:space="0" w:color="auto"/>
                        <w:bottom w:val="none" w:sz="0" w:space="0" w:color="auto"/>
                        <w:right w:val="none" w:sz="0" w:space="0" w:color="auto"/>
                      </w:divBdr>
                      <w:divsChild>
                        <w:div w:id="1961644748">
                          <w:marLeft w:val="0"/>
                          <w:marRight w:val="0"/>
                          <w:marTop w:val="0"/>
                          <w:marBottom w:val="0"/>
                          <w:divBdr>
                            <w:top w:val="none" w:sz="0" w:space="0" w:color="auto"/>
                            <w:left w:val="none" w:sz="0" w:space="0" w:color="auto"/>
                            <w:bottom w:val="none" w:sz="0" w:space="0" w:color="auto"/>
                            <w:right w:val="none" w:sz="0" w:space="0" w:color="auto"/>
                          </w:divBdr>
                          <w:divsChild>
                            <w:div w:id="1612323248">
                              <w:marLeft w:val="2070"/>
                              <w:marRight w:val="3810"/>
                              <w:marTop w:val="0"/>
                              <w:marBottom w:val="0"/>
                              <w:divBdr>
                                <w:top w:val="none" w:sz="0" w:space="0" w:color="auto"/>
                                <w:left w:val="none" w:sz="0" w:space="0" w:color="auto"/>
                                <w:bottom w:val="none" w:sz="0" w:space="0" w:color="auto"/>
                                <w:right w:val="none" w:sz="0" w:space="0" w:color="auto"/>
                              </w:divBdr>
                              <w:divsChild>
                                <w:div w:id="474764426">
                                  <w:marLeft w:val="0"/>
                                  <w:marRight w:val="0"/>
                                  <w:marTop w:val="0"/>
                                  <w:marBottom w:val="0"/>
                                  <w:divBdr>
                                    <w:top w:val="none" w:sz="0" w:space="0" w:color="auto"/>
                                    <w:left w:val="none" w:sz="0" w:space="0" w:color="auto"/>
                                    <w:bottom w:val="none" w:sz="0" w:space="0" w:color="auto"/>
                                    <w:right w:val="none" w:sz="0" w:space="0" w:color="auto"/>
                                  </w:divBdr>
                                  <w:divsChild>
                                    <w:div w:id="1786656068">
                                      <w:marLeft w:val="0"/>
                                      <w:marRight w:val="0"/>
                                      <w:marTop w:val="0"/>
                                      <w:marBottom w:val="0"/>
                                      <w:divBdr>
                                        <w:top w:val="none" w:sz="0" w:space="0" w:color="auto"/>
                                        <w:left w:val="none" w:sz="0" w:space="0" w:color="auto"/>
                                        <w:bottom w:val="none" w:sz="0" w:space="0" w:color="auto"/>
                                        <w:right w:val="none" w:sz="0" w:space="0" w:color="auto"/>
                                      </w:divBdr>
                                      <w:divsChild>
                                        <w:div w:id="1474247567">
                                          <w:marLeft w:val="0"/>
                                          <w:marRight w:val="0"/>
                                          <w:marTop w:val="0"/>
                                          <w:marBottom w:val="0"/>
                                          <w:divBdr>
                                            <w:top w:val="none" w:sz="0" w:space="0" w:color="auto"/>
                                            <w:left w:val="none" w:sz="0" w:space="0" w:color="auto"/>
                                            <w:bottom w:val="none" w:sz="0" w:space="0" w:color="auto"/>
                                            <w:right w:val="none" w:sz="0" w:space="0" w:color="auto"/>
                                          </w:divBdr>
                                          <w:divsChild>
                                            <w:div w:id="577904958">
                                              <w:marLeft w:val="0"/>
                                              <w:marRight w:val="0"/>
                                              <w:marTop w:val="90"/>
                                              <w:marBottom w:val="0"/>
                                              <w:divBdr>
                                                <w:top w:val="none" w:sz="0" w:space="0" w:color="auto"/>
                                                <w:left w:val="none" w:sz="0" w:space="0" w:color="auto"/>
                                                <w:bottom w:val="none" w:sz="0" w:space="0" w:color="auto"/>
                                                <w:right w:val="none" w:sz="0" w:space="0" w:color="auto"/>
                                              </w:divBdr>
                                              <w:divsChild>
                                                <w:div w:id="928200525">
                                                  <w:marLeft w:val="0"/>
                                                  <w:marRight w:val="0"/>
                                                  <w:marTop w:val="0"/>
                                                  <w:marBottom w:val="0"/>
                                                  <w:divBdr>
                                                    <w:top w:val="none" w:sz="0" w:space="0" w:color="auto"/>
                                                    <w:left w:val="none" w:sz="0" w:space="0" w:color="auto"/>
                                                    <w:bottom w:val="none" w:sz="0" w:space="0" w:color="auto"/>
                                                    <w:right w:val="none" w:sz="0" w:space="0" w:color="auto"/>
                                                  </w:divBdr>
                                                  <w:divsChild>
                                                    <w:div w:id="1155950644">
                                                      <w:marLeft w:val="0"/>
                                                      <w:marRight w:val="0"/>
                                                      <w:marTop w:val="0"/>
                                                      <w:marBottom w:val="0"/>
                                                      <w:divBdr>
                                                        <w:top w:val="none" w:sz="0" w:space="0" w:color="auto"/>
                                                        <w:left w:val="none" w:sz="0" w:space="0" w:color="auto"/>
                                                        <w:bottom w:val="none" w:sz="0" w:space="0" w:color="auto"/>
                                                        <w:right w:val="none" w:sz="0" w:space="0" w:color="auto"/>
                                                      </w:divBdr>
                                                      <w:divsChild>
                                                        <w:div w:id="266545764">
                                                          <w:marLeft w:val="0"/>
                                                          <w:marRight w:val="0"/>
                                                          <w:marTop w:val="0"/>
                                                          <w:marBottom w:val="390"/>
                                                          <w:divBdr>
                                                            <w:top w:val="none" w:sz="0" w:space="0" w:color="auto"/>
                                                            <w:left w:val="none" w:sz="0" w:space="0" w:color="auto"/>
                                                            <w:bottom w:val="none" w:sz="0" w:space="0" w:color="auto"/>
                                                            <w:right w:val="none" w:sz="0" w:space="0" w:color="auto"/>
                                                          </w:divBdr>
                                                          <w:divsChild>
                                                            <w:div w:id="511650482">
                                                              <w:marLeft w:val="0"/>
                                                              <w:marRight w:val="0"/>
                                                              <w:marTop w:val="0"/>
                                                              <w:marBottom w:val="0"/>
                                                              <w:divBdr>
                                                                <w:top w:val="none" w:sz="0" w:space="0" w:color="auto"/>
                                                                <w:left w:val="none" w:sz="0" w:space="0" w:color="auto"/>
                                                                <w:bottom w:val="none" w:sz="0" w:space="0" w:color="auto"/>
                                                                <w:right w:val="none" w:sz="0" w:space="0" w:color="auto"/>
                                                              </w:divBdr>
                                                              <w:divsChild>
                                                                <w:div w:id="1195002282">
                                                                  <w:marLeft w:val="0"/>
                                                                  <w:marRight w:val="0"/>
                                                                  <w:marTop w:val="0"/>
                                                                  <w:marBottom w:val="0"/>
                                                                  <w:divBdr>
                                                                    <w:top w:val="none" w:sz="0" w:space="0" w:color="auto"/>
                                                                    <w:left w:val="none" w:sz="0" w:space="0" w:color="auto"/>
                                                                    <w:bottom w:val="none" w:sz="0" w:space="0" w:color="auto"/>
                                                                    <w:right w:val="none" w:sz="0" w:space="0" w:color="auto"/>
                                                                  </w:divBdr>
                                                                  <w:divsChild>
                                                                    <w:div w:id="1955936268">
                                                                      <w:marLeft w:val="0"/>
                                                                      <w:marRight w:val="0"/>
                                                                      <w:marTop w:val="0"/>
                                                                      <w:marBottom w:val="0"/>
                                                                      <w:divBdr>
                                                                        <w:top w:val="none" w:sz="0" w:space="0" w:color="auto"/>
                                                                        <w:left w:val="none" w:sz="0" w:space="0" w:color="auto"/>
                                                                        <w:bottom w:val="none" w:sz="0" w:space="0" w:color="auto"/>
                                                                        <w:right w:val="none" w:sz="0" w:space="0" w:color="auto"/>
                                                                      </w:divBdr>
                                                                      <w:divsChild>
                                                                        <w:div w:id="1422944993">
                                                                          <w:marLeft w:val="0"/>
                                                                          <w:marRight w:val="0"/>
                                                                          <w:marTop w:val="0"/>
                                                                          <w:marBottom w:val="0"/>
                                                                          <w:divBdr>
                                                                            <w:top w:val="none" w:sz="0" w:space="0" w:color="auto"/>
                                                                            <w:left w:val="none" w:sz="0" w:space="0" w:color="auto"/>
                                                                            <w:bottom w:val="none" w:sz="0" w:space="0" w:color="auto"/>
                                                                            <w:right w:val="none" w:sz="0" w:space="0" w:color="auto"/>
                                                                          </w:divBdr>
                                                                          <w:divsChild>
                                                                            <w:div w:id="871188574">
                                                                              <w:marLeft w:val="0"/>
                                                                              <w:marRight w:val="0"/>
                                                                              <w:marTop w:val="0"/>
                                                                              <w:marBottom w:val="0"/>
                                                                              <w:divBdr>
                                                                                <w:top w:val="none" w:sz="0" w:space="0" w:color="auto"/>
                                                                                <w:left w:val="none" w:sz="0" w:space="0" w:color="auto"/>
                                                                                <w:bottom w:val="none" w:sz="0" w:space="0" w:color="auto"/>
                                                                                <w:right w:val="none" w:sz="0" w:space="0" w:color="auto"/>
                                                                              </w:divBdr>
                                                                              <w:divsChild>
                                                                                <w:div w:id="247278973">
                                                                                  <w:marLeft w:val="0"/>
                                                                                  <w:marRight w:val="0"/>
                                                                                  <w:marTop w:val="0"/>
                                                                                  <w:marBottom w:val="0"/>
                                                                                  <w:divBdr>
                                                                                    <w:top w:val="none" w:sz="0" w:space="0" w:color="auto"/>
                                                                                    <w:left w:val="none" w:sz="0" w:space="0" w:color="auto"/>
                                                                                    <w:bottom w:val="none" w:sz="0" w:space="0" w:color="auto"/>
                                                                                    <w:right w:val="none" w:sz="0" w:space="0" w:color="auto"/>
                                                                                  </w:divBdr>
                                                                                  <w:divsChild>
                                                                                    <w:div w:id="548153083">
                                                                                      <w:marLeft w:val="0"/>
                                                                                      <w:marRight w:val="0"/>
                                                                                      <w:marTop w:val="0"/>
                                                                                      <w:marBottom w:val="0"/>
                                                                                      <w:divBdr>
                                                                                        <w:top w:val="none" w:sz="0" w:space="0" w:color="auto"/>
                                                                                        <w:left w:val="none" w:sz="0" w:space="0" w:color="auto"/>
                                                                                        <w:bottom w:val="none" w:sz="0" w:space="0" w:color="auto"/>
                                                                                        <w:right w:val="none" w:sz="0" w:space="0" w:color="auto"/>
                                                                                      </w:divBdr>
                                                                                      <w:divsChild>
                                                                                        <w:div w:id="14546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804786">
      <w:bodyDiv w:val="1"/>
      <w:marLeft w:val="0"/>
      <w:marRight w:val="0"/>
      <w:marTop w:val="0"/>
      <w:marBottom w:val="0"/>
      <w:divBdr>
        <w:top w:val="none" w:sz="0" w:space="0" w:color="auto"/>
        <w:left w:val="none" w:sz="0" w:space="0" w:color="auto"/>
        <w:bottom w:val="none" w:sz="0" w:space="0" w:color="auto"/>
        <w:right w:val="none" w:sz="0" w:space="0" w:color="auto"/>
      </w:divBdr>
      <w:divsChild>
        <w:div w:id="1372799012">
          <w:marLeft w:val="0"/>
          <w:marRight w:val="0"/>
          <w:marTop w:val="0"/>
          <w:marBottom w:val="0"/>
          <w:divBdr>
            <w:top w:val="none" w:sz="0" w:space="0" w:color="auto"/>
            <w:left w:val="none" w:sz="0" w:space="0" w:color="auto"/>
            <w:bottom w:val="none" w:sz="0" w:space="0" w:color="auto"/>
            <w:right w:val="none" w:sz="0" w:space="0" w:color="auto"/>
          </w:divBdr>
          <w:divsChild>
            <w:div w:id="167646692">
              <w:marLeft w:val="0"/>
              <w:marRight w:val="0"/>
              <w:marTop w:val="0"/>
              <w:marBottom w:val="0"/>
              <w:divBdr>
                <w:top w:val="none" w:sz="0" w:space="0" w:color="auto"/>
                <w:left w:val="none" w:sz="0" w:space="0" w:color="auto"/>
                <w:bottom w:val="none" w:sz="0" w:space="0" w:color="auto"/>
                <w:right w:val="none" w:sz="0" w:space="0" w:color="auto"/>
              </w:divBdr>
              <w:divsChild>
                <w:div w:id="1249659329">
                  <w:marLeft w:val="0"/>
                  <w:marRight w:val="0"/>
                  <w:marTop w:val="0"/>
                  <w:marBottom w:val="0"/>
                  <w:divBdr>
                    <w:top w:val="none" w:sz="0" w:space="0" w:color="auto"/>
                    <w:left w:val="none" w:sz="0" w:space="0" w:color="auto"/>
                    <w:bottom w:val="none" w:sz="0" w:space="0" w:color="auto"/>
                    <w:right w:val="none" w:sz="0" w:space="0" w:color="auto"/>
                  </w:divBdr>
                  <w:divsChild>
                    <w:div w:id="1743022740">
                      <w:marLeft w:val="0"/>
                      <w:marRight w:val="0"/>
                      <w:marTop w:val="45"/>
                      <w:marBottom w:val="0"/>
                      <w:divBdr>
                        <w:top w:val="none" w:sz="0" w:space="0" w:color="auto"/>
                        <w:left w:val="none" w:sz="0" w:space="0" w:color="auto"/>
                        <w:bottom w:val="none" w:sz="0" w:space="0" w:color="auto"/>
                        <w:right w:val="none" w:sz="0" w:space="0" w:color="auto"/>
                      </w:divBdr>
                      <w:divsChild>
                        <w:div w:id="719285038">
                          <w:marLeft w:val="0"/>
                          <w:marRight w:val="0"/>
                          <w:marTop w:val="0"/>
                          <w:marBottom w:val="0"/>
                          <w:divBdr>
                            <w:top w:val="none" w:sz="0" w:space="0" w:color="auto"/>
                            <w:left w:val="none" w:sz="0" w:space="0" w:color="auto"/>
                            <w:bottom w:val="none" w:sz="0" w:space="0" w:color="auto"/>
                            <w:right w:val="none" w:sz="0" w:space="0" w:color="auto"/>
                          </w:divBdr>
                          <w:divsChild>
                            <w:div w:id="89357472">
                              <w:marLeft w:val="2070"/>
                              <w:marRight w:val="3810"/>
                              <w:marTop w:val="0"/>
                              <w:marBottom w:val="0"/>
                              <w:divBdr>
                                <w:top w:val="none" w:sz="0" w:space="0" w:color="auto"/>
                                <w:left w:val="none" w:sz="0" w:space="0" w:color="auto"/>
                                <w:bottom w:val="none" w:sz="0" w:space="0" w:color="auto"/>
                                <w:right w:val="none" w:sz="0" w:space="0" w:color="auto"/>
                              </w:divBdr>
                              <w:divsChild>
                                <w:div w:id="1108310101">
                                  <w:marLeft w:val="0"/>
                                  <w:marRight w:val="0"/>
                                  <w:marTop w:val="0"/>
                                  <w:marBottom w:val="0"/>
                                  <w:divBdr>
                                    <w:top w:val="none" w:sz="0" w:space="0" w:color="auto"/>
                                    <w:left w:val="none" w:sz="0" w:space="0" w:color="auto"/>
                                    <w:bottom w:val="none" w:sz="0" w:space="0" w:color="auto"/>
                                    <w:right w:val="none" w:sz="0" w:space="0" w:color="auto"/>
                                  </w:divBdr>
                                  <w:divsChild>
                                    <w:div w:id="1229801258">
                                      <w:marLeft w:val="0"/>
                                      <w:marRight w:val="0"/>
                                      <w:marTop w:val="0"/>
                                      <w:marBottom w:val="0"/>
                                      <w:divBdr>
                                        <w:top w:val="none" w:sz="0" w:space="0" w:color="auto"/>
                                        <w:left w:val="none" w:sz="0" w:space="0" w:color="auto"/>
                                        <w:bottom w:val="none" w:sz="0" w:space="0" w:color="auto"/>
                                        <w:right w:val="none" w:sz="0" w:space="0" w:color="auto"/>
                                      </w:divBdr>
                                      <w:divsChild>
                                        <w:div w:id="648052416">
                                          <w:marLeft w:val="0"/>
                                          <w:marRight w:val="0"/>
                                          <w:marTop w:val="0"/>
                                          <w:marBottom w:val="0"/>
                                          <w:divBdr>
                                            <w:top w:val="none" w:sz="0" w:space="0" w:color="auto"/>
                                            <w:left w:val="none" w:sz="0" w:space="0" w:color="auto"/>
                                            <w:bottom w:val="none" w:sz="0" w:space="0" w:color="auto"/>
                                            <w:right w:val="none" w:sz="0" w:space="0" w:color="auto"/>
                                          </w:divBdr>
                                          <w:divsChild>
                                            <w:div w:id="241573768">
                                              <w:marLeft w:val="0"/>
                                              <w:marRight w:val="0"/>
                                              <w:marTop w:val="90"/>
                                              <w:marBottom w:val="0"/>
                                              <w:divBdr>
                                                <w:top w:val="none" w:sz="0" w:space="0" w:color="auto"/>
                                                <w:left w:val="none" w:sz="0" w:space="0" w:color="auto"/>
                                                <w:bottom w:val="none" w:sz="0" w:space="0" w:color="auto"/>
                                                <w:right w:val="none" w:sz="0" w:space="0" w:color="auto"/>
                                              </w:divBdr>
                                              <w:divsChild>
                                                <w:div w:id="1440368936">
                                                  <w:marLeft w:val="0"/>
                                                  <w:marRight w:val="0"/>
                                                  <w:marTop w:val="0"/>
                                                  <w:marBottom w:val="0"/>
                                                  <w:divBdr>
                                                    <w:top w:val="none" w:sz="0" w:space="0" w:color="auto"/>
                                                    <w:left w:val="none" w:sz="0" w:space="0" w:color="auto"/>
                                                    <w:bottom w:val="none" w:sz="0" w:space="0" w:color="auto"/>
                                                    <w:right w:val="none" w:sz="0" w:space="0" w:color="auto"/>
                                                  </w:divBdr>
                                                  <w:divsChild>
                                                    <w:div w:id="402946449">
                                                      <w:marLeft w:val="0"/>
                                                      <w:marRight w:val="0"/>
                                                      <w:marTop w:val="0"/>
                                                      <w:marBottom w:val="0"/>
                                                      <w:divBdr>
                                                        <w:top w:val="none" w:sz="0" w:space="0" w:color="auto"/>
                                                        <w:left w:val="none" w:sz="0" w:space="0" w:color="auto"/>
                                                        <w:bottom w:val="none" w:sz="0" w:space="0" w:color="auto"/>
                                                        <w:right w:val="none" w:sz="0" w:space="0" w:color="auto"/>
                                                      </w:divBdr>
                                                      <w:divsChild>
                                                        <w:div w:id="2067558091">
                                                          <w:marLeft w:val="0"/>
                                                          <w:marRight w:val="0"/>
                                                          <w:marTop w:val="0"/>
                                                          <w:marBottom w:val="390"/>
                                                          <w:divBdr>
                                                            <w:top w:val="none" w:sz="0" w:space="0" w:color="auto"/>
                                                            <w:left w:val="none" w:sz="0" w:space="0" w:color="auto"/>
                                                            <w:bottom w:val="none" w:sz="0" w:space="0" w:color="auto"/>
                                                            <w:right w:val="none" w:sz="0" w:space="0" w:color="auto"/>
                                                          </w:divBdr>
                                                          <w:divsChild>
                                                            <w:div w:id="971640156">
                                                              <w:marLeft w:val="0"/>
                                                              <w:marRight w:val="0"/>
                                                              <w:marTop w:val="0"/>
                                                              <w:marBottom w:val="0"/>
                                                              <w:divBdr>
                                                                <w:top w:val="none" w:sz="0" w:space="0" w:color="auto"/>
                                                                <w:left w:val="none" w:sz="0" w:space="0" w:color="auto"/>
                                                                <w:bottom w:val="none" w:sz="0" w:space="0" w:color="auto"/>
                                                                <w:right w:val="none" w:sz="0" w:space="0" w:color="auto"/>
                                                              </w:divBdr>
                                                              <w:divsChild>
                                                                <w:div w:id="1021317937">
                                                                  <w:marLeft w:val="0"/>
                                                                  <w:marRight w:val="0"/>
                                                                  <w:marTop w:val="0"/>
                                                                  <w:marBottom w:val="0"/>
                                                                  <w:divBdr>
                                                                    <w:top w:val="none" w:sz="0" w:space="0" w:color="auto"/>
                                                                    <w:left w:val="none" w:sz="0" w:space="0" w:color="auto"/>
                                                                    <w:bottom w:val="none" w:sz="0" w:space="0" w:color="auto"/>
                                                                    <w:right w:val="none" w:sz="0" w:space="0" w:color="auto"/>
                                                                  </w:divBdr>
                                                                  <w:divsChild>
                                                                    <w:div w:id="698704401">
                                                                      <w:marLeft w:val="0"/>
                                                                      <w:marRight w:val="0"/>
                                                                      <w:marTop w:val="0"/>
                                                                      <w:marBottom w:val="0"/>
                                                                      <w:divBdr>
                                                                        <w:top w:val="none" w:sz="0" w:space="0" w:color="auto"/>
                                                                        <w:left w:val="none" w:sz="0" w:space="0" w:color="auto"/>
                                                                        <w:bottom w:val="none" w:sz="0" w:space="0" w:color="auto"/>
                                                                        <w:right w:val="none" w:sz="0" w:space="0" w:color="auto"/>
                                                                      </w:divBdr>
                                                                      <w:divsChild>
                                                                        <w:div w:id="145561122">
                                                                          <w:marLeft w:val="0"/>
                                                                          <w:marRight w:val="0"/>
                                                                          <w:marTop w:val="0"/>
                                                                          <w:marBottom w:val="0"/>
                                                                          <w:divBdr>
                                                                            <w:top w:val="none" w:sz="0" w:space="0" w:color="auto"/>
                                                                            <w:left w:val="none" w:sz="0" w:space="0" w:color="auto"/>
                                                                            <w:bottom w:val="none" w:sz="0" w:space="0" w:color="auto"/>
                                                                            <w:right w:val="none" w:sz="0" w:space="0" w:color="auto"/>
                                                                          </w:divBdr>
                                                                          <w:divsChild>
                                                                            <w:div w:id="820579996">
                                                                              <w:marLeft w:val="0"/>
                                                                              <w:marRight w:val="0"/>
                                                                              <w:marTop w:val="0"/>
                                                                              <w:marBottom w:val="0"/>
                                                                              <w:divBdr>
                                                                                <w:top w:val="none" w:sz="0" w:space="0" w:color="auto"/>
                                                                                <w:left w:val="none" w:sz="0" w:space="0" w:color="auto"/>
                                                                                <w:bottom w:val="none" w:sz="0" w:space="0" w:color="auto"/>
                                                                                <w:right w:val="none" w:sz="0" w:space="0" w:color="auto"/>
                                                                              </w:divBdr>
                                                                              <w:divsChild>
                                                                                <w:div w:id="1209800170">
                                                                                  <w:marLeft w:val="0"/>
                                                                                  <w:marRight w:val="0"/>
                                                                                  <w:marTop w:val="0"/>
                                                                                  <w:marBottom w:val="0"/>
                                                                                  <w:divBdr>
                                                                                    <w:top w:val="none" w:sz="0" w:space="0" w:color="auto"/>
                                                                                    <w:left w:val="none" w:sz="0" w:space="0" w:color="auto"/>
                                                                                    <w:bottom w:val="none" w:sz="0" w:space="0" w:color="auto"/>
                                                                                    <w:right w:val="none" w:sz="0" w:space="0" w:color="auto"/>
                                                                                  </w:divBdr>
                                                                                  <w:divsChild>
                                                                                    <w:div w:id="1979065165">
                                                                                      <w:marLeft w:val="0"/>
                                                                                      <w:marRight w:val="0"/>
                                                                                      <w:marTop w:val="0"/>
                                                                                      <w:marBottom w:val="0"/>
                                                                                      <w:divBdr>
                                                                                        <w:top w:val="none" w:sz="0" w:space="0" w:color="auto"/>
                                                                                        <w:left w:val="none" w:sz="0" w:space="0" w:color="auto"/>
                                                                                        <w:bottom w:val="none" w:sz="0" w:space="0" w:color="auto"/>
                                                                                        <w:right w:val="none" w:sz="0" w:space="0" w:color="auto"/>
                                                                                      </w:divBdr>
                                                                                      <w:divsChild>
                                                                                        <w:div w:id="589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769747">
      <w:bodyDiv w:val="1"/>
      <w:marLeft w:val="0"/>
      <w:marRight w:val="0"/>
      <w:marTop w:val="0"/>
      <w:marBottom w:val="0"/>
      <w:divBdr>
        <w:top w:val="none" w:sz="0" w:space="0" w:color="auto"/>
        <w:left w:val="none" w:sz="0" w:space="0" w:color="auto"/>
        <w:bottom w:val="none" w:sz="0" w:space="0" w:color="auto"/>
        <w:right w:val="none" w:sz="0" w:space="0" w:color="auto"/>
      </w:divBdr>
      <w:divsChild>
        <w:div w:id="398405981">
          <w:marLeft w:val="0"/>
          <w:marRight w:val="0"/>
          <w:marTop w:val="0"/>
          <w:marBottom w:val="0"/>
          <w:divBdr>
            <w:top w:val="none" w:sz="0" w:space="0" w:color="auto"/>
            <w:left w:val="none" w:sz="0" w:space="0" w:color="auto"/>
            <w:bottom w:val="none" w:sz="0" w:space="0" w:color="auto"/>
            <w:right w:val="none" w:sz="0" w:space="0" w:color="auto"/>
          </w:divBdr>
          <w:divsChild>
            <w:div w:id="7148669">
              <w:marLeft w:val="0"/>
              <w:marRight w:val="0"/>
              <w:marTop w:val="0"/>
              <w:marBottom w:val="0"/>
              <w:divBdr>
                <w:top w:val="none" w:sz="0" w:space="0" w:color="auto"/>
                <w:left w:val="none" w:sz="0" w:space="0" w:color="auto"/>
                <w:bottom w:val="none" w:sz="0" w:space="0" w:color="auto"/>
                <w:right w:val="none" w:sz="0" w:space="0" w:color="auto"/>
              </w:divBdr>
              <w:divsChild>
                <w:div w:id="1510098649">
                  <w:marLeft w:val="0"/>
                  <w:marRight w:val="0"/>
                  <w:marTop w:val="0"/>
                  <w:marBottom w:val="0"/>
                  <w:divBdr>
                    <w:top w:val="none" w:sz="0" w:space="0" w:color="auto"/>
                    <w:left w:val="none" w:sz="0" w:space="0" w:color="auto"/>
                    <w:bottom w:val="none" w:sz="0" w:space="0" w:color="auto"/>
                    <w:right w:val="none" w:sz="0" w:space="0" w:color="auto"/>
                  </w:divBdr>
                  <w:divsChild>
                    <w:div w:id="497699641">
                      <w:marLeft w:val="0"/>
                      <w:marRight w:val="0"/>
                      <w:marTop w:val="45"/>
                      <w:marBottom w:val="0"/>
                      <w:divBdr>
                        <w:top w:val="none" w:sz="0" w:space="0" w:color="auto"/>
                        <w:left w:val="none" w:sz="0" w:space="0" w:color="auto"/>
                        <w:bottom w:val="none" w:sz="0" w:space="0" w:color="auto"/>
                        <w:right w:val="none" w:sz="0" w:space="0" w:color="auto"/>
                      </w:divBdr>
                      <w:divsChild>
                        <w:div w:id="94597989">
                          <w:marLeft w:val="0"/>
                          <w:marRight w:val="0"/>
                          <w:marTop w:val="0"/>
                          <w:marBottom w:val="0"/>
                          <w:divBdr>
                            <w:top w:val="none" w:sz="0" w:space="0" w:color="auto"/>
                            <w:left w:val="none" w:sz="0" w:space="0" w:color="auto"/>
                            <w:bottom w:val="none" w:sz="0" w:space="0" w:color="auto"/>
                            <w:right w:val="none" w:sz="0" w:space="0" w:color="auto"/>
                          </w:divBdr>
                          <w:divsChild>
                            <w:div w:id="1526598650">
                              <w:marLeft w:val="2070"/>
                              <w:marRight w:val="3810"/>
                              <w:marTop w:val="0"/>
                              <w:marBottom w:val="0"/>
                              <w:divBdr>
                                <w:top w:val="none" w:sz="0" w:space="0" w:color="auto"/>
                                <w:left w:val="none" w:sz="0" w:space="0" w:color="auto"/>
                                <w:bottom w:val="none" w:sz="0" w:space="0" w:color="auto"/>
                                <w:right w:val="none" w:sz="0" w:space="0" w:color="auto"/>
                              </w:divBdr>
                              <w:divsChild>
                                <w:div w:id="1977837254">
                                  <w:marLeft w:val="0"/>
                                  <w:marRight w:val="0"/>
                                  <w:marTop w:val="0"/>
                                  <w:marBottom w:val="0"/>
                                  <w:divBdr>
                                    <w:top w:val="none" w:sz="0" w:space="0" w:color="auto"/>
                                    <w:left w:val="none" w:sz="0" w:space="0" w:color="auto"/>
                                    <w:bottom w:val="none" w:sz="0" w:space="0" w:color="auto"/>
                                    <w:right w:val="none" w:sz="0" w:space="0" w:color="auto"/>
                                  </w:divBdr>
                                  <w:divsChild>
                                    <w:div w:id="1692686605">
                                      <w:marLeft w:val="0"/>
                                      <w:marRight w:val="0"/>
                                      <w:marTop w:val="0"/>
                                      <w:marBottom w:val="0"/>
                                      <w:divBdr>
                                        <w:top w:val="none" w:sz="0" w:space="0" w:color="auto"/>
                                        <w:left w:val="none" w:sz="0" w:space="0" w:color="auto"/>
                                        <w:bottom w:val="none" w:sz="0" w:space="0" w:color="auto"/>
                                        <w:right w:val="none" w:sz="0" w:space="0" w:color="auto"/>
                                      </w:divBdr>
                                      <w:divsChild>
                                        <w:div w:id="945770431">
                                          <w:marLeft w:val="0"/>
                                          <w:marRight w:val="0"/>
                                          <w:marTop w:val="0"/>
                                          <w:marBottom w:val="0"/>
                                          <w:divBdr>
                                            <w:top w:val="none" w:sz="0" w:space="0" w:color="auto"/>
                                            <w:left w:val="none" w:sz="0" w:space="0" w:color="auto"/>
                                            <w:bottom w:val="none" w:sz="0" w:space="0" w:color="auto"/>
                                            <w:right w:val="none" w:sz="0" w:space="0" w:color="auto"/>
                                          </w:divBdr>
                                          <w:divsChild>
                                            <w:div w:id="1813791977">
                                              <w:marLeft w:val="0"/>
                                              <w:marRight w:val="0"/>
                                              <w:marTop w:val="90"/>
                                              <w:marBottom w:val="0"/>
                                              <w:divBdr>
                                                <w:top w:val="none" w:sz="0" w:space="0" w:color="auto"/>
                                                <w:left w:val="none" w:sz="0" w:space="0" w:color="auto"/>
                                                <w:bottom w:val="none" w:sz="0" w:space="0" w:color="auto"/>
                                                <w:right w:val="none" w:sz="0" w:space="0" w:color="auto"/>
                                              </w:divBdr>
                                              <w:divsChild>
                                                <w:div w:id="613288093">
                                                  <w:marLeft w:val="0"/>
                                                  <w:marRight w:val="0"/>
                                                  <w:marTop w:val="0"/>
                                                  <w:marBottom w:val="0"/>
                                                  <w:divBdr>
                                                    <w:top w:val="none" w:sz="0" w:space="0" w:color="auto"/>
                                                    <w:left w:val="none" w:sz="0" w:space="0" w:color="auto"/>
                                                    <w:bottom w:val="none" w:sz="0" w:space="0" w:color="auto"/>
                                                    <w:right w:val="none" w:sz="0" w:space="0" w:color="auto"/>
                                                  </w:divBdr>
                                                  <w:divsChild>
                                                    <w:div w:id="448669576">
                                                      <w:marLeft w:val="0"/>
                                                      <w:marRight w:val="0"/>
                                                      <w:marTop w:val="0"/>
                                                      <w:marBottom w:val="0"/>
                                                      <w:divBdr>
                                                        <w:top w:val="none" w:sz="0" w:space="0" w:color="auto"/>
                                                        <w:left w:val="none" w:sz="0" w:space="0" w:color="auto"/>
                                                        <w:bottom w:val="none" w:sz="0" w:space="0" w:color="auto"/>
                                                        <w:right w:val="none" w:sz="0" w:space="0" w:color="auto"/>
                                                      </w:divBdr>
                                                      <w:divsChild>
                                                        <w:div w:id="577448907">
                                                          <w:marLeft w:val="0"/>
                                                          <w:marRight w:val="0"/>
                                                          <w:marTop w:val="0"/>
                                                          <w:marBottom w:val="390"/>
                                                          <w:divBdr>
                                                            <w:top w:val="none" w:sz="0" w:space="0" w:color="auto"/>
                                                            <w:left w:val="none" w:sz="0" w:space="0" w:color="auto"/>
                                                            <w:bottom w:val="none" w:sz="0" w:space="0" w:color="auto"/>
                                                            <w:right w:val="none" w:sz="0" w:space="0" w:color="auto"/>
                                                          </w:divBdr>
                                                          <w:divsChild>
                                                            <w:div w:id="1096095646">
                                                              <w:marLeft w:val="0"/>
                                                              <w:marRight w:val="0"/>
                                                              <w:marTop w:val="0"/>
                                                              <w:marBottom w:val="0"/>
                                                              <w:divBdr>
                                                                <w:top w:val="none" w:sz="0" w:space="0" w:color="auto"/>
                                                                <w:left w:val="none" w:sz="0" w:space="0" w:color="auto"/>
                                                                <w:bottom w:val="none" w:sz="0" w:space="0" w:color="auto"/>
                                                                <w:right w:val="none" w:sz="0" w:space="0" w:color="auto"/>
                                                              </w:divBdr>
                                                              <w:divsChild>
                                                                <w:div w:id="1304385040">
                                                                  <w:marLeft w:val="0"/>
                                                                  <w:marRight w:val="0"/>
                                                                  <w:marTop w:val="0"/>
                                                                  <w:marBottom w:val="0"/>
                                                                  <w:divBdr>
                                                                    <w:top w:val="none" w:sz="0" w:space="0" w:color="auto"/>
                                                                    <w:left w:val="none" w:sz="0" w:space="0" w:color="auto"/>
                                                                    <w:bottom w:val="none" w:sz="0" w:space="0" w:color="auto"/>
                                                                    <w:right w:val="none" w:sz="0" w:space="0" w:color="auto"/>
                                                                  </w:divBdr>
                                                                  <w:divsChild>
                                                                    <w:div w:id="584071821">
                                                                      <w:marLeft w:val="0"/>
                                                                      <w:marRight w:val="0"/>
                                                                      <w:marTop w:val="0"/>
                                                                      <w:marBottom w:val="0"/>
                                                                      <w:divBdr>
                                                                        <w:top w:val="none" w:sz="0" w:space="0" w:color="auto"/>
                                                                        <w:left w:val="none" w:sz="0" w:space="0" w:color="auto"/>
                                                                        <w:bottom w:val="none" w:sz="0" w:space="0" w:color="auto"/>
                                                                        <w:right w:val="none" w:sz="0" w:space="0" w:color="auto"/>
                                                                      </w:divBdr>
                                                                      <w:divsChild>
                                                                        <w:div w:id="1620068845">
                                                                          <w:marLeft w:val="0"/>
                                                                          <w:marRight w:val="0"/>
                                                                          <w:marTop w:val="0"/>
                                                                          <w:marBottom w:val="0"/>
                                                                          <w:divBdr>
                                                                            <w:top w:val="none" w:sz="0" w:space="0" w:color="auto"/>
                                                                            <w:left w:val="none" w:sz="0" w:space="0" w:color="auto"/>
                                                                            <w:bottom w:val="none" w:sz="0" w:space="0" w:color="auto"/>
                                                                            <w:right w:val="none" w:sz="0" w:space="0" w:color="auto"/>
                                                                          </w:divBdr>
                                                                          <w:divsChild>
                                                                            <w:div w:id="1945574731">
                                                                              <w:marLeft w:val="0"/>
                                                                              <w:marRight w:val="0"/>
                                                                              <w:marTop w:val="0"/>
                                                                              <w:marBottom w:val="0"/>
                                                                              <w:divBdr>
                                                                                <w:top w:val="none" w:sz="0" w:space="0" w:color="auto"/>
                                                                                <w:left w:val="none" w:sz="0" w:space="0" w:color="auto"/>
                                                                                <w:bottom w:val="none" w:sz="0" w:space="0" w:color="auto"/>
                                                                                <w:right w:val="none" w:sz="0" w:space="0" w:color="auto"/>
                                                                              </w:divBdr>
                                                                              <w:divsChild>
                                                                                <w:div w:id="1095127175">
                                                                                  <w:marLeft w:val="0"/>
                                                                                  <w:marRight w:val="0"/>
                                                                                  <w:marTop w:val="0"/>
                                                                                  <w:marBottom w:val="0"/>
                                                                                  <w:divBdr>
                                                                                    <w:top w:val="none" w:sz="0" w:space="0" w:color="auto"/>
                                                                                    <w:left w:val="none" w:sz="0" w:space="0" w:color="auto"/>
                                                                                    <w:bottom w:val="none" w:sz="0" w:space="0" w:color="auto"/>
                                                                                    <w:right w:val="none" w:sz="0" w:space="0" w:color="auto"/>
                                                                                  </w:divBdr>
                                                                                  <w:divsChild>
                                                                                    <w:div w:id="368410101">
                                                                                      <w:marLeft w:val="0"/>
                                                                                      <w:marRight w:val="0"/>
                                                                                      <w:marTop w:val="0"/>
                                                                                      <w:marBottom w:val="0"/>
                                                                                      <w:divBdr>
                                                                                        <w:top w:val="none" w:sz="0" w:space="0" w:color="auto"/>
                                                                                        <w:left w:val="none" w:sz="0" w:space="0" w:color="auto"/>
                                                                                        <w:bottom w:val="none" w:sz="0" w:space="0" w:color="auto"/>
                                                                                        <w:right w:val="none" w:sz="0" w:space="0" w:color="auto"/>
                                                                                      </w:divBdr>
                                                                                      <w:divsChild>
                                                                                        <w:div w:id="20460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619073">
      <w:bodyDiv w:val="1"/>
      <w:marLeft w:val="0"/>
      <w:marRight w:val="0"/>
      <w:marTop w:val="0"/>
      <w:marBottom w:val="0"/>
      <w:divBdr>
        <w:top w:val="none" w:sz="0" w:space="0" w:color="auto"/>
        <w:left w:val="none" w:sz="0" w:space="0" w:color="auto"/>
        <w:bottom w:val="none" w:sz="0" w:space="0" w:color="auto"/>
        <w:right w:val="none" w:sz="0" w:space="0" w:color="auto"/>
      </w:divBdr>
    </w:div>
    <w:div w:id="1220050354">
      <w:bodyDiv w:val="1"/>
      <w:marLeft w:val="0"/>
      <w:marRight w:val="0"/>
      <w:marTop w:val="0"/>
      <w:marBottom w:val="0"/>
      <w:divBdr>
        <w:top w:val="none" w:sz="0" w:space="0" w:color="auto"/>
        <w:left w:val="none" w:sz="0" w:space="0" w:color="auto"/>
        <w:bottom w:val="none" w:sz="0" w:space="0" w:color="auto"/>
        <w:right w:val="none" w:sz="0" w:space="0" w:color="auto"/>
      </w:divBdr>
      <w:divsChild>
        <w:div w:id="2033535877">
          <w:marLeft w:val="0"/>
          <w:marRight w:val="0"/>
          <w:marTop w:val="0"/>
          <w:marBottom w:val="0"/>
          <w:divBdr>
            <w:top w:val="none" w:sz="0" w:space="0" w:color="auto"/>
            <w:left w:val="none" w:sz="0" w:space="0" w:color="auto"/>
            <w:bottom w:val="none" w:sz="0" w:space="0" w:color="auto"/>
            <w:right w:val="none" w:sz="0" w:space="0" w:color="auto"/>
          </w:divBdr>
          <w:divsChild>
            <w:div w:id="29959661">
              <w:marLeft w:val="0"/>
              <w:marRight w:val="0"/>
              <w:marTop w:val="0"/>
              <w:marBottom w:val="0"/>
              <w:divBdr>
                <w:top w:val="none" w:sz="0" w:space="0" w:color="auto"/>
                <w:left w:val="none" w:sz="0" w:space="0" w:color="auto"/>
                <w:bottom w:val="none" w:sz="0" w:space="0" w:color="auto"/>
                <w:right w:val="none" w:sz="0" w:space="0" w:color="auto"/>
              </w:divBdr>
              <w:divsChild>
                <w:div w:id="1029263102">
                  <w:marLeft w:val="0"/>
                  <w:marRight w:val="0"/>
                  <w:marTop w:val="0"/>
                  <w:marBottom w:val="0"/>
                  <w:divBdr>
                    <w:top w:val="none" w:sz="0" w:space="0" w:color="auto"/>
                    <w:left w:val="none" w:sz="0" w:space="0" w:color="auto"/>
                    <w:bottom w:val="none" w:sz="0" w:space="0" w:color="auto"/>
                    <w:right w:val="none" w:sz="0" w:space="0" w:color="auto"/>
                  </w:divBdr>
                  <w:divsChild>
                    <w:div w:id="664431628">
                      <w:marLeft w:val="0"/>
                      <w:marRight w:val="0"/>
                      <w:marTop w:val="0"/>
                      <w:marBottom w:val="0"/>
                      <w:divBdr>
                        <w:top w:val="none" w:sz="0" w:space="0" w:color="auto"/>
                        <w:left w:val="none" w:sz="0" w:space="0" w:color="auto"/>
                        <w:bottom w:val="none" w:sz="0" w:space="0" w:color="auto"/>
                        <w:right w:val="none" w:sz="0" w:space="0" w:color="auto"/>
                      </w:divBdr>
                      <w:divsChild>
                        <w:div w:id="822892443">
                          <w:marLeft w:val="0"/>
                          <w:marRight w:val="0"/>
                          <w:marTop w:val="0"/>
                          <w:marBottom w:val="0"/>
                          <w:divBdr>
                            <w:top w:val="none" w:sz="0" w:space="0" w:color="auto"/>
                            <w:left w:val="none" w:sz="0" w:space="0" w:color="auto"/>
                            <w:bottom w:val="none" w:sz="0" w:space="0" w:color="auto"/>
                            <w:right w:val="none" w:sz="0" w:space="0" w:color="auto"/>
                          </w:divBdr>
                          <w:divsChild>
                            <w:div w:id="100513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641493">
      <w:bodyDiv w:val="1"/>
      <w:marLeft w:val="0"/>
      <w:marRight w:val="0"/>
      <w:marTop w:val="0"/>
      <w:marBottom w:val="0"/>
      <w:divBdr>
        <w:top w:val="none" w:sz="0" w:space="0" w:color="auto"/>
        <w:left w:val="none" w:sz="0" w:space="0" w:color="auto"/>
        <w:bottom w:val="none" w:sz="0" w:space="0" w:color="auto"/>
        <w:right w:val="none" w:sz="0" w:space="0" w:color="auto"/>
      </w:divBdr>
      <w:divsChild>
        <w:div w:id="1749116250">
          <w:marLeft w:val="0"/>
          <w:marRight w:val="0"/>
          <w:marTop w:val="0"/>
          <w:marBottom w:val="0"/>
          <w:divBdr>
            <w:top w:val="none" w:sz="0" w:space="0" w:color="auto"/>
            <w:left w:val="none" w:sz="0" w:space="0" w:color="auto"/>
            <w:bottom w:val="none" w:sz="0" w:space="0" w:color="auto"/>
            <w:right w:val="none" w:sz="0" w:space="0" w:color="auto"/>
          </w:divBdr>
          <w:divsChild>
            <w:div w:id="825560261">
              <w:marLeft w:val="0"/>
              <w:marRight w:val="0"/>
              <w:marTop w:val="0"/>
              <w:marBottom w:val="0"/>
              <w:divBdr>
                <w:top w:val="none" w:sz="0" w:space="0" w:color="auto"/>
                <w:left w:val="none" w:sz="0" w:space="0" w:color="auto"/>
                <w:bottom w:val="none" w:sz="0" w:space="0" w:color="auto"/>
                <w:right w:val="none" w:sz="0" w:space="0" w:color="auto"/>
              </w:divBdr>
              <w:divsChild>
                <w:div w:id="781070574">
                  <w:marLeft w:val="0"/>
                  <w:marRight w:val="0"/>
                  <w:marTop w:val="0"/>
                  <w:marBottom w:val="0"/>
                  <w:divBdr>
                    <w:top w:val="none" w:sz="0" w:space="0" w:color="auto"/>
                    <w:left w:val="none" w:sz="0" w:space="0" w:color="auto"/>
                    <w:bottom w:val="none" w:sz="0" w:space="0" w:color="auto"/>
                    <w:right w:val="none" w:sz="0" w:space="0" w:color="auto"/>
                  </w:divBdr>
                  <w:divsChild>
                    <w:div w:id="92437641">
                      <w:marLeft w:val="0"/>
                      <w:marRight w:val="0"/>
                      <w:marTop w:val="45"/>
                      <w:marBottom w:val="0"/>
                      <w:divBdr>
                        <w:top w:val="none" w:sz="0" w:space="0" w:color="auto"/>
                        <w:left w:val="none" w:sz="0" w:space="0" w:color="auto"/>
                        <w:bottom w:val="none" w:sz="0" w:space="0" w:color="auto"/>
                        <w:right w:val="none" w:sz="0" w:space="0" w:color="auto"/>
                      </w:divBdr>
                      <w:divsChild>
                        <w:div w:id="1259560690">
                          <w:marLeft w:val="0"/>
                          <w:marRight w:val="0"/>
                          <w:marTop w:val="0"/>
                          <w:marBottom w:val="0"/>
                          <w:divBdr>
                            <w:top w:val="none" w:sz="0" w:space="0" w:color="auto"/>
                            <w:left w:val="none" w:sz="0" w:space="0" w:color="auto"/>
                            <w:bottom w:val="none" w:sz="0" w:space="0" w:color="auto"/>
                            <w:right w:val="none" w:sz="0" w:space="0" w:color="auto"/>
                          </w:divBdr>
                          <w:divsChild>
                            <w:div w:id="123349400">
                              <w:marLeft w:val="2070"/>
                              <w:marRight w:val="3810"/>
                              <w:marTop w:val="0"/>
                              <w:marBottom w:val="0"/>
                              <w:divBdr>
                                <w:top w:val="none" w:sz="0" w:space="0" w:color="auto"/>
                                <w:left w:val="none" w:sz="0" w:space="0" w:color="auto"/>
                                <w:bottom w:val="none" w:sz="0" w:space="0" w:color="auto"/>
                                <w:right w:val="none" w:sz="0" w:space="0" w:color="auto"/>
                              </w:divBdr>
                              <w:divsChild>
                                <w:div w:id="345981536">
                                  <w:marLeft w:val="0"/>
                                  <w:marRight w:val="0"/>
                                  <w:marTop w:val="0"/>
                                  <w:marBottom w:val="0"/>
                                  <w:divBdr>
                                    <w:top w:val="none" w:sz="0" w:space="0" w:color="auto"/>
                                    <w:left w:val="none" w:sz="0" w:space="0" w:color="auto"/>
                                    <w:bottom w:val="none" w:sz="0" w:space="0" w:color="auto"/>
                                    <w:right w:val="none" w:sz="0" w:space="0" w:color="auto"/>
                                  </w:divBdr>
                                  <w:divsChild>
                                    <w:div w:id="1916476762">
                                      <w:marLeft w:val="0"/>
                                      <w:marRight w:val="0"/>
                                      <w:marTop w:val="0"/>
                                      <w:marBottom w:val="0"/>
                                      <w:divBdr>
                                        <w:top w:val="none" w:sz="0" w:space="0" w:color="auto"/>
                                        <w:left w:val="none" w:sz="0" w:space="0" w:color="auto"/>
                                        <w:bottom w:val="none" w:sz="0" w:space="0" w:color="auto"/>
                                        <w:right w:val="none" w:sz="0" w:space="0" w:color="auto"/>
                                      </w:divBdr>
                                      <w:divsChild>
                                        <w:div w:id="91167966">
                                          <w:marLeft w:val="0"/>
                                          <w:marRight w:val="0"/>
                                          <w:marTop w:val="0"/>
                                          <w:marBottom w:val="0"/>
                                          <w:divBdr>
                                            <w:top w:val="none" w:sz="0" w:space="0" w:color="auto"/>
                                            <w:left w:val="none" w:sz="0" w:space="0" w:color="auto"/>
                                            <w:bottom w:val="none" w:sz="0" w:space="0" w:color="auto"/>
                                            <w:right w:val="none" w:sz="0" w:space="0" w:color="auto"/>
                                          </w:divBdr>
                                          <w:divsChild>
                                            <w:div w:id="1675840044">
                                              <w:marLeft w:val="0"/>
                                              <w:marRight w:val="0"/>
                                              <w:marTop w:val="90"/>
                                              <w:marBottom w:val="0"/>
                                              <w:divBdr>
                                                <w:top w:val="none" w:sz="0" w:space="0" w:color="auto"/>
                                                <w:left w:val="none" w:sz="0" w:space="0" w:color="auto"/>
                                                <w:bottom w:val="none" w:sz="0" w:space="0" w:color="auto"/>
                                                <w:right w:val="none" w:sz="0" w:space="0" w:color="auto"/>
                                              </w:divBdr>
                                              <w:divsChild>
                                                <w:div w:id="1886865312">
                                                  <w:marLeft w:val="0"/>
                                                  <w:marRight w:val="0"/>
                                                  <w:marTop w:val="0"/>
                                                  <w:marBottom w:val="0"/>
                                                  <w:divBdr>
                                                    <w:top w:val="none" w:sz="0" w:space="0" w:color="auto"/>
                                                    <w:left w:val="none" w:sz="0" w:space="0" w:color="auto"/>
                                                    <w:bottom w:val="none" w:sz="0" w:space="0" w:color="auto"/>
                                                    <w:right w:val="none" w:sz="0" w:space="0" w:color="auto"/>
                                                  </w:divBdr>
                                                  <w:divsChild>
                                                    <w:div w:id="971324783">
                                                      <w:marLeft w:val="0"/>
                                                      <w:marRight w:val="0"/>
                                                      <w:marTop w:val="0"/>
                                                      <w:marBottom w:val="0"/>
                                                      <w:divBdr>
                                                        <w:top w:val="none" w:sz="0" w:space="0" w:color="auto"/>
                                                        <w:left w:val="none" w:sz="0" w:space="0" w:color="auto"/>
                                                        <w:bottom w:val="none" w:sz="0" w:space="0" w:color="auto"/>
                                                        <w:right w:val="none" w:sz="0" w:space="0" w:color="auto"/>
                                                      </w:divBdr>
                                                      <w:divsChild>
                                                        <w:div w:id="360671488">
                                                          <w:marLeft w:val="0"/>
                                                          <w:marRight w:val="0"/>
                                                          <w:marTop w:val="0"/>
                                                          <w:marBottom w:val="390"/>
                                                          <w:divBdr>
                                                            <w:top w:val="none" w:sz="0" w:space="0" w:color="auto"/>
                                                            <w:left w:val="none" w:sz="0" w:space="0" w:color="auto"/>
                                                            <w:bottom w:val="none" w:sz="0" w:space="0" w:color="auto"/>
                                                            <w:right w:val="none" w:sz="0" w:space="0" w:color="auto"/>
                                                          </w:divBdr>
                                                          <w:divsChild>
                                                            <w:div w:id="1195576254">
                                                              <w:marLeft w:val="0"/>
                                                              <w:marRight w:val="0"/>
                                                              <w:marTop w:val="0"/>
                                                              <w:marBottom w:val="0"/>
                                                              <w:divBdr>
                                                                <w:top w:val="none" w:sz="0" w:space="0" w:color="auto"/>
                                                                <w:left w:val="none" w:sz="0" w:space="0" w:color="auto"/>
                                                                <w:bottom w:val="none" w:sz="0" w:space="0" w:color="auto"/>
                                                                <w:right w:val="none" w:sz="0" w:space="0" w:color="auto"/>
                                                              </w:divBdr>
                                                              <w:divsChild>
                                                                <w:div w:id="1277105078">
                                                                  <w:marLeft w:val="0"/>
                                                                  <w:marRight w:val="0"/>
                                                                  <w:marTop w:val="0"/>
                                                                  <w:marBottom w:val="0"/>
                                                                  <w:divBdr>
                                                                    <w:top w:val="none" w:sz="0" w:space="0" w:color="auto"/>
                                                                    <w:left w:val="none" w:sz="0" w:space="0" w:color="auto"/>
                                                                    <w:bottom w:val="none" w:sz="0" w:space="0" w:color="auto"/>
                                                                    <w:right w:val="none" w:sz="0" w:space="0" w:color="auto"/>
                                                                  </w:divBdr>
                                                                  <w:divsChild>
                                                                    <w:div w:id="1805344893">
                                                                      <w:marLeft w:val="0"/>
                                                                      <w:marRight w:val="0"/>
                                                                      <w:marTop w:val="0"/>
                                                                      <w:marBottom w:val="0"/>
                                                                      <w:divBdr>
                                                                        <w:top w:val="none" w:sz="0" w:space="0" w:color="auto"/>
                                                                        <w:left w:val="none" w:sz="0" w:space="0" w:color="auto"/>
                                                                        <w:bottom w:val="none" w:sz="0" w:space="0" w:color="auto"/>
                                                                        <w:right w:val="none" w:sz="0" w:space="0" w:color="auto"/>
                                                                      </w:divBdr>
                                                                      <w:divsChild>
                                                                        <w:div w:id="1500582192">
                                                                          <w:marLeft w:val="0"/>
                                                                          <w:marRight w:val="0"/>
                                                                          <w:marTop w:val="0"/>
                                                                          <w:marBottom w:val="0"/>
                                                                          <w:divBdr>
                                                                            <w:top w:val="none" w:sz="0" w:space="0" w:color="auto"/>
                                                                            <w:left w:val="none" w:sz="0" w:space="0" w:color="auto"/>
                                                                            <w:bottom w:val="none" w:sz="0" w:space="0" w:color="auto"/>
                                                                            <w:right w:val="none" w:sz="0" w:space="0" w:color="auto"/>
                                                                          </w:divBdr>
                                                                          <w:divsChild>
                                                                            <w:div w:id="1240753134">
                                                                              <w:marLeft w:val="0"/>
                                                                              <w:marRight w:val="0"/>
                                                                              <w:marTop w:val="0"/>
                                                                              <w:marBottom w:val="0"/>
                                                                              <w:divBdr>
                                                                                <w:top w:val="none" w:sz="0" w:space="0" w:color="auto"/>
                                                                                <w:left w:val="none" w:sz="0" w:space="0" w:color="auto"/>
                                                                                <w:bottom w:val="none" w:sz="0" w:space="0" w:color="auto"/>
                                                                                <w:right w:val="none" w:sz="0" w:space="0" w:color="auto"/>
                                                                              </w:divBdr>
                                                                              <w:divsChild>
                                                                                <w:div w:id="1659459939">
                                                                                  <w:marLeft w:val="0"/>
                                                                                  <w:marRight w:val="0"/>
                                                                                  <w:marTop w:val="0"/>
                                                                                  <w:marBottom w:val="0"/>
                                                                                  <w:divBdr>
                                                                                    <w:top w:val="none" w:sz="0" w:space="0" w:color="auto"/>
                                                                                    <w:left w:val="none" w:sz="0" w:space="0" w:color="auto"/>
                                                                                    <w:bottom w:val="none" w:sz="0" w:space="0" w:color="auto"/>
                                                                                    <w:right w:val="none" w:sz="0" w:space="0" w:color="auto"/>
                                                                                  </w:divBdr>
                                                                                  <w:divsChild>
                                                                                    <w:div w:id="1469472277">
                                                                                      <w:marLeft w:val="0"/>
                                                                                      <w:marRight w:val="0"/>
                                                                                      <w:marTop w:val="0"/>
                                                                                      <w:marBottom w:val="0"/>
                                                                                      <w:divBdr>
                                                                                        <w:top w:val="none" w:sz="0" w:space="0" w:color="auto"/>
                                                                                        <w:left w:val="none" w:sz="0" w:space="0" w:color="auto"/>
                                                                                        <w:bottom w:val="none" w:sz="0" w:space="0" w:color="auto"/>
                                                                                        <w:right w:val="none" w:sz="0" w:space="0" w:color="auto"/>
                                                                                      </w:divBdr>
                                                                                      <w:divsChild>
                                                                                        <w:div w:id="7515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143309">
      <w:bodyDiv w:val="1"/>
      <w:marLeft w:val="0"/>
      <w:marRight w:val="0"/>
      <w:marTop w:val="0"/>
      <w:marBottom w:val="0"/>
      <w:divBdr>
        <w:top w:val="none" w:sz="0" w:space="0" w:color="auto"/>
        <w:left w:val="none" w:sz="0" w:space="0" w:color="auto"/>
        <w:bottom w:val="none" w:sz="0" w:space="0" w:color="auto"/>
        <w:right w:val="none" w:sz="0" w:space="0" w:color="auto"/>
      </w:divBdr>
    </w:div>
    <w:div w:id="1248343841">
      <w:bodyDiv w:val="1"/>
      <w:marLeft w:val="0"/>
      <w:marRight w:val="0"/>
      <w:marTop w:val="0"/>
      <w:marBottom w:val="0"/>
      <w:divBdr>
        <w:top w:val="none" w:sz="0" w:space="0" w:color="auto"/>
        <w:left w:val="none" w:sz="0" w:space="0" w:color="auto"/>
        <w:bottom w:val="none" w:sz="0" w:space="0" w:color="auto"/>
        <w:right w:val="none" w:sz="0" w:space="0" w:color="auto"/>
      </w:divBdr>
    </w:div>
    <w:div w:id="1265304158">
      <w:bodyDiv w:val="1"/>
      <w:marLeft w:val="0"/>
      <w:marRight w:val="0"/>
      <w:marTop w:val="0"/>
      <w:marBottom w:val="0"/>
      <w:divBdr>
        <w:top w:val="none" w:sz="0" w:space="0" w:color="auto"/>
        <w:left w:val="none" w:sz="0" w:space="0" w:color="auto"/>
        <w:bottom w:val="none" w:sz="0" w:space="0" w:color="auto"/>
        <w:right w:val="none" w:sz="0" w:space="0" w:color="auto"/>
      </w:divBdr>
      <w:divsChild>
        <w:div w:id="1701010781">
          <w:marLeft w:val="0"/>
          <w:marRight w:val="0"/>
          <w:marTop w:val="0"/>
          <w:marBottom w:val="0"/>
          <w:divBdr>
            <w:top w:val="none" w:sz="0" w:space="0" w:color="auto"/>
            <w:left w:val="none" w:sz="0" w:space="0" w:color="auto"/>
            <w:bottom w:val="none" w:sz="0" w:space="0" w:color="auto"/>
            <w:right w:val="none" w:sz="0" w:space="0" w:color="auto"/>
          </w:divBdr>
          <w:divsChild>
            <w:div w:id="233244355">
              <w:marLeft w:val="0"/>
              <w:marRight w:val="0"/>
              <w:marTop w:val="0"/>
              <w:marBottom w:val="0"/>
              <w:divBdr>
                <w:top w:val="none" w:sz="0" w:space="0" w:color="auto"/>
                <w:left w:val="none" w:sz="0" w:space="0" w:color="auto"/>
                <w:bottom w:val="none" w:sz="0" w:space="0" w:color="auto"/>
                <w:right w:val="none" w:sz="0" w:space="0" w:color="auto"/>
              </w:divBdr>
              <w:divsChild>
                <w:div w:id="2058159188">
                  <w:marLeft w:val="0"/>
                  <w:marRight w:val="0"/>
                  <w:marTop w:val="0"/>
                  <w:marBottom w:val="0"/>
                  <w:divBdr>
                    <w:top w:val="none" w:sz="0" w:space="0" w:color="auto"/>
                    <w:left w:val="none" w:sz="0" w:space="0" w:color="auto"/>
                    <w:bottom w:val="none" w:sz="0" w:space="0" w:color="auto"/>
                    <w:right w:val="none" w:sz="0" w:space="0" w:color="auto"/>
                  </w:divBdr>
                  <w:divsChild>
                    <w:div w:id="427235473">
                      <w:marLeft w:val="0"/>
                      <w:marRight w:val="0"/>
                      <w:marTop w:val="45"/>
                      <w:marBottom w:val="0"/>
                      <w:divBdr>
                        <w:top w:val="none" w:sz="0" w:space="0" w:color="auto"/>
                        <w:left w:val="none" w:sz="0" w:space="0" w:color="auto"/>
                        <w:bottom w:val="none" w:sz="0" w:space="0" w:color="auto"/>
                        <w:right w:val="none" w:sz="0" w:space="0" w:color="auto"/>
                      </w:divBdr>
                      <w:divsChild>
                        <w:div w:id="1977369942">
                          <w:marLeft w:val="0"/>
                          <w:marRight w:val="0"/>
                          <w:marTop w:val="0"/>
                          <w:marBottom w:val="0"/>
                          <w:divBdr>
                            <w:top w:val="none" w:sz="0" w:space="0" w:color="auto"/>
                            <w:left w:val="none" w:sz="0" w:space="0" w:color="auto"/>
                            <w:bottom w:val="none" w:sz="0" w:space="0" w:color="auto"/>
                            <w:right w:val="none" w:sz="0" w:space="0" w:color="auto"/>
                          </w:divBdr>
                          <w:divsChild>
                            <w:div w:id="527644525">
                              <w:marLeft w:val="2070"/>
                              <w:marRight w:val="3810"/>
                              <w:marTop w:val="0"/>
                              <w:marBottom w:val="0"/>
                              <w:divBdr>
                                <w:top w:val="none" w:sz="0" w:space="0" w:color="auto"/>
                                <w:left w:val="none" w:sz="0" w:space="0" w:color="auto"/>
                                <w:bottom w:val="none" w:sz="0" w:space="0" w:color="auto"/>
                                <w:right w:val="none" w:sz="0" w:space="0" w:color="auto"/>
                              </w:divBdr>
                              <w:divsChild>
                                <w:div w:id="798957791">
                                  <w:marLeft w:val="0"/>
                                  <w:marRight w:val="0"/>
                                  <w:marTop w:val="0"/>
                                  <w:marBottom w:val="0"/>
                                  <w:divBdr>
                                    <w:top w:val="none" w:sz="0" w:space="0" w:color="auto"/>
                                    <w:left w:val="none" w:sz="0" w:space="0" w:color="auto"/>
                                    <w:bottom w:val="none" w:sz="0" w:space="0" w:color="auto"/>
                                    <w:right w:val="none" w:sz="0" w:space="0" w:color="auto"/>
                                  </w:divBdr>
                                  <w:divsChild>
                                    <w:div w:id="1013147179">
                                      <w:marLeft w:val="0"/>
                                      <w:marRight w:val="0"/>
                                      <w:marTop w:val="0"/>
                                      <w:marBottom w:val="0"/>
                                      <w:divBdr>
                                        <w:top w:val="none" w:sz="0" w:space="0" w:color="auto"/>
                                        <w:left w:val="none" w:sz="0" w:space="0" w:color="auto"/>
                                        <w:bottom w:val="none" w:sz="0" w:space="0" w:color="auto"/>
                                        <w:right w:val="none" w:sz="0" w:space="0" w:color="auto"/>
                                      </w:divBdr>
                                      <w:divsChild>
                                        <w:div w:id="820465991">
                                          <w:marLeft w:val="0"/>
                                          <w:marRight w:val="0"/>
                                          <w:marTop w:val="0"/>
                                          <w:marBottom w:val="0"/>
                                          <w:divBdr>
                                            <w:top w:val="none" w:sz="0" w:space="0" w:color="auto"/>
                                            <w:left w:val="none" w:sz="0" w:space="0" w:color="auto"/>
                                            <w:bottom w:val="none" w:sz="0" w:space="0" w:color="auto"/>
                                            <w:right w:val="none" w:sz="0" w:space="0" w:color="auto"/>
                                          </w:divBdr>
                                          <w:divsChild>
                                            <w:div w:id="1625038648">
                                              <w:marLeft w:val="0"/>
                                              <w:marRight w:val="0"/>
                                              <w:marTop w:val="90"/>
                                              <w:marBottom w:val="0"/>
                                              <w:divBdr>
                                                <w:top w:val="none" w:sz="0" w:space="0" w:color="auto"/>
                                                <w:left w:val="none" w:sz="0" w:space="0" w:color="auto"/>
                                                <w:bottom w:val="none" w:sz="0" w:space="0" w:color="auto"/>
                                                <w:right w:val="none" w:sz="0" w:space="0" w:color="auto"/>
                                              </w:divBdr>
                                              <w:divsChild>
                                                <w:div w:id="1615555487">
                                                  <w:marLeft w:val="0"/>
                                                  <w:marRight w:val="0"/>
                                                  <w:marTop w:val="0"/>
                                                  <w:marBottom w:val="0"/>
                                                  <w:divBdr>
                                                    <w:top w:val="none" w:sz="0" w:space="0" w:color="auto"/>
                                                    <w:left w:val="none" w:sz="0" w:space="0" w:color="auto"/>
                                                    <w:bottom w:val="none" w:sz="0" w:space="0" w:color="auto"/>
                                                    <w:right w:val="none" w:sz="0" w:space="0" w:color="auto"/>
                                                  </w:divBdr>
                                                  <w:divsChild>
                                                    <w:div w:id="902301429">
                                                      <w:marLeft w:val="0"/>
                                                      <w:marRight w:val="0"/>
                                                      <w:marTop w:val="0"/>
                                                      <w:marBottom w:val="0"/>
                                                      <w:divBdr>
                                                        <w:top w:val="none" w:sz="0" w:space="0" w:color="auto"/>
                                                        <w:left w:val="none" w:sz="0" w:space="0" w:color="auto"/>
                                                        <w:bottom w:val="none" w:sz="0" w:space="0" w:color="auto"/>
                                                        <w:right w:val="none" w:sz="0" w:space="0" w:color="auto"/>
                                                      </w:divBdr>
                                                      <w:divsChild>
                                                        <w:div w:id="435059592">
                                                          <w:marLeft w:val="0"/>
                                                          <w:marRight w:val="0"/>
                                                          <w:marTop w:val="0"/>
                                                          <w:marBottom w:val="390"/>
                                                          <w:divBdr>
                                                            <w:top w:val="none" w:sz="0" w:space="0" w:color="auto"/>
                                                            <w:left w:val="none" w:sz="0" w:space="0" w:color="auto"/>
                                                            <w:bottom w:val="none" w:sz="0" w:space="0" w:color="auto"/>
                                                            <w:right w:val="none" w:sz="0" w:space="0" w:color="auto"/>
                                                          </w:divBdr>
                                                          <w:divsChild>
                                                            <w:div w:id="309097354">
                                                              <w:marLeft w:val="0"/>
                                                              <w:marRight w:val="0"/>
                                                              <w:marTop w:val="0"/>
                                                              <w:marBottom w:val="0"/>
                                                              <w:divBdr>
                                                                <w:top w:val="none" w:sz="0" w:space="0" w:color="auto"/>
                                                                <w:left w:val="none" w:sz="0" w:space="0" w:color="auto"/>
                                                                <w:bottom w:val="none" w:sz="0" w:space="0" w:color="auto"/>
                                                                <w:right w:val="none" w:sz="0" w:space="0" w:color="auto"/>
                                                              </w:divBdr>
                                                              <w:divsChild>
                                                                <w:div w:id="164170903">
                                                                  <w:marLeft w:val="0"/>
                                                                  <w:marRight w:val="0"/>
                                                                  <w:marTop w:val="0"/>
                                                                  <w:marBottom w:val="0"/>
                                                                  <w:divBdr>
                                                                    <w:top w:val="none" w:sz="0" w:space="0" w:color="auto"/>
                                                                    <w:left w:val="none" w:sz="0" w:space="0" w:color="auto"/>
                                                                    <w:bottom w:val="none" w:sz="0" w:space="0" w:color="auto"/>
                                                                    <w:right w:val="none" w:sz="0" w:space="0" w:color="auto"/>
                                                                  </w:divBdr>
                                                                  <w:divsChild>
                                                                    <w:div w:id="1602251253">
                                                                      <w:marLeft w:val="0"/>
                                                                      <w:marRight w:val="0"/>
                                                                      <w:marTop w:val="0"/>
                                                                      <w:marBottom w:val="0"/>
                                                                      <w:divBdr>
                                                                        <w:top w:val="none" w:sz="0" w:space="0" w:color="auto"/>
                                                                        <w:left w:val="none" w:sz="0" w:space="0" w:color="auto"/>
                                                                        <w:bottom w:val="none" w:sz="0" w:space="0" w:color="auto"/>
                                                                        <w:right w:val="none" w:sz="0" w:space="0" w:color="auto"/>
                                                                      </w:divBdr>
                                                                      <w:divsChild>
                                                                        <w:div w:id="1634410954">
                                                                          <w:marLeft w:val="0"/>
                                                                          <w:marRight w:val="0"/>
                                                                          <w:marTop w:val="0"/>
                                                                          <w:marBottom w:val="0"/>
                                                                          <w:divBdr>
                                                                            <w:top w:val="none" w:sz="0" w:space="0" w:color="auto"/>
                                                                            <w:left w:val="none" w:sz="0" w:space="0" w:color="auto"/>
                                                                            <w:bottom w:val="none" w:sz="0" w:space="0" w:color="auto"/>
                                                                            <w:right w:val="none" w:sz="0" w:space="0" w:color="auto"/>
                                                                          </w:divBdr>
                                                                          <w:divsChild>
                                                                            <w:div w:id="1051268323">
                                                                              <w:marLeft w:val="0"/>
                                                                              <w:marRight w:val="0"/>
                                                                              <w:marTop w:val="0"/>
                                                                              <w:marBottom w:val="0"/>
                                                                              <w:divBdr>
                                                                                <w:top w:val="none" w:sz="0" w:space="0" w:color="auto"/>
                                                                                <w:left w:val="none" w:sz="0" w:space="0" w:color="auto"/>
                                                                                <w:bottom w:val="none" w:sz="0" w:space="0" w:color="auto"/>
                                                                                <w:right w:val="none" w:sz="0" w:space="0" w:color="auto"/>
                                                                              </w:divBdr>
                                                                              <w:divsChild>
                                                                                <w:div w:id="1936284510">
                                                                                  <w:marLeft w:val="0"/>
                                                                                  <w:marRight w:val="0"/>
                                                                                  <w:marTop w:val="0"/>
                                                                                  <w:marBottom w:val="0"/>
                                                                                  <w:divBdr>
                                                                                    <w:top w:val="none" w:sz="0" w:space="0" w:color="auto"/>
                                                                                    <w:left w:val="none" w:sz="0" w:space="0" w:color="auto"/>
                                                                                    <w:bottom w:val="none" w:sz="0" w:space="0" w:color="auto"/>
                                                                                    <w:right w:val="none" w:sz="0" w:space="0" w:color="auto"/>
                                                                                  </w:divBdr>
                                                                                  <w:divsChild>
                                                                                    <w:div w:id="1460490078">
                                                                                      <w:marLeft w:val="0"/>
                                                                                      <w:marRight w:val="0"/>
                                                                                      <w:marTop w:val="0"/>
                                                                                      <w:marBottom w:val="0"/>
                                                                                      <w:divBdr>
                                                                                        <w:top w:val="none" w:sz="0" w:space="0" w:color="auto"/>
                                                                                        <w:left w:val="none" w:sz="0" w:space="0" w:color="auto"/>
                                                                                        <w:bottom w:val="none" w:sz="0" w:space="0" w:color="auto"/>
                                                                                        <w:right w:val="none" w:sz="0" w:space="0" w:color="auto"/>
                                                                                      </w:divBdr>
                                                                                      <w:divsChild>
                                                                                        <w:div w:id="12508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866506">
      <w:bodyDiv w:val="1"/>
      <w:marLeft w:val="0"/>
      <w:marRight w:val="0"/>
      <w:marTop w:val="0"/>
      <w:marBottom w:val="0"/>
      <w:divBdr>
        <w:top w:val="none" w:sz="0" w:space="0" w:color="auto"/>
        <w:left w:val="none" w:sz="0" w:space="0" w:color="auto"/>
        <w:bottom w:val="none" w:sz="0" w:space="0" w:color="auto"/>
        <w:right w:val="none" w:sz="0" w:space="0" w:color="auto"/>
      </w:divBdr>
    </w:div>
    <w:div w:id="1288200260">
      <w:bodyDiv w:val="1"/>
      <w:marLeft w:val="0"/>
      <w:marRight w:val="0"/>
      <w:marTop w:val="0"/>
      <w:marBottom w:val="0"/>
      <w:divBdr>
        <w:top w:val="none" w:sz="0" w:space="0" w:color="auto"/>
        <w:left w:val="none" w:sz="0" w:space="0" w:color="auto"/>
        <w:bottom w:val="none" w:sz="0" w:space="0" w:color="auto"/>
        <w:right w:val="none" w:sz="0" w:space="0" w:color="auto"/>
      </w:divBdr>
      <w:divsChild>
        <w:div w:id="1042630826">
          <w:marLeft w:val="0"/>
          <w:marRight w:val="0"/>
          <w:marTop w:val="0"/>
          <w:marBottom w:val="0"/>
          <w:divBdr>
            <w:top w:val="none" w:sz="0" w:space="0" w:color="auto"/>
            <w:left w:val="none" w:sz="0" w:space="0" w:color="auto"/>
            <w:bottom w:val="none" w:sz="0" w:space="0" w:color="auto"/>
            <w:right w:val="none" w:sz="0" w:space="0" w:color="auto"/>
          </w:divBdr>
          <w:divsChild>
            <w:div w:id="139736152">
              <w:marLeft w:val="0"/>
              <w:marRight w:val="0"/>
              <w:marTop w:val="0"/>
              <w:marBottom w:val="0"/>
              <w:divBdr>
                <w:top w:val="none" w:sz="0" w:space="0" w:color="auto"/>
                <w:left w:val="none" w:sz="0" w:space="0" w:color="auto"/>
                <w:bottom w:val="none" w:sz="0" w:space="0" w:color="auto"/>
                <w:right w:val="none" w:sz="0" w:space="0" w:color="auto"/>
              </w:divBdr>
              <w:divsChild>
                <w:div w:id="188765437">
                  <w:marLeft w:val="0"/>
                  <w:marRight w:val="0"/>
                  <w:marTop w:val="0"/>
                  <w:marBottom w:val="0"/>
                  <w:divBdr>
                    <w:top w:val="none" w:sz="0" w:space="0" w:color="auto"/>
                    <w:left w:val="none" w:sz="0" w:space="0" w:color="auto"/>
                    <w:bottom w:val="none" w:sz="0" w:space="0" w:color="auto"/>
                    <w:right w:val="none" w:sz="0" w:space="0" w:color="auto"/>
                  </w:divBdr>
                  <w:divsChild>
                    <w:div w:id="848325817">
                      <w:marLeft w:val="0"/>
                      <w:marRight w:val="0"/>
                      <w:marTop w:val="45"/>
                      <w:marBottom w:val="0"/>
                      <w:divBdr>
                        <w:top w:val="none" w:sz="0" w:space="0" w:color="auto"/>
                        <w:left w:val="none" w:sz="0" w:space="0" w:color="auto"/>
                        <w:bottom w:val="none" w:sz="0" w:space="0" w:color="auto"/>
                        <w:right w:val="none" w:sz="0" w:space="0" w:color="auto"/>
                      </w:divBdr>
                      <w:divsChild>
                        <w:div w:id="1898010985">
                          <w:marLeft w:val="0"/>
                          <w:marRight w:val="0"/>
                          <w:marTop w:val="0"/>
                          <w:marBottom w:val="0"/>
                          <w:divBdr>
                            <w:top w:val="none" w:sz="0" w:space="0" w:color="auto"/>
                            <w:left w:val="none" w:sz="0" w:space="0" w:color="auto"/>
                            <w:bottom w:val="none" w:sz="0" w:space="0" w:color="auto"/>
                            <w:right w:val="none" w:sz="0" w:space="0" w:color="auto"/>
                          </w:divBdr>
                          <w:divsChild>
                            <w:div w:id="1545829721">
                              <w:marLeft w:val="2070"/>
                              <w:marRight w:val="3810"/>
                              <w:marTop w:val="0"/>
                              <w:marBottom w:val="0"/>
                              <w:divBdr>
                                <w:top w:val="none" w:sz="0" w:space="0" w:color="auto"/>
                                <w:left w:val="none" w:sz="0" w:space="0" w:color="auto"/>
                                <w:bottom w:val="none" w:sz="0" w:space="0" w:color="auto"/>
                                <w:right w:val="none" w:sz="0" w:space="0" w:color="auto"/>
                              </w:divBdr>
                              <w:divsChild>
                                <w:div w:id="919020225">
                                  <w:marLeft w:val="0"/>
                                  <w:marRight w:val="0"/>
                                  <w:marTop w:val="0"/>
                                  <w:marBottom w:val="0"/>
                                  <w:divBdr>
                                    <w:top w:val="none" w:sz="0" w:space="0" w:color="auto"/>
                                    <w:left w:val="none" w:sz="0" w:space="0" w:color="auto"/>
                                    <w:bottom w:val="none" w:sz="0" w:space="0" w:color="auto"/>
                                    <w:right w:val="none" w:sz="0" w:space="0" w:color="auto"/>
                                  </w:divBdr>
                                  <w:divsChild>
                                    <w:div w:id="724530669">
                                      <w:marLeft w:val="0"/>
                                      <w:marRight w:val="0"/>
                                      <w:marTop w:val="0"/>
                                      <w:marBottom w:val="0"/>
                                      <w:divBdr>
                                        <w:top w:val="none" w:sz="0" w:space="0" w:color="auto"/>
                                        <w:left w:val="none" w:sz="0" w:space="0" w:color="auto"/>
                                        <w:bottom w:val="none" w:sz="0" w:space="0" w:color="auto"/>
                                        <w:right w:val="none" w:sz="0" w:space="0" w:color="auto"/>
                                      </w:divBdr>
                                      <w:divsChild>
                                        <w:div w:id="1879776653">
                                          <w:marLeft w:val="0"/>
                                          <w:marRight w:val="0"/>
                                          <w:marTop w:val="0"/>
                                          <w:marBottom w:val="0"/>
                                          <w:divBdr>
                                            <w:top w:val="none" w:sz="0" w:space="0" w:color="auto"/>
                                            <w:left w:val="none" w:sz="0" w:space="0" w:color="auto"/>
                                            <w:bottom w:val="none" w:sz="0" w:space="0" w:color="auto"/>
                                            <w:right w:val="none" w:sz="0" w:space="0" w:color="auto"/>
                                          </w:divBdr>
                                          <w:divsChild>
                                            <w:div w:id="837232309">
                                              <w:marLeft w:val="0"/>
                                              <w:marRight w:val="0"/>
                                              <w:marTop w:val="90"/>
                                              <w:marBottom w:val="0"/>
                                              <w:divBdr>
                                                <w:top w:val="none" w:sz="0" w:space="0" w:color="auto"/>
                                                <w:left w:val="none" w:sz="0" w:space="0" w:color="auto"/>
                                                <w:bottom w:val="none" w:sz="0" w:space="0" w:color="auto"/>
                                                <w:right w:val="none" w:sz="0" w:space="0" w:color="auto"/>
                                              </w:divBdr>
                                              <w:divsChild>
                                                <w:div w:id="509947655">
                                                  <w:marLeft w:val="0"/>
                                                  <w:marRight w:val="0"/>
                                                  <w:marTop w:val="0"/>
                                                  <w:marBottom w:val="0"/>
                                                  <w:divBdr>
                                                    <w:top w:val="none" w:sz="0" w:space="0" w:color="auto"/>
                                                    <w:left w:val="none" w:sz="0" w:space="0" w:color="auto"/>
                                                    <w:bottom w:val="none" w:sz="0" w:space="0" w:color="auto"/>
                                                    <w:right w:val="none" w:sz="0" w:space="0" w:color="auto"/>
                                                  </w:divBdr>
                                                  <w:divsChild>
                                                    <w:div w:id="358968575">
                                                      <w:marLeft w:val="0"/>
                                                      <w:marRight w:val="0"/>
                                                      <w:marTop w:val="0"/>
                                                      <w:marBottom w:val="0"/>
                                                      <w:divBdr>
                                                        <w:top w:val="none" w:sz="0" w:space="0" w:color="auto"/>
                                                        <w:left w:val="none" w:sz="0" w:space="0" w:color="auto"/>
                                                        <w:bottom w:val="none" w:sz="0" w:space="0" w:color="auto"/>
                                                        <w:right w:val="none" w:sz="0" w:space="0" w:color="auto"/>
                                                      </w:divBdr>
                                                      <w:divsChild>
                                                        <w:div w:id="1018429981">
                                                          <w:marLeft w:val="0"/>
                                                          <w:marRight w:val="0"/>
                                                          <w:marTop w:val="0"/>
                                                          <w:marBottom w:val="390"/>
                                                          <w:divBdr>
                                                            <w:top w:val="none" w:sz="0" w:space="0" w:color="auto"/>
                                                            <w:left w:val="none" w:sz="0" w:space="0" w:color="auto"/>
                                                            <w:bottom w:val="none" w:sz="0" w:space="0" w:color="auto"/>
                                                            <w:right w:val="none" w:sz="0" w:space="0" w:color="auto"/>
                                                          </w:divBdr>
                                                          <w:divsChild>
                                                            <w:div w:id="152532405">
                                                              <w:marLeft w:val="0"/>
                                                              <w:marRight w:val="0"/>
                                                              <w:marTop w:val="0"/>
                                                              <w:marBottom w:val="0"/>
                                                              <w:divBdr>
                                                                <w:top w:val="none" w:sz="0" w:space="0" w:color="auto"/>
                                                                <w:left w:val="none" w:sz="0" w:space="0" w:color="auto"/>
                                                                <w:bottom w:val="none" w:sz="0" w:space="0" w:color="auto"/>
                                                                <w:right w:val="none" w:sz="0" w:space="0" w:color="auto"/>
                                                              </w:divBdr>
                                                              <w:divsChild>
                                                                <w:div w:id="1466967987">
                                                                  <w:marLeft w:val="0"/>
                                                                  <w:marRight w:val="0"/>
                                                                  <w:marTop w:val="0"/>
                                                                  <w:marBottom w:val="0"/>
                                                                  <w:divBdr>
                                                                    <w:top w:val="none" w:sz="0" w:space="0" w:color="auto"/>
                                                                    <w:left w:val="none" w:sz="0" w:space="0" w:color="auto"/>
                                                                    <w:bottom w:val="none" w:sz="0" w:space="0" w:color="auto"/>
                                                                    <w:right w:val="none" w:sz="0" w:space="0" w:color="auto"/>
                                                                  </w:divBdr>
                                                                  <w:divsChild>
                                                                    <w:div w:id="1065837057">
                                                                      <w:marLeft w:val="0"/>
                                                                      <w:marRight w:val="0"/>
                                                                      <w:marTop w:val="0"/>
                                                                      <w:marBottom w:val="0"/>
                                                                      <w:divBdr>
                                                                        <w:top w:val="none" w:sz="0" w:space="0" w:color="auto"/>
                                                                        <w:left w:val="none" w:sz="0" w:space="0" w:color="auto"/>
                                                                        <w:bottom w:val="none" w:sz="0" w:space="0" w:color="auto"/>
                                                                        <w:right w:val="none" w:sz="0" w:space="0" w:color="auto"/>
                                                                      </w:divBdr>
                                                                      <w:divsChild>
                                                                        <w:div w:id="505440135">
                                                                          <w:marLeft w:val="0"/>
                                                                          <w:marRight w:val="0"/>
                                                                          <w:marTop w:val="0"/>
                                                                          <w:marBottom w:val="0"/>
                                                                          <w:divBdr>
                                                                            <w:top w:val="none" w:sz="0" w:space="0" w:color="auto"/>
                                                                            <w:left w:val="none" w:sz="0" w:space="0" w:color="auto"/>
                                                                            <w:bottom w:val="none" w:sz="0" w:space="0" w:color="auto"/>
                                                                            <w:right w:val="none" w:sz="0" w:space="0" w:color="auto"/>
                                                                          </w:divBdr>
                                                                          <w:divsChild>
                                                                            <w:div w:id="986010614">
                                                                              <w:marLeft w:val="0"/>
                                                                              <w:marRight w:val="0"/>
                                                                              <w:marTop w:val="0"/>
                                                                              <w:marBottom w:val="0"/>
                                                                              <w:divBdr>
                                                                                <w:top w:val="none" w:sz="0" w:space="0" w:color="auto"/>
                                                                                <w:left w:val="none" w:sz="0" w:space="0" w:color="auto"/>
                                                                                <w:bottom w:val="none" w:sz="0" w:space="0" w:color="auto"/>
                                                                                <w:right w:val="none" w:sz="0" w:space="0" w:color="auto"/>
                                                                              </w:divBdr>
                                                                              <w:divsChild>
                                                                                <w:div w:id="2130468408">
                                                                                  <w:marLeft w:val="0"/>
                                                                                  <w:marRight w:val="0"/>
                                                                                  <w:marTop w:val="0"/>
                                                                                  <w:marBottom w:val="0"/>
                                                                                  <w:divBdr>
                                                                                    <w:top w:val="none" w:sz="0" w:space="0" w:color="auto"/>
                                                                                    <w:left w:val="none" w:sz="0" w:space="0" w:color="auto"/>
                                                                                    <w:bottom w:val="none" w:sz="0" w:space="0" w:color="auto"/>
                                                                                    <w:right w:val="none" w:sz="0" w:space="0" w:color="auto"/>
                                                                                  </w:divBdr>
                                                                                  <w:divsChild>
                                                                                    <w:div w:id="2109933608">
                                                                                      <w:marLeft w:val="0"/>
                                                                                      <w:marRight w:val="0"/>
                                                                                      <w:marTop w:val="0"/>
                                                                                      <w:marBottom w:val="0"/>
                                                                                      <w:divBdr>
                                                                                        <w:top w:val="none" w:sz="0" w:space="0" w:color="auto"/>
                                                                                        <w:left w:val="none" w:sz="0" w:space="0" w:color="auto"/>
                                                                                        <w:bottom w:val="none" w:sz="0" w:space="0" w:color="auto"/>
                                                                                        <w:right w:val="none" w:sz="0" w:space="0" w:color="auto"/>
                                                                                      </w:divBdr>
                                                                                      <w:divsChild>
                                                                                        <w:div w:id="13070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545889">
      <w:bodyDiv w:val="1"/>
      <w:marLeft w:val="0"/>
      <w:marRight w:val="0"/>
      <w:marTop w:val="0"/>
      <w:marBottom w:val="0"/>
      <w:divBdr>
        <w:top w:val="none" w:sz="0" w:space="0" w:color="auto"/>
        <w:left w:val="none" w:sz="0" w:space="0" w:color="auto"/>
        <w:bottom w:val="none" w:sz="0" w:space="0" w:color="auto"/>
        <w:right w:val="none" w:sz="0" w:space="0" w:color="auto"/>
      </w:divBdr>
      <w:divsChild>
        <w:div w:id="927883333">
          <w:marLeft w:val="0"/>
          <w:marRight w:val="0"/>
          <w:marTop w:val="0"/>
          <w:marBottom w:val="0"/>
          <w:divBdr>
            <w:top w:val="none" w:sz="0" w:space="0" w:color="auto"/>
            <w:left w:val="none" w:sz="0" w:space="0" w:color="auto"/>
            <w:bottom w:val="none" w:sz="0" w:space="0" w:color="auto"/>
            <w:right w:val="none" w:sz="0" w:space="0" w:color="auto"/>
          </w:divBdr>
          <w:divsChild>
            <w:div w:id="253784210">
              <w:marLeft w:val="0"/>
              <w:marRight w:val="0"/>
              <w:marTop w:val="0"/>
              <w:marBottom w:val="0"/>
              <w:divBdr>
                <w:top w:val="none" w:sz="0" w:space="0" w:color="auto"/>
                <w:left w:val="none" w:sz="0" w:space="0" w:color="auto"/>
                <w:bottom w:val="none" w:sz="0" w:space="0" w:color="auto"/>
                <w:right w:val="none" w:sz="0" w:space="0" w:color="auto"/>
              </w:divBdr>
              <w:divsChild>
                <w:div w:id="1473056292">
                  <w:marLeft w:val="0"/>
                  <w:marRight w:val="0"/>
                  <w:marTop w:val="0"/>
                  <w:marBottom w:val="0"/>
                  <w:divBdr>
                    <w:top w:val="none" w:sz="0" w:space="0" w:color="auto"/>
                    <w:left w:val="none" w:sz="0" w:space="0" w:color="auto"/>
                    <w:bottom w:val="none" w:sz="0" w:space="0" w:color="auto"/>
                    <w:right w:val="none" w:sz="0" w:space="0" w:color="auto"/>
                  </w:divBdr>
                  <w:divsChild>
                    <w:div w:id="1205479376">
                      <w:marLeft w:val="0"/>
                      <w:marRight w:val="0"/>
                      <w:marTop w:val="45"/>
                      <w:marBottom w:val="0"/>
                      <w:divBdr>
                        <w:top w:val="none" w:sz="0" w:space="0" w:color="auto"/>
                        <w:left w:val="none" w:sz="0" w:space="0" w:color="auto"/>
                        <w:bottom w:val="none" w:sz="0" w:space="0" w:color="auto"/>
                        <w:right w:val="none" w:sz="0" w:space="0" w:color="auto"/>
                      </w:divBdr>
                      <w:divsChild>
                        <w:div w:id="1203783386">
                          <w:marLeft w:val="0"/>
                          <w:marRight w:val="0"/>
                          <w:marTop w:val="0"/>
                          <w:marBottom w:val="0"/>
                          <w:divBdr>
                            <w:top w:val="none" w:sz="0" w:space="0" w:color="auto"/>
                            <w:left w:val="none" w:sz="0" w:space="0" w:color="auto"/>
                            <w:bottom w:val="none" w:sz="0" w:space="0" w:color="auto"/>
                            <w:right w:val="none" w:sz="0" w:space="0" w:color="auto"/>
                          </w:divBdr>
                          <w:divsChild>
                            <w:div w:id="1428229696">
                              <w:marLeft w:val="2070"/>
                              <w:marRight w:val="3810"/>
                              <w:marTop w:val="0"/>
                              <w:marBottom w:val="0"/>
                              <w:divBdr>
                                <w:top w:val="none" w:sz="0" w:space="0" w:color="auto"/>
                                <w:left w:val="none" w:sz="0" w:space="0" w:color="auto"/>
                                <w:bottom w:val="none" w:sz="0" w:space="0" w:color="auto"/>
                                <w:right w:val="none" w:sz="0" w:space="0" w:color="auto"/>
                              </w:divBdr>
                              <w:divsChild>
                                <w:div w:id="622076786">
                                  <w:marLeft w:val="0"/>
                                  <w:marRight w:val="0"/>
                                  <w:marTop w:val="0"/>
                                  <w:marBottom w:val="0"/>
                                  <w:divBdr>
                                    <w:top w:val="none" w:sz="0" w:space="0" w:color="auto"/>
                                    <w:left w:val="none" w:sz="0" w:space="0" w:color="auto"/>
                                    <w:bottom w:val="none" w:sz="0" w:space="0" w:color="auto"/>
                                    <w:right w:val="none" w:sz="0" w:space="0" w:color="auto"/>
                                  </w:divBdr>
                                  <w:divsChild>
                                    <w:div w:id="50810206">
                                      <w:marLeft w:val="0"/>
                                      <w:marRight w:val="0"/>
                                      <w:marTop w:val="0"/>
                                      <w:marBottom w:val="0"/>
                                      <w:divBdr>
                                        <w:top w:val="none" w:sz="0" w:space="0" w:color="auto"/>
                                        <w:left w:val="none" w:sz="0" w:space="0" w:color="auto"/>
                                        <w:bottom w:val="none" w:sz="0" w:space="0" w:color="auto"/>
                                        <w:right w:val="none" w:sz="0" w:space="0" w:color="auto"/>
                                      </w:divBdr>
                                      <w:divsChild>
                                        <w:div w:id="926886017">
                                          <w:marLeft w:val="0"/>
                                          <w:marRight w:val="0"/>
                                          <w:marTop w:val="0"/>
                                          <w:marBottom w:val="0"/>
                                          <w:divBdr>
                                            <w:top w:val="none" w:sz="0" w:space="0" w:color="auto"/>
                                            <w:left w:val="none" w:sz="0" w:space="0" w:color="auto"/>
                                            <w:bottom w:val="none" w:sz="0" w:space="0" w:color="auto"/>
                                            <w:right w:val="none" w:sz="0" w:space="0" w:color="auto"/>
                                          </w:divBdr>
                                          <w:divsChild>
                                            <w:div w:id="1453861058">
                                              <w:marLeft w:val="0"/>
                                              <w:marRight w:val="0"/>
                                              <w:marTop w:val="90"/>
                                              <w:marBottom w:val="0"/>
                                              <w:divBdr>
                                                <w:top w:val="none" w:sz="0" w:space="0" w:color="auto"/>
                                                <w:left w:val="none" w:sz="0" w:space="0" w:color="auto"/>
                                                <w:bottom w:val="none" w:sz="0" w:space="0" w:color="auto"/>
                                                <w:right w:val="none" w:sz="0" w:space="0" w:color="auto"/>
                                              </w:divBdr>
                                              <w:divsChild>
                                                <w:div w:id="585071663">
                                                  <w:marLeft w:val="0"/>
                                                  <w:marRight w:val="0"/>
                                                  <w:marTop w:val="0"/>
                                                  <w:marBottom w:val="0"/>
                                                  <w:divBdr>
                                                    <w:top w:val="none" w:sz="0" w:space="0" w:color="auto"/>
                                                    <w:left w:val="none" w:sz="0" w:space="0" w:color="auto"/>
                                                    <w:bottom w:val="none" w:sz="0" w:space="0" w:color="auto"/>
                                                    <w:right w:val="none" w:sz="0" w:space="0" w:color="auto"/>
                                                  </w:divBdr>
                                                  <w:divsChild>
                                                    <w:div w:id="1891451019">
                                                      <w:marLeft w:val="0"/>
                                                      <w:marRight w:val="0"/>
                                                      <w:marTop w:val="0"/>
                                                      <w:marBottom w:val="0"/>
                                                      <w:divBdr>
                                                        <w:top w:val="none" w:sz="0" w:space="0" w:color="auto"/>
                                                        <w:left w:val="none" w:sz="0" w:space="0" w:color="auto"/>
                                                        <w:bottom w:val="none" w:sz="0" w:space="0" w:color="auto"/>
                                                        <w:right w:val="none" w:sz="0" w:space="0" w:color="auto"/>
                                                      </w:divBdr>
                                                      <w:divsChild>
                                                        <w:div w:id="573316207">
                                                          <w:marLeft w:val="0"/>
                                                          <w:marRight w:val="0"/>
                                                          <w:marTop w:val="0"/>
                                                          <w:marBottom w:val="390"/>
                                                          <w:divBdr>
                                                            <w:top w:val="none" w:sz="0" w:space="0" w:color="auto"/>
                                                            <w:left w:val="none" w:sz="0" w:space="0" w:color="auto"/>
                                                            <w:bottom w:val="none" w:sz="0" w:space="0" w:color="auto"/>
                                                            <w:right w:val="none" w:sz="0" w:space="0" w:color="auto"/>
                                                          </w:divBdr>
                                                          <w:divsChild>
                                                            <w:div w:id="1648631341">
                                                              <w:marLeft w:val="0"/>
                                                              <w:marRight w:val="0"/>
                                                              <w:marTop w:val="0"/>
                                                              <w:marBottom w:val="0"/>
                                                              <w:divBdr>
                                                                <w:top w:val="none" w:sz="0" w:space="0" w:color="auto"/>
                                                                <w:left w:val="none" w:sz="0" w:space="0" w:color="auto"/>
                                                                <w:bottom w:val="none" w:sz="0" w:space="0" w:color="auto"/>
                                                                <w:right w:val="none" w:sz="0" w:space="0" w:color="auto"/>
                                                              </w:divBdr>
                                                              <w:divsChild>
                                                                <w:div w:id="554859044">
                                                                  <w:marLeft w:val="0"/>
                                                                  <w:marRight w:val="0"/>
                                                                  <w:marTop w:val="0"/>
                                                                  <w:marBottom w:val="0"/>
                                                                  <w:divBdr>
                                                                    <w:top w:val="none" w:sz="0" w:space="0" w:color="auto"/>
                                                                    <w:left w:val="none" w:sz="0" w:space="0" w:color="auto"/>
                                                                    <w:bottom w:val="none" w:sz="0" w:space="0" w:color="auto"/>
                                                                    <w:right w:val="none" w:sz="0" w:space="0" w:color="auto"/>
                                                                  </w:divBdr>
                                                                  <w:divsChild>
                                                                    <w:div w:id="1815220723">
                                                                      <w:marLeft w:val="0"/>
                                                                      <w:marRight w:val="0"/>
                                                                      <w:marTop w:val="0"/>
                                                                      <w:marBottom w:val="0"/>
                                                                      <w:divBdr>
                                                                        <w:top w:val="none" w:sz="0" w:space="0" w:color="auto"/>
                                                                        <w:left w:val="none" w:sz="0" w:space="0" w:color="auto"/>
                                                                        <w:bottom w:val="none" w:sz="0" w:space="0" w:color="auto"/>
                                                                        <w:right w:val="none" w:sz="0" w:space="0" w:color="auto"/>
                                                                      </w:divBdr>
                                                                      <w:divsChild>
                                                                        <w:div w:id="1245450841">
                                                                          <w:marLeft w:val="0"/>
                                                                          <w:marRight w:val="0"/>
                                                                          <w:marTop w:val="0"/>
                                                                          <w:marBottom w:val="0"/>
                                                                          <w:divBdr>
                                                                            <w:top w:val="none" w:sz="0" w:space="0" w:color="auto"/>
                                                                            <w:left w:val="none" w:sz="0" w:space="0" w:color="auto"/>
                                                                            <w:bottom w:val="none" w:sz="0" w:space="0" w:color="auto"/>
                                                                            <w:right w:val="none" w:sz="0" w:space="0" w:color="auto"/>
                                                                          </w:divBdr>
                                                                          <w:divsChild>
                                                                            <w:div w:id="145905175">
                                                                              <w:marLeft w:val="0"/>
                                                                              <w:marRight w:val="0"/>
                                                                              <w:marTop w:val="0"/>
                                                                              <w:marBottom w:val="0"/>
                                                                              <w:divBdr>
                                                                                <w:top w:val="none" w:sz="0" w:space="0" w:color="auto"/>
                                                                                <w:left w:val="none" w:sz="0" w:space="0" w:color="auto"/>
                                                                                <w:bottom w:val="none" w:sz="0" w:space="0" w:color="auto"/>
                                                                                <w:right w:val="none" w:sz="0" w:space="0" w:color="auto"/>
                                                                              </w:divBdr>
                                                                              <w:divsChild>
                                                                                <w:div w:id="172571515">
                                                                                  <w:marLeft w:val="0"/>
                                                                                  <w:marRight w:val="0"/>
                                                                                  <w:marTop w:val="0"/>
                                                                                  <w:marBottom w:val="0"/>
                                                                                  <w:divBdr>
                                                                                    <w:top w:val="none" w:sz="0" w:space="0" w:color="auto"/>
                                                                                    <w:left w:val="none" w:sz="0" w:space="0" w:color="auto"/>
                                                                                    <w:bottom w:val="none" w:sz="0" w:space="0" w:color="auto"/>
                                                                                    <w:right w:val="none" w:sz="0" w:space="0" w:color="auto"/>
                                                                                  </w:divBdr>
                                                                                  <w:divsChild>
                                                                                    <w:div w:id="848444013">
                                                                                      <w:marLeft w:val="0"/>
                                                                                      <w:marRight w:val="0"/>
                                                                                      <w:marTop w:val="0"/>
                                                                                      <w:marBottom w:val="0"/>
                                                                                      <w:divBdr>
                                                                                        <w:top w:val="none" w:sz="0" w:space="0" w:color="auto"/>
                                                                                        <w:left w:val="none" w:sz="0" w:space="0" w:color="auto"/>
                                                                                        <w:bottom w:val="none" w:sz="0" w:space="0" w:color="auto"/>
                                                                                        <w:right w:val="none" w:sz="0" w:space="0" w:color="auto"/>
                                                                                      </w:divBdr>
                                                                                      <w:divsChild>
                                                                                        <w:div w:id="20857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690361">
      <w:bodyDiv w:val="1"/>
      <w:marLeft w:val="0"/>
      <w:marRight w:val="0"/>
      <w:marTop w:val="0"/>
      <w:marBottom w:val="0"/>
      <w:divBdr>
        <w:top w:val="none" w:sz="0" w:space="0" w:color="auto"/>
        <w:left w:val="none" w:sz="0" w:space="0" w:color="auto"/>
        <w:bottom w:val="none" w:sz="0" w:space="0" w:color="auto"/>
        <w:right w:val="none" w:sz="0" w:space="0" w:color="auto"/>
      </w:divBdr>
      <w:divsChild>
        <w:div w:id="1985233726">
          <w:marLeft w:val="0"/>
          <w:marRight w:val="0"/>
          <w:marTop w:val="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0"/>
                  <w:divBdr>
                    <w:top w:val="none" w:sz="0" w:space="0" w:color="auto"/>
                    <w:left w:val="none" w:sz="0" w:space="0" w:color="auto"/>
                    <w:bottom w:val="none" w:sz="0" w:space="0" w:color="auto"/>
                    <w:right w:val="none" w:sz="0" w:space="0" w:color="auto"/>
                  </w:divBdr>
                  <w:divsChild>
                    <w:div w:id="513767731">
                      <w:marLeft w:val="0"/>
                      <w:marRight w:val="0"/>
                      <w:marTop w:val="45"/>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sChild>
                            <w:div w:id="1170758381">
                              <w:marLeft w:val="2070"/>
                              <w:marRight w:val="3810"/>
                              <w:marTop w:val="0"/>
                              <w:marBottom w:val="0"/>
                              <w:divBdr>
                                <w:top w:val="none" w:sz="0" w:space="0" w:color="auto"/>
                                <w:left w:val="none" w:sz="0" w:space="0" w:color="auto"/>
                                <w:bottom w:val="none" w:sz="0" w:space="0" w:color="auto"/>
                                <w:right w:val="none" w:sz="0" w:space="0" w:color="auto"/>
                              </w:divBdr>
                              <w:divsChild>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sChild>
                                        <w:div w:id="338583817">
                                          <w:marLeft w:val="0"/>
                                          <w:marRight w:val="0"/>
                                          <w:marTop w:val="0"/>
                                          <w:marBottom w:val="0"/>
                                          <w:divBdr>
                                            <w:top w:val="none" w:sz="0" w:space="0" w:color="auto"/>
                                            <w:left w:val="none" w:sz="0" w:space="0" w:color="auto"/>
                                            <w:bottom w:val="none" w:sz="0" w:space="0" w:color="auto"/>
                                            <w:right w:val="none" w:sz="0" w:space="0" w:color="auto"/>
                                          </w:divBdr>
                                          <w:divsChild>
                                            <w:div w:id="1235553601">
                                              <w:marLeft w:val="0"/>
                                              <w:marRight w:val="0"/>
                                              <w:marTop w:val="9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sChild>
                                                    <w:div w:id="79914341">
                                                      <w:marLeft w:val="0"/>
                                                      <w:marRight w:val="0"/>
                                                      <w:marTop w:val="0"/>
                                                      <w:marBottom w:val="0"/>
                                                      <w:divBdr>
                                                        <w:top w:val="none" w:sz="0" w:space="0" w:color="auto"/>
                                                        <w:left w:val="none" w:sz="0" w:space="0" w:color="auto"/>
                                                        <w:bottom w:val="none" w:sz="0" w:space="0" w:color="auto"/>
                                                        <w:right w:val="none" w:sz="0" w:space="0" w:color="auto"/>
                                                      </w:divBdr>
                                                      <w:divsChild>
                                                        <w:div w:id="1543247894">
                                                          <w:marLeft w:val="0"/>
                                                          <w:marRight w:val="0"/>
                                                          <w:marTop w:val="0"/>
                                                          <w:marBottom w:val="39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sChild>
                                                                <w:div w:id="554972195">
                                                                  <w:marLeft w:val="0"/>
                                                                  <w:marRight w:val="0"/>
                                                                  <w:marTop w:val="0"/>
                                                                  <w:marBottom w:val="0"/>
                                                                  <w:divBdr>
                                                                    <w:top w:val="none" w:sz="0" w:space="0" w:color="auto"/>
                                                                    <w:left w:val="none" w:sz="0" w:space="0" w:color="auto"/>
                                                                    <w:bottom w:val="none" w:sz="0" w:space="0" w:color="auto"/>
                                                                    <w:right w:val="none" w:sz="0" w:space="0" w:color="auto"/>
                                                                  </w:divBdr>
                                                                  <w:divsChild>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sChild>
                                                                            <w:div w:id="666176212">
                                                                              <w:marLeft w:val="0"/>
                                                                              <w:marRight w:val="0"/>
                                                                              <w:marTop w:val="0"/>
                                                                              <w:marBottom w:val="0"/>
                                                                              <w:divBdr>
                                                                                <w:top w:val="none" w:sz="0" w:space="0" w:color="auto"/>
                                                                                <w:left w:val="none" w:sz="0" w:space="0" w:color="auto"/>
                                                                                <w:bottom w:val="none" w:sz="0" w:space="0" w:color="auto"/>
                                                                                <w:right w:val="none" w:sz="0" w:space="0" w:color="auto"/>
                                                                              </w:divBdr>
                                                                              <w:divsChild>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sChild>
                                                                                        <w:div w:id="14547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039501">
      <w:bodyDiv w:val="1"/>
      <w:marLeft w:val="0"/>
      <w:marRight w:val="0"/>
      <w:marTop w:val="0"/>
      <w:marBottom w:val="0"/>
      <w:divBdr>
        <w:top w:val="none" w:sz="0" w:space="0" w:color="auto"/>
        <w:left w:val="none" w:sz="0" w:space="0" w:color="auto"/>
        <w:bottom w:val="none" w:sz="0" w:space="0" w:color="auto"/>
        <w:right w:val="none" w:sz="0" w:space="0" w:color="auto"/>
      </w:divBdr>
      <w:divsChild>
        <w:div w:id="47923273">
          <w:marLeft w:val="0"/>
          <w:marRight w:val="0"/>
          <w:marTop w:val="0"/>
          <w:marBottom w:val="0"/>
          <w:divBdr>
            <w:top w:val="none" w:sz="0" w:space="0" w:color="auto"/>
            <w:left w:val="none" w:sz="0" w:space="0" w:color="auto"/>
            <w:bottom w:val="none" w:sz="0" w:space="0" w:color="auto"/>
            <w:right w:val="none" w:sz="0" w:space="0" w:color="auto"/>
          </w:divBdr>
          <w:divsChild>
            <w:div w:id="120731532">
              <w:marLeft w:val="0"/>
              <w:marRight w:val="0"/>
              <w:marTop w:val="0"/>
              <w:marBottom w:val="0"/>
              <w:divBdr>
                <w:top w:val="none" w:sz="0" w:space="0" w:color="auto"/>
                <w:left w:val="none" w:sz="0" w:space="0" w:color="auto"/>
                <w:bottom w:val="none" w:sz="0" w:space="0" w:color="auto"/>
                <w:right w:val="none" w:sz="0" w:space="0" w:color="auto"/>
              </w:divBdr>
              <w:divsChild>
                <w:div w:id="789277230">
                  <w:marLeft w:val="0"/>
                  <w:marRight w:val="0"/>
                  <w:marTop w:val="0"/>
                  <w:marBottom w:val="0"/>
                  <w:divBdr>
                    <w:top w:val="none" w:sz="0" w:space="0" w:color="auto"/>
                    <w:left w:val="none" w:sz="0" w:space="0" w:color="auto"/>
                    <w:bottom w:val="none" w:sz="0" w:space="0" w:color="auto"/>
                    <w:right w:val="none" w:sz="0" w:space="0" w:color="auto"/>
                  </w:divBdr>
                  <w:divsChild>
                    <w:div w:id="1993753939">
                      <w:marLeft w:val="0"/>
                      <w:marRight w:val="0"/>
                      <w:marTop w:val="45"/>
                      <w:marBottom w:val="0"/>
                      <w:divBdr>
                        <w:top w:val="none" w:sz="0" w:space="0" w:color="auto"/>
                        <w:left w:val="none" w:sz="0" w:space="0" w:color="auto"/>
                        <w:bottom w:val="none" w:sz="0" w:space="0" w:color="auto"/>
                        <w:right w:val="none" w:sz="0" w:space="0" w:color="auto"/>
                      </w:divBdr>
                      <w:divsChild>
                        <w:div w:id="1540900008">
                          <w:marLeft w:val="0"/>
                          <w:marRight w:val="0"/>
                          <w:marTop w:val="0"/>
                          <w:marBottom w:val="0"/>
                          <w:divBdr>
                            <w:top w:val="none" w:sz="0" w:space="0" w:color="auto"/>
                            <w:left w:val="none" w:sz="0" w:space="0" w:color="auto"/>
                            <w:bottom w:val="none" w:sz="0" w:space="0" w:color="auto"/>
                            <w:right w:val="none" w:sz="0" w:space="0" w:color="auto"/>
                          </w:divBdr>
                          <w:divsChild>
                            <w:div w:id="370494889">
                              <w:marLeft w:val="2070"/>
                              <w:marRight w:val="3810"/>
                              <w:marTop w:val="0"/>
                              <w:marBottom w:val="0"/>
                              <w:divBdr>
                                <w:top w:val="none" w:sz="0" w:space="0" w:color="auto"/>
                                <w:left w:val="none" w:sz="0" w:space="0" w:color="auto"/>
                                <w:bottom w:val="none" w:sz="0" w:space="0" w:color="auto"/>
                                <w:right w:val="none" w:sz="0" w:space="0" w:color="auto"/>
                              </w:divBdr>
                              <w:divsChild>
                                <w:div w:id="2053186606">
                                  <w:marLeft w:val="0"/>
                                  <w:marRight w:val="0"/>
                                  <w:marTop w:val="0"/>
                                  <w:marBottom w:val="0"/>
                                  <w:divBdr>
                                    <w:top w:val="none" w:sz="0" w:space="0" w:color="auto"/>
                                    <w:left w:val="none" w:sz="0" w:space="0" w:color="auto"/>
                                    <w:bottom w:val="none" w:sz="0" w:space="0" w:color="auto"/>
                                    <w:right w:val="none" w:sz="0" w:space="0" w:color="auto"/>
                                  </w:divBdr>
                                  <w:divsChild>
                                    <w:div w:id="250821613">
                                      <w:marLeft w:val="0"/>
                                      <w:marRight w:val="0"/>
                                      <w:marTop w:val="0"/>
                                      <w:marBottom w:val="0"/>
                                      <w:divBdr>
                                        <w:top w:val="none" w:sz="0" w:space="0" w:color="auto"/>
                                        <w:left w:val="none" w:sz="0" w:space="0" w:color="auto"/>
                                        <w:bottom w:val="none" w:sz="0" w:space="0" w:color="auto"/>
                                        <w:right w:val="none" w:sz="0" w:space="0" w:color="auto"/>
                                      </w:divBdr>
                                      <w:divsChild>
                                        <w:div w:id="654073429">
                                          <w:marLeft w:val="0"/>
                                          <w:marRight w:val="0"/>
                                          <w:marTop w:val="0"/>
                                          <w:marBottom w:val="0"/>
                                          <w:divBdr>
                                            <w:top w:val="none" w:sz="0" w:space="0" w:color="auto"/>
                                            <w:left w:val="none" w:sz="0" w:space="0" w:color="auto"/>
                                            <w:bottom w:val="none" w:sz="0" w:space="0" w:color="auto"/>
                                            <w:right w:val="none" w:sz="0" w:space="0" w:color="auto"/>
                                          </w:divBdr>
                                          <w:divsChild>
                                            <w:div w:id="426385481">
                                              <w:marLeft w:val="0"/>
                                              <w:marRight w:val="0"/>
                                              <w:marTop w:val="90"/>
                                              <w:marBottom w:val="0"/>
                                              <w:divBdr>
                                                <w:top w:val="none" w:sz="0" w:space="0" w:color="auto"/>
                                                <w:left w:val="none" w:sz="0" w:space="0" w:color="auto"/>
                                                <w:bottom w:val="none" w:sz="0" w:space="0" w:color="auto"/>
                                                <w:right w:val="none" w:sz="0" w:space="0" w:color="auto"/>
                                              </w:divBdr>
                                              <w:divsChild>
                                                <w:div w:id="530269173">
                                                  <w:marLeft w:val="0"/>
                                                  <w:marRight w:val="0"/>
                                                  <w:marTop w:val="0"/>
                                                  <w:marBottom w:val="0"/>
                                                  <w:divBdr>
                                                    <w:top w:val="none" w:sz="0" w:space="0" w:color="auto"/>
                                                    <w:left w:val="none" w:sz="0" w:space="0" w:color="auto"/>
                                                    <w:bottom w:val="none" w:sz="0" w:space="0" w:color="auto"/>
                                                    <w:right w:val="none" w:sz="0" w:space="0" w:color="auto"/>
                                                  </w:divBdr>
                                                  <w:divsChild>
                                                    <w:div w:id="1789276878">
                                                      <w:marLeft w:val="0"/>
                                                      <w:marRight w:val="0"/>
                                                      <w:marTop w:val="0"/>
                                                      <w:marBottom w:val="0"/>
                                                      <w:divBdr>
                                                        <w:top w:val="none" w:sz="0" w:space="0" w:color="auto"/>
                                                        <w:left w:val="none" w:sz="0" w:space="0" w:color="auto"/>
                                                        <w:bottom w:val="none" w:sz="0" w:space="0" w:color="auto"/>
                                                        <w:right w:val="none" w:sz="0" w:space="0" w:color="auto"/>
                                                      </w:divBdr>
                                                      <w:divsChild>
                                                        <w:div w:id="169295349">
                                                          <w:marLeft w:val="0"/>
                                                          <w:marRight w:val="0"/>
                                                          <w:marTop w:val="0"/>
                                                          <w:marBottom w:val="390"/>
                                                          <w:divBdr>
                                                            <w:top w:val="none" w:sz="0" w:space="0" w:color="auto"/>
                                                            <w:left w:val="none" w:sz="0" w:space="0" w:color="auto"/>
                                                            <w:bottom w:val="none" w:sz="0" w:space="0" w:color="auto"/>
                                                            <w:right w:val="none" w:sz="0" w:space="0" w:color="auto"/>
                                                          </w:divBdr>
                                                          <w:divsChild>
                                                            <w:div w:id="1253121900">
                                                              <w:marLeft w:val="0"/>
                                                              <w:marRight w:val="0"/>
                                                              <w:marTop w:val="0"/>
                                                              <w:marBottom w:val="0"/>
                                                              <w:divBdr>
                                                                <w:top w:val="none" w:sz="0" w:space="0" w:color="auto"/>
                                                                <w:left w:val="none" w:sz="0" w:space="0" w:color="auto"/>
                                                                <w:bottom w:val="none" w:sz="0" w:space="0" w:color="auto"/>
                                                                <w:right w:val="none" w:sz="0" w:space="0" w:color="auto"/>
                                                              </w:divBdr>
                                                              <w:divsChild>
                                                                <w:div w:id="1978679319">
                                                                  <w:marLeft w:val="0"/>
                                                                  <w:marRight w:val="0"/>
                                                                  <w:marTop w:val="0"/>
                                                                  <w:marBottom w:val="0"/>
                                                                  <w:divBdr>
                                                                    <w:top w:val="none" w:sz="0" w:space="0" w:color="auto"/>
                                                                    <w:left w:val="none" w:sz="0" w:space="0" w:color="auto"/>
                                                                    <w:bottom w:val="none" w:sz="0" w:space="0" w:color="auto"/>
                                                                    <w:right w:val="none" w:sz="0" w:space="0" w:color="auto"/>
                                                                  </w:divBdr>
                                                                  <w:divsChild>
                                                                    <w:div w:id="292296625">
                                                                      <w:marLeft w:val="0"/>
                                                                      <w:marRight w:val="0"/>
                                                                      <w:marTop w:val="0"/>
                                                                      <w:marBottom w:val="0"/>
                                                                      <w:divBdr>
                                                                        <w:top w:val="none" w:sz="0" w:space="0" w:color="auto"/>
                                                                        <w:left w:val="none" w:sz="0" w:space="0" w:color="auto"/>
                                                                        <w:bottom w:val="none" w:sz="0" w:space="0" w:color="auto"/>
                                                                        <w:right w:val="none" w:sz="0" w:space="0" w:color="auto"/>
                                                                      </w:divBdr>
                                                                      <w:divsChild>
                                                                        <w:div w:id="1567645753">
                                                                          <w:marLeft w:val="0"/>
                                                                          <w:marRight w:val="0"/>
                                                                          <w:marTop w:val="0"/>
                                                                          <w:marBottom w:val="0"/>
                                                                          <w:divBdr>
                                                                            <w:top w:val="none" w:sz="0" w:space="0" w:color="auto"/>
                                                                            <w:left w:val="none" w:sz="0" w:space="0" w:color="auto"/>
                                                                            <w:bottom w:val="none" w:sz="0" w:space="0" w:color="auto"/>
                                                                            <w:right w:val="none" w:sz="0" w:space="0" w:color="auto"/>
                                                                          </w:divBdr>
                                                                          <w:divsChild>
                                                                            <w:div w:id="716583782">
                                                                              <w:marLeft w:val="0"/>
                                                                              <w:marRight w:val="0"/>
                                                                              <w:marTop w:val="0"/>
                                                                              <w:marBottom w:val="0"/>
                                                                              <w:divBdr>
                                                                                <w:top w:val="none" w:sz="0" w:space="0" w:color="auto"/>
                                                                                <w:left w:val="none" w:sz="0" w:space="0" w:color="auto"/>
                                                                                <w:bottom w:val="none" w:sz="0" w:space="0" w:color="auto"/>
                                                                                <w:right w:val="none" w:sz="0" w:space="0" w:color="auto"/>
                                                                              </w:divBdr>
                                                                              <w:divsChild>
                                                                                <w:div w:id="1797261637">
                                                                                  <w:marLeft w:val="0"/>
                                                                                  <w:marRight w:val="0"/>
                                                                                  <w:marTop w:val="0"/>
                                                                                  <w:marBottom w:val="0"/>
                                                                                  <w:divBdr>
                                                                                    <w:top w:val="none" w:sz="0" w:space="0" w:color="auto"/>
                                                                                    <w:left w:val="none" w:sz="0" w:space="0" w:color="auto"/>
                                                                                    <w:bottom w:val="none" w:sz="0" w:space="0" w:color="auto"/>
                                                                                    <w:right w:val="none" w:sz="0" w:space="0" w:color="auto"/>
                                                                                  </w:divBdr>
                                                                                  <w:divsChild>
                                                                                    <w:div w:id="1232231627">
                                                                                      <w:marLeft w:val="0"/>
                                                                                      <w:marRight w:val="0"/>
                                                                                      <w:marTop w:val="0"/>
                                                                                      <w:marBottom w:val="0"/>
                                                                                      <w:divBdr>
                                                                                        <w:top w:val="none" w:sz="0" w:space="0" w:color="auto"/>
                                                                                        <w:left w:val="none" w:sz="0" w:space="0" w:color="auto"/>
                                                                                        <w:bottom w:val="none" w:sz="0" w:space="0" w:color="auto"/>
                                                                                        <w:right w:val="none" w:sz="0" w:space="0" w:color="auto"/>
                                                                                      </w:divBdr>
                                                                                      <w:divsChild>
                                                                                        <w:div w:id="533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3845243">
      <w:bodyDiv w:val="1"/>
      <w:marLeft w:val="0"/>
      <w:marRight w:val="0"/>
      <w:marTop w:val="0"/>
      <w:marBottom w:val="0"/>
      <w:divBdr>
        <w:top w:val="none" w:sz="0" w:space="0" w:color="auto"/>
        <w:left w:val="none" w:sz="0" w:space="0" w:color="auto"/>
        <w:bottom w:val="none" w:sz="0" w:space="0" w:color="auto"/>
        <w:right w:val="none" w:sz="0" w:space="0" w:color="auto"/>
      </w:divBdr>
      <w:divsChild>
        <w:div w:id="712732584">
          <w:marLeft w:val="720"/>
          <w:marRight w:val="0"/>
          <w:marTop w:val="60"/>
          <w:marBottom w:val="0"/>
          <w:divBdr>
            <w:top w:val="none" w:sz="0" w:space="0" w:color="auto"/>
            <w:left w:val="none" w:sz="0" w:space="0" w:color="auto"/>
            <w:bottom w:val="none" w:sz="0" w:space="0" w:color="auto"/>
            <w:right w:val="none" w:sz="0" w:space="0" w:color="auto"/>
          </w:divBdr>
        </w:div>
        <w:div w:id="655497534">
          <w:marLeft w:val="720"/>
          <w:marRight w:val="0"/>
          <w:marTop w:val="60"/>
          <w:marBottom w:val="0"/>
          <w:divBdr>
            <w:top w:val="none" w:sz="0" w:space="0" w:color="auto"/>
            <w:left w:val="none" w:sz="0" w:space="0" w:color="auto"/>
            <w:bottom w:val="none" w:sz="0" w:space="0" w:color="auto"/>
            <w:right w:val="none" w:sz="0" w:space="0" w:color="auto"/>
          </w:divBdr>
        </w:div>
        <w:div w:id="777916337">
          <w:marLeft w:val="720"/>
          <w:marRight w:val="0"/>
          <w:marTop w:val="60"/>
          <w:marBottom w:val="0"/>
          <w:divBdr>
            <w:top w:val="none" w:sz="0" w:space="0" w:color="auto"/>
            <w:left w:val="none" w:sz="0" w:space="0" w:color="auto"/>
            <w:bottom w:val="none" w:sz="0" w:space="0" w:color="auto"/>
            <w:right w:val="none" w:sz="0" w:space="0" w:color="auto"/>
          </w:divBdr>
        </w:div>
        <w:div w:id="1935506154">
          <w:marLeft w:val="619"/>
          <w:marRight w:val="0"/>
          <w:marTop w:val="60"/>
          <w:marBottom w:val="0"/>
          <w:divBdr>
            <w:top w:val="none" w:sz="0" w:space="0" w:color="auto"/>
            <w:left w:val="none" w:sz="0" w:space="0" w:color="auto"/>
            <w:bottom w:val="none" w:sz="0" w:space="0" w:color="auto"/>
            <w:right w:val="none" w:sz="0" w:space="0" w:color="auto"/>
          </w:divBdr>
        </w:div>
        <w:div w:id="143351156">
          <w:marLeft w:val="619"/>
          <w:marRight w:val="0"/>
          <w:marTop w:val="60"/>
          <w:marBottom w:val="0"/>
          <w:divBdr>
            <w:top w:val="none" w:sz="0" w:space="0" w:color="auto"/>
            <w:left w:val="none" w:sz="0" w:space="0" w:color="auto"/>
            <w:bottom w:val="none" w:sz="0" w:space="0" w:color="auto"/>
            <w:right w:val="none" w:sz="0" w:space="0" w:color="auto"/>
          </w:divBdr>
        </w:div>
      </w:divsChild>
    </w:div>
    <w:div w:id="1408066192">
      <w:bodyDiv w:val="1"/>
      <w:marLeft w:val="0"/>
      <w:marRight w:val="0"/>
      <w:marTop w:val="0"/>
      <w:marBottom w:val="0"/>
      <w:divBdr>
        <w:top w:val="none" w:sz="0" w:space="0" w:color="auto"/>
        <w:left w:val="none" w:sz="0" w:space="0" w:color="auto"/>
        <w:bottom w:val="none" w:sz="0" w:space="0" w:color="auto"/>
        <w:right w:val="none" w:sz="0" w:space="0" w:color="auto"/>
      </w:divBdr>
      <w:divsChild>
        <w:div w:id="969938150">
          <w:marLeft w:val="0"/>
          <w:marRight w:val="0"/>
          <w:marTop w:val="0"/>
          <w:marBottom w:val="0"/>
          <w:divBdr>
            <w:top w:val="none" w:sz="0" w:space="0" w:color="auto"/>
            <w:left w:val="none" w:sz="0" w:space="0" w:color="auto"/>
            <w:bottom w:val="none" w:sz="0" w:space="0" w:color="auto"/>
            <w:right w:val="none" w:sz="0" w:space="0" w:color="auto"/>
          </w:divBdr>
          <w:divsChild>
            <w:div w:id="443114284">
              <w:marLeft w:val="0"/>
              <w:marRight w:val="0"/>
              <w:marTop w:val="0"/>
              <w:marBottom w:val="0"/>
              <w:divBdr>
                <w:top w:val="none" w:sz="0" w:space="0" w:color="auto"/>
                <w:left w:val="none" w:sz="0" w:space="0" w:color="auto"/>
                <w:bottom w:val="none" w:sz="0" w:space="0" w:color="auto"/>
                <w:right w:val="none" w:sz="0" w:space="0" w:color="auto"/>
              </w:divBdr>
              <w:divsChild>
                <w:div w:id="2023048638">
                  <w:marLeft w:val="0"/>
                  <w:marRight w:val="0"/>
                  <w:marTop w:val="0"/>
                  <w:marBottom w:val="0"/>
                  <w:divBdr>
                    <w:top w:val="none" w:sz="0" w:space="0" w:color="auto"/>
                    <w:left w:val="none" w:sz="0" w:space="0" w:color="auto"/>
                    <w:bottom w:val="none" w:sz="0" w:space="0" w:color="auto"/>
                    <w:right w:val="none" w:sz="0" w:space="0" w:color="auto"/>
                  </w:divBdr>
                  <w:divsChild>
                    <w:div w:id="1960598404">
                      <w:marLeft w:val="0"/>
                      <w:marRight w:val="0"/>
                      <w:marTop w:val="45"/>
                      <w:marBottom w:val="0"/>
                      <w:divBdr>
                        <w:top w:val="none" w:sz="0" w:space="0" w:color="auto"/>
                        <w:left w:val="none" w:sz="0" w:space="0" w:color="auto"/>
                        <w:bottom w:val="none" w:sz="0" w:space="0" w:color="auto"/>
                        <w:right w:val="none" w:sz="0" w:space="0" w:color="auto"/>
                      </w:divBdr>
                      <w:divsChild>
                        <w:div w:id="982348924">
                          <w:marLeft w:val="0"/>
                          <w:marRight w:val="0"/>
                          <w:marTop w:val="0"/>
                          <w:marBottom w:val="0"/>
                          <w:divBdr>
                            <w:top w:val="none" w:sz="0" w:space="0" w:color="auto"/>
                            <w:left w:val="none" w:sz="0" w:space="0" w:color="auto"/>
                            <w:bottom w:val="none" w:sz="0" w:space="0" w:color="auto"/>
                            <w:right w:val="none" w:sz="0" w:space="0" w:color="auto"/>
                          </w:divBdr>
                          <w:divsChild>
                            <w:div w:id="323094960">
                              <w:marLeft w:val="2070"/>
                              <w:marRight w:val="3810"/>
                              <w:marTop w:val="0"/>
                              <w:marBottom w:val="0"/>
                              <w:divBdr>
                                <w:top w:val="none" w:sz="0" w:space="0" w:color="auto"/>
                                <w:left w:val="none" w:sz="0" w:space="0" w:color="auto"/>
                                <w:bottom w:val="none" w:sz="0" w:space="0" w:color="auto"/>
                                <w:right w:val="none" w:sz="0" w:space="0" w:color="auto"/>
                              </w:divBdr>
                              <w:divsChild>
                                <w:div w:id="823203702">
                                  <w:marLeft w:val="0"/>
                                  <w:marRight w:val="0"/>
                                  <w:marTop w:val="0"/>
                                  <w:marBottom w:val="0"/>
                                  <w:divBdr>
                                    <w:top w:val="none" w:sz="0" w:space="0" w:color="auto"/>
                                    <w:left w:val="none" w:sz="0" w:space="0" w:color="auto"/>
                                    <w:bottom w:val="none" w:sz="0" w:space="0" w:color="auto"/>
                                    <w:right w:val="none" w:sz="0" w:space="0" w:color="auto"/>
                                  </w:divBdr>
                                  <w:divsChild>
                                    <w:div w:id="1325669482">
                                      <w:marLeft w:val="0"/>
                                      <w:marRight w:val="0"/>
                                      <w:marTop w:val="0"/>
                                      <w:marBottom w:val="0"/>
                                      <w:divBdr>
                                        <w:top w:val="none" w:sz="0" w:space="0" w:color="auto"/>
                                        <w:left w:val="none" w:sz="0" w:space="0" w:color="auto"/>
                                        <w:bottom w:val="none" w:sz="0" w:space="0" w:color="auto"/>
                                        <w:right w:val="none" w:sz="0" w:space="0" w:color="auto"/>
                                      </w:divBdr>
                                      <w:divsChild>
                                        <w:div w:id="716391768">
                                          <w:marLeft w:val="0"/>
                                          <w:marRight w:val="0"/>
                                          <w:marTop w:val="0"/>
                                          <w:marBottom w:val="0"/>
                                          <w:divBdr>
                                            <w:top w:val="none" w:sz="0" w:space="0" w:color="auto"/>
                                            <w:left w:val="none" w:sz="0" w:space="0" w:color="auto"/>
                                            <w:bottom w:val="none" w:sz="0" w:space="0" w:color="auto"/>
                                            <w:right w:val="none" w:sz="0" w:space="0" w:color="auto"/>
                                          </w:divBdr>
                                          <w:divsChild>
                                            <w:div w:id="1661955931">
                                              <w:marLeft w:val="0"/>
                                              <w:marRight w:val="0"/>
                                              <w:marTop w:val="90"/>
                                              <w:marBottom w:val="0"/>
                                              <w:divBdr>
                                                <w:top w:val="none" w:sz="0" w:space="0" w:color="auto"/>
                                                <w:left w:val="none" w:sz="0" w:space="0" w:color="auto"/>
                                                <w:bottom w:val="none" w:sz="0" w:space="0" w:color="auto"/>
                                                <w:right w:val="none" w:sz="0" w:space="0" w:color="auto"/>
                                              </w:divBdr>
                                              <w:divsChild>
                                                <w:div w:id="721445901">
                                                  <w:marLeft w:val="0"/>
                                                  <w:marRight w:val="0"/>
                                                  <w:marTop w:val="0"/>
                                                  <w:marBottom w:val="0"/>
                                                  <w:divBdr>
                                                    <w:top w:val="none" w:sz="0" w:space="0" w:color="auto"/>
                                                    <w:left w:val="none" w:sz="0" w:space="0" w:color="auto"/>
                                                    <w:bottom w:val="none" w:sz="0" w:space="0" w:color="auto"/>
                                                    <w:right w:val="none" w:sz="0" w:space="0" w:color="auto"/>
                                                  </w:divBdr>
                                                  <w:divsChild>
                                                    <w:div w:id="1802189435">
                                                      <w:marLeft w:val="0"/>
                                                      <w:marRight w:val="0"/>
                                                      <w:marTop w:val="0"/>
                                                      <w:marBottom w:val="0"/>
                                                      <w:divBdr>
                                                        <w:top w:val="none" w:sz="0" w:space="0" w:color="auto"/>
                                                        <w:left w:val="none" w:sz="0" w:space="0" w:color="auto"/>
                                                        <w:bottom w:val="none" w:sz="0" w:space="0" w:color="auto"/>
                                                        <w:right w:val="none" w:sz="0" w:space="0" w:color="auto"/>
                                                      </w:divBdr>
                                                      <w:divsChild>
                                                        <w:div w:id="1490294011">
                                                          <w:marLeft w:val="0"/>
                                                          <w:marRight w:val="0"/>
                                                          <w:marTop w:val="0"/>
                                                          <w:marBottom w:val="390"/>
                                                          <w:divBdr>
                                                            <w:top w:val="none" w:sz="0" w:space="0" w:color="auto"/>
                                                            <w:left w:val="none" w:sz="0" w:space="0" w:color="auto"/>
                                                            <w:bottom w:val="none" w:sz="0" w:space="0" w:color="auto"/>
                                                            <w:right w:val="none" w:sz="0" w:space="0" w:color="auto"/>
                                                          </w:divBdr>
                                                          <w:divsChild>
                                                            <w:div w:id="259725149">
                                                              <w:marLeft w:val="0"/>
                                                              <w:marRight w:val="0"/>
                                                              <w:marTop w:val="0"/>
                                                              <w:marBottom w:val="0"/>
                                                              <w:divBdr>
                                                                <w:top w:val="none" w:sz="0" w:space="0" w:color="auto"/>
                                                                <w:left w:val="none" w:sz="0" w:space="0" w:color="auto"/>
                                                                <w:bottom w:val="none" w:sz="0" w:space="0" w:color="auto"/>
                                                                <w:right w:val="none" w:sz="0" w:space="0" w:color="auto"/>
                                                              </w:divBdr>
                                                              <w:divsChild>
                                                                <w:div w:id="1513641820">
                                                                  <w:marLeft w:val="0"/>
                                                                  <w:marRight w:val="0"/>
                                                                  <w:marTop w:val="0"/>
                                                                  <w:marBottom w:val="0"/>
                                                                  <w:divBdr>
                                                                    <w:top w:val="none" w:sz="0" w:space="0" w:color="auto"/>
                                                                    <w:left w:val="none" w:sz="0" w:space="0" w:color="auto"/>
                                                                    <w:bottom w:val="none" w:sz="0" w:space="0" w:color="auto"/>
                                                                    <w:right w:val="none" w:sz="0" w:space="0" w:color="auto"/>
                                                                  </w:divBdr>
                                                                  <w:divsChild>
                                                                    <w:div w:id="1117330583">
                                                                      <w:marLeft w:val="0"/>
                                                                      <w:marRight w:val="0"/>
                                                                      <w:marTop w:val="0"/>
                                                                      <w:marBottom w:val="0"/>
                                                                      <w:divBdr>
                                                                        <w:top w:val="none" w:sz="0" w:space="0" w:color="auto"/>
                                                                        <w:left w:val="none" w:sz="0" w:space="0" w:color="auto"/>
                                                                        <w:bottom w:val="none" w:sz="0" w:space="0" w:color="auto"/>
                                                                        <w:right w:val="none" w:sz="0" w:space="0" w:color="auto"/>
                                                                      </w:divBdr>
                                                                      <w:divsChild>
                                                                        <w:div w:id="1429698483">
                                                                          <w:marLeft w:val="0"/>
                                                                          <w:marRight w:val="0"/>
                                                                          <w:marTop w:val="0"/>
                                                                          <w:marBottom w:val="0"/>
                                                                          <w:divBdr>
                                                                            <w:top w:val="none" w:sz="0" w:space="0" w:color="auto"/>
                                                                            <w:left w:val="none" w:sz="0" w:space="0" w:color="auto"/>
                                                                            <w:bottom w:val="none" w:sz="0" w:space="0" w:color="auto"/>
                                                                            <w:right w:val="none" w:sz="0" w:space="0" w:color="auto"/>
                                                                          </w:divBdr>
                                                                          <w:divsChild>
                                                                            <w:div w:id="328488097">
                                                                              <w:marLeft w:val="0"/>
                                                                              <w:marRight w:val="0"/>
                                                                              <w:marTop w:val="0"/>
                                                                              <w:marBottom w:val="0"/>
                                                                              <w:divBdr>
                                                                                <w:top w:val="none" w:sz="0" w:space="0" w:color="auto"/>
                                                                                <w:left w:val="none" w:sz="0" w:space="0" w:color="auto"/>
                                                                                <w:bottom w:val="none" w:sz="0" w:space="0" w:color="auto"/>
                                                                                <w:right w:val="none" w:sz="0" w:space="0" w:color="auto"/>
                                                                              </w:divBdr>
                                                                              <w:divsChild>
                                                                                <w:div w:id="1731615227">
                                                                                  <w:marLeft w:val="0"/>
                                                                                  <w:marRight w:val="0"/>
                                                                                  <w:marTop w:val="0"/>
                                                                                  <w:marBottom w:val="0"/>
                                                                                  <w:divBdr>
                                                                                    <w:top w:val="none" w:sz="0" w:space="0" w:color="auto"/>
                                                                                    <w:left w:val="none" w:sz="0" w:space="0" w:color="auto"/>
                                                                                    <w:bottom w:val="none" w:sz="0" w:space="0" w:color="auto"/>
                                                                                    <w:right w:val="none" w:sz="0" w:space="0" w:color="auto"/>
                                                                                  </w:divBdr>
                                                                                  <w:divsChild>
                                                                                    <w:div w:id="724136013">
                                                                                      <w:marLeft w:val="0"/>
                                                                                      <w:marRight w:val="0"/>
                                                                                      <w:marTop w:val="0"/>
                                                                                      <w:marBottom w:val="0"/>
                                                                                      <w:divBdr>
                                                                                        <w:top w:val="none" w:sz="0" w:space="0" w:color="auto"/>
                                                                                        <w:left w:val="none" w:sz="0" w:space="0" w:color="auto"/>
                                                                                        <w:bottom w:val="none" w:sz="0" w:space="0" w:color="auto"/>
                                                                                        <w:right w:val="none" w:sz="0" w:space="0" w:color="auto"/>
                                                                                      </w:divBdr>
                                                                                      <w:divsChild>
                                                                                        <w:div w:id="15534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58463">
      <w:bodyDiv w:val="1"/>
      <w:marLeft w:val="0"/>
      <w:marRight w:val="0"/>
      <w:marTop w:val="0"/>
      <w:marBottom w:val="0"/>
      <w:divBdr>
        <w:top w:val="none" w:sz="0" w:space="0" w:color="auto"/>
        <w:left w:val="none" w:sz="0" w:space="0" w:color="auto"/>
        <w:bottom w:val="none" w:sz="0" w:space="0" w:color="auto"/>
        <w:right w:val="none" w:sz="0" w:space="0" w:color="auto"/>
      </w:divBdr>
      <w:divsChild>
        <w:div w:id="1130242002">
          <w:marLeft w:val="0"/>
          <w:marRight w:val="0"/>
          <w:marTop w:val="0"/>
          <w:marBottom w:val="0"/>
          <w:divBdr>
            <w:top w:val="none" w:sz="0" w:space="0" w:color="auto"/>
            <w:left w:val="none" w:sz="0" w:space="0" w:color="auto"/>
            <w:bottom w:val="none" w:sz="0" w:space="0" w:color="auto"/>
            <w:right w:val="none" w:sz="0" w:space="0" w:color="auto"/>
          </w:divBdr>
          <w:divsChild>
            <w:div w:id="1317412838">
              <w:marLeft w:val="0"/>
              <w:marRight w:val="0"/>
              <w:marTop w:val="0"/>
              <w:marBottom w:val="0"/>
              <w:divBdr>
                <w:top w:val="none" w:sz="0" w:space="0" w:color="auto"/>
                <w:left w:val="none" w:sz="0" w:space="0" w:color="auto"/>
                <w:bottom w:val="none" w:sz="0" w:space="0" w:color="auto"/>
                <w:right w:val="none" w:sz="0" w:space="0" w:color="auto"/>
              </w:divBdr>
              <w:divsChild>
                <w:div w:id="1372799476">
                  <w:marLeft w:val="0"/>
                  <w:marRight w:val="0"/>
                  <w:marTop w:val="0"/>
                  <w:marBottom w:val="0"/>
                  <w:divBdr>
                    <w:top w:val="none" w:sz="0" w:space="0" w:color="auto"/>
                    <w:left w:val="none" w:sz="0" w:space="0" w:color="auto"/>
                    <w:bottom w:val="none" w:sz="0" w:space="0" w:color="auto"/>
                    <w:right w:val="none" w:sz="0" w:space="0" w:color="auto"/>
                  </w:divBdr>
                  <w:divsChild>
                    <w:div w:id="262760384">
                      <w:marLeft w:val="0"/>
                      <w:marRight w:val="0"/>
                      <w:marTop w:val="45"/>
                      <w:marBottom w:val="0"/>
                      <w:divBdr>
                        <w:top w:val="none" w:sz="0" w:space="0" w:color="auto"/>
                        <w:left w:val="none" w:sz="0" w:space="0" w:color="auto"/>
                        <w:bottom w:val="none" w:sz="0" w:space="0" w:color="auto"/>
                        <w:right w:val="none" w:sz="0" w:space="0" w:color="auto"/>
                      </w:divBdr>
                      <w:divsChild>
                        <w:div w:id="705059330">
                          <w:marLeft w:val="0"/>
                          <w:marRight w:val="0"/>
                          <w:marTop w:val="0"/>
                          <w:marBottom w:val="0"/>
                          <w:divBdr>
                            <w:top w:val="none" w:sz="0" w:space="0" w:color="auto"/>
                            <w:left w:val="none" w:sz="0" w:space="0" w:color="auto"/>
                            <w:bottom w:val="none" w:sz="0" w:space="0" w:color="auto"/>
                            <w:right w:val="none" w:sz="0" w:space="0" w:color="auto"/>
                          </w:divBdr>
                          <w:divsChild>
                            <w:div w:id="813719670">
                              <w:marLeft w:val="2070"/>
                              <w:marRight w:val="3810"/>
                              <w:marTop w:val="0"/>
                              <w:marBottom w:val="0"/>
                              <w:divBdr>
                                <w:top w:val="none" w:sz="0" w:space="0" w:color="auto"/>
                                <w:left w:val="none" w:sz="0" w:space="0" w:color="auto"/>
                                <w:bottom w:val="none" w:sz="0" w:space="0" w:color="auto"/>
                                <w:right w:val="none" w:sz="0" w:space="0" w:color="auto"/>
                              </w:divBdr>
                              <w:divsChild>
                                <w:div w:id="1932156439">
                                  <w:marLeft w:val="0"/>
                                  <w:marRight w:val="0"/>
                                  <w:marTop w:val="0"/>
                                  <w:marBottom w:val="0"/>
                                  <w:divBdr>
                                    <w:top w:val="none" w:sz="0" w:space="0" w:color="auto"/>
                                    <w:left w:val="none" w:sz="0" w:space="0" w:color="auto"/>
                                    <w:bottom w:val="none" w:sz="0" w:space="0" w:color="auto"/>
                                    <w:right w:val="none" w:sz="0" w:space="0" w:color="auto"/>
                                  </w:divBdr>
                                  <w:divsChild>
                                    <w:div w:id="1566070132">
                                      <w:marLeft w:val="0"/>
                                      <w:marRight w:val="0"/>
                                      <w:marTop w:val="0"/>
                                      <w:marBottom w:val="0"/>
                                      <w:divBdr>
                                        <w:top w:val="none" w:sz="0" w:space="0" w:color="auto"/>
                                        <w:left w:val="none" w:sz="0" w:space="0" w:color="auto"/>
                                        <w:bottom w:val="none" w:sz="0" w:space="0" w:color="auto"/>
                                        <w:right w:val="none" w:sz="0" w:space="0" w:color="auto"/>
                                      </w:divBdr>
                                      <w:divsChild>
                                        <w:div w:id="823398507">
                                          <w:marLeft w:val="0"/>
                                          <w:marRight w:val="0"/>
                                          <w:marTop w:val="0"/>
                                          <w:marBottom w:val="0"/>
                                          <w:divBdr>
                                            <w:top w:val="none" w:sz="0" w:space="0" w:color="auto"/>
                                            <w:left w:val="none" w:sz="0" w:space="0" w:color="auto"/>
                                            <w:bottom w:val="none" w:sz="0" w:space="0" w:color="auto"/>
                                            <w:right w:val="none" w:sz="0" w:space="0" w:color="auto"/>
                                          </w:divBdr>
                                          <w:divsChild>
                                            <w:div w:id="1223129054">
                                              <w:marLeft w:val="0"/>
                                              <w:marRight w:val="0"/>
                                              <w:marTop w:val="90"/>
                                              <w:marBottom w:val="0"/>
                                              <w:divBdr>
                                                <w:top w:val="none" w:sz="0" w:space="0" w:color="auto"/>
                                                <w:left w:val="none" w:sz="0" w:space="0" w:color="auto"/>
                                                <w:bottom w:val="none" w:sz="0" w:space="0" w:color="auto"/>
                                                <w:right w:val="none" w:sz="0" w:space="0" w:color="auto"/>
                                              </w:divBdr>
                                              <w:divsChild>
                                                <w:div w:id="1446119490">
                                                  <w:marLeft w:val="0"/>
                                                  <w:marRight w:val="0"/>
                                                  <w:marTop w:val="0"/>
                                                  <w:marBottom w:val="0"/>
                                                  <w:divBdr>
                                                    <w:top w:val="none" w:sz="0" w:space="0" w:color="auto"/>
                                                    <w:left w:val="none" w:sz="0" w:space="0" w:color="auto"/>
                                                    <w:bottom w:val="none" w:sz="0" w:space="0" w:color="auto"/>
                                                    <w:right w:val="none" w:sz="0" w:space="0" w:color="auto"/>
                                                  </w:divBdr>
                                                  <w:divsChild>
                                                    <w:div w:id="1479155259">
                                                      <w:marLeft w:val="0"/>
                                                      <w:marRight w:val="0"/>
                                                      <w:marTop w:val="0"/>
                                                      <w:marBottom w:val="0"/>
                                                      <w:divBdr>
                                                        <w:top w:val="none" w:sz="0" w:space="0" w:color="auto"/>
                                                        <w:left w:val="none" w:sz="0" w:space="0" w:color="auto"/>
                                                        <w:bottom w:val="none" w:sz="0" w:space="0" w:color="auto"/>
                                                        <w:right w:val="none" w:sz="0" w:space="0" w:color="auto"/>
                                                      </w:divBdr>
                                                      <w:divsChild>
                                                        <w:div w:id="1773357704">
                                                          <w:marLeft w:val="0"/>
                                                          <w:marRight w:val="0"/>
                                                          <w:marTop w:val="0"/>
                                                          <w:marBottom w:val="390"/>
                                                          <w:divBdr>
                                                            <w:top w:val="none" w:sz="0" w:space="0" w:color="auto"/>
                                                            <w:left w:val="none" w:sz="0" w:space="0" w:color="auto"/>
                                                            <w:bottom w:val="none" w:sz="0" w:space="0" w:color="auto"/>
                                                            <w:right w:val="none" w:sz="0" w:space="0" w:color="auto"/>
                                                          </w:divBdr>
                                                          <w:divsChild>
                                                            <w:div w:id="487672857">
                                                              <w:marLeft w:val="0"/>
                                                              <w:marRight w:val="0"/>
                                                              <w:marTop w:val="0"/>
                                                              <w:marBottom w:val="0"/>
                                                              <w:divBdr>
                                                                <w:top w:val="none" w:sz="0" w:space="0" w:color="auto"/>
                                                                <w:left w:val="none" w:sz="0" w:space="0" w:color="auto"/>
                                                                <w:bottom w:val="none" w:sz="0" w:space="0" w:color="auto"/>
                                                                <w:right w:val="none" w:sz="0" w:space="0" w:color="auto"/>
                                                              </w:divBdr>
                                                              <w:divsChild>
                                                                <w:div w:id="1022702836">
                                                                  <w:marLeft w:val="0"/>
                                                                  <w:marRight w:val="0"/>
                                                                  <w:marTop w:val="0"/>
                                                                  <w:marBottom w:val="0"/>
                                                                  <w:divBdr>
                                                                    <w:top w:val="none" w:sz="0" w:space="0" w:color="auto"/>
                                                                    <w:left w:val="none" w:sz="0" w:space="0" w:color="auto"/>
                                                                    <w:bottom w:val="none" w:sz="0" w:space="0" w:color="auto"/>
                                                                    <w:right w:val="none" w:sz="0" w:space="0" w:color="auto"/>
                                                                  </w:divBdr>
                                                                  <w:divsChild>
                                                                    <w:div w:id="820971075">
                                                                      <w:marLeft w:val="0"/>
                                                                      <w:marRight w:val="0"/>
                                                                      <w:marTop w:val="0"/>
                                                                      <w:marBottom w:val="0"/>
                                                                      <w:divBdr>
                                                                        <w:top w:val="none" w:sz="0" w:space="0" w:color="auto"/>
                                                                        <w:left w:val="none" w:sz="0" w:space="0" w:color="auto"/>
                                                                        <w:bottom w:val="none" w:sz="0" w:space="0" w:color="auto"/>
                                                                        <w:right w:val="none" w:sz="0" w:space="0" w:color="auto"/>
                                                                      </w:divBdr>
                                                                      <w:divsChild>
                                                                        <w:div w:id="306397550">
                                                                          <w:marLeft w:val="0"/>
                                                                          <w:marRight w:val="0"/>
                                                                          <w:marTop w:val="0"/>
                                                                          <w:marBottom w:val="0"/>
                                                                          <w:divBdr>
                                                                            <w:top w:val="none" w:sz="0" w:space="0" w:color="auto"/>
                                                                            <w:left w:val="none" w:sz="0" w:space="0" w:color="auto"/>
                                                                            <w:bottom w:val="none" w:sz="0" w:space="0" w:color="auto"/>
                                                                            <w:right w:val="none" w:sz="0" w:space="0" w:color="auto"/>
                                                                          </w:divBdr>
                                                                          <w:divsChild>
                                                                            <w:div w:id="1178498016">
                                                                              <w:marLeft w:val="0"/>
                                                                              <w:marRight w:val="0"/>
                                                                              <w:marTop w:val="0"/>
                                                                              <w:marBottom w:val="0"/>
                                                                              <w:divBdr>
                                                                                <w:top w:val="none" w:sz="0" w:space="0" w:color="auto"/>
                                                                                <w:left w:val="none" w:sz="0" w:space="0" w:color="auto"/>
                                                                                <w:bottom w:val="none" w:sz="0" w:space="0" w:color="auto"/>
                                                                                <w:right w:val="none" w:sz="0" w:space="0" w:color="auto"/>
                                                                              </w:divBdr>
                                                                              <w:divsChild>
                                                                                <w:div w:id="225723495">
                                                                                  <w:marLeft w:val="0"/>
                                                                                  <w:marRight w:val="0"/>
                                                                                  <w:marTop w:val="0"/>
                                                                                  <w:marBottom w:val="0"/>
                                                                                  <w:divBdr>
                                                                                    <w:top w:val="none" w:sz="0" w:space="0" w:color="auto"/>
                                                                                    <w:left w:val="none" w:sz="0" w:space="0" w:color="auto"/>
                                                                                    <w:bottom w:val="none" w:sz="0" w:space="0" w:color="auto"/>
                                                                                    <w:right w:val="none" w:sz="0" w:space="0" w:color="auto"/>
                                                                                  </w:divBdr>
                                                                                  <w:divsChild>
                                                                                    <w:div w:id="326520294">
                                                                                      <w:marLeft w:val="0"/>
                                                                                      <w:marRight w:val="0"/>
                                                                                      <w:marTop w:val="0"/>
                                                                                      <w:marBottom w:val="0"/>
                                                                                      <w:divBdr>
                                                                                        <w:top w:val="none" w:sz="0" w:space="0" w:color="auto"/>
                                                                                        <w:left w:val="none" w:sz="0" w:space="0" w:color="auto"/>
                                                                                        <w:bottom w:val="none" w:sz="0" w:space="0" w:color="auto"/>
                                                                                        <w:right w:val="none" w:sz="0" w:space="0" w:color="auto"/>
                                                                                      </w:divBdr>
                                                                                      <w:divsChild>
                                                                                        <w:div w:id="16512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5438318">
      <w:bodyDiv w:val="1"/>
      <w:marLeft w:val="0"/>
      <w:marRight w:val="0"/>
      <w:marTop w:val="0"/>
      <w:marBottom w:val="0"/>
      <w:divBdr>
        <w:top w:val="none" w:sz="0" w:space="0" w:color="auto"/>
        <w:left w:val="none" w:sz="0" w:space="0" w:color="auto"/>
        <w:bottom w:val="none" w:sz="0" w:space="0" w:color="auto"/>
        <w:right w:val="none" w:sz="0" w:space="0" w:color="auto"/>
      </w:divBdr>
      <w:divsChild>
        <w:div w:id="1580628419">
          <w:marLeft w:val="0"/>
          <w:marRight w:val="0"/>
          <w:marTop w:val="0"/>
          <w:marBottom w:val="0"/>
          <w:divBdr>
            <w:top w:val="none" w:sz="0" w:space="0" w:color="auto"/>
            <w:left w:val="none" w:sz="0" w:space="0" w:color="auto"/>
            <w:bottom w:val="none" w:sz="0" w:space="0" w:color="auto"/>
            <w:right w:val="none" w:sz="0" w:space="0" w:color="auto"/>
          </w:divBdr>
          <w:divsChild>
            <w:div w:id="504787211">
              <w:marLeft w:val="0"/>
              <w:marRight w:val="0"/>
              <w:marTop w:val="0"/>
              <w:marBottom w:val="0"/>
              <w:divBdr>
                <w:top w:val="none" w:sz="0" w:space="0" w:color="auto"/>
                <w:left w:val="none" w:sz="0" w:space="0" w:color="auto"/>
                <w:bottom w:val="none" w:sz="0" w:space="0" w:color="auto"/>
                <w:right w:val="none" w:sz="0" w:space="0" w:color="auto"/>
              </w:divBdr>
              <w:divsChild>
                <w:div w:id="854150610">
                  <w:marLeft w:val="0"/>
                  <w:marRight w:val="0"/>
                  <w:marTop w:val="0"/>
                  <w:marBottom w:val="0"/>
                  <w:divBdr>
                    <w:top w:val="none" w:sz="0" w:space="0" w:color="auto"/>
                    <w:left w:val="none" w:sz="0" w:space="0" w:color="auto"/>
                    <w:bottom w:val="none" w:sz="0" w:space="0" w:color="auto"/>
                    <w:right w:val="none" w:sz="0" w:space="0" w:color="auto"/>
                  </w:divBdr>
                  <w:divsChild>
                    <w:div w:id="1689484471">
                      <w:marLeft w:val="0"/>
                      <w:marRight w:val="0"/>
                      <w:marTop w:val="45"/>
                      <w:marBottom w:val="0"/>
                      <w:divBdr>
                        <w:top w:val="none" w:sz="0" w:space="0" w:color="auto"/>
                        <w:left w:val="none" w:sz="0" w:space="0" w:color="auto"/>
                        <w:bottom w:val="none" w:sz="0" w:space="0" w:color="auto"/>
                        <w:right w:val="none" w:sz="0" w:space="0" w:color="auto"/>
                      </w:divBdr>
                      <w:divsChild>
                        <w:div w:id="537815824">
                          <w:marLeft w:val="0"/>
                          <w:marRight w:val="0"/>
                          <w:marTop w:val="0"/>
                          <w:marBottom w:val="0"/>
                          <w:divBdr>
                            <w:top w:val="none" w:sz="0" w:space="0" w:color="auto"/>
                            <w:left w:val="none" w:sz="0" w:space="0" w:color="auto"/>
                            <w:bottom w:val="none" w:sz="0" w:space="0" w:color="auto"/>
                            <w:right w:val="none" w:sz="0" w:space="0" w:color="auto"/>
                          </w:divBdr>
                          <w:divsChild>
                            <w:div w:id="546840549">
                              <w:marLeft w:val="2070"/>
                              <w:marRight w:val="3810"/>
                              <w:marTop w:val="0"/>
                              <w:marBottom w:val="0"/>
                              <w:divBdr>
                                <w:top w:val="none" w:sz="0" w:space="0" w:color="auto"/>
                                <w:left w:val="none" w:sz="0" w:space="0" w:color="auto"/>
                                <w:bottom w:val="none" w:sz="0" w:space="0" w:color="auto"/>
                                <w:right w:val="none" w:sz="0" w:space="0" w:color="auto"/>
                              </w:divBdr>
                              <w:divsChild>
                                <w:div w:id="1255868394">
                                  <w:marLeft w:val="0"/>
                                  <w:marRight w:val="0"/>
                                  <w:marTop w:val="0"/>
                                  <w:marBottom w:val="0"/>
                                  <w:divBdr>
                                    <w:top w:val="none" w:sz="0" w:space="0" w:color="auto"/>
                                    <w:left w:val="none" w:sz="0" w:space="0" w:color="auto"/>
                                    <w:bottom w:val="none" w:sz="0" w:space="0" w:color="auto"/>
                                    <w:right w:val="none" w:sz="0" w:space="0" w:color="auto"/>
                                  </w:divBdr>
                                  <w:divsChild>
                                    <w:div w:id="1733234974">
                                      <w:marLeft w:val="0"/>
                                      <w:marRight w:val="0"/>
                                      <w:marTop w:val="0"/>
                                      <w:marBottom w:val="0"/>
                                      <w:divBdr>
                                        <w:top w:val="none" w:sz="0" w:space="0" w:color="auto"/>
                                        <w:left w:val="none" w:sz="0" w:space="0" w:color="auto"/>
                                        <w:bottom w:val="none" w:sz="0" w:space="0" w:color="auto"/>
                                        <w:right w:val="none" w:sz="0" w:space="0" w:color="auto"/>
                                      </w:divBdr>
                                      <w:divsChild>
                                        <w:div w:id="1153764936">
                                          <w:marLeft w:val="0"/>
                                          <w:marRight w:val="0"/>
                                          <w:marTop w:val="0"/>
                                          <w:marBottom w:val="0"/>
                                          <w:divBdr>
                                            <w:top w:val="none" w:sz="0" w:space="0" w:color="auto"/>
                                            <w:left w:val="none" w:sz="0" w:space="0" w:color="auto"/>
                                            <w:bottom w:val="none" w:sz="0" w:space="0" w:color="auto"/>
                                            <w:right w:val="none" w:sz="0" w:space="0" w:color="auto"/>
                                          </w:divBdr>
                                          <w:divsChild>
                                            <w:div w:id="848904855">
                                              <w:marLeft w:val="0"/>
                                              <w:marRight w:val="0"/>
                                              <w:marTop w:val="90"/>
                                              <w:marBottom w:val="0"/>
                                              <w:divBdr>
                                                <w:top w:val="none" w:sz="0" w:space="0" w:color="auto"/>
                                                <w:left w:val="none" w:sz="0" w:space="0" w:color="auto"/>
                                                <w:bottom w:val="none" w:sz="0" w:space="0" w:color="auto"/>
                                                <w:right w:val="none" w:sz="0" w:space="0" w:color="auto"/>
                                              </w:divBdr>
                                              <w:divsChild>
                                                <w:div w:id="679506973">
                                                  <w:marLeft w:val="0"/>
                                                  <w:marRight w:val="0"/>
                                                  <w:marTop w:val="0"/>
                                                  <w:marBottom w:val="0"/>
                                                  <w:divBdr>
                                                    <w:top w:val="none" w:sz="0" w:space="0" w:color="auto"/>
                                                    <w:left w:val="none" w:sz="0" w:space="0" w:color="auto"/>
                                                    <w:bottom w:val="none" w:sz="0" w:space="0" w:color="auto"/>
                                                    <w:right w:val="none" w:sz="0" w:space="0" w:color="auto"/>
                                                  </w:divBdr>
                                                  <w:divsChild>
                                                    <w:div w:id="1002511443">
                                                      <w:marLeft w:val="0"/>
                                                      <w:marRight w:val="0"/>
                                                      <w:marTop w:val="0"/>
                                                      <w:marBottom w:val="0"/>
                                                      <w:divBdr>
                                                        <w:top w:val="none" w:sz="0" w:space="0" w:color="auto"/>
                                                        <w:left w:val="none" w:sz="0" w:space="0" w:color="auto"/>
                                                        <w:bottom w:val="none" w:sz="0" w:space="0" w:color="auto"/>
                                                        <w:right w:val="none" w:sz="0" w:space="0" w:color="auto"/>
                                                      </w:divBdr>
                                                      <w:divsChild>
                                                        <w:div w:id="1756170789">
                                                          <w:marLeft w:val="0"/>
                                                          <w:marRight w:val="0"/>
                                                          <w:marTop w:val="0"/>
                                                          <w:marBottom w:val="390"/>
                                                          <w:divBdr>
                                                            <w:top w:val="none" w:sz="0" w:space="0" w:color="auto"/>
                                                            <w:left w:val="none" w:sz="0" w:space="0" w:color="auto"/>
                                                            <w:bottom w:val="none" w:sz="0" w:space="0" w:color="auto"/>
                                                            <w:right w:val="none" w:sz="0" w:space="0" w:color="auto"/>
                                                          </w:divBdr>
                                                          <w:divsChild>
                                                            <w:div w:id="977807335">
                                                              <w:marLeft w:val="0"/>
                                                              <w:marRight w:val="0"/>
                                                              <w:marTop w:val="0"/>
                                                              <w:marBottom w:val="0"/>
                                                              <w:divBdr>
                                                                <w:top w:val="none" w:sz="0" w:space="0" w:color="auto"/>
                                                                <w:left w:val="none" w:sz="0" w:space="0" w:color="auto"/>
                                                                <w:bottom w:val="none" w:sz="0" w:space="0" w:color="auto"/>
                                                                <w:right w:val="none" w:sz="0" w:space="0" w:color="auto"/>
                                                              </w:divBdr>
                                                              <w:divsChild>
                                                                <w:div w:id="1413044932">
                                                                  <w:marLeft w:val="0"/>
                                                                  <w:marRight w:val="0"/>
                                                                  <w:marTop w:val="0"/>
                                                                  <w:marBottom w:val="0"/>
                                                                  <w:divBdr>
                                                                    <w:top w:val="none" w:sz="0" w:space="0" w:color="auto"/>
                                                                    <w:left w:val="none" w:sz="0" w:space="0" w:color="auto"/>
                                                                    <w:bottom w:val="none" w:sz="0" w:space="0" w:color="auto"/>
                                                                    <w:right w:val="none" w:sz="0" w:space="0" w:color="auto"/>
                                                                  </w:divBdr>
                                                                  <w:divsChild>
                                                                    <w:div w:id="150223214">
                                                                      <w:marLeft w:val="0"/>
                                                                      <w:marRight w:val="0"/>
                                                                      <w:marTop w:val="0"/>
                                                                      <w:marBottom w:val="0"/>
                                                                      <w:divBdr>
                                                                        <w:top w:val="none" w:sz="0" w:space="0" w:color="auto"/>
                                                                        <w:left w:val="none" w:sz="0" w:space="0" w:color="auto"/>
                                                                        <w:bottom w:val="none" w:sz="0" w:space="0" w:color="auto"/>
                                                                        <w:right w:val="none" w:sz="0" w:space="0" w:color="auto"/>
                                                                      </w:divBdr>
                                                                      <w:divsChild>
                                                                        <w:div w:id="1048339520">
                                                                          <w:marLeft w:val="0"/>
                                                                          <w:marRight w:val="0"/>
                                                                          <w:marTop w:val="0"/>
                                                                          <w:marBottom w:val="0"/>
                                                                          <w:divBdr>
                                                                            <w:top w:val="none" w:sz="0" w:space="0" w:color="auto"/>
                                                                            <w:left w:val="none" w:sz="0" w:space="0" w:color="auto"/>
                                                                            <w:bottom w:val="none" w:sz="0" w:space="0" w:color="auto"/>
                                                                            <w:right w:val="none" w:sz="0" w:space="0" w:color="auto"/>
                                                                          </w:divBdr>
                                                                          <w:divsChild>
                                                                            <w:div w:id="1941595885">
                                                                              <w:marLeft w:val="0"/>
                                                                              <w:marRight w:val="0"/>
                                                                              <w:marTop w:val="0"/>
                                                                              <w:marBottom w:val="0"/>
                                                                              <w:divBdr>
                                                                                <w:top w:val="none" w:sz="0" w:space="0" w:color="auto"/>
                                                                                <w:left w:val="none" w:sz="0" w:space="0" w:color="auto"/>
                                                                                <w:bottom w:val="none" w:sz="0" w:space="0" w:color="auto"/>
                                                                                <w:right w:val="none" w:sz="0" w:space="0" w:color="auto"/>
                                                                              </w:divBdr>
                                                                              <w:divsChild>
                                                                                <w:div w:id="322853010">
                                                                                  <w:marLeft w:val="0"/>
                                                                                  <w:marRight w:val="0"/>
                                                                                  <w:marTop w:val="0"/>
                                                                                  <w:marBottom w:val="0"/>
                                                                                  <w:divBdr>
                                                                                    <w:top w:val="none" w:sz="0" w:space="0" w:color="auto"/>
                                                                                    <w:left w:val="none" w:sz="0" w:space="0" w:color="auto"/>
                                                                                    <w:bottom w:val="none" w:sz="0" w:space="0" w:color="auto"/>
                                                                                    <w:right w:val="none" w:sz="0" w:space="0" w:color="auto"/>
                                                                                  </w:divBdr>
                                                                                  <w:divsChild>
                                                                                    <w:div w:id="474033653">
                                                                                      <w:marLeft w:val="0"/>
                                                                                      <w:marRight w:val="0"/>
                                                                                      <w:marTop w:val="0"/>
                                                                                      <w:marBottom w:val="0"/>
                                                                                      <w:divBdr>
                                                                                        <w:top w:val="none" w:sz="0" w:space="0" w:color="auto"/>
                                                                                        <w:left w:val="none" w:sz="0" w:space="0" w:color="auto"/>
                                                                                        <w:bottom w:val="none" w:sz="0" w:space="0" w:color="auto"/>
                                                                                        <w:right w:val="none" w:sz="0" w:space="0" w:color="auto"/>
                                                                                      </w:divBdr>
                                                                                      <w:divsChild>
                                                                                        <w:div w:id="9648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9743561">
      <w:bodyDiv w:val="1"/>
      <w:marLeft w:val="0"/>
      <w:marRight w:val="0"/>
      <w:marTop w:val="0"/>
      <w:marBottom w:val="0"/>
      <w:divBdr>
        <w:top w:val="none" w:sz="0" w:space="0" w:color="auto"/>
        <w:left w:val="none" w:sz="0" w:space="0" w:color="auto"/>
        <w:bottom w:val="none" w:sz="0" w:space="0" w:color="auto"/>
        <w:right w:val="none" w:sz="0" w:space="0" w:color="auto"/>
      </w:divBdr>
      <w:divsChild>
        <w:div w:id="1176649281">
          <w:marLeft w:val="0"/>
          <w:marRight w:val="0"/>
          <w:marTop w:val="0"/>
          <w:marBottom w:val="0"/>
          <w:divBdr>
            <w:top w:val="none" w:sz="0" w:space="0" w:color="auto"/>
            <w:left w:val="none" w:sz="0" w:space="0" w:color="auto"/>
            <w:bottom w:val="none" w:sz="0" w:space="0" w:color="auto"/>
            <w:right w:val="none" w:sz="0" w:space="0" w:color="auto"/>
          </w:divBdr>
          <w:divsChild>
            <w:div w:id="1526404763">
              <w:marLeft w:val="0"/>
              <w:marRight w:val="0"/>
              <w:marTop w:val="0"/>
              <w:marBottom w:val="0"/>
              <w:divBdr>
                <w:top w:val="none" w:sz="0" w:space="0" w:color="auto"/>
                <w:left w:val="none" w:sz="0" w:space="0" w:color="auto"/>
                <w:bottom w:val="none" w:sz="0" w:space="0" w:color="auto"/>
                <w:right w:val="none" w:sz="0" w:space="0" w:color="auto"/>
              </w:divBdr>
              <w:divsChild>
                <w:div w:id="1024479623">
                  <w:marLeft w:val="0"/>
                  <w:marRight w:val="0"/>
                  <w:marTop w:val="0"/>
                  <w:marBottom w:val="0"/>
                  <w:divBdr>
                    <w:top w:val="none" w:sz="0" w:space="0" w:color="auto"/>
                    <w:left w:val="none" w:sz="0" w:space="0" w:color="auto"/>
                    <w:bottom w:val="none" w:sz="0" w:space="0" w:color="auto"/>
                    <w:right w:val="none" w:sz="0" w:space="0" w:color="auto"/>
                  </w:divBdr>
                  <w:divsChild>
                    <w:div w:id="1497695431">
                      <w:marLeft w:val="0"/>
                      <w:marRight w:val="0"/>
                      <w:marTop w:val="45"/>
                      <w:marBottom w:val="0"/>
                      <w:divBdr>
                        <w:top w:val="none" w:sz="0" w:space="0" w:color="auto"/>
                        <w:left w:val="none" w:sz="0" w:space="0" w:color="auto"/>
                        <w:bottom w:val="none" w:sz="0" w:space="0" w:color="auto"/>
                        <w:right w:val="none" w:sz="0" w:space="0" w:color="auto"/>
                      </w:divBdr>
                      <w:divsChild>
                        <w:div w:id="278803412">
                          <w:marLeft w:val="0"/>
                          <w:marRight w:val="0"/>
                          <w:marTop w:val="0"/>
                          <w:marBottom w:val="0"/>
                          <w:divBdr>
                            <w:top w:val="none" w:sz="0" w:space="0" w:color="auto"/>
                            <w:left w:val="none" w:sz="0" w:space="0" w:color="auto"/>
                            <w:bottom w:val="none" w:sz="0" w:space="0" w:color="auto"/>
                            <w:right w:val="none" w:sz="0" w:space="0" w:color="auto"/>
                          </w:divBdr>
                          <w:divsChild>
                            <w:div w:id="1056706675">
                              <w:marLeft w:val="2070"/>
                              <w:marRight w:val="3810"/>
                              <w:marTop w:val="0"/>
                              <w:marBottom w:val="0"/>
                              <w:divBdr>
                                <w:top w:val="none" w:sz="0" w:space="0" w:color="auto"/>
                                <w:left w:val="none" w:sz="0" w:space="0" w:color="auto"/>
                                <w:bottom w:val="none" w:sz="0" w:space="0" w:color="auto"/>
                                <w:right w:val="none" w:sz="0" w:space="0" w:color="auto"/>
                              </w:divBdr>
                              <w:divsChild>
                                <w:div w:id="1797790099">
                                  <w:marLeft w:val="0"/>
                                  <w:marRight w:val="0"/>
                                  <w:marTop w:val="0"/>
                                  <w:marBottom w:val="0"/>
                                  <w:divBdr>
                                    <w:top w:val="none" w:sz="0" w:space="0" w:color="auto"/>
                                    <w:left w:val="none" w:sz="0" w:space="0" w:color="auto"/>
                                    <w:bottom w:val="none" w:sz="0" w:space="0" w:color="auto"/>
                                    <w:right w:val="none" w:sz="0" w:space="0" w:color="auto"/>
                                  </w:divBdr>
                                  <w:divsChild>
                                    <w:div w:id="1510022963">
                                      <w:marLeft w:val="0"/>
                                      <w:marRight w:val="0"/>
                                      <w:marTop w:val="0"/>
                                      <w:marBottom w:val="0"/>
                                      <w:divBdr>
                                        <w:top w:val="none" w:sz="0" w:space="0" w:color="auto"/>
                                        <w:left w:val="none" w:sz="0" w:space="0" w:color="auto"/>
                                        <w:bottom w:val="none" w:sz="0" w:space="0" w:color="auto"/>
                                        <w:right w:val="none" w:sz="0" w:space="0" w:color="auto"/>
                                      </w:divBdr>
                                      <w:divsChild>
                                        <w:div w:id="851992305">
                                          <w:marLeft w:val="0"/>
                                          <w:marRight w:val="0"/>
                                          <w:marTop w:val="0"/>
                                          <w:marBottom w:val="0"/>
                                          <w:divBdr>
                                            <w:top w:val="none" w:sz="0" w:space="0" w:color="auto"/>
                                            <w:left w:val="none" w:sz="0" w:space="0" w:color="auto"/>
                                            <w:bottom w:val="none" w:sz="0" w:space="0" w:color="auto"/>
                                            <w:right w:val="none" w:sz="0" w:space="0" w:color="auto"/>
                                          </w:divBdr>
                                          <w:divsChild>
                                            <w:div w:id="270598626">
                                              <w:marLeft w:val="0"/>
                                              <w:marRight w:val="0"/>
                                              <w:marTop w:val="90"/>
                                              <w:marBottom w:val="0"/>
                                              <w:divBdr>
                                                <w:top w:val="none" w:sz="0" w:space="0" w:color="auto"/>
                                                <w:left w:val="none" w:sz="0" w:space="0" w:color="auto"/>
                                                <w:bottom w:val="none" w:sz="0" w:space="0" w:color="auto"/>
                                                <w:right w:val="none" w:sz="0" w:space="0" w:color="auto"/>
                                              </w:divBdr>
                                              <w:divsChild>
                                                <w:div w:id="791168902">
                                                  <w:marLeft w:val="0"/>
                                                  <w:marRight w:val="0"/>
                                                  <w:marTop w:val="0"/>
                                                  <w:marBottom w:val="0"/>
                                                  <w:divBdr>
                                                    <w:top w:val="none" w:sz="0" w:space="0" w:color="auto"/>
                                                    <w:left w:val="none" w:sz="0" w:space="0" w:color="auto"/>
                                                    <w:bottom w:val="none" w:sz="0" w:space="0" w:color="auto"/>
                                                    <w:right w:val="none" w:sz="0" w:space="0" w:color="auto"/>
                                                  </w:divBdr>
                                                  <w:divsChild>
                                                    <w:div w:id="1771002611">
                                                      <w:marLeft w:val="0"/>
                                                      <w:marRight w:val="0"/>
                                                      <w:marTop w:val="0"/>
                                                      <w:marBottom w:val="0"/>
                                                      <w:divBdr>
                                                        <w:top w:val="none" w:sz="0" w:space="0" w:color="auto"/>
                                                        <w:left w:val="none" w:sz="0" w:space="0" w:color="auto"/>
                                                        <w:bottom w:val="none" w:sz="0" w:space="0" w:color="auto"/>
                                                        <w:right w:val="none" w:sz="0" w:space="0" w:color="auto"/>
                                                      </w:divBdr>
                                                      <w:divsChild>
                                                        <w:div w:id="1720205055">
                                                          <w:marLeft w:val="0"/>
                                                          <w:marRight w:val="0"/>
                                                          <w:marTop w:val="0"/>
                                                          <w:marBottom w:val="390"/>
                                                          <w:divBdr>
                                                            <w:top w:val="none" w:sz="0" w:space="0" w:color="auto"/>
                                                            <w:left w:val="none" w:sz="0" w:space="0" w:color="auto"/>
                                                            <w:bottom w:val="none" w:sz="0" w:space="0" w:color="auto"/>
                                                            <w:right w:val="none" w:sz="0" w:space="0" w:color="auto"/>
                                                          </w:divBdr>
                                                          <w:divsChild>
                                                            <w:div w:id="1113982872">
                                                              <w:marLeft w:val="0"/>
                                                              <w:marRight w:val="0"/>
                                                              <w:marTop w:val="0"/>
                                                              <w:marBottom w:val="0"/>
                                                              <w:divBdr>
                                                                <w:top w:val="none" w:sz="0" w:space="0" w:color="auto"/>
                                                                <w:left w:val="none" w:sz="0" w:space="0" w:color="auto"/>
                                                                <w:bottom w:val="none" w:sz="0" w:space="0" w:color="auto"/>
                                                                <w:right w:val="none" w:sz="0" w:space="0" w:color="auto"/>
                                                              </w:divBdr>
                                                              <w:divsChild>
                                                                <w:div w:id="14893486">
                                                                  <w:marLeft w:val="0"/>
                                                                  <w:marRight w:val="0"/>
                                                                  <w:marTop w:val="0"/>
                                                                  <w:marBottom w:val="0"/>
                                                                  <w:divBdr>
                                                                    <w:top w:val="none" w:sz="0" w:space="0" w:color="auto"/>
                                                                    <w:left w:val="none" w:sz="0" w:space="0" w:color="auto"/>
                                                                    <w:bottom w:val="none" w:sz="0" w:space="0" w:color="auto"/>
                                                                    <w:right w:val="none" w:sz="0" w:space="0" w:color="auto"/>
                                                                  </w:divBdr>
                                                                  <w:divsChild>
                                                                    <w:div w:id="1259487260">
                                                                      <w:marLeft w:val="0"/>
                                                                      <w:marRight w:val="0"/>
                                                                      <w:marTop w:val="0"/>
                                                                      <w:marBottom w:val="0"/>
                                                                      <w:divBdr>
                                                                        <w:top w:val="none" w:sz="0" w:space="0" w:color="auto"/>
                                                                        <w:left w:val="none" w:sz="0" w:space="0" w:color="auto"/>
                                                                        <w:bottom w:val="none" w:sz="0" w:space="0" w:color="auto"/>
                                                                        <w:right w:val="none" w:sz="0" w:space="0" w:color="auto"/>
                                                                      </w:divBdr>
                                                                      <w:divsChild>
                                                                        <w:div w:id="718673156">
                                                                          <w:marLeft w:val="0"/>
                                                                          <w:marRight w:val="0"/>
                                                                          <w:marTop w:val="0"/>
                                                                          <w:marBottom w:val="0"/>
                                                                          <w:divBdr>
                                                                            <w:top w:val="none" w:sz="0" w:space="0" w:color="auto"/>
                                                                            <w:left w:val="none" w:sz="0" w:space="0" w:color="auto"/>
                                                                            <w:bottom w:val="none" w:sz="0" w:space="0" w:color="auto"/>
                                                                            <w:right w:val="none" w:sz="0" w:space="0" w:color="auto"/>
                                                                          </w:divBdr>
                                                                          <w:divsChild>
                                                                            <w:div w:id="1941833362">
                                                                              <w:marLeft w:val="0"/>
                                                                              <w:marRight w:val="0"/>
                                                                              <w:marTop w:val="0"/>
                                                                              <w:marBottom w:val="0"/>
                                                                              <w:divBdr>
                                                                                <w:top w:val="none" w:sz="0" w:space="0" w:color="auto"/>
                                                                                <w:left w:val="none" w:sz="0" w:space="0" w:color="auto"/>
                                                                                <w:bottom w:val="none" w:sz="0" w:space="0" w:color="auto"/>
                                                                                <w:right w:val="none" w:sz="0" w:space="0" w:color="auto"/>
                                                                              </w:divBdr>
                                                                              <w:divsChild>
                                                                                <w:div w:id="1997218027">
                                                                                  <w:marLeft w:val="0"/>
                                                                                  <w:marRight w:val="0"/>
                                                                                  <w:marTop w:val="0"/>
                                                                                  <w:marBottom w:val="0"/>
                                                                                  <w:divBdr>
                                                                                    <w:top w:val="none" w:sz="0" w:space="0" w:color="auto"/>
                                                                                    <w:left w:val="none" w:sz="0" w:space="0" w:color="auto"/>
                                                                                    <w:bottom w:val="none" w:sz="0" w:space="0" w:color="auto"/>
                                                                                    <w:right w:val="none" w:sz="0" w:space="0" w:color="auto"/>
                                                                                  </w:divBdr>
                                                                                  <w:divsChild>
                                                                                    <w:div w:id="1459567897">
                                                                                      <w:marLeft w:val="0"/>
                                                                                      <w:marRight w:val="0"/>
                                                                                      <w:marTop w:val="0"/>
                                                                                      <w:marBottom w:val="0"/>
                                                                                      <w:divBdr>
                                                                                        <w:top w:val="none" w:sz="0" w:space="0" w:color="auto"/>
                                                                                        <w:left w:val="none" w:sz="0" w:space="0" w:color="auto"/>
                                                                                        <w:bottom w:val="none" w:sz="0" w:space="0" w:color="auto"/>
                                                                                        <w:right w:val="none" w:sz="0" w:space="0" w:color="auto"/>
                                                                                      </w:divBdr>
                                                                                      <w:divsChild>
                                                                                        <w:div w:id="202293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8910636">
      <w:bodyDiv w:val="1"/>
      <w:marLeft w:val="0"/>
      <w:marRight w:val="0"/>
      <w:marTop w:val="0"/>
      <w:marBottom w:val="0"/>
      <w:divBdr>
        <w:top w:val="none" w:sz="0" w:space="0" w:color="auto"/>
        <w:left w:val="none" w:sz="0" w:space="0" w:color="auto"/>
        <w:bottom w:val="none" w:sz="0" w:space="0" w:color="auto"/>
        <w:right w:val="none" w:sz="0" w:space="0" w:color="auto"/>
      </w:divBdr>
      <w:divsChild>
        <w:div w:id="1561478127">
          <w:marLeft w:val="0"/>
          <w:marRight w:val="0"/>
          <w:marTop w:val="0"/>
          <w:marBottom w:val="0"/>
          <w:divBdr>
            <w:top w:val="none" w:sz="0" w:space="0" w:color="auto"/>
            <w:left w:val="none" w:sz="0" w:space="0" w:color="auto"/>
            <w:bottom w:val="none" w:sz="0" w:space="0" w:color="auto"/>
            <w:right w:val="none" w:sz="0" w:space="0" w:color="auto"/>
          </w:divBdr>
          <w:divsChild>
            <w:div w:id="2068795503">
              <w:marLeft w:val="0"/>
              <w:marRight w:val="0"/>
              <w:marTop w:val="0"/>
              <w:marBottom w:val="0"/>
              <w:divBdr>
                <w:top w:val="none" w:sz="0" w:space="0" w:color="auto"/>
                <w:left w:val="none" w:sz="0" w:space="0" w:color="auto"/>
                <w:bottom w:val="none" w:sz="0" w:space="0" w:color="auto"/>
                <w:right w:val="none" w:sz="0" w:space="0" w:color="auto"/>
              </w:divBdr>
              <w:divsChild>
                <w:div w:id="867983203">
                  <w:marLeft w:val="0"/>
                  <w:marRight w:val="0"/>
                  <w:marTop w:val="0"/>
                  <w:marBottom w:val="0"/>
                  <w:divBdr>
                    <w:top w:val="none" w:sz="0" w:space="0" w:color="auto"/>
                    <w:left w:val="none" w:sz="0" w:space="0" w:color="auto"/>
                    <w:bottom w:val="none" w:sz="0" w:space="0" w:color="auto"/>
                    <w:right w:val="none" w:sz="0" w:space="0" w:color="auto"/>
                  </w:divBdr>
                  <w:divsChild>
                    <w:div w:id="1225020723">
                      <w:marLeft w:val="0"/>
                      <w:marRight w:val="0"/>
                      <w:marTop w:val="45"/>
                      <w:marBottom w:val="0"/>
                      <w:divBdr>
                        <w:top w:val="none" w:sz="0" w:space="0" w:color="auto"/>
                        <w:left w:val="none" w:sz="0" w:space="0" w:color="auto"/>
                        <w:bottom w:val="none" w:sz="0" w:space="0" w:color="auto"/>
                        <w:right w:val="none" w:sz="0" w:space="0" w:color="auto"/>
                      </w:divBdr>
                      <w:divsChild>
                        <w:div w:id="805466522">
                          <w:marLeft w:val="0"/>
                          <w:marRight w:val="0"/>
                          <w:marTop w:val="0"/>
                          <w:marBottom w:val="0"/>
                          <w:divBdr>
                            <w:top w:val="none" w:sz="0" w:space="0" w:color="auto"/>
                            <w:left w:val="none" w:sz="0" w:space="0" w:color="auto"/>
                            <w:bottom w:val="none" w:sz="0" w:space="0" w:color="auto"/>
                            <w:right w:val="none" w:sz="0" w:space="0" w:color="auto"/>
                          </w:divBdr>
                          <w:divsChild>
                            <w:div w:id="661812607">
                              <w:marLeft w:val="2070"/>
                              <w:marRight w:val="3810"/>
                              <w:marTop w:val="0"/>
                              <w:marBottom w:val="0"/>
                              <w:divBdr>
                                <w:top w:val="none" w:sz="0" w:space="0" w:color="auto"/>
                                <w:left w:val="none" w:sz="0" w:space="0" w:color="auto"/>
                                <w:bottom w:val="none" w:sz="0" w:space="0" w:color="auto"/>
                                <w:right w:val="none" w:sz="0" w:space="0" w:color="auto"/>
                              </w:divBdr>
                              <w:divsChild>
                                <w:div w:id="1894076192">
                                  <w:marLeft w:val="0"/>
                                  <w:marRight w:val="0"/>
                                  <w:marTop w:val="0"/>
                                  <w:marBottom w:val="0"/>
                                  <w:divBdr>
                                    <w:top w:val="none" w:sz="0" w:space="0" w:color="auto"/>
                                    <w:left w:val="none" w:sz="0" w:space="0" w:color="auto"/>
                                    <w:bottom w:val="none" w:sz="0" w:space="0" w:color="auto"/>
                                    <w:right w:val="none" w:sz="0" w:space="0" w:color="auto"/>
                                  </w:divBdr>
                                  <w:divsChild>
                                    <w:div w:id="664626559">
                                      <w:marLeft w:val="0"/>
                                      <w:marRight w:val="0"/>
                                      <w:marTop w:val="0"/>
                                      <w:marBottom w:val="0"/>
                                      <w:divBdr>
                                        <w:top w:val="none" w:sz="0" w:space="0" w:color="auto"/>
                                        <w:left w:val="none" w:sz="0" w:space="0" w:color="auto"/>
                                        <w:bottom w:val="none" w:sz="0" w:space="0" w:color="auto"/>
                                        <w:right w:val="none" w:sz="0" w:space="0" w:color="auto"/>
                                      </w:divBdr>
                                      <w:divsChild>
                                        <w:div w:id="611205693">
                                          <w:marLeft w:val="0"/>
                                          <w:marRight w:val="0"/>
                                          <w:marTop w:val="0"/>
                                          <w:marBottom w:val="0"/>
                                          <w:divBdr>
                                            <w:top w:val="none" w:sz="0" w:space="0" w:color="auto"/>
                                            <w:left w:val="none" w:sz="0" w:space="0" w:color="auto"/>
                                            <w:bottom w:val="none" w:sz="0" w:space="0" w:color="auto"/>
                                            <w:right w:val="none" w:sz="0" w:space="0" w:color="auto"/>
                                          </w:divBdr>
                                          <w:divsChild>
                                            <w:div w:id="168643887">
                                              <w:marLeft w:val="0"/>
                                              <w:marRight w:val="0"/>
                                              <w:marTop w:val="90"/>
                                              <w:marBottom w:val="0"/>
                                              <w:divBdr>
                                                <w:top w:val="none" w:sz="0" w:space="0" w:color="auto"/>
                                                <w:left w:val="none" w:sz="0" w:space="0" w:color="auto"/>
                                                <w:bottom w:val="none" w:sz="0" w:space="0" w:color="auto"/>
                                                <w:right w:val="none" w:sz="0" w:space="0" w:color="auto"/>
                                              </w:divBdr>
                                              <w:divsChild>
                                                <w:div w:id="298002075">
                                                  <w:marLeft w:val="0"/>
                                                  <w:marRight w:val="0"/>
                                                  <w:marTop w:val="0"/>
                                                  <w:marBottom w:val="0"/>
                                                  <w:divBdr>
                                                    <w:top w:val="none" w:sz="0" w:space="0" w:color="auto"/>
                                                    <w:left w:val="none" w:sz="0" w:space="0" w:color="auto"/>
                                                    <w:bottom w:val="none" w:sz="0" w:space="0" w:color="auto"/>
                                                    <w:right w:val="none" w:sz="0" w:space="0" w:color="auto"/>
                                                  </w:divBdr>
                                                  <w:divsChild>
                                                    <w:div w:id="1468737215">
                                                      <w:marLeft w:val="0"/>
                                                      <w:marRight w:val="0"/>
                                                      <w:marTop w:val="0"/>
                                                      <w:marBottom w:val="0"/>
                                                      <w:divBdr>
                                                        <w:top w:val="none" w:sz="0" w:space="0" w:color="auto"/>
                                                        <w:left w:val="none" w:sz="0" w:space="0" w:color="auto"/>
                                                        <w:bottom w:val="none" w:sz="0" w:space="0" w:color="auto"/>
                                                        <w:right w:val="none" w:sz="0" w:space="0" w:color="auto"/>
                                                      </w:divBdr>
                                                      <w:divsChild>
                                                        <w:div w:id="532042290">
                                                          <w:marLeft w:val="0"/>
                                                          <w:marRight w:val="0"/>
                                                          <w:marTop w:val="0"/>
                                                          <w:marBottom w:val="390"/>
                                                          <w:divBdr>
                                                            <w:top w:val="none" w:sz="0" w:space="0" w:color="auto"/>
                                                            <w:left w:val="none" w:sz="0" w:space="0" w:color="auto"/>
                                                            <w:bottom w:val="none" w:sz="0" w:space="0" w:color="auto"/>
                                                            <w:right w:val="none" w:sz="0" w:space="0" w:color="auto"/>
                                                          </w:divBdr>
                                                          <w:divsChild>
                                                            <w:div w:id="971714407">
                                                              <w:marLeft w:val="0"/>
                                                              <w:marRight w:val="0"/>
                                                              <w:marTop w:val="0"/>
                                                              <w:marBottom w:val="0"/>
                                                              <w:divBdr>
                                                                <w:top w:val="none" w:sz="0" w:space="0" w:color="auto"/>
                                                                <w:left w:val="none" w:sz="0" w:space="0" w:color="auto"/>
                                                                <w:bottom w:val="none" w:sz="0" w:space="0" w:color="auto"/>
                                                                <w:right w:val="none" w:sz="0" w:space="0" w:color="auto"/>
                                                              </w:divBdr>
                                                              <w:divsChild>
                                                                <w:div w:id="1323242585">
                                                                  <w:marLeft w:val="0"/>
                                                                  <w:marRight w:val="0"/>
                                                                  <w:marTop w:val="0"/>
                                                                  <w:marBottom w:val="0"/>
                                                                  <w:divBdr>
                                                                    <w:top w:val="none" w:sz="0" w:space="0" w:color="auto"/>
                                                                    <w:left w:val="none" w:sz="0" w:space="0" w:color="auto"/>
                                                                    <w:bottom w:val="none" w:sz="0" w:space="0" w:color="auto"/>
                                                                    <w:right w:val="none" w:sz="0" w:space="0" w:color="auto"/>
                                                                  </w:divBdr>
                                                                  <w:divsChild>
                                                                    <w:div w:id="230582278">
                                                                      <w:marLeft w:val="0"/>
                                                                      <w:marRight w:val="0"/>
                                                                      <w:marTop w:val="0"/>
                                                                      <w:marBottom w:val="0"/>
                                                                      <w:divBdr>
                                                                        <w:top w:val="none" w:sz="0" w:space="0" w:color="auto"/>
                                                                        <w:left w:val="none" w:sz="0" w:space="0" w:color="auto"/>
                                                                        <w:bottom w:val="none" w:sz="0" w:space="0" w:color="auto"/>
                                                                        <w:right w:val="none" w:sz="0" w:space="0" w:color="auto"/>
                                                                      </w:divBdr>
                                                                      <w:divsChild>
                                                                        <w:div w:id="907033117">
                                                                          <w:marLeft w:val="0"/>
                                                                          <w:marRight w:val="0"/>
                                                                          <w:marTop w:val="0"/>
                                                                          <w:marBottom w:val="0"/>
                                                                          <w:divBdr>
                                                                            <w:top w:val="none" w:sz="0" w:space="0" w:color="auto"/>
                                                                            <w:left w:val="none" w:sz="0" w:space="0" w:color="auto"/>
                                                                            <w:bottom w:val="none" w:sz="0" w:space="0" w:color="auto"/>
                                                                            <w:right w:val="none" w:sz="0" w:space="0" w:color="auto"/>
                                                                          </w:divBdr>
                                                                          <w:divsChild>
                                                                            <w:div w:id="1694264843">
                                                                              <w:marLeft w:val="0"/>
                                                                              <w:marRight w:val="0"/>
                                                                              <w:marTop w:val="0"/>
                                                                              <w:marBottom w:val="0"/>
                                                                              <w:divBdr>
                                                                                <w:top w:val="none" w:sz="0" w:space="0" w:color="auto"/>
                                                                                <w:left w:val="none" w:sz="0" w:space="0" w:color="auto"/>
                                                                                <w:bottom w:val="none" w:sz="0" w:space="0" w:color="auto"/>
                                                                                <w:right w:val="none" w:sz="0" w:space="0" w:color="auto"/>
                                                                              </w:divBdr>
                                                                              <w:divsChild>
                                                                                <w:div w:id="1654335080">
                                                                                  <w:marLeft w:val="0"/>
                                                                                  <w:marRight w:val="0"/>
                                                                                  <w:marTop w:val="0"/>
                                                                                  <w:marBottom w:val="0"/>
                                                                                  <w:divBdr>
                                                                                    <w:top w:val="none" w:sz="0" w:space="0" w:color="auto"/>
                                                                                    <w:left w:val="none" w:sz="0" w:space="0" w:color="auto"/>
                                                                                    <w:bottom w:val="none" w:sz="0" w:space="0" w:color="auto"/>
                                                                                    <w:right w:val="none" w:sz="0" w:space="0" w:color="auto"/>
                                                                                  </w:divBdr>
                                                                                  <w:divsChild>
                                                                                    <w:div w:id="454451903">
                                                                                      <w:marLeft w:val="0"/>
                                                                                      <w:marRight w:val="0"/>
                                                                                      <w:marTop w:val="0"/>
                                                                                      <w:marBottom w:val="0"/>
                                                                                      <w:divBdr>
                                                                                        <w:top w:val="none" w:sz="0" w:space="0" w:color="auto"/>
                                                                                        <w:left w:val="none" w:sz="0" w:space="0" w:color="auto"/>
                                                                                        <w:bottom w:val="none" w:sz="0" w:space="0" w:color="auto"/>
                                                                                        <w:right w:val="none" w:sz="0" w:space="0" w:color="auto"/>
                                                                                      </w:divBdr>
                                                                                      <w:divsChild>
                                                                                        <w:div w:id="2840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1047869">
      <w:bodyDiv w:val="1"/>
      <w:marLeft w:val="0"/>
      <w:marRight w:val="0"/>
      <w:marTop w:val="0"/>
      <w:marBottom w:val="0"/>
      <w:divBdr>
        <w:top w:val="none" w:sz="0" w:space="0" w:color="auto"/>
        <w:left w:val="none" w:sz="0" w:space="0" w:color="auto"/>
        <w:bottom w:val="none" w:sz="0" w:space="0" w:color="auto"/>
        <w:right w:val="none" w:sz="0" w:space="0" w:color="auto"/>
      </w:divBdr>
      <w:divsChild>
        <w:div w:id="1437210321">
          <w:marLeft w:val="0"/>
          <w:marRight w:val="0"/>
          <w:marTop w:val="0"/>
          <w:marBottom w:val="0"/>
          <w:divBdr>
            <w:top w:val="none" w:sz="0" w:space="0" w:color="auto"/>
            <w:left w:val="none" w:sz="0" w:space="0" w:color="auto"/>
            <w:bottom w:val="none" w:sz="0" w:space="0" w:color="auto"/>
            <w:right w:val="none" w:sz="0" w:space="0" w:color="auto"/>
          </w:divBdr>
          <w:divsChild>
            <w:div w:id="839614418">
              <w:marLeft w:val="0"/>
              <w:marRight w:val="0"/>
              <w:marTop w:val="0"/>
              <w:marBottom w:val="0"/>
              <w:divBdr>
                <w:top w:val="none" w:sz="0" w:space="0" w:color="auto"/>
                <w:left w:val="none" w:sz="0" w:space="0" w:color="auto"/>
                <w:bottom w:val="none" w:sz="0" w:space="0" w:color="auto"/>
                <w:right w:val="none" w:sz="0" w:space="0" w:color="auto"/>
              </w:divBdr>
              <w:divsChild>
                <w:div w:id="583337966">
                  <w:marLeft w:val="0"/>
                  <w:marRight w:val="0"/>
                  <w:marTop w:val="0"/>
                  <w:marBottom w:val="0"/>
                  <w:divBdr>
                    <w:top w:val="none" w:sz="0" w:space="0" w:color="auto"/>
                    <w:left w:val="none" w:sz="0" w:space="0" w:color="auto"/>
                    <w:bottom w:val="none" w:sz="0" w:space="0" w:color="auto"/>
                    <w:right w:val="none" w:sz="0" w:space="0" w:color="auto"/>
                  </w:divBdr>
                  <w:divsChild>
                    <w:div w:id="863327435">
                      <w:marLeft w:val="0"/>
                      <w:marRight w:val="0"/>
                      <w:marTop w:val="45"/>
                      <w:marBottom w:val="0"/>
                      <w:divBdr>
                        <w:top w:val="none" w:sz="0" w:space="0" w:color="auto"/>
                        <w:left w:val="none" w:sz="0" w:space="0" w:color="auto"/>
                        <w:bottom w:val="none" w:sz="0" w:space="0" w:color="auto"/>
                        <w:right w:val="none" w:sz="0" w:space="0" w:color="auto"/>
                      </w:divBdr>
                      <w:divsChild>
                        <w:div w:id="303857427">
                          <w:marLeft w:val="0"/>
                          <w:marRight w:val="0"/>
                          <w:marTop w:val="0"/>
                          <w:marBottom w:val="0"/>
                          <w:divBdr>
                            <w:top w:val="none" w:sz="0" w:space="0" w:color="auto"/>
                            <w:left w:val="none" w:sz="0" w:space="0" w:color="auto"/>
                            <w:bottom w:val="none" w:sz="0" w:space="0" w:color="auto"/>
                            <w:right w:val="none" w:sz="0" w:space="0" w:color="auto"/>
                          </w:divBdr>
                          <w:divsChild>
                            <w:div w:id="2001806502">
                              <w:marLeft w:val="2070"/>
                              <w:marRight w:val="3810"/>
                              <w:marTop w:val="0"/>
                              <w:marBottom w:val="0"/>
                              <w:divBdr>
                                <w:top w:val="none" w:sz="0" w:space="0" w:color="auto"/>
                                <w:left w:val="none" w:sz="0" w:space="0" w:color="auto"/>
                                <w:bottom w:val="none" w:sz="0" w:space="0" w:color="auto"/>
                                <w:right w:val="none" w:sz="0" w:space="0" w:color="auto"/>
                              </w:divBdr>
                              <w:divsChild>
                                <w:div w:id="658579611">
                                  <w:marLeft w:val="0"/>
                                  <w:marRight w:val="0"/>
                                  <w:marTop w:val="0"/>
                                  <w:marBottom w:val="0"/>
                                  <w:divBdr>
                                    <w:top w:val="none" w:sz="0" w:space="0" w:color="auto"/>
                                    <w:left w:val="none" w:sz="0" w:space="0" w:color="auto"/>
                                    <w:bottom w:val="none" w:sz="0" w:space="0" w:color="auto"/>
                                    <w:right w:val="none" w:sz="0" w:space="0" w:color="auto"/>
                                  </w:divBdr>
                                  <w:divsChild>
                                    <w:div w:id="1591743614">
                                      <w:marLeft w:val="0"/>
                                      <w:marRight w:val="0"/>
                                      <w:marTop w:val="0"/>
                                      <w:marBottom w:val="0"/>
                                      <w:divBdr>
                                        <w:top w:val="none" w:sz="0" w:space="0" w:color="auto"/>
                                        <w:left w:val="none" w:sz="0" w:space="0" w:color="auto"/>
                                        <w:bottom w:val="none" w:sz="0" w:space="0" w:color="auto"/>
                                        <w:right w:val="none" w:sz="0" w:space="0" w:color="auto"/>
                                      </w:divBdr>
                                      <w:divsChild>
                                        <w:div w:id="1170415624">
                                          <w:marLeft w:val="0"/>
                                          <w:marRight w:val="0"/>
                                          <w:marTop w:val="0"/>
                                          <w:marBottom w:val="0"/>
                                          <w:divBdr>
                                            <w:top w:val="none" w:sz="0" w:space="0" w:color="auto"/>
                                            <w:left w:val="none" w:sz="0" w:space="0" w:color="auto"/>
                                            <w:bottom w:val="none" w:sz="0" w:space="0" w:color="auto"/>
                                            <w:right w:val="none" w:sz="0" w:space="0" w:color="auto"/>
                                          </w:divBdr>
                                          <w:divsChild>
                                            <w:div w:id="1860663">
                                              <w:marLeft w:val="0"/>
                                              <w:marRight w:val="0"/>
                                              <w:marTop w:val="90"/>
                                              <w:marBottom w:val="0"/>
                                              <w:divBdr>
                                                <w:top w:val="none" w:sz="0" w:space="0" w:color="auto"/>
                                                <w:left w:val="none" w:sz="0" w:space="0" w:color="auto"/>
                                                <w:bottom w:val="none" w:sz="0" w:space="0" w:color="auto"/>
                                                <w:right w:val="none" w:sz="0" w:space="0" w:color="auto"/>
                                              </w:divBdr>
                                              <w:divsChild>
                                                <w:div w:id="1870952490">
                                                  <w:marLeft w:val="0"/>
                                                  <w:marRight w:val="0"/>
                                                  <w:marTop w:val="0"/>
                                                  <w:marBottom w:val="0"/>
                                                  <w:divBdr>
                                                    <w:top w:val="none" w:sz="0" w:space="0" w:color="auto"/>
                                                    <w:left w:val="none" w:sz="0" w:space="0" w:color="auto"/>
                                                    <w:bottom w:val="none" w:sz="0" w:space="0" w:color="auto"/>
                                                    <w:right w:val="none" w:sz="0" w:space="0" w:color="auto"/>
                                                  </w:divBdr>
                                                  <w:divsChild>
                                                    <w:div w:id="1693460058">
                                                      <w:marLeft w:val="0"/>
                                                      <w:marRight w:val="0"/>
                                                      <w:marTop w:val="0"/>
                                                      <w:marBottom w:val="0"/>
                                                      <w:divBdr>
                                                        <w:top w:val="none" w:sz="0" w:space="0" w:color="auto"/>
                                                        <w:left w:val="none" w:sz="0" w:space="0" w:color="auto"/>
                                                        <w:bottom w:val="none" w:sz="0" w:space="0" w:color="auto"/>
                                                        <w:right w:val="none" w:sz="0" w:space="0" w:color="auto"/>
                                                      </w:divBdr>
                                                      <w:divsChild>
                                                        <w:div w:id="9377439">
                                                          <w:marLeft w:val="0"/>
                                                          <w:marRight w:val="0"/>
                                                          <w:marTop w:val="0"/>
                                                          <w:marBottom w:val="390"/>
                                                          <w:divBdr>
                                                            <w:top w:val="none" w:sz="0" w:space="0" w:color="auto"/>
                                                            <w:left w:val="none" w:sz="0" w:space="0" w:color="auto"/>
                                                            <w:bottom w:val="none" w:sz="0" w:space="0" w:color="auto"/>
                                                            <w:right w:val="none" w:sz="0" w:space="0" w:color="auto"/>
                                                          </w:divBdr>
                                                          <w:divsChild>
                                                            <w:div w:id="1970436088">
                                                              <w:marLeft w:val="0"/>
                                                              <w:marRight w:val="0"/>
                                                              <w:marTop w:val="0"/>
                                                              <w:marBottom w:val="0"/>
                                                              <w:divBdr>
                                                                <w:top w:val="none" w:sz="0" w:space="0" w:color="auto"/>
                                                                <w:left w:val="none" w:sz="0" w:space="0" w:color="auto"/>
                                                                <w:bottom w:val="none" w:sz="0" w:space="0" w:color="auto"/>
                                                                <w:right w:val="none" w:sz="0" w:space="0" w:color="auto"/>
                                                              </w:divBdr>
                                                              <w:divsChild>
                                                                <w:div w:id="1102528376">
                                                                  <w:marLeft w:val="0"/>
                                                                  <w:marRight w:val="0"/>
                                                                  <w:marTop w:val="0"/>
                                                                  <w:marBottom w:val="0"/>
                                                                  <w:divBdr>
                                                                    <w:top w:val="none" w:sz="0" w:space="0" w:color="auto"/>
                                                                    <w:left w:val="none" w:sz="0" w:space="0" w:color="auto"/>
                                                                    <w:bottom w:val="none" w:sz="0" w:space="0" w:color="auto"/>
                                                                    <w:right w:val="none" w:sz="0" w:space="0" w:color="auto"/>
                                                                  </w:divBdr>
                                                                  <w:divsChild>
                                                                    <w:div w:id="1545218973">
                                                                      <w:marLeft w:val="0"/>
                                                                      <w:marRight w:val="0"/>
                                                                      <w:marTop w:val="0"/>
                                                                      <w:marBottom w:val="0"/>
                                                                      <w:divBdr>
                                                                        <w:top w:val="none" w:sz="0" w:space="0" w:color="auto"/>
                                                                        <w:left w:val="none" w:sz="0" w:space="0" w:color="auto"/>
                                                                        <w:bottom w:val="none" w:sz="0" w:space="0" w:color="auto"/>
                                                                        <w:right w:val="none" w:sz="0" w:space="0" w:color="auto"/>
                                                                      </w:divBdr>
                                                                      <w:divsChild>
                                                                        <w:div w:id="128132391">
                                                                          <w:marLeft w:val="0"/>
                                                                          <w:marRight w:val="0"/>
                                                                          <w:marTop w:val="0"/>
                                                                          <w:marBottom w:val="0"/>
                                                                          <w:divBdr>
                                                                            <w:top w:val="none" w:sz="0" w:space="0" w:color="auto"/>
                                                                            <w:left w:val="none" w:sz="0" w:space="0" w:color="auto"/>
                                                                            <w:bottom w:val="none" w:sz="0" w:space="0" w:color="auto"/>
                                                                            <w:right w:val="none" w:sz="0" w:space="0" w:color="auto"/>
                                                                          </w:divBdr>
                                                                          <w:divsChild>
                                                                            <w:div w:id="1101757479">
                                                                              <w:marLeft w:val="0"/>
                                                                              <w:marRight w:val="0"/>
                                                                              <w:marTop w:val="0"/>
                                                                              <w:marBottom w:val="0"/>
                                                                              <w:divBdr>
                                                                                <w:top w:val="none" w:sz="0" w:space="0" w:color="auto"/>
                                                                                <w:left w:val="none" w:sz="0" w:space="0" w:color="auto"/>
                                                                                <w:bottom w:val="none" w:sz="0" w:space="0" w:color="auto"/>
                                                                                <w:right w:val="none" w:sz="0" w:space="0" w:color="auto"/>
                                                                              </w:divBdr>
                                                                              <w:divsChild>
                                                                                <w:div w:id="684864928">
                                                                                  <w:marLeft w:val="0"/>
                                                                                  <w:marRight w:val="0"/>
                                                                                  <w:marTop w:val="0"/>
                                                                                  <w:marBottom w:val="0"/>
                                                                                  <w:divBdr>
                                                                                    <w:top w:val="none" w:sz="0" w:space="0" w:color="auto"/>
                                                                                    <w:left w:val="none" w:sz="0" w:space="0" w:color="auto"/>
                                                                                    <w:bottom w:val="none" w:sz="0" w:space="0" w:color="auto"/>
                                                                                    <w:right w:val="none" w:sz="0" w:space="0" w:color="auto"/>
                                                                                  </w:divBdr>
                                                                                  <w:divsChild>
                                                                                    <w:div w:id="1845626908">
                                                                                      <w:marLeft w:val="0"/>
                                                                                      <w:marRight w:val="0"/>
                                                                                      <w:marTop w:val="0"/>
                                                                                      <w:marBottom w:val="0"/>
                                                                                      <w:divBdr>
                                                                                        <w:top w:val="none" w:sz="0" w:space="0" w:color="auto"/>
                                                                                        <w:left w:val="none" w:sz="0" w:space="0" w:color="auto"/>
                                                                                        <w:bottom w:val="none" w:sz="0" w:space="0" w:color="auto"/>
                                                                                        <w:right w:val="none" w:sz="0" w:space="0" w:color="auto"/>
                                                                                      </w:divBdr>
                                                                                      <w:divsChild>
                                                                                        <w:div w:id="5155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0251979">
      <w:bodyDiv w:val="1"/>
      <w:marLeft w:val="0"/>
      <w:marRight w:val="0"/>
      <w:marTop w:val="0"/>
      <w:marBottom w:val="0"/>
      <w:divBdr>
        <w:top w:val="none" w:sz="0" w:space="0" w:color="auto"/>
        <w:left w:val="none" w:sz="0" w:space="0" w:color="auto"/>
        <w:bottom w:val="none" w:sz="0" w:space="0" w:color="auto"/>
        <w:right w:val="none" w:sz="0" w:space="0" w:color="auto"/>
      </w:divBdr>
      <w:divsChild>
        <w:div w:id="472063564">
          <w:marLeft w:val="0"/>
          <w:marRight w:val="0"/>
          <w:marTop w:val="0"/>
          <w:marBottom w:val="0"/>
          <w:divBdr>
            <w:top w:val="none" w:sz="0" w:space="0" w:color="auto"/>
            <w:left w:val="none" w:sz="0" w:space="0" w:color="auto"/>
            <w:bottom w:val="none" w:sz="0" w:space="0" w:color="auto"/>
            <w:right w:val="none" w:sz="0" w:space="0" w:color="auto"/>
          </w:divBdr>
          <w:divsChild>
            <w:div w:id="662129973">
              <w:marLeft w:val="0"/>
              <w:marRight w:val="0"/>
              <w:marTop w:val="0"/>
              <w:marBottom w:val="0"/>
              <w:divBdr>
                <w:top w:val="none" w:sz="0" w:space="0" w:color="auto"/>
                <w:left w:val="none" w:sz="0" w:space="0" w:color="auto"/>
                <w:bottom w:val="none" w:sz="0" w:space="0" w:color="auto"/>
                <w:right w:val="none" w:sz="0" w:space="0" w:color="auto"/>
              </w:divBdr>
              <w:divsChild>
                <w:div w:id="2036493160">
                  <w:marLeft w:val="0"/>
                  <w:marRight w:val="0"/>
                  <w:marTop w:val="0"/>
                  <w:marBottom w:val="0"/>
                  <w:divBdr>
                    <w:top w:val="none" w:sz="0" w:space="0" w:color="auto"/>
                    <w:left w:val="none" w:sz="0" w:space="0" w:color="auto"/>
                    <w:bottom w:val="none" w:sz="0" w:space="0" w:color="auto"/>
                    <w:right w:val="none" w:sz="0" w:space="0" w:color="auto"/>
                  </w:divBdr>
                  <w:divsChild>
                    <w:div w:id="1736925788">
                      <w:marLeft w:val="0"/>
                      <w:marRight w:val="0"/>
                      <w:marTop w:val="45"/>
                      <w:marBottom w:val="0"/>
                      <w:divBdr>
                        <w:top w:val="none" w:sz="0" w:space="0" w:color="auto"/>
                        <w:left w:val="none" w:sz="0" w:space="0" w:color="auto"/>
                        <w:bottom w:val="none" w:sz="0" w:space="0" w:color="auto"/>
                        <w:right w:val="none" w:sz="0" w:space="0" w:color="auto"/>
                      </w:divBdr>
                      <w:divsChild>
                        <w:div w:id="1585070464">
                          <w:marLeft w:val="0"/>
                          <w:marRight w:val="0"/>
                          <w:marTop w:val="0"/>
                          <w:marBottom w:val="0"/>
                          <w:divBdr>
                            <w:top w:val="none" w:sz="0" w:space="0" w:color="auto"/>
                            <w:left w:val="none" w:sz="0" w:space="0" w:color="auto"/>
                            <w:bottom w:val="none" w:sz="0" w:space="0" w:color="auto"/>
                            <w:right w:val="none" w:sz="0" w:space="0" w:color="auto"/>
                          </w:divBdr>
                          <w:divsChild>
                            <w:div w:id="1161043305">
                              <w:marLeft w:val="2070"/>
                              <w:marRight w:val="3810"/>
                              <w:marTop w:val="0"/>
                              <w:marBottom w:val="0"/>
                              <w:divBdr>
                                <w:top w:val="none" w:sz="0" w:space="0" w:color="auto"/>
                                <w:left w:val="none" w:sz="0" w:space="0" w:color="auto"/>
                                <w:bottom w:val="none" w:sz="0" w:space="0" w:color="auto"/>
                                <w:right w:val="none" w:sz="0" w:space="0" w:color="auto"/>
                              </w:divBdr>
                              <w:divsChild>
                                <w:div w:id="1211722234">
                                  <w:marLeft w:val="0"/>
                                  <w:marRight w:val="0"/>
                                  <w:marTop w:val="0"/>
                                  <w:marBottom w:val="0"/>
                                  <w:divBdr>
                                    <w:top w:val="none" w:sz="0" w:space="0" w:color="auto"/>
                                    <w:left w:val="none" w:sz="0" w:space="0" w:color="auto"/>
                                    <w:bottom w:val="none" w:sz="0" w:space="0" w:color="auto"/>
                                    <w:right w:val="none" w:sz="0" w:space="0" w:color="auto"/>
                                  </w:divBdr>
                                  <w:divsChild>
                                    <w:div w:id="1117069706">
                                      <w:marLeft w:val="0"/>
                                      <w:marRight w:val="0"/>
                                      <w:marTop w:val="0"/>
                                      <w:marBottom w:val="0"/>
                                      <w:divBdr>
                                        <w:top w:val="none" w:sz="0" w:space="0" w:color="auto"/>
                                        <w:left w:val="none" w:sz="0" w:space="0" w:color="auto"/>
                                        <w:bottom w:val="none" w:sz="0" w:space="0" w:color="auto"/>
                                        <w:right w:val="none" w:sz="0" w:space="0" w:color="auto"/>
                                      </w:divBdr>
                                      <w:divsChild>
                                        <w:div w:id="1147627782">
                                          <w:marLeft w:val="0"/>
                                          <w:marRight w:val="0"/>
                                          <w:marTop w:val="0"/>
                                          <w:marBottom w:val="0"/>
                                          <w:divBdr>
                                            <w:top w:val="none" w:sz="0" w:space="0" w:color="auto"/>
                                            <w:left w:val="none" w:sz="0" w:space="0" w:color="auto"/>
                                            <w:bottom w:val="none" w:sz="0" w:space="0" w:color="auto"/>
                                            <w:right w:val="none" w:sz="0" w:space="0" w:color="auto"/>
                                          </w:divBdr>
                                          <w:divsChild>
                                            <w:div w:id="677653655">
                                              <w:marLeft w:val="0"/>
                                              <w:marRight w:val="0"/>
                                              <w:marTop w:val="90"/>
                                              <w:marBottom w:val="0"/>
                                              <w:divBdr>
                                                <w:top w:val="none" w:sz="0" w:space="0" w:color="auto"/>
                                                <w:left w:val="none" w:sz="0" w:space="0" w:color="auto"/>
                                                <w:bottom w:val="none" w:sz="0" w:space="0" w:color="auto"/>
                                                <w:right w:val="none" w:sz="0" w:space="0" w:color="auto"/>
                                              </w:divBdr>
                                              <w:divsChild>
                                                <w:div w:id="1944996703">
                                                  <w:marLeft w:val="0"/>
                                                  <w:marRight w:val="0"/>
                                                  <w:marTop w:val="0"/>
                                                  <w:marBottom w:val="0"/>
                                                  <w:divBdr>
                                                    <w:top w:val="none" w:sz="0" w:space="0" w:color="auto"/>
                                                    <w:left w:val="none" w:sz="0" w:space="0" w:color="auto"/>
                                                    <w:bottom w:val="none" w:sz="0" w:space="0" w:color="auto"/>
                                                    <w:right w:val="none" w:sz="0" w:space="0" w:color="auto"/>
                                                  </w:divBdr>
                                                  <w:divsChild>
                                                    <w:div w:id="1274047302">
                                                      <w:marLeft w:val="0"/>
                                                      <w:marRight w:val="0"/>
                                                      <w:marTop w:val="0"/>
                                                      <w:marBottom w:val="0"/>
                                                      <w:divBdr>
                                                        <w:top w:val="none" w:sz="0" w:space="0" w:color="auto"/>
                                                        <w:left w:val="none" w:sz="0" w:space="0" w:color="auto"/>
                                                        <w:bottom w:val="none" w:sz="0" w:space="0" w:color="auto"/>
                                                        <w:right w:val="none" w:sz="0" w:space="0" w:color="auto"/>
                                                      </w:divBdr>
                                                      <w:divsChild>
                                                        <w:div w:id="1960792382">
                                                          <w:marLeft w:val="0"/>
                                                          <w:marRight w:val="0"/>
                                                          <w:marTop w:val="0"/>
                                                          <w:marBottom w:val="390"/>
                                                          <w:divBdr>
                                                            <w:top w:val="none" w:sz="0" w:space="0" w:color="auto"/>
                                                            <w:left w:val="none" w:sz="0" w:space="0" w:color="auto"/>
                                                            <w:bottom w:val="none" w:sz="0" w:space="0" w:color="auto"/>
                                                            <w:right w:val="none" w:sz="0" w:space="0" w:color="auto"/>
                                                          </w:divBdr>
                                                          <w:divsChild>
                                                            <w:div w:id="96995181">
                                                              <w:marLeft w:val="0"/>
                                                              <w:marRight w:val="0"/>
                                                              <w:marTop w:val="0"/>
                                                              <w:marBottom w:val="0"/>
                                                              <w:divBdr>
                                                                <w:top w:val="none" w:sz="0" w:space="0" w:color="auto"/>
                                                                <w:left w:val="none" w:sz="0" w:space="0" w:color="auto"/>
                                                                <w:bottom w:val="none" w:sz="0" w:space="0" w:color="auto"/>
                                                                <w:right w:val="none" w:sz="0" w:space="0" w:color="auto"/>
                                                              </w:divBdr>
                                                              <w:divsChild>
                                                                <w:div w:id="1647196231">
                                                                  <w:marLeft w:val="0"/>
                                                                  <w:marRight w:val="0"/>
                                                                  <w:marTop w:val="0"/>
                                                                  <w:marBottom w:val="0"/>
                                                                  <w:divBdr>
                                                                    <w:top w:val="none" w:sz="0" w:space="0" w:color="auto"/>
                                                                    <w:left w:val="none" w:sz="0" w:space="0" w:color="auto"/>
                                                                    <w:bottom w:val="none" w:sz="0" w:space="0" w:color="auto"/>
                                                                    <w:right w:val="none" w:sz="0" w:space="0" w:color="auto"/>
                                                                  </w:divBdr>
                                                                  <w:divsChild>
                                                                    <w:div w:id="1399012415">
                                                                      <w:marLeft w:val="0"/>
                                                                      <w:marRight w:val="0"/>
                                                                      <w:marTop w:val="0"/>
                                                                      <w:marBottom w:val="0"/>
                                                                      <w:divBdr>
                                                                        <w:top w:val="none" w:sz="0" w:space="0" w:color="auto"/>
                                                                        <w:left w:val="none" w:sz="0" w:space="0" w:color="auto"/>
                                                                        <w:bottom w:val="none" w:sz="0" w:space="0" w:color="auto"/>
                                                                        <w:right w:val="none" w:sz="0" w:space="0" w:color="auto"/>
                                                                      </w:divBdr>
                                                                      <w:divsChild>
                                                                        <w:div w:id="1759250531">
                                                                          <w:marLeft w:val="0"/>
                                                                          <w:marRight w:val="0"/>
                                                                          <w:marTop w:val="0"/>
                                                                          <w:marBottom w:val="0"/>
                                                                          <w:divBdr>
                                                                            <w:top w:val="none" w:sz="0" w:space="0" w:color="auto"/>
                                                                            <w:left w:val="none" w:sz="0" w:space="0" w:color="auto"/>
                                                                            <w:bottom w:val="none" w:sz="0" w:space="0" w:color="auto"/>
                                                                            <w:right w:val="none" w:sz="0" w:space="0" w:color="auto"/>
                                                                          </w:divBdr>
                                                                          <w:divsChild>
                                                                            <w:div w:id="838621727">
                                                                              <w:marLeft w:val="0"/>
                                                                              <w:marRight w:val="0"/>
                                                                              <w:marTop w:val="0"/>
                                                                              <w:marBottom w:val="0"/>
                                                                              <w:divBdr>
                                                                                <w:top w:val="none" w:sz="0" w:space="0" w:color="auto"/>
                                                                                <w:left w:val="none" w:sz="0" w:space="0" w:color="auto"/>
                                                                                <w:bottom w:val="none" w:sz="0" w:space="0" w:color="auto"/>
                                                                                <w:right w:val="none" w:sz="0" w:space="0" w:color="auto"/>
                                                                              </w:divBdr>
                                                                              <w:divsChild>
                                                                                <w:div w:id="1123571996">
                                                                                  <w:marLeft w:val="0"/>
                                                                                  <w:marRight w:val="0"/>
                                                                                  <w:marTop w:val="0"/>
                                                                                  <w:marBottom w:val="0"/>
                                                                                  <w:divBdr>
                                                                                    <w:top w:val="none" w:sz="0" w:space="0" w:color="auto"/>
                                                                                    <w:left w:val="none" w:sz="0" w:space="0" w:color="auto"/>
                                                                                    <w:bottom w:val="none" w:sz="0" w:space="0" w:color="auto"/>
                                                                                    <w:right w:val="none" w:sz="0" w:space="0" w:color="auto"/>
                                                                                  </w:divBdr>
                                                                                  <w:divsChild>
                                                                                    <w:div w:id="606042406">
                                                                                      <w:marLeft w:val="0"/>
                                                                                      <w:marRight w:val="0"/>
                                                                                      <w:marTop w:val="0"/>
                                                                                      <w:marBottom w:val="0"/>
                                                                                      <w:divBdr>
                                                                                        <w:top w:val="none" w:sz="0" w:space="0" w:color="auto"/>
                                                                                        <w:left w:val="none" w:sz="0" w:space="0" w:color="auto"/>
                                                                                        <w:bottom w:val="none" w:sz="0" w:space="0" w:color="auto"/>
                                                                                        <w:right w:val="none" w:sz="0" w:space="0" w:color="auto"/>
                                                                                      </w:divBdr>
                                                                                      <w:divsChild>
                                                                                        <w:div w:id="1484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534172">
      <w:bodyDiv w:val="1"/>
      <w:marLeft w:val="0"/>
      <w:marRight w:val="0"/>
      <w:marTop w:val="0"/>
      <w:marBottom w:val="0"/>
      <w:divBdr>
        <w:top w:val="none" w:sz="0" w:space="0" w:color="auto"/>
        <w:left w:val="none" w:sz="0" w:space="0" w:color="auto"/>
        <w:bottom w:val="none" w:sz="0" w:space="0" w:color="auto"/>
        <w:right w:val="none" w:sz="0" w:space="0" w:color="auto"/>
      </w:divBdr>
      <w:divsChild>
        <w:div w:id="1387489339">
          <w:marLeft w:val="0"/>
          <w:marRight w:val="0"/>
          <w:marTop w:val="0"/>
          <w:marBottom w:val="0"/>
          <w:divBdr>
            <w:top w:val="none" w:sz="0" w:space="0" w:color="auto"/>
            <w:left w:val="none" w:sz="0" w:space="0" w:color="auto"/>
            <w:bottom w:val="none" w:sz="0" w:space="0" w:color="auto"/>
            <w:right w:val="none" w:sz="0" w:space="0" w:color="auto"/>
          </w:divBdr>
        </w:div>
        <w:div w:id="1274288634">
          <w:marLeft w:val="0"/>
          <w:marRight w:val="0"/>
          <w:marTop w:val="0"/>
          <w:marBottom w:val="0"/>
          <w:divBdr>
            <w:top w:val="none" w:sz="0" w:space="0" w:color="auto"/>
            <w:left w:val="none" w:sz="0" w:space="0" w:color="auto"/>
            <w:bottom w:val="none" w:sz="0" w:space="0" w:color="auto"/>
            <w:right w:val="none" w:sz="0" w:space="0" w:color="auto"/>
          </w:divBdr>
        </w:div>
        <w:div w:id="143395218">
          <w:marLeft w:val="0"/>
          <w:marRight w:val="0"/>
          <w:marTop w:val="0"/>
          <w:marBottom w:val="0"/>
          <w:divBdr>
            <w:top w:val="none" w:sz="0" w:space="0" w:color="auto"/>
            <w:left w:val="none" w:sz="0" w:space="0" w:color="auto"/>
            <w:bottom w:val="none" w:sz="0" w:space="0" w:color="auto"/>
            <w:right w:val="none" w:sz="0" w:space="0" w:color="auto"/>
          </w:divBdr>
        </w:div>
        <w:div w:id="522473066">
          <w:marLeft w:val="0"/>
          <w:marRight w:val="0"/>
          <w:marTop w:val="0"/>
          <w:marBottom w:val="0"/>
          <w:divBdr>
            <w:top w:val="none" w:sz="0" w:space="0" w:color="auto"/>
            <w:left w:val="none" w:sz="0" w:space="0" w:color="auto"/>
            <w:bottom w:val="none" w:sz="0" w:space="0" w:color="auto"/>
            <w:right w:val="none" w:sz="0" w:space="0" w:color="auto"/>
          </w:divBdr>
        </w:div>
        <w:div w:id="1791433763">
          <w:marLeft w:val="0"/>
          <w:marRight w:val="0"/>
          <w:marTop w:val="0"/>
          <w:marBottom w:val="0"/>
          <w:divBdr>
            <w:top w:val="none" w:sz="0" w:space="0" w:color="auto"/>
            <w:left w:val="none" w:sz="0" w:space="0" w:color="auto"/>
            <w:bottom w:val="none" w:sz="0" w:space="0" w:color="auto"/>
            <w:right w:val="none" w:sz="0" w:space="0" w:color="auto"/>
          </w:divBdr>
        </w:div>
        <w:div w:id="36513785">
          <w:marLeft w:val="0"/>
          <w:marRight w:val="0"/>
          <w:marTop w:val="0"/>
          <w:marBottom w:val="0"/>
          <w:divBdr>
            <w:top w:val="none" w:sz="0" w:space="0" w:color="auto"/>
            <w:left w:val="none" w:sz="0" w:space="0" w:color="auto"/>
            <w:bottom w:val="none" w:sz="0" w:space="0" w:color="auto"/>
            <w:right w:val="none" w:sz="0" w:space="0" w:color="auto"/>
          </w:divBdr>
        </w:div>
        <w:div w:id="459300415">
          <w:marLeft w:val="0"/>
          <w:marRight w:val="0"/>
          <w:marTop w:val="0"/>
          <w:marBottom w:val="0"/>
          <w:divBdr>
            <w:top w:val="none" w:sz="0" w:space="0" w:color="auto"/>
            <w:left w:val="none" w:sz="0" w:space="0" w:color="auto"/>
            <w:bottom w:val="none" w:sz="0" w:space="0" w:color="auto"/>
            <w:right w:val="none" w:sz="0" w:space="0" w:color="auto"/>
          </w:divBdr>
        </w:div>
        <w:div w:id="1052271326">
          <w:marLeft w:val="0"/>
          <w:marRight w:val="0"/>
          <w:marTop w:val="0"/>
          <w:marBottom w:val="0"/>
          <w:divBdr>
            <w:top w:val="none" w:sz="0" w:space="0" w:color="auto"/>
            <w:left w:val="none" w:sz="0" w:space="0" w:color="auto"/>
            <w:bottom w:val="none" w:sz="0" w:space="0" w:color="auto"/>
            <w:right w:val="none" w:sz="0" w:space="0" w:color="auto"/>
          </w:divBdr>
        </w:div>
        <w:div w:id="1988824388">
          <w:marLeft w:val="0"/>
          <w:marRight w:val="0"/>
          <w:marTop w:val="0"/>
          <w:marBottom w:val="0"/>
          <w:divBdr>
            <w:top w:val="none" w:sz="0" w:space="0" w:color="auto"/>
            <w:left w:val="none" w:sz="0" w:space="0" w:color="auto"/>
            <w:bottom w:val="none" w:sz="0" w:space="0" w:color="auto"/>
            <w:right w:val="none" w:sz="0" w:space="0" w:color="auto"/>
          </w:divBdr>
        </w:div>
        <w:div w:id="63845915">
          <w:marLeft w:val="0"/>
          <w:marRight w:val="0"/>
          <w:marTop w:val="0"/>
          <w:marBottom w:val="0"/>
          <w:divBdr>
            <w:top w:val="none" w:sz="0" w:space="0" w:color="auto"/>
            <w:left w:val="none" w:sz="0" w:space="0" w:color="auto"/>
            <w:bottom w:val="none" w:sz="0" w:space="0" w:color="auto"/>
            <w:right w:val="none" w:sz="0" w:space="0" w:color="auto"/>
          </w:divBdr>
        </w:div>
        <w:div w:id="901212802">
          <w:marLeft w:val="0"/>
          <w:marRight w:val="0"/>
          <w:marTop w:val="0"/>
          <w:marBottom w:val="0"/>
          <w:divBdr>
            <w:top w:val="none" w:sz="0" w:space="0" w:color="auto"/>
            <w:left w:val="none" w:sz="0" w:space="0" w:color="auto"/>
            <w:bottom w:val="none" w:sz="0" w:space="0" w:color="auto"/>
            <w:right w:val="none" w:sz="0" w:space="0" w:color="auto"/>
          </w:divBdr>
        </w:div>
        <w:div w:id="901527189">
          <w:marLeft w:val="0"/>
          <w:marRight w:val="0"/>
          <w:marTop w:val="0"/>
          <w:marBottom w:val="0"/>
          <w:divBdr>
            <w:top w:val="none" w:sz="0" w:space="0" w:color="auto"/>
            <w:left w:val="none" w:sz="0" w:space="0" w:color="auto"/>
            <w:bottom w:val="none" w:sz="0" w:space="0" w:color="auto"/>
            <w:right w:val="none" w:sz="0" w:space="0" w:color="auto"/>
          </w:divBdr>
        </w:div>
        <w:div w:id="2080252533">
          <w:marLeft w:val="0"/>
          <w:marRight w:val="0"/>
          <w:marTop w:val="0"/>
          <w:marBottom w:val="0"/>
          <w:divBdr>
            <w:top w:val="none" w:sz="0" w:space="0" w:color="auto"/>
            <w:left w:val="none" w:sz="0" w:space="0" w:color="auto"/>
            <w:bottom w:val="none" w:sz="0" w:space="0" w:color="auto"/>
            <w:right w:val="none" w:sz="0" w:space="0" w:color="auto"/>
          </w:divBdr>
        </w:div>
        <w:div w:id="117913029">
          <w:marLeft w:val="0"/>
          <w:marRight w:val="0"/>
          <w:marTop w:val="0"/>
          <w:marBottom w:val="0"/>
          <w:divBdr>
            <w:top w:val="none" w:sz="0" w:space="0" w:color="auto"/>
            <w:left w:val="none" w:sz="0" w:space="0" w:color="auto"/>
            <w:bottom w:val="none" w:sz="0" w:space="0" w:color="auto"/>
            <w:right w:val="none" w:sz="0" w:space="0" w:color="auto"/>
          </w:divBdr>
        </w:div>
        <w:div w:id="1593510217">
          <w:marLeft w:val="0"/>
          <w:marRight w:val="0"/>
          <w:marTop w:val="0"/>
          <w:marBottom w:val="0"/>
          <w:divBdr>
            <w:top w:val="none" w:sz="0" w:space="0" w:color="auto"/>
            <w:left w:val="none" w:sz="0" w:space="0" w:color="auto"/>
            <w:bottom w:val="none" w:sz="0" w:space="0" w:color="auto"/>
            <w:right w:val="none" w:sz="0" w:space="0" w:color="auto"/>
          </w:divBdr>
        </w:div>
        <w:div w:id="1012488284">
          <w:marLeft w:val="0"/>
          <w:marRight w:val="0"/>
          <w:marTop w:val="0"/>
          <w:marBottom w:val="0"/>
          <w:divBdr>
            <w:top w:val="none" w:sz="0" w:space="0" w:color="auto"/>
            <w:left w:val="none" w:sz="0" w:space="0" w:color="auto"/>
            <w:bottom w:val="none" w:sz="0" w:space="0" w:color="auto"/>
            <w:right w:val="none" w:sz="0" w:space="0" w:color="auto"/>
          </w:divBdr>
        </w:div>
        <w:div w:id="1793938807">
          <w:marLeft w:val="0"/>
          <w:marRight w:val="0"/>
          <w:marTop w:val="0"/>
          <w:marBottom w:val="0"/>
          <w:divBdr>
            <w:top w:val="none" w:sz="0" w:space="0" w:color="auto"/>
            <w:left w:val="none" w:sz="0" w:space="0" w:color="auto"/>
            <w:bottom w:val="none" w:sz="0" w:space="0" w:color="auto"/>
            <w:right w:val="none" w:sz="0" w:space="0" w:color="auto"/>
          </w:divBdr>
        </w:div>
        <w:div w:id="1573664307">
          <w:marLeft w:val="0"/>
          <w:marRight w:val="0"/>
          <w:marTop w:val="0"/>
          <w:marBottom w:val="0"/>
          <w:divBdr>
            <w:top w:val="none" w:sz="0" w:space="0" w:color="auto"/>
            <w:left w:val="none" w:sz="0" w:space="0" w:color="auto"/>
            <w:bottom w:val="none" w:sz="0" w:space="0" w:color="auto"/>
            <w:right w:val="none" w:sz="0" w:space="0" w:color="auto"/>
          </w:divBdr>
        </w:div>
        <w:div w:id="1340037913">
          <w:marLeft w:val="0"/>
          <w:marRight w:val="0"/>
          <w:marTop w:val="0"/>
          <w:marBottom w:val="0"/>
          <w:divBdr>
            <w:top w:val="none" w:sz="0" w:space="0" w:color="auto"/>
            <w:left w:val="none" w:sz="0" w:space="0" w:color="auto"/>
            <w:bottom w:val="none" w:sz="0" w:space="0" w:color="auto"/>
            <w:right w:val="none" w:sz="0" w:space="0" w:color="auto"/>
          </w:divBdr>
        </w:div>
        <w:div w:id="1988439031">
          <w:marLeft w:val="0"/>
          <w:marRight w:val="0"/>
          <w:marTop w:val="0"/>
          <w:marBottom w:val="0"/>
          <w:divBdr>
            <w:top w:val="none" w:sz="0" w:space="0" w:color="auto"/>
            <w:left w:val="none" w:sz="0" w:space="0" w:color="auto"/>
            <w:bottom w:val="none" w:sz="0" w:space="0" w:color="auto"/>
            <w:right w:val="none" w:sz="0" w:space="0" w:color="auto"/>
          </w:divBdr>
        </w:div>
        <w:div w:id="1062607226">
          <w:marLeft w:val="0"/>
          <w:marRight w:val="0"/>
          <w:marTop w:val="0"/>
          <w:marBottom w:val="0"/>
          <w:divBdr>
            <w:top w:val="none" w:sz="0" w:space="0" w:color="auto"/>
            <w:left w:val="none" w:sz="0" w:space="0" w:color="auto"/>
            <w:bottom w:val="none" w:sz="0" w:space="0" w:color="auto"/>
            <w:right w:val="none" w:sz="0" w:space="0" w:color="auto"/>
          </w:divBdr>
        </w:div>
        <w:div w:id="2108915129">
          <w:marLeft w:val="0"/>
          <w:marRight w:val="0"/>
          <w:marTop w:val="0"/>
          <w:marBottom w:val="0"/>
          <w:divBdr>
            <w:top w:val="none" w:sz="0" w:space="0" w:color="auto"/>
            <w:left w:val="none" w:sz="0" w:space="0" w:color="auto"/>
            <w:bottom w:val="none" w:sz="0" w:space="0" w:color="auto"/>
            <w:right w:val="none" w:sz="0" w:space="0" w:color="auto"/>
          </w:divBdr>
        </w:div>
        <w:div w:id="1263609612">
          <w:marLeft w:val="0"/>
          <w:marRight w:val="0"/>
          <w:marTop w:val="0"/>
          <w:marBottom w:val="0"/>
          <w:divBdr>
            <w:top w:val="none" w:sz="0" w:space="0" w:color="auto"/>
            <w:left w:val="none" w:sz="0" w:space="0" w:color="auto"/>
            <w:bottom w:val="none" w:sz="0" w:space="0" w:color="auto"/>
            <w:right w:val="none" w:sz="0" w:space="0" w:color="auto"/>
          </w:divBdr>
        </w:div>
        <w:div w:id="2060978709">
          <w:marLeft w:val="0"/>
          <w:marRight w:val="0"/>
          <w:marTop w:val="0"/>
          <w:marBottom w:val="0"/>
          <w:divBdr>
            <w:top w:val="none" w:sz="0" w:space="0" w:color="auto"/>
            <w:left w:val="none" w:sz="0" w:space="0" w:color="auto"/>
            <w:bottom w:val="none" w:sz="0" w:space="0" w:color="auto"/>
            <w:right w:val="none" w:sz="0" w:space="0" w:color="auto"/>
          </w:divBdr>
        </w:div>
        <w:div w:id="1239094689">
          <w:marLeft w:val="0"/>
          <w:marRight w:val="0"/>
          <w:marTop w:val="0"/>
          <w:marBottom w:val="0"/>
          <w:divBdr>
            <w:top w:val="none" w:sz="0" w:space="0" w:color="auto"/>
            <w:left w:val="none" w:sz="0" w:space="0" w:color="auto"/>
            <w:bottom w:val="none" w:sz="0" w:space="0" w:color="auto"/>
            <w:right w:val="none" w:sz="0" w:space="0" w:color="auto"/>
          </w:divBdr>
        </w:div>
      </w:divsChild>
    </w:div>
    <w:div w:id="1515992261">
      <w:bodyDiv w:val="1"/>
      <w:marLeft w:val="0"/>
      <w:marRight w:val="0"/>
      <w:marTop w:val="0"/>
      <w:marBottom w:val="0"/>
      <w:divBdr>
        <w:top w:val="none" w:sz="0" w:space="0" w:color="auto"/>
        <w:left w:val="none" w:sz="0" w:space="0" w:color="auto"/>
        <w:bottom w:val="none" w:sz="0" w:space="0" w:color="auto"/>
        <w:right w:val="none" w:sz="0" w:space="0" w:color="auto"/>
      </w:divBdr>
      <w:divsChild>
        <w:div w:id="516431866">
          <w:marLeft w:val="0"/>
          <w:marRight w:val="0"/>
          <w:marTop w:val="0"/>
          <w:marBottom w:val="0"/>
          <w:divBdr>
            <w:top w:val="none" w:sz="0" w:space="0" w:color="auto"/>
            <w:left w:val="none" w:sz="0" w:space="0" w:color="auto"/>
            <w:bottom w:val="none" w:sz="0" w:space="0" w:color="auto"/>
            <w:right w:val="none" w:sz="0" w:space="0" w:color="auto"/>
          </w:divBdr>
          <w:divsChild>
            <w:div w:id="1612857206">
              <w:marLeft w:val="0"/>
              <w:marRight w:val="0"/>
              <w:marTop w:val="0"/>
              <w:marBottom w:val="0"/>
              <w:divBdr>
                <w:top w:val="none" w:sz="0" w:space="0" w:color="auto"/>
                <w:left w:val="none" w:sz="0" w:space="0" w:color="auto"/>
                <w:bottom w:val="none" w:sz="0" w:space="0" w:color="auto"/>
                <w:right w:val="none" w:sz="0" w:space="0" w:color="auto"/>
              </w:divBdr>
              <w:divsChild>
                <w:div w:id="905072268">
                  <w:marLeft w:val="0"/>
                  <w:marRight w:val="0"/>
                  <w:marTop w:val="0"/>
                  <w:marBottom w:val="0"/>
                  <w:divBdr>
                    <w:top w:val="none" w:sz="0" w:space="0" w:color="auto"/>
                    <w:left w:val="none" w:sz="0" w:space="0" w:color="auto"/>
                    <w:bottom w:val="none" w:sz="0" w:space="0" w:color="auto"/>
                    <w:right w:val="none" w:sz="0" w:space="0" w:color="auto"/>
                  </w:divBdr>
                  <w:divsChild>
                    <w:div w:id="592515555">
                      <w:marLeft w:val="0"/>
                      <w:marRight w:val="0"/>
                      <w:marTop w:val="45"/>
                      <w:marBottom w:val="0"/>
                      <w:divBdr>
                        <w:top w:val="none" w:sz="0" w:space="0" w:color="auto"/>
                        <w:left w:val="none" w:sz="0" w:space="0" w:color="auto"/>
                        <w:bottom w:val="none" w:sz="0" w:space="0" w:color="auto"/>
                        <w:right w:val="none" w:sz="0" w:space="0" w:color="auto"/>
                      </w:divBdr>
                      <w:divsChild>
                        <w:div w:id="707874269">
                          <w:marLeft w:val="0"/>
                          <w:marRight w:val="0"/>
                          <w:marTop w:val="0"/>
                          <w:marBottom w:val="0"/>
                          <w:divBdr>
                            <w:top w:val="none" w:sz="0" w:space="0" w:color="auto"/>
                            <w:left w:val="none" w:sz="0" w:space="0" w:color="auto"/>
                            <w:bottom w:val="none" w:sz="0" w:space="0" w:color="auto"/>
                            <w:right w:val="none" w:sz="0" w:space="0" w:color="auto"/>
                          </w:divBdr>
                          <w:divsChild>
                            <w:div w:id="875969388">
                              <w:marLeft w:val="2070"/>
                              <w:marRight w:val="3810"/>
                              <w:marTop w:val="0"/>
                              <w:marBottom w:val="0"/>
                              <w:divBdr>
                                <w:top w:val="none" w:sz="0" w:space="0" w:color="auto"/>
                                <w:left w:val="none" w:sz="0" w:space="0" w:color="auto"/>
                                <w:bottom w:val="none" w:sz="0" w:space="0" w:color="auto"/>
                                <w:right w:val="none" w:sz="0" w:space="0" w:color="auto"/>
                              </w:divBdr>
                              <w:divsChild>
                                <w:div w:id="541094668">
                                  <w:marLeft w:val="0"/>
                                  <w:marRight w:val="0"/>
                                  <w:marTop w:val="0"/>
                                  <w:marBottom w:val="0"/>
                                  <w:divBdr>
                                    <w:top w:val="none" w:sz="0" w:space="0" w:color="auto"/>
                                    <w:left w:val="none" w:sz="0" w:space="0" w:color="auto"/>
                                    <w:bottom w:val="none" w:sz="0" w:space="0" w:color="auto"/>
                                    <w:right w:val="none" w:sz="0" w:space="0" w:color="auto"/>
                                  </w:divBdr>
                                  <w:divsChild>
                                    <w:div w:id="506402208">
                                      <w:marLeft w:val="0"/>
                                      <w:marRight w:val="0"/>
                                      <w:marTop w:val="0"/>
                                      <w:marBottom w:val="0"/>
                                      <w:divBdr>
                                        <w:top w:val="none" w:sz="0" w:space="0" w:color="auto"/>
                                        <w:left w:val="none" w:sz="0" w:space="0" w:color="auto"/>
                                        <w:bottom w:val="none" w:sz="0" w:space="0" w:color="auto"/>
                                        <w:right w:val="none" w:sz="0" w:space="0" w:color="auto"/>
                                      </w:divBdr>
                                      <w:divsChild>
                                        <w:div w:id="403726840">
                                          <w:marLeft w:val="0"/>
                                          <w:marRight w:val="0"/>
                                          <w:marTop w:val="0"/>
                                          <w:marBottom w:val="0"/>
                                          <w:divBdr>
                                            <w:top w:val="none" w:sz="0" w:space="0" w:color="auto"/>
                                            <w:left w:val="none" w:sz="0" w:space="0" w:color="auto"/>
                                            <w:bottom w:val="none" w:sz="0" w:space="0" w:color="auto"/>
                                            <w:right w:val="none" w:sz="0" w:space="0" w:color="auto"/>
                                          </w:divBdr>
                                          <w:divsChild>
                                            <w:div w:id="796459329">
                                              <w:marLeft w:val="0"/>
                                              <w:marRight w:val="0"/>
                                              <w:marTop w:val="90"/>
                                              <w:marBottom w:val="0"/>
                                              <w:divBdr>
                                                <w:top w:val="none" w:sz="0" w:space="0" w:color="auto"/>
                                                <w:left w:val="none" w:sz="0" w:space="0" w:color="auto"/>
                                                <w:bottom w:val="none" w:sz="0" w:space="0" w:color="auto"/>
                                                <w:right w:val="none" w:sz="0" w:space="0" w:color="auto"/>
                                              </w:divBdr>
                                              <w:divsChild>
                                                <w:div w:id="1109155551">
                                                  <w:marLeft w:val="0"/>
                                                  <w:marRight w:val="0"/>
                                                  <w:marTop w:val="0"/>
                                                  <w:marBottom w:val="0"/>
                                                  <w:divBdr>
                                                    <w:top w:val="none" w:sz="0" w:space="0" w:color="auto"/>
                                                    <w:left w:val="none" w:sz="0" w:space="0" w:color="auto"/>
                                                    <w:bottom w:val="none" w:sz="0" w:space="0" w:color="auto"/>
                                                    <w:right w:val="none" w:sz="0" w:space="0" w:color="auto"/>
                                                  </w:divBdr>
                                                  <w:divsChild>
                                                    <w:div w:id="1440830034">
                                                      <w:marLeft w:val="0"/>
                                                      <w:marRight w:val="0"/>
                                                      <w:marTop w:val="0"/>
                                                      <w:marBottom w:val="0"/>
                                                      <w:divBdr>
                                                        <w:top w:val="none" w:sz="0" w:space="0" w:color="auto"/>
                                                        <w:left w:val="none" w:sz="0" w:space="0" w:color="auto"/>
                                                        <w:bottom w:val="none" w:sz="0" w:space="0" w:color="auto"/>
                                                        <w:right w:val="none" w:sz="0" w:space="0" w:color="auto"/>
                                                      </w:divBdr>
                                                      <w:divsChild>
                                                        <w:div w:id="1137451176">
                                                          <w:marLeft w:val="0"/>
                                                          <w:marRight w:val="0"/>
                                                          <w:marTop w:val="0"/>
                                                          <w:marBottom w:val="390"/>
                                                          <w:divBdr>
                                                            <w:top w:val="none" w:sz="0" w:space="0" w:color="auto"/>
                                                            <w:left w:val="none" w:sz="0" w:space="0" w:color="auto"/>
                                                            <w:bottom w:val="none" w:sz="0" w:space="0" w:color="auto"/>
                                                            <w:right w:val="none" w:sz="0" w:space="0" w:color="auto"/>
                                                          </w:divBdr>
                                                          <w:divsChild>
                                                            <w:div w:id="1569657545">
                                                              <w:marLeft w:val="0"/>
                                                              <w:marRight w:val="0"/>
                                                              <w:marTop w:val="0"/>
                                                              <w:marBottom w:val="0"/>
                                                              <w:divBdr>
                                                                <w:top w:val="none" w:sz="0" w:space="0" w:color="auto"/>
                                                                <w:left w:val="none" w:sz="0" w:space="0" w:color="auto"/>
                                                                <w:bottom w:val="none" w:sz="0" w:space="0" w:color="auto"/>
                                                                <w:right w:val="none" w:sz="0" w:space="0" w:color="auto"/>
                                                              </w:divBdr>
                                                              <w:divsChild>
                                                                <w:div w:id="1429932912">
                                                                  <w:marLeft w:val="0"/>
                                                                  <w:marRight w:val="0"/>
                                                                  <w:marTop w:val="0"/>
                                                                  <w:marBottom w:val="0"/>
                                                                  <w:divBdr>
                                                                    <w:top w:val="none" w:sz="0" w:space="0" w:color="auto"/>
                                                                    <w:left w:val="none" w:sz="0" w:space="0" w:color="auto"/>
                                                                    <w:bottom w:val="none" w:sz="0" w:space="0" w:color="auto"/>
                                                                    <w:right w:val="none" w:sz="0" w:space="0" w:color="auto"/>
                                                                  </w:divBdr>
                                                                  <w:divsChild>
                                                                    <w:div w:id="1218125201">
                                                                      <w:marLeft w:val="0"/>
                                                                      <w:marRight w:val="0"/>
                                                                      <w:marTop w:val="0"/>
                                                                      <w:marBottom w:val="0"/>
                                                                      <w:divBdr>
                                                                        <w:top w:val="none" w:sz="0" w:space="0" w:color="auto"/>
                                                                        <w:left w:val="none" w:sz="0" w:space="0" w:color="auto"/>
                                                                        <w:bottom w:val="none" w:sz="0" w:space="0" w:color="auto"/>
                                                                        <w:right w:val="none" w:sz="0" w:space="0" w:color="auto"/>
                                                                      </w:divBdr>
                                                                      <w:divsChild>
                                                                        <w:div w:id="1399212025">
                                                                          <w:marLeft w:val="0"/>
                                                                          <w:marRight w:val="0"/>
                                                                          <w:marTop w:val="0"/>
                                                                          <w:marBottom w:val="0"/>
                                                                          <w:divBdr>
                                                                            <w:top w:val="none" w:sz="0" w:space="0" w:color="auto"/>
                                                                            <w:left w:val="none" w:sz="0" w:space="0" w:color="auto"/>
                                                                            <w:bottom w:val="none" w:sz="0" w:space="0" w:color="auto"/>
                                                                            <w:right w:val="none" w:sz="0" w:space="0" w:color="auto"/>
                                                                          </w:divBdr>
                                                                          <w:divsChild>
                                                                            <w:div w:id="1475176824">
                                                                              <w:marLeft w:val="0"/>
                                                                              <w:marRight w:val="0"/>
                                                                              <w:marTop w:val="0"/>
                                                                              <w:marBottom w:val="0"/>
                                                                              <w:divBdr>
                                                                                <w:top w:val="none" w:sz="0" w:space="0" w:color="auto"/>
                                                                                <w:left w:val="none" w:sz="0" w:space="0" w:color="auto"/>
                                                                                <w:bottom w:val="none" w:sz="0" w:space="0" w:color="auto"/>
                                                                                <w:right w:val="none" w:sz="0" w:space="0" w:color="auto"/>
                                                                              </w:divBdr>
                                                                              <w:divsChild>
                                                                                <w:div w:id="1171291197">
                                                                                  <w:marLeft w:val="0"/>
                                                                                  <w:marRight w:val="0"/>
                                                                                  <w:marTop w:val="0"/>
                                                                                  <w:marBottom w:val="0"/>
                                                                                  <w:divBdr>
                                                                                    <w:top w:val="none" w:sz="0" w:space="0" w:color="auto"/>
                                                                                    <w:left w:val="none" w:sz="0" w:space="0" w:color="auto"/>
                                                                                    <w:bottom w:val="none" w:sz="0" w:space="0" w:color="auto"/>
                                                                                    <w:right w:val="none" w:sz="0" w:space="0" w:color="auto"/>
                                                                                  </w:divBdr>
                                                                                  <w:divsChild>
                                                                                    <w:div w:id="411775388">
                                                                                      <w:marLeft w:val="0"/>
                                                                                      <w:marRight w:val="0"/>
                                                                                      <w:marTop w:val="0"/>
                                                                                      <w:marBottom w:val="0"/>
                                                                                      <w:divBdr>
                                                                                        <w:top w:val="none" w:sz="0" w:space="0" w:color="auto"/>
                                                                                        <w:left w:val="none" w:sz="0" w:space="0" w:color="auto"/>
                                                                                        <w:bottom w:val="none" w:sz="0" w:space="0" w:color="auto"/>
                                                                                        <w:right w:val="none" w:sz="0" w:space="0" w:color="auto"/>
                                                                                      </w:divBdr>
                                                                                      <w:divsChild>
                                                                                        <w:div w:id="14343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503526">
      <w:bodyDiv w:val="1"/>
      <w:marLeft w:val="0"/>
      <w:marRight w:val="0"/>
      <w:marTop w:val="0"/>
      <w:marBottom w:val="0"/>
      <w:divBdr>
        <w:top w:val="none" w:sz="0" w:space="0" w:color="auto"/>
        <w:left w:val="none" w:sz="0" w:space="0" w:color="auto"/>
        <w:bottom w:val="none" w:sz="0" w:space="0" w:color="auto"/>
        <w:right w:val="none" w:sz="0" w:space="0" w:color="auto"/>
      </w:divBdr>
      <w:divsChild>
        <w:div w:id="242178777">
          <w:marLeft w:val="0"/>
          <w:marRight w:val="0"/>
          <w:marTop w:val="0"/>
          <w:marBottom w:val="0"/>
          <w:divBdr>
            <w:top w:val="none" w:sz="0" w:space="0" w:color="auto"/>
            <w:left w:val="none" w:sz="0" w:space="0" w:color="auto"/>
            <w:bottom w:val="none" w:sz="0" w:space="0" w:color="auto"/>
            <w:right w:val="none" w:sz="0" w:space="0" w:color="auto"/>
          </w:divBdr>
          <w:divsChild>
            <w:div w:id="2006323875">
              <w:marLeft w:val="0"/>
              <w:marRight w:val="0"/>
              <w:marTop w:val="0"/>
              <w:marBottom w:val="0"/>
              <w:divBdr>
                <w:top w:val="none" w:sz="0" w:space="0" w:color="auto"/>
                <w:left w:val="none" w:sz="0" w:space="0" w:color="auto"/>
                <w:bottom w:val="none" w:sz="0" w:space="0" w:color="auto"/>
                <w:right w:val="none" w:sz="0" w:space="0" w:color="auto"/>
              </w:divBdr>
              <w:divsChild>
                <w:div w:id="554394524">
                  <w:marLeft w:val="0"/>
                  <w:marRight w:val="0"/>
                  <w:marTop w:val="0"/>
                  <w:marBottom w:val="0"/>
                  <w:divBdr>
                    <w:top w:val="none" w:sz="0" w:space="0" w:color="auto"/>
                    <w:left w:val="none" w:sz="0" w:space="0" w:color="auto"/>
                    <w:bottom w:val="none" w:sz="0" w:space="0" w:color="auto"/>
                    <w:right w:val="none" w:sz="0" w:space="0" w:color="auto"/>
                  </w:divBdr>
                  <w:divsChild>
                    <w:div w:id="482435243">
                      <w:marLeft w:val="0"/>
                      <w:marRight w:val="0"/>
                      <w:marTop w:val="45"/>
                      <w:marBottom w:val="0"/>
                      <w:divBdr>
                        <w:top w:val="none" w:sz="0" w:space="0" w:color="auto"/>
                        <w:left w:val="none" w:sz="0" w:space="0" w:color="auto"/>
                        <w:bottom w:val="none" w:sz="0" w:space="0" w:color="auto"/>
                        <w:right w:val="none" w:sz="0" w:space="0" w:color="auto"/>
                      </w:divBdr>
                      <w:divsChild>
                        <w:div w:id="1378896215">
                          <w:marLeft w:val="0"/>
                          <w:marRight w:val="0"/>
                          <w:marTop w:val="0"/>
                          <w:marBottom w:val="0"/>
                          <w:divBdr>
                            <w:top w:val="none" w:sz="0" w:space="0" w:color="auto"/>
                            <w:left w:val="none" w:sz="0" w:space="0" w:color="auto"/>
                            <w:bottom w:val="none" w:sz="0" w:space="0" w:color="auto"/>
                            <w:right w:val="none" w:sz="0" w:space="0" w:color="auto"/>
                          </w:divBdr>
                          <w:divsChild>
                            <w:div w:id="122427939">
                              <w:marLeft w:val="2070"/>
                              <w:marRight w:val="3810"/>
                              <w:marTop w:val="0"/>
                              <w:marBottom w:val="0"/>
                              <w:divBdr>
                                <w:top w:val="none" w:sz="0" w:space="0" w:color="auto"/>
                                <w:left w:val="none" w:sz="0" w:space="0" w:color="auto"/>
                                <w:bottom w:val="none" w:sz="0" w:space="0" w:color="auto"/>
                                <w:right w:val="none" w:sz="0" w:space="0" w:color="auto"/>
                              </w:divBdr>
                              <w:divsChild>
                                <w:div w:id="771901755">
                                  <w:marLeft w:val="0"/>
                                  <w:marRight w:val="0"/>
                                  <w:marTop w:val="0"/>
                                  <w:marBottom w:val="0"/>
                                  <w:divBdr>
                                    <w:top w:val="none" w:sz="0" w:space="0" w:color="auto"/>
                                    <w:left w:val="none" w:sz="0" w:space="0" w:color="auto"/>
                                    <w:bottom w:val="none" w:sz="0" w:space="0" w:color="auto"/>
                                    <w:right w:val="none" w:sz="0" w:space="0" w:color="auto"/>
                                  </w:divBdr>
                                  <w:divsChild>
                                    <w:div w:id="380137568">
                                      <w:marLeft w:val="0"/>
                                      <w:marRight w:val="0"/>
                                      <w:marTop w:val="0"/>
                                      <w:marBottom w:val="0"/>
                                      <w:divBdr>
                                        <w:top w:val="none" w:sz="0" w:space="0" w:color="auto"/>
                                        <w:left w:val="none" w:sz="0" w:space="0" w:color="auto"/>
                                        <w:bottom w:val="none" w:sz="0" w:space="0" w:color="auto"/>
                                        <w:right w:val="none" w:sz="0" w:space="0" w:color="auto"/>
                                      </w:divBdr>
                                      <w:divsChild>
                                        <w:div w:id="1463620613">
                                          <w:marLeft w:val="0"/>
                                          <w:marRight w:val="0"/>
                                          <w:marTop w:val="0"/>
                                          <w:marBottom w:val="0"/>
                                          <w:divBdr>
                                            <w:top w:val="none" w:sz="0" w:space="0" w:color="auto"/>
                                            <w:left w:val="none" w:sz="0" w:space="0" w:color="auto"/>
                                            <w:bottom w:val="none" w:sz="0" w:space="0" w:color="auto"/>
                                            <w:right w:val="none" w:sz="0" w:space="0" w:color="auto"/>
                                          </w:divBdr>
                                          <w:divsChild>
                                            <w:div w:id="1717507513">
                                              <w:marLeft w:val="0"/>
                                              <w:marRight w:val="0"/>
                                              <w:marTop w:val="90"/>
                                              <w:marBottom w:val="0"/>
                                              <w:divBdr>
                                                <w:top w:val="none" w:sz="0" w:space="0" w:color="auto"/>
                                                <w:left w:val="none" w:sz="0" w:space="0" w:color="auto"/>
                                                <w:bottom w:val="none" w:sz="0" w:space="0" w:color="auto"/>
                                                <w:right w:val="none" w:sz="0" w:space="0" w:color="auto"/>
                                              </w:divBdr>
                                              <w:divsChild>
                                                <w:div w:id="1022558788">
                                                  <w:marLeft w:val="0"/>
                                                  <w:marRight w:val="0"/>
                                                  <w:marTop w:val="0"/>
                                                  <w:marBottom w:val="0"/>
                                                  <w:divBdr>
                                                    <w:top w:val="none" w:sz="0" w:space="0" w:color="auto"/>
                                                    <w:left w:val="none" w:sz="0" w:space="0" w:color="auto"/>
                                                    <w:bottom w:val="none" w:sz="0" w:space="0" w:color="auto"/>
                                                    <w:right w:val="none" w:sz="0" w:space="0" w:color="auto"/>
                                                  </w:divBdr>
                                                  <w:divsChild>
                                                    <w:div w:id="810253105">
                                                      <w:marLeft w:val="0"/>
                                                      <w:marRight w:val="0"/>
                                                      <w:marTop w:val="0"/>
                                                      <w:marBottom w:val="0"/>
                                                      <w:divBdr>
                                                        <w:top w:val="none" w:sz="0" w:space="0" w:color="auto"/>
                                                        <w:left w:val="none" w:sz="0" w:space="0" w:color="auto"/>
                                                        <w:bottom w:val="none" w:sz="0" w:space="0" w:color="auto"/>
                                                        <w:right w:val="none" w:sz="0" w:space="0" w:color="auto"/>
                                                      </w:divBdr>
                                                      <w:divsChild>
                                                        <w:div w:id="1047140575">
                                                          <w:marLeft w:val="0"/>
                                                          <w:marRight w:val="0"/>
                                                          <w:marTop w:val="0"/>
                                                          <w:marBottom w:val="390"/>
                                                          <w:divBdr>
                                                            <w:top w:val="none" w:sz="0" w:space="0" w:color="auto"/>
                                                            <w:left w:val="none" w:sz="0" w:space="0" w:color="auto"/>
                                                            <w:bottom w:val="none" w:sz="0" w:space="0" w:color="auto"/>
                                                            <w:right w:val="none" w:sz="0" w:space="0" w:color="auto"/>
                                                          </w:divBdr>
                                                          <w:divsChild>
                                                            <w:div w:id="1981032062">
                                                              <w:marLeft w:val="0"/>
                                                              <w:marRight w:val="0"/>
                                                              <w:marTop w:val="0"/>
                                                              <w:marBottom w:val="0"/>
                                                              <w:divBdr>
                                                                <w:top w:val="none" w:sz="0" w:space="0" w:color="auto"/>
                                                                <w:left w:val="none" w:sz="0" w:space="0" w:color="auto"/>
                                                                <w:bottom w:val="none" w:sz="0" w:space="0" w:color="auto"/>
                                                                <w:right w:val="none" w:sz="0" w:space="0" w:color="auto"/>
                                                              </w:divBdr>
                                                              <w:divsChild>
                                                                <w:div w:id="1258444826">
                                                                  <w:marLeft w:val="0"/>
                                                                  <w:marRight w:val="0"/>
                                                                  <w:marTop w:val="0"/>
                                                                  <w:marBottom w:val="0"/>
                                                                  <w:divBdr>
                                                                    <w:top w:val="none" w:sz="0" w:space="0" w:color="auto"/>
                                                                    <w:left w:val="none" w:sz="0" w:space="0" w:color="auto"/>
                                                                    <w:bottom w:val="none" w:sz="0" w:space="0" w:color="auto"/>
                                                                    <w:right w:val="none" w:sz="0" w:space="0" w:color="auto"/>
                                                                  </w:divBdr>
                                                                  <w:divsChild>
                                                                    <w:div w:id="605620386">
                                                                      <w:marLeft w:val="0"/>
                                                                      <w:marRight w:val="0"/>
                                                                      <w:marTop w:val="0"/>
                                                                      <w:marBottom w:val="0"/>
                                                                      <w:divBdr>
                                                                        <w:top w:val="none" w:sz="0" w:space="0" w:color="auto"/>
                                                                        <w:left w:val="none" w:sz="0" w:space="0" w:color="auto"/>
                                                                        <w:bottom w:val="none" w:sz="0" w:space="0" w:color="auto"/>
                                                                        <w:right w:val="none" w:sz="0" w:space="0" w:color="auto"/>
                                                                      </w:divBdr>
                                                                      <w:divsChild>
                                                                        <w:div w:id="479540662">
                                                                          <w:marLeft w:val="0"/>
                                                                          <w:marRight w:val="0"/>
                                                                          <w:marTop w:val="0"/>
                                                                          <w:marBottom w:val="0"/>
                                                                          <w:divBdr>
                                                                            <w:top w:val="none" w:sz="0" w:space="0" w:color="auto"/>
                                                                            <w:left w:val="none" w:sz="0" w:space="0" w:color="auto"/>
                                                                            <w:bottom w:val="none" w:sz="0" w:space="0" w:color="auto"/>
                                                                            <w:right w:val="none" w:sz="0" w:space="0" w:color="auto"/>
                                                                          </w:divBdr>
                                                                          <w:divsChild>
                                                                            <w:div w:id="1354957922">
                                                                              <w:marLeft w:val="0"/>
                                                                              <w:marRight w:val="0"/>
                                                                              <w:marTop w:val="0"/>
                                                                              <w:marBottom w:val="0"/>
                                                                              <w:divBdr>
                                                                                <w:top w:val="none" w:sz="0" w:space="0" w:color="auto"/>
                                                                                <w:left w:val="none" w:sz="0" w:space="0" w:color="auto"/>
                                                                                <w:bottom w:val="none" w:sz="0" w:space="0" w:color="auto"/>
                                                                                <w:right w:val="none" w:sz="0" w:space="0" w:color="auto"/>
                                                                              </w:divBdr>
                                                                              <w:divsChild>
                                                                                <w:div w:id="1102535281">
                                                                                  <w:marLeft w:val="0"/>
                                                                                  <w:marRight w:val="0"/>
                                                                                  <w:marTop w:val="0"/>
                                                                                  <w:marBottom w:val="0"/>
                                                                                  <w:divBdr>
                                                                                    <w:top w:val="none" w:sz="0" w:space="0" w:color="auto"/>
                                                                                    <w:left w:val="none" w:sz="0" w:space="0" w:color="auto"/>
                                                                                    <w:bottom w:val="none" w:sz="0" w:space="0" w:color="auto"/>
                                                                                    <w:right w:val="none" w:sz="0" w:space="0" w:color="auto"/>
                                                                                  </w:divBdr>
                                                                                  <w:divsChild>
                                                                                    <w:div w:id="137574576">
                                                                                      <w:marLeft w:val="0"/>
                                                                                      <w:marRight w:val="0"/>
                                                                                      <w:marTop w:val="0"/>
                                                                                      <w:marBottom w:val="0"/>
                                                                                      <w:divBdr>
                                                                                        <w:top w:val="none" w:sz="0" w:space="0" w:color="auto"/>
                                                                                        <w:left w:val="none" w:sz="0" w:space="0" w:color="auto"/>
                                                                                        <w:bottom w:val="none" w:sz="0" w:space="0" w:color="auto"/>
                                                                                        <w:right w:val="none" w:sz="0" w:space="0" w:color="auto"/>
                                                                                      </w:divBdr>
                                                                                      <w:divsChild>
                                                                                        <w:div w:id="17777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967606">
      <w:bodyDiv w:val="1"/>
      <w:marLeft w:val="0"/>
      <w:marRight w:val="0"/>
      <w:marTop w:val="0"/>
      <w:marBottom w:val="0"/>
      <w:divBdr>
        <w:top w:val="none" w:sz="0" w:space="0" w:color="auto"/>
        <w:left w:val="none" w:sz="0" w:space="0" w:color="auto"/>
        <w:bottom w:val="none" w:sz="0" w:space="0" w:color="auto"/>
        <w:right w:val="none" w:sz="0" w:space="0" w:color="auto"/>
      </w:divBdr>
    </w:div>
    <w:div w:id="1525558334">
      <w:bodyDiv w:val="1"/>
      <w:marLeft w:val="0"/>
      <w:marRight w:val="0"/>
      <w:marTop w:val="0"/>
      <w:marBottom w:val="0"/>
      <w:divBdr>
        <w:top w:val="none" w:sz="0" w:space="0" w:color="auto"/>
        <w:left w:val="none" w:sz="0" w:space="0" w:color="auto"/>
        <w:bottom w:val="none" w:sz="0" w:space="0" w:color="auto"/>
        <w:right w:val="none" w:sz="0" w:space="0" w:color="auto"/>
      </w:divBdr>
      <w:divsChild>
        <w:div w:id="1226188725">
          <w:marLeft w:val="0"/>
          <w:marRight w:val="0"/>
          <w:marTop w:val="0"/>
          <w:marBottom w:val="0"/>
          <w:divBdr>
            <w:top w:val="none" w:sz="0" w:space="0" w:color="auto"/>
            <w:left w:val="none" w:sz="0" w:space="0" w:color="auto"/>
            <w:bottom w:val="none" w:sz="0" w:space="0" w:color="auto"/>
            <w:right w:val="none" w:sz="0" w:space="0" w:color="auto"/>
          </w:divBdr>
          <w:divsChild>
            <w:div w:id="271596043">
              <w:marLeft w:val="0"/>
              <w:marRight w:val="0"/>
              <w:marTop w:val="0"/>
              <w:marBottom w:val="0"/>
              <w:divBdr>
                <w:top w:val="none" w:sz="0" w:space="0" w:color="auto"/>
                <w:left w:val="none" w:sz="0" w:space="0" w:color="auto"/>
                <w:bottom w:val="none" w:sz="0" w:space="0" w:color="auto"/>
                <w:right w:val="none" w:sz="0" w:space="0" w:color="auto"/>
              </w:divBdr>
              <w:divsChild>
                <w:div w:id="458957360">
                  <w:marLeft w:val="0"/>
                  <w:marRight w:val="0"/>
                  <w:marTop w:val="0"/>
                  <w:marBottom w:val="0"/>
                  <w:divBdr>
                    <w:top w:val="none" w:sz="0" w:space="0" w:color="auto"/>
                    <w:left w:val="none" w:sz="0" w:space="0" w:color="auto"/>
                    <w:bottom w:val="none" w:sz="0" w:space="0" w:color="auto"/>
                    <w:right w:val="none" w:sz="0" w:space="0" w:color="auto"/>
                  </w:divBdr>
                  <w:divsChild>
                    <w:div w:id="1646740632">
                      <w:marLeft w:val="0"/>
                      <w:marRight w:val="0"/>
                      <w:marTop w:val="45"/>
                      <w:marBottom w:val="0"/>
                      <w:divBdr>
                        <w:top w:val="none" w:sz="0" w:space="0" w:color="auto"/>
                        <w:left w:val="none" w:sz="0" w:space="0" w:color="auto"/>
                        <w:bottom w:val="none" w:sz="0" w:space="0" w:color="auto"/>
                        <w:right w:val="none" w:sz="0" w:space="0" w:color="auto"/>
                      </w:divBdr>
                      <w:divsChild>
                        <w:div w:id="1843813648">
                          <w:marLeft w:val="0"/>
                          <w:marRight w:val="0"/>
                          <w:marTop w:val="0"/>
                          <w:marBottom w:val="0"/>
                          <w:divBdr>
                            <w:top w:val="none" w:sz="0" w:space="0" w:color="auto"/>
                            <w:left w:val="none" w:sz="0" w:space="0" w:color="auto"/>
                            <w:bottom w:val="none" w:sz="0" w:space="0" w:color="auto"/>
                            <w:right w:val="none" w:sz="0" w:space="0" w:color="auto"/>
                          </w:divBdr>
                          <w:divsChild>
                            <w:div w:id="1284188940">
                              <w:marLeft w:val="2070"/>
                              <w:marRight w:val="3810"/>
                              <w:marTop w:val="0"/>
                              <w:marBottom w:val="0"/>
                              <w:divBdr>
                                <w:top w:val="none" w:sz="0" w:space="0" w:color="auto"/>
                                <w:left w:val="none" w:sz="0" w:space="0" w:color="auto"/>
                                <w:bottom w:val="none" w:sz="0" w:space="0" w:color="auto"/>
                                <w:right w:val="none" w:sz="0" w:space="0" w:color="auto"/>
                              </w:divBdr>
                              <w:divsChild>
                                <w:div w:id="876627127">
                                  <w:marLeft w:val="0"/>
                                  <w:marRight w:val="0"/>
                                  <w:marTop w:val="0"/>
                                  <w:marBottom w:val="0"/>
                                  <w:divBdr>
                                    <w:top w:val="none" w:sz="0" w:space="0" w:color="auto"/>
                                    <w:left w:val="none" w:sz="0" w:space="0" w:color="auto"/>
                                    <w:bottom w:val="none" w:sz="0" w:space="0" w:color="auto"/>
                                    <w:right w:val="none" w:sz="0" w:space="0" w:color="auto"/>
                                  </w:divBdr>
                                  <w:divsChild>
                                    <w:div w:id="666832204">
                                      <w:marLeft w:val="0"/>
                                      <w:marRight w:val="0"/>
                                      <w:marTop w:val="0"/>
                                      <w:marBottom w:val="0"/>
                                      <w:divBdr>
                                        <w:top w:val="none" w:sz="0" w:space="0" w:color="auto"/>
                                        <w:left w:val="none" w:sz="0" w:space="0" w:color="auto"/>
                                        <w:bottom w:val="none" w:sz="0" w:space="0" w:color="auto"/>
                                        <w:right w:val="none" w:sz="0" w:space="0" w:color="auto"/>
                                      </w:divBdr>
                                      <w:divsChild>
                                        <w:div w:id="532839724">
                                          <w:marLeft w:val="0"/>
                                          <w:marRight w:val="0"/>
                                          <w:marTop w:val="0"/>
                                          <w:marBottom w:val="0"/>
                                          <w:divBdr>
                                            <w:top w:val="none" w:sz="0" w:space="0" w:color="auto"/>
                                            <w:left w:val="none" w:sz="0" w:space="0" w:color="auto"/>
                                            <w:bottom w:val="none" w:sz="0" w:space="0" w:color="auto"/>
                                            <w:right w:val="none" w:sz="0" w:space="0" w:color="auto"/>
                                          </w:divBdr>
                                          <w:divsChild>
                                            <w:div w:id="1919055074">
                                              <w:marLeft w:val="0"/>
                                              <w:marRight w:val="0"/>
                                              <w:marTop w:val="90"/>
                                              <w:marBottom w:val="0"/>
                                              <w:divBdr>
                                                <w:top w:val="none" w:sz="0" w:space="0" w:color="auto"/>
                                                <w:left w:val="none" w:sz="0" w:space="0" w:color="auto"/>
                                                <w:bottom w:val="none" w:sz="0" w:space="0" w:color="auto"/>
                                                <w:right w:val="none" w:sz="0" w:space="0" w:color="auto"/>
                                              </w:divBdr>
                                              <w:divsChild>
                                                <w:div w:id="570048199">
                                                  <w:marLeft w:val="0"/>
                                                  <w:marRight w:val="0"/>
                                                  <w:marTop w:val="0"/>
                                                  <w:marBottom w:val="0"/>
                                                  <w:divBdr>
                                                    <w:top w:val="none" w:sz="0" w:space="0" w:color="auto"/>
                                                    <w:left w:val="none" w:sz="0" w:space="0" w:color="auto"/>
                                                    <w:bottom w:val="none" w:sz="0" w:space="0" w:color="auto"/>
                                                    <w:right w:val="none" w:sz="0" w:space="0" w:color="auto"/>
                                                  </w:divBdr>
                                                  <w:divsChild>
                                                    <w:div w:id="438721490">
                                                      <w:marLeft w:val="0"/>
                                                      <w:marRight w:val="0"/>
                                                      <w:marTop w:val="0"/>
                                                      <w:marBottom w:val="0"/>
                                                      <w:divBdr>
                                                        <w:top w:val="none" w:sz="0" w:space="0" w:color="auto"/>
                                                        <w:left w:val="none" w:sz="0" w:space="0" w:color="auto"/>
                                                        <w:bottom w:val="none" w:sz="0" w:space="0" w:color="auto"/>
                                                        <w:right w:val="none" w:sz="0" w:space="0" w:color="auto"/>
                                                      </w:divBdr>
                                                      <w:divsChild>
                                                        <w:div w:id="1903175246">
                                                          <w:marLeft w:val="0"/>
                                                          <w:marRight w:val="0"/>
                                                          <w:marTop w:val="0"/>
                                                          <w:marBottom w:val="390"/>
                                                          <w:divBdr>
                                                            <w:top w:val="none" w:sz="0" w:space="0" w:color="auto"/>
                                                            <w:left w:val="none" w:sz="0" w:space="0" w:color="auto"/>
                                                            <w:bottom w:val="none" w:sz="0" w:space="0" w:color="auto"/>
                                                            <w:right w:val="none" w:sz="0" w:space="0" w:color="auto"/>
                                                          </w:divBdr>
                                                          <w:divsChild>
                                                            <w:div w:id="558975578">
                                                              <w:marLeft w:val="0"/>
                                                              <w:marRight w:val="0"/>
                                                              <w:marTop w:val="0"/>
                                                              <w:marBottom w:val="0"/>
                                                              <w:divBdr>
                                                                <w:top w:val="none" w:sz="0" w:space="0" w:color="auto"/>
                                                                <w:left w:val="none" w:sz="0" w:space="0" w:color="auto"/>
                                                                <w:bottom w:val="none" w:sz="0" w:space="0" w:color="auto"/>
                                                                <w:right w:val="none" w:sz="0" w:space="0" w:color="auto"/>
                                                              </w:divBdr>
                                                              <w:divsChild>
                                                                <w:div w:id="579296864">
                                                                  <w:marLeft w:val="0"/>
                                                                  <w:marRight w:val="0"/>
                                                                  <w:marTop w:val="0"/>
                                                                  <w:marBottom w:val="0"/>
                                                                  <w:divBdr>
                                                                    <w:top w:val="none" w:sz="0" w:space="0" w:color="auto"/>
                                                                    <w:left w:val="none" w:sz="0" w:space="0" w:color="auto"/>
                                                                    <w:bottom w:val="none" w:sz="0" w:space="0" w:color="auto"/>
                                                                    <w:right w:val="none" w:sz="0" w:space="0" w:color="auto"/>
                                                                  </w:divBdr>
                                                                  <w:divsChild>
                                                                    <w:div w:id="1577133163">
                                                                      <w:marLeft w:val="0"/>
                                                                      <w:marRight w:val="0"/>
                                                                      <w:marTop w:val="0"/>
                                                                      <w:marBottom w:val="0"/>
                                                                      <w:divBdr>
                                                                        <w:top w:val="none" w:sz="0" w:space="0" w:color="auto"/>
                                                                        <w:left w:val="none" w:sz="0" w:space="0" w:color="auto"/>
                                                                        <w:bottom w:val="none" w:sz="0" w:space="0" w:color="auto"/>
                                                                        <w:right w:val="none" w:sz="0" w:space="0" w:color="auto"/>
                                                                      </w:divBdr>
                                                                      <w:divsChild>
                                                                        <w:div w:id="1561362316">
                                                                          <w:marLeft w:val="0"/>
                                                                          <w:marRight w:val="0"/>
                                                                          <w:marTop w:val="0"/>
                                                                          <w:marBottom w:val="0"/>
                                                                          <w:divBdr>
                                                                            <w:top w:val="none" w:sz="0" w:space="0" w:color="auto"/>
                                                                            <w:left w:val="none" w:sz="0" w:space="0" w:color="auto"/>
                                                                            <w:bottom w:val="none" w:sz="0" w:space="0" w:color="auto"/>
                                                                            <w:right w:val="none" w:sz="0" w:space="0" w:color="auto"/>
                                                                          </w:divBdr>
                                                                          <w:divsChild>
                                                                            <w:div w:id="763258663">
                                                                              <w:marLeft w:val="0"/>
                                                                              <w:marRight w:val="0"/>
                                                                              <w:marTop w:val="0"/>
                                                                              <w:marBottom w:val="0"/>
                                                                              <w:divBdr>
                                                                                <w:top w:val="none" w:sz="0" w:space="0" w:color="auto"/>
                                                                                <w:left w:val="none" w:sz="0" w:space="0" w:color="auto"/>
                                                                                <w:bottom w:val="none" w:sz="0" w:space="0" w:color="auto"/>
                                                                                <w:right w:val="none" w:sz="0" w:space="0" w:color="auto"/>
                                                                              </w:divBdr>
                                                                              <w:divsChild>
                                                                                <w:div w:id="945237026">
                                                                                  <w:marLeft w:val="0"/>
                                                                                  <w:marRight w:val="0"/>
                                                                                  <w:marTop w:val="0"/>
                                                                                  <w:marBottom w:val="0"/>
                                                                                  <w:divBdr>
                                                                                    <w:top w:val="none" w:sz="0" w:space="0" w:color="auto"/>
                                                                                    <w:left w:val="none" w:sz="0" w:space="0" w:color="auto"/>
                                                                                    <w:bottom w:val="none" w:sz="0" w:space="0" w:color="auto"/>
                                                                                    <w:right w:val="none" w:sz="0" w:space="0" w:color="auto"/>
                                                                                  </w:divBdr>
                                                                                  <w:divsChild>
                                                                                    <w:div w:id="953902168">
                                                                                      <w:marLeft w:val="0"/>
                                                                                      <w:marRight w:val="0"/>
                                                                                      <w:marTop w:val="0"/>
                                                                                      <w:marBottom w:val="0"/>
                                                                                      <w:divBdr>
                                                                                        <w:top w:val="none" w:sz="0" w:space="0" w:color="auto"/>
                                                                                        <w:left w:val="none" w:sz="0" w:space="0" w:color="auto"/>
                                                                                        <w:bottom w:val="none" w:sz="0" w:space="0" w:color="auto"/>
                                                                                        <w:right w:val="none" w:sz="0" w:space="0" w:color="auto"/>
                                                                                      </w:divBdr>
                                                                                      <w:divsChild>
                                                                                        <w:div w:id="567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92014">
      <w:bodyDiv w:val="1"/>
      <w:marLeft w:val="0"/>
      <w:marRight w:val="0"/>
      <w:marTop w:val="0"/>
      <w:marBottom w:val="0"/>
      <w:divBdr>
        <w:top w:val="none" w:sz="0" w:space="0" w:color="auto"/>
        <w:left w:val="none" w:sz="0" w:space="0" w:color="auto"/>
        <w:bottom w:val="none" w:sz="0" w:space="0" w:color="auto"/>
        <w:right w:val="none" w:sz="0" w:space="0" w:color="auto"/>
      </w:divBdr>
      <w:divsChild>
        <w:div w:id="1522160788">
          <w:marLeft w:val="0"/>
          <w:marRight w:val="0"/>
          <w:marTop w:val="0"/>
          <w:marBottom w:val="0"/>
          <w:divBdr>
            <w:top w:val="none" w:sz="0" w:space="0" w:color="auto"/>
            <w:left w:val="none" w:sz="0" w:space="0" w:color="auto"/>
            <w:bottom w:val="none" w:sz="0" w:space="0" w:color="auto"/>
            <w:right w:val="none" w:sz="0" w:space="0" w:color="auto"/>
          </w:divBdr>
          <w:divsChild>
            <w:div w:id="1106270053">
              <w:marLeft w:val="0"/>
              <w:marRight w:val="0"/>
              <w:marTop w:val="0"/>
              <w:marBottom w:val="0"/>
              <w:divBdr>
                <w:top w:val="none" w:sz="0" w:space="0" w:color="auto"/>
                <w:left w:val="none" w:sz="0" w:space="0" w:color="auto"/>
                <w:bottom w:val="none" w:sz="0" w:space="0" w:color="auto"/>
                <w:right w:val="none" w:sz="0" w:space="0" w:color="auto"/>
              </w:divBdr>
              <w:divsChild>
                <w:div w:id="1493329699">
                  <w:marLeft w:val="0"/>
                  <w:marRight w:val="0"/>
                  <w:marTop w:val="0"/>
                  <w:marBottom w:val="0"/>
                  <w:divBdr>
                    <w:top w:val="none" w:sz="0" w:space="0" w:color="auto"/>
                    <w:left w:val="none" w:sz="0" w:space="0" w:color="auto"/>
                    <w:bottom w:val="none" w:sz="0" w:space="0" w:color="auto"/>
                    <w:right w:val="none" w:sz="0" w:space="0" w:color="auto"/>
                  </w:divBdr>
                  <w:divsChild>
                    <w:div w:id="1775518834">
                      <w:marLeft w:val="0"/>
                      <w:marRight w:val="0"/>
                      <w:marTop w:val="0"/>
                      <w:marBottom w:val="0"/>
                      <w:divBdr>
                        <w:top w:val="none" w:sz="0" w:space="0" w:color="auto"/>
                        <w:left w:val="none" w:sz="0" w:space="0" w:color="auto"/>
                        <w:bottom w:val="none" w:sz="0" w:space="0" w:color="auto"/>
                        <w:right w:val="none" w:sz="0" w:space="0" w:color="auto"/>
                      </w:divBdr>
                      <w:divsChild>
                        <w:div w:id="1435203902">
                          <w:marLeft w:val="0"/>
                          <w:marRight w:val="0"/>
                          <w:marTop w:val="0"/>
                          <w:marBottom w:val="0"/>
                          <w:divBdr>
                            <w:top w:val="none" w:sz="0" w:space="0" w:color="auto"/>
                            <w:left w:val="none" w:sz="0" w:space="0" w:color="auto"/>
                            <w:bottom w:val="none" w:sz="0" w:space="0" w:color="auto"/>
                            <w:right w:val="none" w:sz="0" w:space="0" w:color="auto"/>
                          </w:divBdr>
                          <w:divsChild>
                            <w:div w:id="1619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29878">
      <w:bodyDiv w:val="1"/>
      <w:marLeft w:val="0"/>
      <w:marRight w:val="0"/>
      <w:marTop w:val="0"/>
      <w:marBottom w:val="0"/>
      <w:divBdr>
        <w:top w:val="none" w:sz="0" w:space="0" w:color="auto"/>
        <w:left w:val="none" w:sz="0" w:space="0" w:color="auto"/>
        <w:bottom w:val="none" w:sz="0" w:space="0" w:color="auto"/>
        <w:right w:val="none" w:sz="0" w:space="0" w:color="auto"/>
      </w:divBdr>
      <w:divsChild>
        <w:div w:id="883832865">
          <w:marLeft w:val="0"/>
          <w:marRight w:val="0"/>
          <w:marTop w:val="0"/>
          <w:marBottom w:val="0"/>
          <w:divBdr>
            <w:top w:val="none" w:sz="0" w:space="0" w:color="auto"/>
            <w:left w:val="none" w:sz="0" w:space="0" w:color="auto"/>
            <w:bottom w:val="none" w:sz="0" w:space="0" w:color="auto"/>
            <w:right w:val="none" w:sz="0" w:space="0" w:color="auto"/>
          </w:divBdr>
          <w:divsChild>
            <w:div w:id="1718629010">
              <w:marLeft w:val="0"/>
              <w:marRight w:val="0"/>
              <w:marTop w:val="0"/>
              <w:marBottom w:val="0"/>
              <w:divBdr>
                <w:top w:val="none" w:sz="0" w:space="0" w:color="auto"/>
                <w:left w:val="none" w:sz="0" w:space="0" w:color="auto"/>
                <w:bottom w:val="none" w:sz="0" w:space="0" w:color="auto"/>
                <w:right w:val="none" w:sz="0" w:space="0" w:color="auto"/>
              </w:divBdr>
              <w:divsChild>
                <w:div w:id="101267112">
                  <w:marLeft w:val="0"/>
                  <w:marRight w:val="0"/>
                  <w:marTop w:val="0"/>
                  <w:marBottom w:val="0"/>
                  <w:divBdr>
                    <w:top w:val="none" w:sz="0" w:space="0" w:color="auto"/>
                    <w:left w:val="none" w:sz="0" w:space="0" w:color="auto"/>
                    <w:bottom w:val="none" w:sz="0" w:space="0" w:color="auto"/>
                    <w:right w:val="none" w:sz="0" w:space="0" w:color="auto"/>
                  </w:divBdr>
                  <w:divsChild>
                    <w:div w:id="770198820">
                      <w:marLeft w:val="0"/>
                      <w:marRight w:val="0"/>
                      <w:marTop w:val="45"/>
                      <w:marBottom w:val="0"/>
                      <w:divBdr>
                        <w:top w:val="none" w:sz="0" w:space="0" w:color="auto"/>
                        <w:left w:val="none" w:sz="0" w:space="0" w:color="auto"/>
                        <w:bottom w:val="none" w:sz="0" w:space="0" w:color="auto"/>
                        <w:right w:val="none" w:sz="0" w:space="0" w:color="auto"/>
                      </w:divBdr>
                      <w:divsChild>
                        <w:div w:id="437140335">
                          <w:marLeft w:val="0"/>
                          <w:marRight w:val="0"/>
                          <w:marTop w:val="0"/>
                          <w:marBottom w:val="0"/>
                          <w:divBdr>
                            <w:top w:val="none" w:sz="0" w:space="0" w:color="auto"/>
                            <w:left w:val="none" w:sz="0" w:space="0" w:color="auto"/>
                            <w:bottom w:val="none" w:sz="0" w:space="0" w:color="auto"/>
                            <w:right w:val="none" w:sz="0" w:space="0" w:color="auto"/>
                          </w:divBdr>
                          <w:divsChild>
                            <w:div w:id="2071223974">
                              <w:marLeft w:val="2070"/>
                              <w:marRight w:val="3810"/>
                              <w:marTop w:val="0"/>
                              <w:marBottom w:val="0"/>
                              <w:divBdr>
                                <w:top w:val="none" w:sz="0" w:space="0" w:color="auto"/>
                                <w:left w:val="none" w:sz="0" w:space="0" w:color="auto"/>
                                <w:bottom w:val="none" w:sz="0" w:space="0" w:color="auto"/>
                                <w:right w:val="none" w:sz="0" w:space="0" w:color="auto"/>
                              </w:divBdr>
                              <w:divsChild>
                                <w:div w:id="434176283">
                                  <w:marLeft w:val="0"/>
                                  <w:marRight w:val="0"/>
                                  <w:marTop w:val="0"/>
                                  <w:marBottom w:val="0"/>
                                  <w:divBdr>
                                    <w:top w:val="none" w:sz="0" w:space="0" w:color="auto"/>
                                    <w:left w:val="none" w:sz="0" w:space="0" w:color="auto"/>
                                    <w:bottom w:val="none" w:sz="0" w:space="0" w:color="auto"/>
                                    <w:right w:val="none" w:sz="0" w:space="0" w:color="auto"/>
                                  </w:divBdr>
                                  <w:divsChild>
                                    <w:div w:id="357392365">
                                      <w:marLeft w:val="0"/>
                                      <w:marRight w:val="0"/>
                                      <w:marTop w:val="0"/>
                                      <w:marBottom w:val="0"/>
                                      <w:divBdr>
                                        <w:top w:val="none" w:sz="0" w:space="0" w:color="auto"/>
                                        <w:left w:val="none" w:sz="0" w:space="0" w:color="auto"/>
                                        <w:bottom w:val="none" w:sz="0" w:space="0" w:color="auto"/>
                                        <w:right w:val="none" w:sz="0" w:space="0" w:color="auto"/>
                                      </w:divBdr>
                                      <w:divsChild>
                                        <w:div w:id="264001746">
                                          <w:marLeft w:val="0"/>
                                          <w:marRight w:val="0"/>
                                          <w:marTop w:val="0"/>
                                          <w:marBottom w:val="0"/>
                                          <w:divBdr>
                                            <w:top w:val="none" w:sz="0" w:space="0" w:color="auto"/>
                                            <w:left w:val="none" w:sz="0" w:space="0" w:color="auto"/>
                                            <w:bottom w:val="none" w:sz="0" w:space="0" w:color="auto"/>
                                            <w:right w:val="none" w:sz="0" w:space="0" w:color="auto"/>
                                          </w:divBdr>
                                          <w:divsChild>
                                            <w:div w:id="341585964">
                                              <w:marLeft w:val="0"/>
                                              <w:marRight w:val="0"/>
                                              <w:marTop w:val="90"/>
                                              <w:marBottom w:val="0"/>
                                              <w:divBdr>
                                                <w:top w:val="none" w:sz="0" w:space="0" w:color="auto"/>
                                                <w:left w:val="none" w:sz="0" w:space="0" w:color="auto"/>
                                                <w:bottom w:val="none" w:sz="0" w:space="0" w:color="auto"/>
                                                <w:right w:val="none" w:sz="0" w:space="0" w:color="auto"/>
                                              </w:divBdr>
                                              <w:divsChild>
                                                <w:div w:id="896672451">
                                                  <w:marLeft w:val="0"/>
                                                  <w:marRight w:val="0"/>
                                                  <w:marTop w:val="0"/>
                                                  <w:marBottom w:val="0"/>
                                                  <w:divBdr>
                                                    <w:top w:val="none" w:sz="0" w:space="0" w:color="auto"/>
                                                    <w:left w:val="none" w:sz="0" w:space="0" w:color="auto"/>
                                                    <w:bottom w:val="none" w:sz="0" w:space="0" w:color="auto"/>
                                                    <w:right w:val="none" w:sz="0" w:space="0" w:color="auto"/>
                                                  </w:divBdr>
                                                  <w:divsChild>
                                                    <w:div w:id="1697344241">
                                                      <w:marLeft w:val="0"/>
                                                      <w:marRight w:val="0"/>
                                                      <w:marTop w:val="0"/>
                                                      <w:marBottom w:val="0"/>
                                                      <w:divBdr>
                                                        <w:top w:val="none" w:sz="0" w:space="0" w:color="auto"/>
                                                        <w:left w:val="none" w:sz="0" w:space="0" w:color="auto"/>
                                                        <w:bottom w:val="none" w:sz="0" w:space="0" w:color="auto"/>
                                                        <w:right w:val="none" w:sz="0" w:space="0" w:color="auto"/>
                                                      </w:divBdr>
                                                      <w:divsChild>
                                                        <w:div w:id="1062826635">
                                                          <w:marLeft w:val="0"/>
                                                          <w:marRight w:val="0"/>
                                                          <w:marTop w:val="0"/>
                                                          <w:marBottom w:val="390"/>
                                                          <w:divBdr>
                                                            <w:top w:val="none" w:sz="0" w:space="0" w:color="auto"/>
                                                            <w:left w:val="none" w:sz="0" w:space="0" w:color="auto"/>
                                                            <w:bottom w:val="none" w:sz="0" w:space="0" w:color="auto"/>
                                                            <w:right w:val="none" w:sz="0" w:space="0" w:color="auto"/>
                                                          </w:divBdr>
                                                          <w:divsChild>
                                                            <w:div w:id="940647074">
                                                              <w:marLeft w:val="0"/>
                                                              <w:marRight w:val="0"/>
                                                              <w:marTop w:val="0"/>
                                                              <w:marBottom w:val="0"/>
                                                              <w:divBdr>
                                                                <w:top w:val="none" w:sz="0" w:space="0" w:color="auto"/>
                                                                <w:left w:val="none" w:sz="0" w:space="0" w:color="auto"/>
                                                                <w:bottom w:val="none" w:sz="0" w:space="0" w:color="auto"/>
                                                                <w:right w:val="none" w:sz="0" w:space="0" w:color="auto"/>
                                                              </w:divBdr>
                                                              <w:divsChild>
                                                                <w:div w:id="84422240">
                                                                  <w:marLeft w:val="0"/>
                                                                  <w:marRight w:val="0"/>
                                                                  <w:marTop w:val="0"/>
                                                                  <w:marBottom w:val="0"/>
                                                                  <w:divBdr>
                                                                    <w:top w:val="none" w:sz="0" w:space="0" w:color="auto"/>
                                                                    <w:left w:val="none" w:sz="0" w:space="0" w:color="auto"/>
                                                                    <w:bottom w:val="none" w:sz="0" w:space="0" w:color="auto"/>
                                                                    <w:right w:val="none" w:sz="0" w:space="0" w:color="auto"/>
                                                                  </w:divBdr>
                                                                  <w:divsChild>
                                                                    <w:div w:id="1299870751">
                                                                      <w:marLeft w:val="0"/>
                                                                      <w:marRight w:val="0"/>
                                                                      <w:marTop w:val="0"/>
                                                                      <w:marBottom w:val="0"/>
                                                                      <w:divBdr>
                                                                        <w:top w:val="none" w:sz="0" w:space="0" w:color="auto"/>
                                                                        <w:left w:val="none" w:sz="0" w:space="0" w:color="auto"/>
                                                                        <w:bottom w:val="none" w:sz="0" w:space="0" w:color="auto"/>
                                                                        <w:right w:val="none" w:sz="0" w:space="0" w:color="auto"/>
                                                                      </w:divBdr>
                                                                      <w:divsChild>
                                                                        <w:div w:id="321856226">
                                                                          <w:marLeft w:val="0"/>
                                                                          <w:marRight w:val="0"/>
                                                                          <w:marTop w:val="0"/>
                                                                          <w:marBottom w:val="0"/>
                                                                          <w:divBdr>
                                                                            <w:top w:val="none" w:sz="0" w:space="0" w:color="auto"/>
                                                                            <w:left w:val="none" w:sz="0" w:space="0" w:color="auto"/>
                                                                            <w:bottom w:val="none" w:sz="0" w:space="0" w:color="auto"/>
                                                                            <w:right w:val="none" w:sz="0" w:space="0" w:color="auto"/>
                                                                          </w:divBdr>
                                                                          <w:divsChild>
                                                                            <w:div w:id="1546256548">
                                                                              <w:marLeft w:val="0"/>
                                                                              <w:marRight w:val="0"/>
                                                                              <w:marTop w:val="0"/>
                                                                              <w:marBottom w:val="0"/>
                                                                              <w:divBdr>
                                                                                <w:top w:val="none" w:sz="0" w:space="0" w:color="auto"/>
                                                                                <w:left w:val="none" w:sz="0" w:space="0" w:color="auto"/>
                                                                                <w:bottom w:val="none" w:sz="0" w:space="0" w:color="auto"/>
                                                                                <w:right w:val="none" w:sz="0" w:space="0" w:color="auto"/>
                                                                              </w:divBdr>
                                                                              <w:divsChild>
                                                                                <w:div w:id="473569998">
                                                                                  <w:marLeft w:val="0"/>
                                                                                  <w:marRight w:val="0"/>
                                                                                  <w:marTop w:val="0"/>
                                                                                  <w:marBottom w:val="0"/>
                                                                                  <w:divBdr>
                                                                                    <w:top w:val="none" w:sz="0" w:space="0" w:color="auto"/>
                                                                                    <w:left w:val="none" w:sz="0" w:space="0" w:color="auto"/>
                                                                                    <w:bottom w:val="none" w:sz="0" w:space="0" w:color="auto"/>
                                                                                    <w:right w:val="none" w:sz="0" w:space="0" w:color="auto"/>
                                                                                  </w:divBdr>
                                                                                  <w:divsChild>
                                                                                    <w:div w:id="982155037">
                                                                                      <w:marLeft w:val="0"/>
                                                                                      <w:marRight w:val="0"/>
                                                                                      <w:marTop w:val="0"/>
                                                                                      <w:marBottom w:val="0"/>
                                                                                      <w:divBdr>
                                                                                        <w:top w:val="none" w:sz="0" w:space="0" w:color="auto"/>
                                                                                        <w:left w:val="none" w:sz="0" w:space="0" w:color="auto"/>
                                                                                        <w:bottom w:val="none" w:sz="0" w:space="0" w:color="auto"/>
                                                                                        <w:right w:val="none" w:sz="0" w:space="0" w:color="auto"/>
                                                                                      </w:divBdr>
                                                                                      <w:divsChild>
                                                                                        <w:div w:id="15735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896290">
      <w:bodyDiv w:val="1"/>
      <w:marLeft w:val="0"/>
      <w:marRight w:val="0"/>
      <w:marTop w:val="0"/>
      <w:marBottom w:val="0"/>
      <w:divBdr>
        <w:top w:val="none" w:sz="0" w:space="0" w:color="auto"/>
        <w:left w:val="none" w:sz="0" w:space="0" w:color="auto"/>
        <w:bottom w:val="none" w:sz="0" w:space="0" w:color="auto"/>
        <w:right w:val="none" w:sz="0" w:space="0" w:color="auto"/>
      </w:divBdr>
      <w:divsChild>
        <w:div w:id="1457721514">
          <w:marLeft w:val="0"/>
          <w:marRight w:val="0"/>
          <w:marTop w:val="0"/>
          <w:marBottom w:val="0"/>
          <w:divBdr>
            <w:top w:val="none" w:sz="0" w:space="0" w:color="auto"/>
            <w:left w:val="none" w:sz="0" w:space="0" w:color="auto"/>
            <w:bottom w:val="none" w:sz="0" w:space="0" w:color="auto"/>
            <w:right w:val="none" w:sz="0" w:space="0" w:color="auto"/>
          </w:divBdr>
          <w:divsChild>
            <w:div w:id="1297294294">
              <w:marLeft w:val="0"/>
              <w:marRight w:val="0"/>
              <w:marTop w:val="0"/>
              <w:marBottom w:val="0"/>
              <w:divBdr>
                <w:top w:val="none" w:sz="0" w:space="0" w:color="auto"/>
                <w:left w:val="none" w:sz="0" w:space="0" w:color="auto"/>
                <w:bottom w:val="none" w:sz="0" w:space="0" w:color="auto"/>
                <w:right w:val="none" w:sz="0" w:space="0" w:color="auto"/>
              </w:divBdr>
              <w:divsChild>
                <w:div w:id="1248614138">
                  <w:marLeft w:val="0"/>
                  <w:marRight w:val="0"/>
                  <w:marTop w:val="0"/>
                  <w:marBottom w:val="0"/>
                  <w:divBdr>
                    <w:top w:val="none" w:sz="0" w:space="0" w:color="auto"/>
                    <w:left w:val="none" w:sz="0" w:space="0" w:color="auto"/>
                    <w:bottom w:val="none" w:sz="0" w:space="0" w:color="auto"/>
                    <w:right w:val="none" w:sz="0" w:space="0" w:color="auto"/>
                  </w:divBdr>
                  <w:divsChild>
                    <w:div w:id="1290091463">
                      <w:marLeft w:val="0"/>
                      <w:marRight w:val="0"/>
                      <w:marTop w:val="45"/>
                      <w:marBottom w:val="0"/>
                      <w:divBdr>
                        <w:top w:val="none" w:sz="0" w:space="0" w:color="auto"/>
                        <w:left w:val="none" w:sz="0" w:space="0" w:color="auto"/>
                        <w:bottom w:val="none" w:sz="0" w:space="0" w:color="auto"/>
                        <w:right w:val="none" w:sz="0" w:space="0" w:color="auto"/>
                      </w:divBdr>
                      <w:divsChild>
                        <w:div w:id="615603061">
                          <w:marLeft w:val="0"/>
                          <w:marRight w:val="0"/>
                          <w:marTop w:val="0"/>
                          <w:marBottom w:val="0"/>
                          <w:divBdr>
                            <w:top w:val="none" w:sz="0" w:space="0" w:color="auto"/>
                            <w:left w:val="none" w:sz="0" w:space="0" w:color="auto"/>
                            <w:bottom w:val="none" w:sz="0" w:space="0" w:color="auto"/>
                            <w:right w:val="none" w:sz="0" w:space="0" w:color="auto"/>
                          </w:divBdr>
                          <w:divsChild>
                            <w:div w:id="1984654344">
                              <w:marLeft w:val="2070"/>
                              <w:marRight w:val="3810"/>
                              <w:marTop w:val="0"/>
                              <w:marBottom w:val="0"/>
                              <w:divBdr>
                                <w:top w:val="none" w:sz="0" w:space="0" w:color="auto"/>
                                <w:left w:val="none" w:sz="0" w:space="0" w:color="auto"/>
                                <w:bottom w:val="none" w:sz="0" w:space="0" w:color="auto"/>
                                <w:right w:val="none" w:sz="0" w:space="0" w:color="auto"/>
                              </w:divBdr>
                              <w:divsChild>
                                <w:div w:id="131145777">
                                  <w:marLeft w:val="0"/>
                                  <w:marRight w:val="0"/>
                                  <w:marTop w:val="0"/>
                                  <w:marBottom w:val="0"/>
                                  <w:divBdr>
                                    <w:top w:val="none" w:sz="0" w:space="0" w:color="auto"/>
                                    <w:left w:val="none" w:sz="0" w:space="0" w:color="auto"/>
                                    <w:bottom w:val="none" w:sz="0" w:space="0" w:color="auto"/>
                                    <w:right w:val="none" w:sz="0" w:space="0" w:color="auto"/>
                                  </w:divBdr>
                                  <w:divsChild>
                                    <w:div w:id="472868378">
                                      <w:marLeft w:val="0"/>
                                      <w:marRight w:val="0"/>
                                      <w:marTop w:val="0"/>
                                      <w:marBottom w:val="0"/>
                                      <w:divBdr>
                                        <w:top w:val="none" w:sz="0" w:space="0" w:color="auto"/>
                                        <w:left w:val="none" w:sz="0" w:space="0" w:color="auto"/>
                                        <w:bottom w:val="none" w:sz="0" w:space="0" w:color="auto"/>
                                        <w:right w:val="none" w:sz="0" w:space="0" w:color="auto"/>
                                      </w:divBdr>
                                      <w:divsChild>
                                        <w:div w:id="1332223943">
                                          <w:marLeft w:val="0"/>
                                          <w:marRight w:val="0"/>
                                          <w:marTop w:val="0"/>
                                          <w:marBottom w:val="0"/>
                                          <w:divBdr>
                                            <w:top w:val="none" w:sz="0" w:space="0" w:color="auto"/>
                                            <w:left w:val="none" w:sz="0" w:space="0" w:color="auto"/>
                                            <w:bottom w:val="none" w:sz="0" w:space="0" w:color="auto"/>
                                            <w:right w:val="none" w:sz="0" w:space="0" w:color="auto"/>
                                          </w:divBdr>
                                          <w:divsChild>
                                            <w:div w:id="288753416">
                                              <w:marLeft w:val="0"/>
                                              <w:marRight w:val="0"/>
                                              <w:marTop w:val="90"/>
                                              <w:marBottom w:val="0"/>
                                              <w:divBdr>
                                                <w:top w:val="none" w:sz="0" w:space="0" w:color="auto"/>
                                                <w:left w:val="none" w:sz="0" w:space="0" w:color="auto"/>
                                                <w:bottom w:val="none" w:sz="0" w:space="0" w:color="auto"/>
                                                <w:right w:val="none" w:sz="0" w:space="0" w:color="auto"/>
                                              </w:divBdr>
                                              <w:divsChild>
                                                <w:div w:id="1075396222">
                                                  <w:marLeft w:val="0"/>
                                                  <w:marRight w:val="0"/>
                                                  <w:marTop w:val="0"/>
                                                  <w:marBottom w:val="0"/>
                                                  <w:divBdr>
                                                    <w:top w:val="none" w:sz="0" w:space="0" w:color="auto"/>
                                                    <w:left w:val="none" w:sz="0" w:space="0" w:color="auto"/>
                                                    <w:bottom w:val="none" w:sz="0" w:space="0" w:color="auto"/>
                                                    <w:right w:val="none" w:sz="0" w:space="0" w:color="auto"/>
                                                  </w:divBdr>
                                                  <w:divsChild>
                                                    <w:div w:id="2086292433">
                                                      <w:marLeft w:val="0"/>
                                                      <w:marRight w:val="0"/>
                                                      <w:marTop w:val="0"/>
                                                      <w:marBottom w:val="0"/>
                                                      <w:divBdr>
                                                        <w:top w:val="none" w:sz="0" w:space="0" w:color="auto"/>
                                                        <w:left w:val="none" w:sz="0" w:space="0" w:color="auto"/>
                                                        <w:bottom w:val="none" w:sz="0" w:space="0" w:color="auto"/>
                                                        <w:right w:val="none" w:sz="0" w:space="0" w:color="auto"/>
                                                      </w:divBdr>
                                                      <w:divsChild>
                                                        <w:div w:id="181170567">
                                                          <w:marLeft w:val="0"/>
                                                          <w:marRight w:val="0"/>
                                                          <w:marTop w:val="0"/>
                                                          <w:marBottom w:val="390"/>
                                                          <w:divBdr>
                                                            <w:top w:val="none" w:sz="0" w:space="0" w:color="auto"/>
                                                            <w:left w:val="none" w:sz="0" w:space="0" w:color="auto"/>
                                                            <w:bottom w:val="none" w:sz="0" w:space="0" w:color="auto"/>
                                                            <w:right w:val="none" w:sz="0" w:space="0" w:color="auto"/>
                                                          </w:divBdr>
                                                          <w:divsChild>
                                                            <w:div w:id="1911578617">
                                                              <w:marLeft w:val="0"/>
                                                              <w:marRight w:val="0"/>
                                                              <w:marTop w:val="0"/>
                                                              <w:marBottom w:val="0"/>
                                                              <w:divBdr>
                                                                <w:top w:val="none" w:sz="0" w:space="0" w:color="auto"/>
                                                                <w:left w:val="none" w:sz="0" w:space="0" w:color="auto"/>
                                                                <w:bottom w:val="none" w:sz="0" w:space="0" w:color="auto"/>
                                                                <w:right w:val="none" w:sz="0" w:space="0" w:color="auto"/>
                                                              </w:divBdr>
                                                              <w:divsChild>
                                                                <w:div w:id="1208175941">
                                                                  <w:marLeft w:val="0"/>
                                                                  <w:marRight w:val="0"/>
                                                                  <w:marTop w:val="0"/>
                                                                  <w:marBottom w:val="0"/>
                                                                  <w:divBdr>
                                                                    <w:top w:val="none" w:sz="0" w:space="0" w:color="auto"/>
                                                                    <w:left w:val="none" w:sz="0" w:space="0" w:color="auto"/>
                                                                    <w:bottom w:val="none" w:sz="0" w:space="0" w:color="auto"/>
                                                                    <w:right w:val="none" w:sz="0" w:space="0" w:color="auto"/>
                                                                  </w:divBdr>
                                                                  <w:divsChild>
                                                                    <w:div w:id="1418557447">
                                                                      <w:marLeft w:val="0"/>
                                                                      <w:marRight w:val="0"/>
                                                                      <w:marTop w:val="0"/>
                                                                      <w:marBottom w:val="0"/>
                                                                      <w:divBdr>
                                                                        <w:top w:val="none" w:sz="0" w:space="0" w:color="auto"/>
                                                                        <w:left w:val="none" w:sz="0" w:space="0" w:color="auto"/>
                                                                        <w:bottom w:val="none" w:sz="0" w:space="0" w:color="auto"/>
                                                                        <w:right w:val="none" w:sz="0" w:space="0" w:color="auto"/>
                                                                      </w:divBdr>
                                                                      <w:divsChild>
                                                                        <w:div w:id="345522203">
                                                                          <w:marLeft w:val="0"/>
                                                                          <w:marRight w:val="0"/>
                                                                          <w:marTop w:val="0"/>
                                                                          <w:marBottom w:val="0"/>
                                                                          <w:divBdr>
                                                                            <w:top w:val="none" w:sz="0" w:space="0" w:color="auto"/>
                                                                            <w:left w:val="none" w:sz="0" w:space="0" w:color="auto"/>
                                                                            <w:bottom w:val="none" w:sz="0" w:space="0" w:color="auto"/>
                                                                            <w:right w:val="none" w:sz="0" w:space="0" w:color="auto"/>
                                                                          </w:divBdr>
                                                                          <w:divsChild>
                                                                            <w:div w:id="1203833961">
                                                                              <w:marLeft w:val="0"/>
                                                                              <w:marRight w:val="0"/>
                                                                              <w:marTop w:val="0"/>
                                                                              <w:marBottom w:val="0"/>
                                                                              <w:divBdr>
                                                                                <w:top w:val="none" w:sz="0" w:space="0" w:color="auto"/>
                                                                                <w:left w:val="none" w:sz="0" w:space="0" w:color="auto"/>
                                                                                <w:bottom w:val="none" w:sz="0" w:space="0" w:color="auto"/>
                                                                                <w:right w:val="none" w:sz="0" w:space="0" w:color="auto"/>
                                                                              </w:divBdr>
                                                                              <w:divsChild>
                                                                                <w:div w:id="134832227">
                                                                                  <w:marLeft w:val="0"/>
                                                                                  <w:marRight w:val="0"/>
                                                                                  <w:marTop w:val="0"/>
                                                                                  <w:marBottom w:val="0"/>
                                                                                  <w:divBdr>
                                                                                    <w:top w:val="none" w:sz="0" w:space="0" w:color="auto"/>
                                                                                    <w:left w:val="none" w:sz="0" w:space="0" w:color="auto"/>
                                                                                    <w:bottom w:val="none" w:sz="0" w:space="0" w:color="auto"/>
                                                                                    <w:right w:val="none" w:sz="0" w:space="0" w:color="auto"/>
                                                                                  </w:divBdr>
                                                                                  <w:divsChild>
                                                                                    <w:div w:id="141044442">
                                                                                      <w:marLeft w:val="0"/>
                                                                                      <w:marRight w:val="0"/>
                                                                                      <w:marTop w:val="0"/>
                                                                                      <w:marBottom w:val="0"/>
                                                                                      <w:divBdr>
                                                                                        <w:top w:val="none" w:sz="0" w:space="0" w:color="auto"/>
                                                                                        <w:left w:val="none" w:sz="0" w:space="0" w:color="auto"/>
                                                                                        <w:bottom w:val="none" w:sz="0" w:space="0" w:color="auto"/>
                                                                                        <w:right w:val="none" w:sz="0" w:space="0" w:color="auto"/>
                                                                                      </w:divBdr>
                                                                                      <w:divsChild>
                                                                                        <w:div w:id="9811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256423">
      <w:bodyDiv w:val="1"/>
      <w:marLeft w:val="0"/>
      <w:marRight w:val="0"/>
      <w:marTop w:val="0"/>
      <w:marBottom w:val="0"/>
      <w:divBdr>
        <w:top w:val="none" w:sz="0" w:space="0" w:color="auto"/>
        <w:left w:val="none" w:sz="0" w:space="0" w:color="auto"/>
        <w:bottom w:val="none" w:sz="0" w:space="0" w:color="auto"/>
        <w:right w:val="none" w:sz="0" w:space="0" w:color="auto"/>
      </w:divBdr>
      <w:divsChild>
        <w:div w:id="25958017">
          <w:marLeft w:val="0"/>
          <w:marRight w:val="0"/>
          <w:marTop w:val="0"/>
          <w:marBottom w:val="0"/>
          <w:divBdr>
            <w:top w:val="none" w:sz="0" w:space="0" w:color="auto"/>
            <w:left w:val="none" w:sz="0" w:space="0" w:color="auto"/>
            <w:bottom w:val="none" w:sz="0" w:space="0" w:color="auto"/>
            <w:right w:val="none" w:sz="0" w:space="0" w:color="auto"/>
          </w:divBdr>
          <w:divsChild>
            <w:div w:id="226574647">
              <w:marLeft w:val="0"/>
              <w:marRight w:val="0"/>
              <w:marTop w:val="0"/>
              <w:marBottom w:val="0"/>
              <w:divBdr>
                <w:top w:val="none" w:sz="0" w:space="0" w:color="auto"/>
                <w:left w:val="none" w:sz="0" w:space="0" w:color="auto"/>
                <w:bottom w:val="none" w:sz="0" w:space="0" w:color="auto"/>
                <w:right w:val="none" w:sz="0" w:space="0" w:color="auto"/>
              </w:divBdr>
              <w:divsChild>
                <w:div w:id="937517457">
                  <w:marLeft w:val="0"/>
                  <w:marRight w:val="0"/>
                  <w:marTop w:val="0"/>
                  <w:marBottom w:val="0"/>
                  <w:divBdr>
                    <w:top w:val="none" w:sz="0" w:space="0" w:color="auto"/>
                    <w:left w:val="none" w:sz="0" w:space="0" w:color="auto"/>
                    <w:bottom w:val="none" w:sz="0" w:space="0" w:color="auto"/>
                    <w:right w:val="none" w:sz="0" w:space="0" w:color="auto"/>
                  </w:divBdr>
                  <w:divsChild>
                    <w:div w:id="1561939478">
                      <w:marLeft w:val="0"/>
                      <w:marRight w:val="0"/>
                      <w:marTop w:val="45"/>
                      <w:marBottom w:val="0"/>
                      <w:divBdr>
                        <w:top w:val="none" w:sz="0" w:space="0" w:color="auto"/>
                        <w:left w:val="none" w:sz="0" w:space="0" w:color="auto"/>
                        <w:bottom w:val="none" w:sz="0" w:space="0" w:color="auto"/>
                        <w:right w:val="none" w:sz="0" w:space="0" w:color="auto"/>
                      </w:divBdr>
                      <w:divsChild>
                        <w:div w:id="616301163">
                          <w:marLeft w:val="0"/>
                          <w:marRight w:val="0"/>
                          <w:marTop w:val="0"/>
                          <w:marBottom w:val="0"/>
                          <w:divBdr>
                            <w:top w:val="none" w:sz="0" w:space="0" w:color="auto"/>
                            <w:left w:val="none" w:sz="0" w:space="0" w:color="auto"/>
                            <w:bottom w:val="none" w:sz="0" w:space="0" w:color="auto"/>
                            <w:right w:val="none" w:sz="0" w:space="0" w:color="auto"/>
                          </w:divBdr>
                          <w:divsChild>
                            <w:div w:id="1354455487">
                              <w:marLeft w:val="2070"/>
                              <w:marRight w:val="3810"/>
                              <w:marTop w:val="0"/>
                              <w:marBottom w:val="0"/>
                              <w:divBdr>
                                <w:top w:val="none" w:sz="0" w:space="0" w:color="auto"/>
                                <w:left w:val="none" w:sz="0" w:space="0" w:color="auto"/>
                                <w:bottom w:val="none" w:sz="0" w:space="0" w:color="auto"/>
                                <w:right w:val="none" w:sz="0" w:space="0" w:color="auto"/>
                              </w:divBdr>
                              <w:divsChild>
                                <w:div w:id="2087258248">
                                  <w:marLeft w:val="0"/>
                                  <w:marRight w:val="0"/>
                                  <w:marTop w:val="0"/>
                                  <w:marBottom w:val="0"/>
                                  <w:divBdr>
                                    <w:top w:val="none" w:sz="0" w:space="0" w:color="auto"/>
                                    <w:left w:val="none" w:sz="0" w:space="0" w:color="auto"/>
                                    <w:bottom w:val="none" w:sz="0" w:space="0" w:color="auto"/>
                                    <w:right w:val="none" w:sz="0" w:space="0" w:color="auto"/>
                                  </w:divBdr>
                                  <w:divsChild>
                                    <w:div w:id="58014791">
                                      <w:marLeft w:val="0"/>
                                      <w:marRight w:val="0"/>
                                      <w:marTop w:val="0"/>
                                      <w:marBottom w:val="0"/>
                                      <w:divBdr>
                                        <w:top w:val="none" w:sz="0" w:space="0" w:color="auto"/>
                                        <w:left w:val="none" w:sz="0" w:space="0" w:color="auto"/>
                                        <w:bottom w:val="none" w:sz="0" w:space="0" w:color="auto"/>
                                        <w:right w:val="none" w:sz="0" w:space="0" w:color="auto"/>
                                      </w:divBdr>
                                      <w:divsChild>
                                        <w:div w:id="1145852006">
                                          <w:marLeft w:val="0"/>
                                          <w:marRight w:val="0"/>
                                          <w:marTop w:val="0"/>
                                          <w:marBottom w:val="0"/>
                                          <w:divBdr>
                                            <w:top w:val="none" w:sz="0" w:space="0" w:color="auto"/>
                                            <w:left w:val="none" w:sz="0" w:space="0" w:color="auto"/>
                                            <w:bottom w:val="none" w:sz="0" w:space="0" w:color="auto"/>
                                            <w:right w:val="none" w:sz="0" w:space="0" w:color="auto"/>
                                          </w:divBdr>
                                          <w:divsChild>
                                            <w:div w:id="386488448">
                                              <w:marLeft w:val="0"/>
                                              <w:marRight w:val="0"/>
                                              <w:marTop w:val="90"/>
                                              <w:marBottom w:val="0"/>
                                              <w:divBdr>
                                                <w:top w:val="none" w:sz="0" w:space="0" w:color="auto"/>
                                                <w:left w:val="none" w:sz="0" w:space="0" w:color="auto"/>
                                                <w:bottom w:val="none" w:sz="0" w:space="0" w:color="auto"/>
                                                <w:right w:val="none" w:sz="0" w:space="0" w:color="auto"/>
                                              </w:divBdr>
                                              <w:divsChild>
                                                <w:div w:id="27606558">
                                                  <w:marLeft w:val="0"/>
                                                  <w:marRight w:val="0"/>
                                                  <w:marTop w:val="0"/>
                                                  <w:marBottom w:val="0"/>
                                                  <w:divBdr>
                                                    <w:top w:val="none" w:sz="0" w:space="0" w:color="auto"/>
                                                    <w:left w:val="none" w:sz="0" w:space="0" w:color="auto"/>
                                                    <w:bottom w:val="none" w:sz="0" w:space="0" w:color="auto"/>
                                                    <w:right w:val="none" w:sz="0" w:space="0" w:color="auto"/>
                                                  </w:divBdr>
                                                  <w:divsChild>
                                                    <w:div w:id="197132925">
                                                      <w:marLeft w:val="0"/>
                                                      <w:marRight w:val="0"/>
                                                      <w:marTop w:val="0"/>
                                                      <w:marBottom w:val="0"/>
                                                      <w:divBdr>
                                                        <w:top w:val="none" w:sz="0" w:space="0" w:color="auto"/>
                                                        <w:left w:val="none" w:sz="0" w:space="0" w:color="auto"/>
                                                        <w:bottom w:val="none" w:sz="0" w:space="0" w:color="auto"/>
                                                        <w:right w:val="none" w:sz="0" w:space="0" w:color="auto"/>
                                                      </w:divBdr>
                                                      <w:divsChild>
                                                        <w:div w:id="2107457607">
                                                          <w:marLeft w:val="0"/>
                                                          <w:marRight w:val="0"/>
                                                          <w:marTop w:val="0"/>
                                                          <w:marBottom w:val="390"/>
                                                          <w:divBdr>
                                                            <w:top w:val="none" w:sz="0" w:space="0" w:color="auto"/>
                                                            <w:left w:val="none" w:sz="0" w:space="0" w:color="auto"/>
                                                            <w:bottom w:val="none" w:sz="0" w:space="0" w:color="auto"/>
                                                            <w:right w:val="none" w:sz="0" w:space="0" w:color="auto"/>
                                                          </w:divBdr>
                                                          <w:divsChild>
                                                            <w:div w:id="764113000">
                                                              <w:marLeft w:val="0"/>
                                                              <w:marRight w:val="0"/>
                                                              <w:marTop w:val="0"/>
                                                              <w:marBottom w:val="0"/>
                                                              <w:divBdr>
                                                                <w:top w:val="none" w:sz="0" w:space="0" w:color="auto"/>
                                                                <w:left w:val="none" w:sz="0" w:space="0" w:color="auto"/>
                                                                <w:bottom w:val="none" w:sz="0" w:space="0" w:color="auto"/>
                                                                <w:right w:val="none" w:sz="0" w:space="0" w:color="auto"/>
                                                              </w:divBdr>
                                                              <w:divsChild>
                                                                <w:div w:id="2055813745">
                                                                  <w:marLeft w:val="0"/>
                                                                  <w:marRight w:val="0"/>
                                                                  <w:marTop w:val="0"/>
                                                                  <w:marBottom w:val="0"/>
                                                                  <w:divBdr>
                                                                    <w:top w:val="none" w:sz="0" w:space="0" w:color="auto"/>
                                                                    <w:left w:val="none" w:sz="0" w:space="0" w:color="auto"/>
                                                                    <w:bottom w:val="none" w:sz="0" w:space="0" w:color="auto"/>
                                                                    <w:right w:val="none" w:sz="0" w:space="0" w:color="auto"/>
                                                                  </w:divBdr>
                                                                  <w:divsChild>
                                                                    <w:div w:id="1825507672">
                                                                      <w:marLeft w:val="0"/>
                                                                      <w:marRight w:val="0"/>
                                                                      <w:marTop w:val="0"/>
                                                                      <w:marBottom w:val="0"/>
                                                                      <w:divBdr>
                                                                        <w:top w:val="none" w:sz="0" w:space="0" w:color="auto"/>
                                                                        <w:left w:val="none" w:sz="0" w:space="0" w:color="auto"/>
                                                                        <w:bottom w:val="none" w:sz="0" w:space="0" w:color="auto"/>
                                                                        <w:right w:val="none" w:sz="0" w:space="0" w:color="auto"/>
                                                                      </w:divBdr>
                                                                      <w:divsChild>
                                                                        <w:div w:id="1652516567">
                                                                          <w:marLeft w:val="0"/>
                                                                          <w:marRight w:val="0"/>
                                                                          <w:marTop w:val="0"/>
                                                                          <w:marBottom w:val="0"/>
                                                                          <w:divBdr>
                                                                            <w:top w:val="none" w:sz="0" w:space="0" w:color="auto"/>
                                                                            <w:left w:val="none" w:sz="0" w:space="0" w:color="auto"/>
                                                                            <w:bottom w:val="none" w:sz="0" w:space="0" w:color="auto"/>
                                                                            <w:right w:val="none" w:sz="0" w:space="0" w:color="auto"/>
                                                                          </w:divBdr>
                                                                          <w:divsChild>
                                                                            <w:div w:id="736633220">
                                                                              <w:marLeft w:val="0"/>
                                                                              <w:marRight w:val="0"/>
                                                                              <w:marTop w:val="0"/>
                                                                              <w:marBottom w:val="0"/>
                                                                              <w:divBdr>
                                                                                <w:top w:val="none" w:sz="0" w:space="0" w:color="auto"/>
                                                                                <w:left w:val="none" w:sz="0" w:space="0" w:color="auto"/>
                                                                                <w:bottom w:val="none" w:sz="0" w:space="0" w:color="auto"/>
                                                                                <w:right w:val="none" w:sz="0" w:space="0" w:color="auto"/>
                                                                              </w:divBdr>
                                                                              <w:divsChild>
                                                                                <w:div w:id="474835319">
                                                                                  <w:marLeft w:val="0"/>
                                                                                  <w:marRight w:val="0"/>
                                                                                  <w:marTop w:val="0"/>
                                                                                  <w:marBottom w:val="0"/>
                                                                                  <w:divBdr>
                                                                                    <w:top w:val="none" w:sz="0" w:space="0" w:color="auto"/>
                                                                                    <w:left w:val="none" w:sz="0" w:space="0" w:color="auto"/>
                                                                                    <w:bottom w:val="none" w:sz="0" w:space="0" w:color="auto"/>
                                                                                    <w:right w:val="none" w:sz="0" w:space="0" w:color="auto"/>
                                                                                  </w:divBdr>
                                                                                  <w:divsChild>
                                                                                    <w:div w:id="479423102">
                                                                                      <w:marLeft w:val="0"/>
                                                                                      <w:marRight w:val="0"/>
                                                                                      <w:marTop w:val="0"/>
                                                                                      <w:marBottom w:val="0"/>
                                                                                      <w:divBdr>
                                                                                        <w:top w:val="none" w:sz="0" w:space="0" w:color="auto"/>
                                                                                        <w:left w:val="none" w:sz="0" w:space="0" w:color="auto"/>
                                                                                        <w:bottom w:val="none" w:sz="0" w:space="0" w:color="auto"/>
                                                                                        <w:right w:val="none" w:sz="0" w:space="0" w:color="auto"/>
                                                                                      </w:divBdr>
                                                                                      <w:divsChild>
                                                                                        <w:div w:id="107721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297495">
      <w:bodyDiv w:val="1"/>
      <w:marLeft w:val="0"/>
      <w:marRight w:val="0"/>
      <w:marTop w:val="0"/>
      <w:marBottom w:val="0"/>
      <w:divBdr>
        <w:top w:val="none" w:sz="0" w:space="0" w:color="auto"/>
        <w:left w:val="none" w:sz="0" w:space="0" w:color="auto"/>
        <w:bottom w:val="none" w:sz="0" w:space="0" w:color="auto"/>
        <w:right w:val="none" w:sz="0" w:space="0" w:color="auto"/>
      </w:divBdr>
      <w:divsChild>
        <w:div w:id="1296714499">
          <w:marLeft w:val="0"/>
          <w:marRight w:val="0"/>
          <w:marTop w:val="0"/>
          <w:marBottom w:val="0"/>
          <w:divBdr>
            <w:top w:val="none" w:sz="0" w:space="0" w:color="auto"/>
            <w:left w:val="none" w:sz="0" w:space="0" w:color="auto"/>
            <w:bottom w:val="none" w:sz="0" w:space="0" w:color="auto"/>
            <w:right w:val="none" w:sz="0" w:space="0" w:color="auto"/>
          </w:divBdr>
          <w:divsChild>
            <w:div w:id="1554804866">
              <w:marLeft w:val="0"/>
              <w:marRight w:val="0"/>
              <w:marTop w:val="0"/>
              <w:marBottom w:val="0"/>
              <w:divBdr>
                <w:top w:val="none" w:sz="0" w:space="0" w:color="auto"/>
                <w:left w:val="none" w:sz="0" w:space="0" w:color="auto"/>
                <w:bottom w:val="none" w:sz="0" w:space="0" w:color="auto"/>
                <w:right w:val="none" w:sz="0" w:space="0" w:color="auto"/>
              </w:divBdr>
              <w:divsChild>
                <w:div w:id="16603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61332">
      <w:bodyDiv w:val="1"/>
      <w:marLeft w:val="0"/>
      <w:marRight w:val="0"/>
      <w:marTop w:val="0"/>
      <w:marBottom w:val="0"/>
      <w:divBdr>
        <w:top w:val="none" w:sz="0" w:space="0" w:color="auto"/>
        <w:left w:val="none" w:sz="0" w:space="0" w:color="auto"/>
        <w:bottom w:val="none" w:sz="0" w:space="0" w:color="auto"/>
        <w:right w:val="none" w:sz="0" w:space="0" w:color="auto"/>
      </w:divBdr>
      <w:divsChild>
        <w:div w:id="1539511577">
          <w:marLeft w:val="0"/>
          <w:marRight w:val="0"/>
          <w:marTop w:val="0"/>
          <w:marBottom w:val="0"/>
          <w:divBdr>
            <w:top w:val="none" w:sz="0" w:space="0" w:color="auto"/>
            <w:left w:val="none" w:sz="0" w:space="0" w:color="auto"/>
            <w:bottom w:val="none" w:sz="0" w:space="0" w:color="auto"/>
            <w:right w:val="none" w:sz="0" w:space="0" w:color="auto"/>
          </w:divBdr>
          <w:divsChild>
            <w:div w:id="1280604061">
              <w:marLeft w:val="0"/>
              <w:marRight w:val="0"/>
              <w:marTop w:val="0"/>
              <w:marBottom w:val="0"/>
              <w:divBdr>
                <w:top w:val="none" w:sz="0" w:space="0" w:color="auto"/>
                <w:left w:val="none" w:sz="0" w:space="0" w:color="auto"/>
                <w:bottom w:val="none" w:sz="0" w:space="0" w:color="auto"/>
                <w:right w:val="none" w:sz="0" w:space="0" w:color="auto"/>
              </w:divBdr>
              <w:divsChild>
                <w:div w:id="346445782">
                  <w:marLeft w:val="0"/>
                  <w:marRight w:val="0"/>
                  <w:marTop w:val="0"/>
                  <w:marBottom w:val="0"/>
                  <w:divBdr>
                    <w:top w:val="none" w:sz="0" w:space="0" w:color="auto"/>
                    <w:left w:val="none" w:sz="0" w:space="0" w:color="auto"/>
                    <w:bottom w:val="none" w:sz="0" w:space="0" w:color="auto"/>
                    <w:right w:val="none" w:sz="0" w:space="0" w:color="auto"/>
                  </w:divBdr>
                  <w:divsChild>
                    <w:div w:id="647369129">
                      <w:marLeft w:val="0"/>
                      <w:marRight w:val="0"/>
                      <w:marTop w:val="45"/>
                      <w:marBottom w:val="0"/>
                      <w:divBdr>
                        <w:top w:val="none" w:sz="0" w:space="0" w:color="auto"/>
                        <w:left w:val="none" w:sz="0" w:space="0" w:color="auto"/>
                        <w:bottom w:val="none" w:sz="0" w:space="0" w:color="auto"/>
                        <w:right w:val="none" w:sz="0" w:space="0" w:color="auto"/>
                      </w:divBdr>
                      <w:divsChild>
                        <w:div w:id="32506337">
                          <w:marLeft w:val="0"/>
                          <w:marRight w:val="0"/>
                          <w:marTop w:val="0"/>
                          <w:marBottom w:val="0"/>
                          <w:divBdr>
                            <w:top w:val="none" w:sz="0" w:space="0" w:color="auto"/>
                            <w:left w:val="none" w:sz="0" w:space="0" w:color="auto"/>
                            <w:bottom w:val="none" w:sz="0" w:space="0" w:color="auto"/>
                            <w:right w:val="none" w:sz="0" w:space="0" w:color="auto"/>
                          </w:divBdr>
                          <w:divsChild>
                            <w:div w:id="1805923582">
                              <w:marLeft w:val="2070"/>
                              <w:marRight w:val="3810"/>
                              <w:marTop w:val="0"/>
                              <w:marBottom w:val="0"/>
                              <w:divBdr>
                                <w:top w:val="none" w:sz="0" w:space="0" w:color="auto"/>
                                <w:left w:val="none" w:sz="0" w:space="0" w:color="auto"/>
                                <w:bottom w:val="none" w:sz="0" w:space="0" w:color="auto"/>
                                <w:right w:val="none" w:sz="0" w:space="0" w:color="auto"/>
                              </w:divBdr>
                              <w:divsChild>
                                <w:div w:id="1360545212">
                                  <w:marLeft w:val="0"/>
                                  <w:marRight w:val="0"/>
                                  <w:marTop w:val="0"/>
                                  <w:marBottom w:val="0"/>
                                  <w:divBdr>
                                    <w:top w:val="none" w:sz="0" w:space="0" w:color="auto"/>
                                    <w:left w:val="none" w:sz="0" w:space="0" w:color="auto"/>
                                    <w:bottom w:val="none" w:sz="0" w:space="0" w:color="auto"/>
                                    <w:right w:val="none" w:sz="0" w:space="0" w:color="auto"/>
                                  </w:divBdr>
                                  <w:divsChild>
                                    <w:div w:id="1222980040">
                                      <w:marLeft w:val="0"/>
                                      <w:marRight w:val="0"/>
                                      <w:marTop w:val="0"/>
                                      <w:marBottom w:val="0"/>
                                      <w:divBdr>
                                        <w:top w:val="none" w:sz="0" w:space="0" w:color="auto"/>
                                        <w:left w:val="none" w:sz="0" w:space="0" w:color="auto"/>
                                        <w:bottom w:val="none" w:sz="0" w:space="0" w:color="auto"/>
                                        <w:right w:val="none" w:sz="0" w:space="0" w:color="auto"/>
                                      </w:divBdr>
                                      <w:divsChild>
                                        <w:div w:id="1317226726">
                                          <w:marLeft w:val="0"/>
                                          <w:marRight w:val="0"/>
                                          <w:marTop w:val="0"/>
                                          <w:marBottom w:val="0"/>
                                          <w:divBdr>
                                            <w:top w:val="none" w:sz="0" w:space="0" w:color="auto"/>
                                            <w:left w:val="none" w:sz="0" w:space="0" w:color="auto"/>
                                            <w:bottom w:val="none" w:sz="0" w:space="0" w:color="auto"/>
                                            <w:right w:val="none" w:sz="0" w:space="0" w:color="auto"/>
                                          </w:divBdr>
                                          <w:divsChild>
                                            <w:div w:id="1086608065">
                                              <w:marLeft w:val="0"/>
                                              <w:marRight w:val="0"/>
                                              <w:marTop w:val="90"/>
                                              <w:marBottom w:val="0"/>
                                              <w:divBdr>
                                                <w:top w:val="none" w:sz="0" w:space="0" w:color="auto"/>
                                                <w:left w:val="none" w:sz="0" w:space="0" w:color="auto"/>
                                                <w:bottom w:val="none" w:sz="0" w:space="0" w:color="auto"/>
                                                <w:right w:val="none" w:sz="0" w:space="0" w:color="auto"/>
                                              </w:divBdr>
                                              <w:divsChild>
                                                <w:div w:id="1417365317">
                                                  <w:marLeft w:val="0"/>
                                                  <w:marRight w:val="0"/>
                                                  <w:marTop w:val="0"/>
                                                  <w:marBottom w:val="0"/>
                                                  <w:divBdr>
                                                    <w:top w:val="none" w:sz="0" w:space="0" w:color="auto"/>
                                                    <w:left w:val="none" w:sz="0" w:space="0" w:color="auto"/>
                                                    <w:bottom w:val="none" w:sz="0" w:space="0" w:color="auto"/>
                                                    <w:right w:val="none" w:sz="0" w:space="0" w:color="auto"/>
                                                  </w:divBdr>
                                                  <w:divsChild>
                                                    <w:div w:id="1240795272">
                                                      <w:marLeft w:val="0"/>
                                                      <w:marRight w:val="0"/>
                                                      <w:marTop w:val="0"/>
                                                      <w:marBottom w:val="0"/>
                                                      <w:divBdr>
                                                        <w:top w:val="none" w:sz="0" w:space="0" w:color="auto"/>
                                                        <w:left w:val="none" w:sz="0" w:space="0" w:color="auto"/>
                                                        <w:bottom w:val="none" w:sz="0" w:space="0" w:color="auto"/>
                                                        <w:right w:val="none" w:sz="0" w:space="0" w:color="auto"/>
                                                      </w:divBdr>
                                                      <w:divsChild>
                                                        <w:div w:id="2085562022">
                                                          <w:marLeft w:val="0"/>
                                                          <w:marRight w:val="0"/>
                                                          <w:marTop w:val="0"/>
                                                          <w:marBottom w:val="390"/>
                                                          <w:divBdr>
                                                            <w:top w:val="none" w:sz="0" w:space="0" w:color="auto"/>
                                                            <w:left w:val="none" w:sz="0" w:space="0" w:color="auto"/>
                                                            <w:bottom w:val="none" w:sz="0" w:space="0" w:color="auto"/>
                                                            <w:right w:val="none" w:sz="0" w:space="0" w:color="auto"/>
                                                          </w:divBdr>
                                                          <w:divsChild>
                                                            <w:div w:id="1915312254">
                                                              <w:marLeft w:val="0"/>
                                                              <w:marRight w:val="0"/>
                                                              <w:marTop w:val="0"/>
                                                              <w:marBottom w:val="0"/>
                                                              <w:divBdr>
                                                                <w:top w:val="none" w:sz="0" w:space="0" w:color="auto"/>
                                                                <w:left w:val="none" w:sz="0" w:space="0" w:color="auto"/>
                                                                <w:bottom w:val="none" w:sz="0" w:space="0" w:color="auto"/>
                                                                <w:right w:val="none" w:sz="0" w:space="0" w:color="auto"/>
                                                              </w:divBdr>
                                                              <w:divsChild>
                                                                <w:div w:id="709064612">
                                                                  <w:marLeft w:val="0"/>
                                                                  <w:marRight w:val="0"/>
                                                                  <w:marTop w:val="0"/>
                                                                  <w:marBottom w:val="0"/>
                                                                  <w:divBdr>
                                                                    <w:top w:val="none" w:sz="0" w:space="0" w:color="auto"/>
                                                                    <w:left w:val="none" w:sz="0" w:space="0" w:color="auto"/>
                                                                    <w:bottom w:val="none" w:sz="0" w:space="0" w:color="auto"/>
                                                                    <w:right w:val="none" w:sz="0" w:space="0" w:color="auto"/>
                                                                  </w:divBdr>
                                                                  <w:divsChild>
                                                                    <w:div w:id="80175836">
                                                                      <w:marLeft w:val="0"/>
                                                                      <w:marRight w:val="0"/>
                                                                      <w:marTop w:val="0"/>
                                                                      <w:marBottom w:val="0"/>
                                                                      <w:divBdr>
                                                                        <w:top w:val="none" w:sz="0" w:space="0" w:color="auto"/>
                                                                        <w:left w:val="none" w:sz="0" w:space="0" w:color="auto"/>
                                                                        <w:bottom w:val="none" w:sz="0" w:space="0" w:color="auto"/>
                                                                        <w:right w:val="none" w:sz="0" w:space="0" w:color="auto"/>
                                                                      </w:divBdr>
                                                                      <w:divsChild>
                                                                        <w:div w:id="539318812">
                                                                          <w:marLeft w:val="0"/>
                                                                          <w:marRight w:val="0"/>
                                                                          <w:marTop w:val="0"/>
                                                                          <w:marBottom w:val="0"/>
                                                                          <w:divBdr>
                                                                            <w:top w:val="none" w:sz="0" w:space="0" w:color="auto"/>
                                                                            <w:left w:val="none" w:sz="0" w:space="0" w:color="auto"/>
                                                                            <w:bottom w:val="none" w:sz="0" w:space="0" w:color="auto"/>
                                                                            <w:right w:val="none" w:sz="0" w:space="0" w:color="auto"/>
                                                                          </w:divBdr>
                                                                          <w:divsChild>
                                                                            <w:div w:id="327831451">
                                                                              <w:marLeft w:val="0"/>
                                                                              <w:marRight w:val="0"/>
                                                                              <w:marTop w:val="0"/>
                                                                              <w:marBottom w:val="0"/>
                                                                              <w:divBdr>
                                                                                <w:top w:val="none" w:sz="0" w:space="0" w:color="auto"/>
                                                                                <w:left w:val="none" w:sz="0" w:space="0" w:color="auto"/>
                                                                                <w:bottom w:val="none" w:sz="0" w:space="0" w:color="auto"/>
                                                                                <w:right w:val="none" w:sz="0" w:space="0" w:color="auto"/>
                                                                              </w:divBdr>
                                                                              <w:divsChild>
                                                                                <w:div w:id="714351205">
                                                                                  <w:marLeft w:val="0"/>
                                                                                  <w:marRight w:val="0"/>
                                                                                  <w:marTop w:val="0"/>
                                                                                  <w:marBottom w:val="0"/>
                                                                                  <w:divBdr>
                                                                                    <w:top w:val="none" w:sz="0" w:space="0" w:color="auto"/>
                                                                                    <w:left w:val="none" w:sz="0" w:space="0" w:color="auto"/>
                                                                                    <w:bottom w:val="none" w:sz="0" w:space="0" w:color="auto"/>
                                                                                    <w:right w:val="none" w:sz="0" w:space="0" w:color="auto"/>
                                                                                  </w:divBdr>
                                                                                  <w:divsChild>
                                                                                    <w:div w:id="1264605068">
                                                                                      <w:marLeft w:val="0"/>
                                                                                      <w:marRight w:val="0"/>
                                                                                      <w:marTop w:val="0"/>
                                                                                      <w:marBottom w:val="0"/>
                                                                                      <w:divBdr>
                                                                                        <w:top w:val="none" w:sz="0" w:space="0" w:color="auto"/>
                                                                                        <w:left w:val="none" w:sz="0" w:space="0" w:color="auto"/>
                                                                                        <w:bottom w:val="none" w:sz="0" w:space="0" w:color="auto"/>
                                                                                        <w:right w:val="none" w:sz="0" w:space="0" w:color="auto"/>
                                                                                      </w:divBdr>
                                                                                      <w:divsChild>
                                                                                        <w:div w:id="16651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088215">
      <w:bodyDiv w:val="1"/>
      <w:marLeft w:val="0"/>
      <w:marRight w:val="0"/>
      <w:marTop w:val="0"/>
      <w:marBottom w:val="0"/>
      <w:divBdr>
        <w:top w:val="none" w:sz="0" w:space="0" w:color="auto"/>
        <w:left w:val="none" w:sz="0" w:space="0" w:color="auto"/>
        <w:bottom w:val="none" w:sz="0" w:space="0" w:color="auto"/>
        <w:right w:val="none" w:sz="0" w:space="0" w:color="auto"/>
      </w:divBdr>
      <w:divsChild>
        <w:div w:id="422648946">
          <w:marLeft w:val="0"/>
          <w:marRight w:val="0"/>
          <w:marTop w:val="0"/>
          <w:marBottom w:val="0"/>
          <w:divBdr>
            <w:top w:val="none" w:sz="0" w:space="0" w:color="auto"/>
            <w:left w:val="none" w:sz="0" w:space="0" w:color="auto"/>
            <w:bottom w:val="none" w:sz="0" w:space="0" w:color="auto"/>
            <w:right w:val="none" w:sz="0" w:space="0" w:color="auto"/>
          </w:divBdr>
          <w:divsChild>
            <w:div w:id="1164514976">
              <w:marLeft w:val="0"/>
              <w:marRight w:val="0"/>
              <w:marTop w:val="0"/>
              <w:marBottom w:val="0"/>
              <w:divBdr>
                <w:top w:val="none" w:sz="0" w:space="0" w:color="auto"/>
                <w:left w:val="none" w:sz="0" w:space="0" w:color="auto"/>
                <w:bottom w:val="none" w:sz="0" w:space="0" w:color="auto"/>
                <w:right w:val="none" w:sz="0" w:space="0" w:color="auto"/>
              </w:divBdr>
              <w:divsChild>
                <w:div w:id="1037044245">
                  <w:marLeft w:val="0"/>
                  <w:marRight w:val="0"/>
                  <w:marTop w:val="0"/>
                  <w:marBottom w:val="0"/>
                  <w:divBdr>
                    <w:top w:val="none" w:sz="0" w:space="0" w:color="auto"/>
                    <w:left w:val="none" w:sz="0" w:space="0" w:color="auto"/>
                    <w:bottom w:val="none" w:sz="0" w:space="0" w:color="auto"/>
                    <w:right w:val="none" w:sz="0" w:space="0" w:color="auto"/>
                  </w:divBdr>
                  <w:divsChild>
                    <w:div w:id="1122652581">
                      <w:marLeft w:val="0"/>
                      <w:marRight w:val="0"/>
                      <w:marTop w:val="45"/>
                      <w:marBottom w:val="0"/>
                      <w:divBdr>
                        <w:top w:val="none" w:sz="0" w:space="0" w:color="auto"/>
                        <w:left w:val="none" w:sz="0" w:space="0" w:color="auto"/>
                        <w:bottom w:val="none" w:sz="0" w:space="0" w:color="auto"/>
                        <w:right w:val="none" w:sz="0" w:space="0" w:color="auto"/>
                      </w:divBdr>
                      <w:divsChild>
                        <w:div w:id="839582055">
                          <w:marLeft w:val="0"/>
                          <w:marRight w:val="0"/>
                          <w:marTop w:val="0"/>
                          <w:marBottom w:val="0"/>
                          <w:divBdr>
                            <w:top w:val="none" w:sz="0" w:space="0" w:color="auto"/>
                            <w:left w:val="none" w:sz="0" w:space="0" w:color="auto"/>
                            <w:bottom w:val="none" w:sz="0" w:space="0" w:color="auto"/>
                            <w:right w:val="none" w:sz="0" w:space="0" w:color="auto"/>
                          </w:divBdr>
                          <w:divsChild>
                            <w:div w:id="504396630">
                              <w:marLeft w:val="2070"/>
                              <w:marRight w:val="3810"/>
                              <w:marTop w:val="0"/>
                              <w:marBottom w:val="0"/>
                              <w:divBdr>
                                <w:top w:val="none" w:sz="0" w:space="0" w:color="auto"/>
                                <w:left w:val="none" w:sz="0" w:space="0" w:color="auto"/>
                                <w:bottom w:val="none" w:sz="0" w:space="0" w:color="auto"/>
                                <w:right w:val="none" w:sz="0" w:space="0" w:color="auto"/>
                              </w:divBdr>
                              <w:divsChild>
                                <w:div w:id="2020543019">
                                  <w:marLeft w:val="0"/>
                                  <w:marRight w:val="0"/>
                                  <w:marTop w:val="0"/>
                                  <w:marBottom w:val="0"/>
                                  <w:divBdr>
                                    <w:top w:val="none" w:sz="0" w:space="0" w:color="auto"/>
                                    <w:left w:val="none" w:sz="0" w:space="0" w:color="auto"/>
                                    <w:bottom w:val="none" w:sz="0" w:space="0" w:color="auto"/>
                                    <w:right w:val="none" w:sz="0" w:space="0" w:color="auto"/>
                                  </w:divBdr>
                                  <w:divsChild>
                                    <w:div w:id="1540439377">
                                      <w:marLeft w:val="0"/>
                                      <w:marRight w:val="0"/>
                                      <w:marTop w:val="0"/>
                                      <w:marBottom w:val="0"/>
                                      <w:divBdr>
                                        <w:top w:val="none" w:sz="0" w:space="0" w:color="auto"/>
                                        <w:left w:val="none" w:sz="0" w:space="0" w:color="auto"/>
                                        <w:bottom w:val="none" w:sz="0" w:space="0" w:color="auto"/>
                                        <w:right w:val="none" w:sz="0" w:space="0" w:color="auto"/>
                                      </w:divBdr>
                                      <w:divsChild>
                                        <w:div w:id="166018718">
                                          <w:marLeft w:val="0"/>
                                          <w:marRight w:val="0"/>
                                          <w:marTop w:val="0"/>
                                          <w:marBottom w:val="0"/>
                                          <w:divBdr>
                                            <w:top w:val="none" w:sz="0" w:space="0" w:color="auto"/>
                                            <w:left w:val="none" w:sz="0" w:space="0" w:color="auto"/>
                                            <w:bottom w:val="none" w:sz="0" w:space="0" w:color="auto"/>
                                            <w:right w:val="none" w:sz="0" w:space="0" w:color="auto"/>
                                          </w:divBdr>
                                          <w:divsChild>
                                            <w:div w:id="693729732">
                                              <w:marLeft w:val="0"/>
                                              <w:marRight w:val="0"/>
                                              <w:marTop w:val="90"/>
                                              <w:marBottom w:val="0"/>
                                              <w:divBdr>
                                                <w:top w:val="none" w:sz="0" w:space="0" w:color="auto"/>
                                                <w:left w:val="none" w:sz="0" w:space="0" w:color="auto"/>
                                                <w:bottom w:val="none" w:sz="0" w:space="0" w:color="auto"/>
                                                <w:right w:val="none" w:sz="0" w:space="0" w:color="auto"/>
                                              </w:divBdr>
                                              <w:divsChild>
                                                <w:div w:id="1065299505">
                                                  <w:marLeft w:val="0"/>
                                                  <w:marRight w:val="0"/>
                                                  <w:marTop w:val="0"/>
                                                  <w:marBottom w:val="0"/>
                                                  <w:divBdr>
                                                    <w:top w:val="none" w:sz="0" w:space="0" w:color="auto"/>
                                                    <w:left w:val="none" w:sz="0" w:space="0" w:color="auto"/>
                                                    <w:bottom w:val="none" w:sz="0" w:space="0" w:color="auto"/>
                                                    <w:right w:val="none" w:sz="0" w:space="0" w:color="auto"/>
                                                  </w:divBdr>
                                                  <w:divsChild>
                                                    <w:div w:id="153492480">
                                                      <w:marLeft w:val="0"/>
                                                      <w:marRight w:val="0"/>
                                                      <w:marTop w:val="0"/>
                                                      <w:marBottom w:val="0"/>
                                                      <w:divBdr>
                                                        <w:top w:val="none" w:sz="0" w:space="0" w:color="auto"/>
                                                        <w:left w:val="none" w:sz="0" w:space="0" w:color="auto"/>
                                                        <w:bottom w:val="none" w:sz="0" w:space="0" w:color="auto"/>
                                                        <w:right w:val="none" w:sz="0" w:space="0" w:color="auto"/>
                                                      </w:divBdr>
                                                      <w:divsChild>
                                                        <w:div w:id="1183476987">
                                                          <w:marLeft w:val="0"/>
                                                          <w:marRight w:val="0"/>
                                                          <w:marTop w:val="0"/>
                                                          <w:marBottom w:val="39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1064990552">
                                                                  <w:marLeft w:val="0"/>
                                                                  <w:marRight w:val="0"/>
                                                                  <w:marTop w:val="0"/>
                                                                  <w:marBottom w:val="0"/>
                                                                  <w:divBdr>
                                                                    <w:top w:val="none" w:sz="0" w:space="0" w:color="auto"/>
                                                                    <w:left w:val="none" w:sz="0" w:space="0" w:color="auto"/>
                                                                    <w:bottom w:val="none" w:sz="0" w:space="0" w:color="auto"/>
                                                                    <w:right w:val="none" w:sz="0" w:space="0" w:color="auto"/>
                                                                  </w:divBdr>
                                                                  <w:divsChild>
                                                                    <w:div w:id="1855412719">
                                                                      <w:marLeft w:val="0"/>
                                                                      <w:marRight w:val="0"/>
                                                                      <w:marTop w:val="0"/>
                                                                      <w:marBottom w:val="0"/>
                                                                      <w:divBdr>
                                                                        <w:top w:val="none" w:sz="0" w:space="0" w:color="auto"/>
                                                                        <w:left w:val="none" w:sz="0" w:space="0" w:color="auto"/>
                                                                        <w:bottom w:val="none" w:sz="0" w:space="0" w:color="auto"/>
                                                                        <w:right w:val="none" w:sz="0" w:space="0" w:color="auto"/>
                                                                      </w:divBdr>
                                                                      <w:divsChild>
                                                                        <w:div w:id="1438714330">
                                                                          <w:marLeft w:val="0"/>
                                                                          <w:marRight w:val="0"/>
                                                                          <w:marTop w:val="0"/>
                                                                          <w:marBottom w:val="0"/>
                                                                          <w:divBdr>
                                                                            <w:top w:val="none" w:sz="0" w:space="0" w:color="auto"/>
                                                                            <w:left w:val="none" w:sz="0" w:space="0" w:color="auto"/>
                                                                            <w:bottom w:val="none" w:sz="0" w:space="0" w:color="auto"/>
                                                                            <w:right w:val="none" w:sz="0" w:space="0" w:color="auto"/>
                                                                          </w:divBdr>
                                                                          <w:divsChild>
                                                                            <w:div w:id="346253365">
                                                                              <w:marLeft w:val="0"/>
                                                                              <w:marRight w:val="0"/>
                                                                              <w:marTop w:val="0"/>
                                                                              <w:marBottom w:val="0"/>
                                                                              <w:divBdr>
                                                                                <w:top w:val="none" w:sz="0" w:space="0" w:color="auto"/>
                                                                                <w:left w:val="none" w:sz="0" w:space="0" w:color="auto"/>
                                                                                <w:bottom w:val="none" w:sz="0" w:space="0" w:color="auto"/>
                                                                                <w:right w:val="none" w:sz="0" w:space="0" w:color="auto"/>
                                                                              </w:divBdr>
                                                                              <w:divsChild>
                                                                                <w:div w:id="221143224">
                                                                                  <w:marLeft w:val="0"/>
                                                                                  <w:marRight w:val="0"/>
                                                                                  <w:marTop w:val="0"/>
                                                                                  <w:marBottom w:val="0"/>
                                                                                  <w:divBdr>
                                                                                    <w:top w:val="none" w:sz="0" w:space="0" w:color="auto"/>
                                                                                    <w:left w:val="none" w:sz="0" w:space="0" w:color="auto"/>
                                                                                    <w:bottom w:val="none" w:sz="0" w:space="0" w:color="auto"/>
                                                                                    <w:right w:val="none" w:sz="0" w:space="0" w:color="auto"/>
                                                                                  </w:divBdr>
                                                                                  <w:divsChild>
                                                                                    <w:div w:id="2052412569">
                                                                                      <w:marLeft w:val="0"/>
                                                                                      <w:marRight w:val="0"/>
                                                                                      <w:marTop w:val="0"/>
                                                                                      <w:marBottom w:val="0"/>
                                                                                      <w:divBdr>
                                                                                        <w:top w:val="none" w:sz="0" w:space="0" w:color="auto"/>
                                                                                        <w:left w:val="none" w:sz="0" w:space="0" w:color="auto"/>
                                                                                        <w:bottom w:val="none" w:sz="0" w:space="0" w:color="auto"/>
                                                                                        <w:right w:val="none" w:sz="0" w:space="0" w:color="auto"/>
                                                                                      </w:divBdr>
                                                                                      <w:divsChild>
                                                                                        <w:div w:id="901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3859">
      <w:bodyDiv w:val="1"/>
      <w:marLeft w:val="0"/>
      <w:marRight w:val="0"/>
      <w:marTop w:val="0"/>
      <w:marBottom w:val="0"/>
      <w:divBdr>
        <w:top w:val="none" w:sz="0" w:space="0" w:color="auto"/>
        <w:left w:val="none" w:sz="0" w:space="0" w:color="auto"/>
        <w:bottom w:val="none" w:sz="0" w:space="0" w:color="auto"/>
        <w:right w:val="none" w:sz="0" w:space="0" w:color="auto"/>
      </w:divBdr>
      <w:divsChild>
        <w:div w:id="399208432">
          <w:marLeft w:val="0"/>
          <w:marRight w:val="0"/>
          <w:marTop w:val="0"/>
          <w:marBottom w:val="0"/>
          <w:divBdr>
            <w:top w:val="none" w:sz="0" w:space="0" w:color="auto"/>
            <w:left w:val="none" w:sz="0" w:space="0" w:color="auto"/>
            <w:bottom w:val="none" w:sz="0" w:space="0" w:color="auto"/>
            <w:right w:val="none" w:sz="0" w:space="0" w:color="auto"/>
          </w:divBdr>
          <w:divsChild>
            <w:div w:id="1717316174">
              <w:marLeft w:val="0"/>
              <w:marRight w:val="0"/>
              <w:marTop w:val="0"/>
              <w:marBottom w:val="0"/>
              <w:divBdr>
                <w:top w:val="none" w:sz="0" w:space="0" w:color="auto"/>
                <w:left w:val="none" w:sz="0" w:space="0" w:color="auto"/>
                <w:bottom w:val="none" w:sz="0" w:space="0" w:color="auto"/>
                <w:right w:val="none" w:sz="0" w:space="0" w:color="auto"/>
              </w:divBdr>
              <w:divsChild>
                <w:div w:id="487017783">
                  <w:marLeft w:val="0"/>
                  <w:marRight w:val="0"/>
                  <w:marTop w:val="0"/>
                  <w:marBottom w:val="0"/>
                  <w:divBdr>
                    <w:top w:val="none" w:sz="0" w:space="0" w:color="auto"/>
                    <w:left w:val="none" w:sz="0" w:space="0" w:color="auto"/>
                    <w:bottom w:val="none" w:sz="0" w:space="0" w:color="auto"/>
                    <w:right w:val="none" w:sz="0" w:space="0" w:color="auto"/>
                  </w:divBdr>
                  <w:divsChild>
                    <w:div w:id="2065130113">
                      <w:marLeft w:val="0"/>
                      <w:marRight w:val="0"/>
                      <w:marTop w:val="45"/>
                      <w:marBottom w:val="0"/>
                      <w:divBdr>
                        <w:top w:val="none" w:sz="0" w:space="0" w:color="auto"/>
                        <w:left w:val="none" w:sz="0" w:space="0" w:color="auto"/>
                        <w:bottom w:val="none" w:sz="0" w:space="0" w:color="auto"/>
                        <w:right w:val="none" w:sz="0" w:space="0" w:color="auto"/>
                      </w:divBdr>
                      <w:divsChild>
                        <w:div w:id="1981301975">
                          <w:marLeft w:val="0"/>
                          <w:marRight w:val="0"/>
                          <w:marTop w:val="0"/>
                          <w:marBottom w:val="0"/>
                          <w:divBdr>
                            <w:top w:val="none" w:sz="0" w:space="0" w:color="auto"/>
                            <w:left w:val="none" w:sz="0" w:space="0" w:color="auto"/>
                            <w:bottom w:val="none" w:sz="0" w:space="0" w:color="auto"/>
                            <w:right w:val="none" w:sz="0" w:space="0" w:color="auto"/>
                          </w:divBdr>
                          <w:divsChild>
                            <w:div w:id="1084113250">
                              <w:marLeft w:val="2070"/>
                              <w:marRight w:val="3810"/>
                              <w:marTop w:val="0"/>
                              <w:marBottom w:val="0"/>
                              <w:divBdr>
                                <w:top w:val="none" w:sz="0" w:space="0" w:color="auto"/>
                                <w:left w:val="none" w:sz="0" w:space="0" w:color="auto"/>
                                <w:bottom w:val="none" w:sz="0" w:space="0" w:color="auto"/>
                                <w:right w:val="none" w:sz="0" w:space="0" w:color="auto"/>
                              </w:divBdr>
                              <w:divsChild>
                                <w:div w:id="1035304140">
                                  <w:marLeft w:val="0"/>
                                  <w:marRight w:val="0"/>
                                  <w:marTop w:val="0"/>
                                  <w:marBottom w:val="0"/>
                                  <w:divBdr>
                                    <w:top w:val="none" w:sz="0" w:space="0" w:color="auto"/>
                                    <w:left w:val="none" w:sz="0" w:space="0" w:color="auto"/>
                                    <w:bottom w:val="none" w:sz="0" w:space="0" w:color="auto"/>
                                    <w:right w:val="none" w:sz="0" w:space="0" w:color="auto"/>
                                  </w:divBdr>
                                  <w:divsChild>
                                    <w:div w:id="1559321341">
                                      <w:marLeft w:val="0"/>
                                      <w:marRight w:val="0"/>
                                      <w:marTop w:val="0"/>
                                      <w:marBottom w:val="0"/>
                                      <w:divBdr>
                                        <w:top w:val="none" w:sz="0" w:space="0" w:color="auto"/>
                                        <w:left w:val="none" w:sz="0" w:space="0" w:color="auto"/>
                                        <w:bottom w:val="none" w:sz="0" w:space="0" w:color="auto"/>
                                        <w:right w:val="none" w:sz="0" w:space="0" w:color="auto"/>
                                      </w:divBdr>
                                      <w:divsChild>
                                        <w:div w:id="1519465915">
                                          <w:marLeft w:val="0"/>
                                          <w:marRight w:val="0"/>
                                          <w:marTop w:val="0"/>
                                          <w:marBottom w:val="0"/>
                                          <w:divBdr>
                                            <w:top w:val="none" w:sz="0" w:space="0" w:color="auto"/>
                                            <w:left w:val="none" w:sz="0" w:space="0" w:color="auto"/>
                                            <w:bottom w:val="none" w:sz="0" w:space="0" w:color="auto"/>
                                            <w:right w:val="none" w:sz="0" w:space="0" w:color="auto"/>
                                          </w:divBdr>
                                          <w:divsChild>
                                            <w:div w:id="1928422719">
                                              <w:marLeft w:val="0"/>
                                              <w:marRight w:val="0"/>
                                              <w:marTop w:val="90"/>
                                              <w:marBottom w:val="0"/>
                                              <w:divBdr>
                                                <w:top w:val="none" w:sz="0" w:space="0" w:color="auto"/>
                                                <w:left w:val="none" w:sz="0" w:space="0" w:color="auto"/>
                                                <w:bottom w:val="none" w:sz="0" w:space="0" w:color="auto"/>
                                                <w:right w:val="none" w:sz="0" w:space="0" w:color="auto"/>
                                              </w:divBdr>
                                              <w:divsChild>
                                                <w:div w:id="1007364302">
                                                  <w:marLeft w:val="0"/>
                                                  <w:marRight w:val="0"/>
                                                  <w:marTop w:val="0"/>
                                                  <w:marBottom w:val="0"/>
                                                  <w:divBdr>
                                                    <w:top w:val="none" w:sz="0" w:space="0" w:color="auto"/>
                                                    <w:left w:val="none" w:sz="0" w:space="0" w:color="auto"/>
                                                    <w:bottom w:val="none" w:sz="0" w:space="0" w:color="auto"/>
                                                    <w:right w:val="none" w:sz="0" w:space="0" w:color="auto"/>
                                                  </w:divBdr>
                                                  <w:divsChild>
                                                    <w:div w:id="665404369">
                                                      <w:marLeft w:val="0"/>
                                                      <w:marRight w:val="0"/>
                                                      <w:marTop w:val="0"/>
                                                      <w:marBottom w:val="0"/>
                                                      <w:divBdr>
                                                        <w:top w:val="none" w:sz="0" w:space="0" w:color="auto"/>
                                                        <w:left w:val="none" w:sz="0" w:space="0" w:color="auto"/>
                                                        <w:bottom w:val="none" w:sz="0" w:space="0" w:color="auto"/>
                                                        <w:right w:val="none" w:sz="0" w:space="0" w:color="auto"/>
                                                      </w:divBdr>
                                                      <w:divsChild>
                                                        <w:div w:id="869344002">
                                                          <w:marLeft w:val="0"/>
                                                          <w:marRight w:val="0"/>
                                                          <w:marTop w:val="0"/>
                                                          <w:marBottom w:val="390"/>
                                                          <w:divBdr>
                                                            <w:top w:val="none" w:sz="0" w:space="0" w:color="auto"/>
                                                            <w:left w:val="none" w:sz="0" w:space="0" w:color="auto"/>
                                                            <w:bottom w:val="none" w:sz="0" w:space="0" w:color="auto"/>
                                                            <w:right w:val="none" w:sz="0" w:space="0" w:color="auto"/>
                                                          </w:divBdr>
                                                          <w:divsChild>
                                                            <w:div w:id="312754959">
                                                              <w:marLeft w:val="0"/>
                                                              <w:marRight w:val="0"/>
                                                              <w:marTop w:val="0"/>
                                                              <w:marBottom w:val="0"/>
                                                              <w:divBdr>
                                                                <w:top w:val="none" w:sz="0" w:space="0" w:color="auto"/>
                                                                <w:left w:val="none" w:sz="0" w:space="0" w:color="auto"/>
                                                                <w:bottom w:val="none" w:sz="0" w:space="0" w:color="auto"/>
                                                                <w:right w:val="none" w:sz="0" w:space="0" w:color="auto"/>
                                                              </w:divBdr>
                                                              <w:divsChild>
                                                                <w:div w:id="408696249">
                                                                  <w:marLeft w:val="0"/>
                                                                  <w:marRight w:val="0"/>
                                                                  <w:marTop w:val="0"/>
                                                                  <w:marBottom w:val="0"/>
                                                                  <w:divBdr>
                                                                    <w:top w:val="none" w:sz="0" w:space="0" w:color="auto"/>
                                                                    <w:left w:val="none" w:sz="0" w:space="0" w:color="auto"/>
                                                                    <w:bottom w:val="none" w:sz="0" w:space="0" w:color="auto"/>
                                                                    <w:right w:val="none" w:sz="0" w:space="0" w:color="auto"/>
                                                                  </w:divBdr>
                                                                  <w:divsChild>
                                                                    <w:div w:id="1727022666">
                                                                      <w:marLeft w:val="0"/>
                                                                      <w:marRight w:val="0"/>
                                                                      <w:marTop w:val="0"/>
                                                                      <w:marBottom w:val="0"/>
                                                                      <w:divBdr>
                                                                        <w:top w:val="none" w:sz="0" w:space="0" w:color="auto"/>
                                                                        <w:left w:val="none" w:sz="0" w:space="0" w:color="auto"/>
                                                                        <w:bottom w:val="none" w:sz="0" w:space="0" w:color="auto"/>
                                                                        <w:right w:val="none" w:sz="0" w:space="0" w:color="auto"/>
                                                                      </w:divBdr>
                                                                      <w:divsChild>
                                                                        <w:div w:id="1955479069">
                                                                          <w:marLeft w:val="0"/>
                                                                          <w:marRight w:val="0"/>
                                                                          <w:marTop w:val="0"/>
                                                                          <w:marBottom w:val="0"/>
                                                                          <w:divBdr>
                                                                            <w:top w:val="none" w:sz="0" w:space="0" w:color="auto"/>
                                                                            <w:left w:val="none" w:sz="0" w:space="0" w:color="auto"/>
                                                                            <w:bottom w:val="none" w:sz="0" w:space="0" w:color="auto"/>
                                                                            <w:right w:val="none" w:sz="0" w:space="0" w:color="auto"/>
                                                                          </w:divBdr>
                                                                          <w:divsChild>
                                                                            <w:div w:id="1114136032">
                                                                              <w:marLeft w:val="0"/>
                                                                              <w:marRight w:val="0"/>
                                                                              <w:marTop w:val="0"/>
                                                                              <w:marBottom w:val="0"/>
                                                                              <w:divBdr>
                                                                                <w:top w:val="none" w:sz="0" w:space="0" w:color="auto"/>
                                                                                <w:left w:val="none" w:sz="0" w:space="0" w:color="auto"/>
                                                                                <w:bottom w:val="none" w:sz="0" w:space="0" w:color="auto"/>
                                                                                <w:right w:val="none" w:sz="0" w:space="0" w:color="auto"/>
                                                                              </w:divBdr>
                                                                              <w:divsChild>
                                                                                <w:div w:id="1989556753">
                                                                                  <w:marLeft w:val="0"/>
                                                                                  <w:marRight w:val="0"/>
                                                                                  <w:marTop w:val="0"/>
                                                                                  <w:marBottom w:val="0"/>
                                                                                  <w:divBdr>
                                                                                    <w:top w:val="none" w:sz="0" w:space="0" w:color="auto"/>
                                                                                    <w:left w:val="none" w:sz="0" w:space="0" w:color="auto"/>
                                                                                    <w:bottom w:val="none" w:sz="0" w:space="0" w:color="auto"/>
                                                                                    <w:right w:val="none" w:sz="0" w:space="0" w:color="auto"/>
                                                                                  </w:divBdr>
                                                                                  <w:divsChild>
                                                                                    <w:div w:id="1587687841">
                                                                                      <w:marLeft w:val="0"/>
                                                                                      <w:marRight w:val="0"/>
                                                                                      <w:marTop w:val="0"/>
                                                                                      <w:marBottom w:val="0"/>
                                                                                      <w:divBdr>
                                                                                        <w:top w:val="none" w:sz="0" w:space="0" w:color="auto"/>
                                                                                        <w:left w:val="none" w:sz="0" w:space="0" w:color="auto"/>
                                                                                        <w:bottom w:val="none" w:sz="0" w:space="0" w:color="auto"/>
                                                                                        <w:right w:val="none" w:sz="0" w:space="0" w:color="auto"/>
                                                                                      </w:divBdr>
                                                                                      <w:divsChild>
                                                                                        <w:div w:id="78115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173060">
      <w:bodyDiv w:val="1"/>
      <w:marLeft w:val="0"/>
      <w:marRight w:val="0"/>
      <w:marTop w:val="0"/>
      <w:marBottom w:val="0"/>
      <w:divBdr>
        <w:top w:val="none" w:sz="0" w:space="0" w:color="auto"/>
        <w:left w:val="none" w:sz="0" w:space="0" w:color="auto"/>
        <w:bottom w:val="none" w:sz="0" w:space="0" w:color="auto"/>
        <w:right w:val="none" w:sz="0" w:space="0" w:color="auto"/>
      </w:divBdr>
      <w:divsChild>
        <w:div w:id="1313754827">
          <w:marLeft w:val="0"/>
          <w:marRight w:val="0"/>
          <w:marTop w:val="0"/>
          <w:marBottom w:val="0"/>
          <w:divBdr>
            <w:top w:val="none" w:sz="0" w:space="0" w:color="auto"/>
            <w:left w:val="none" w:sz="0" w:space="0" w:color="auto"/>
            <w:bottom w:val="none" w:sz="0" w:space="0" w:color="auto"/>
            <w:right w:val="none" w:sz="0" w:space="0" w:color="auto"/>
          </w:divBdr>
          <w:divsChild>
            <w:div w:id="2008512145">
              <w:marLeft w:val="0"/>
              <w:marRight w:val="0"/>
              <w:marTop w:val="0"/>
              <w:marBottom w:val="0"/>
              <w:divBdr>
                <w:top w:val="none" w:sz="0" w:space="0" w:color="auto"/>
                <w:left w:val="none" w:sz="0" w:space="0" w:color="auto"/>
                <w:bottom w:val="none" w:sz="0" w:space="0" w:color="auto"/>
                <w:right w:val="none" w:sz="0" w:space="0" w:color="auto"/>
              </w:divBdr>
              <w:divsChild>
                <w:div w:id="282419660">
                  <w:marLeft w:val="0"/>
                  <w:marRight w:val="0"/>
                  <w:marTop w:val="0"/>
                  <w:marBottom w:val="0"/>
                  <w:divBdr>
                    <w:top w:val="none" w:sz="0" w:space="0" w:color="auto"/>
                    <w:left w:val="none" w:sz="0" w:space="0" w:color="auto"/>
                    <w:bottom w:val="none" w:sz="0" w:space="0" w:color="auto"/>
                    <w:right w:val="none" w:sz="0" w:space="0" w:color="auto"/>
                  </w:divBdr>
                  <w:divsChild>
                    <w:div w:id="791245926">
                      <w:marLeft w:val="0"/>
                      <w:marRight w:val="0"/>
                      <w:marTop w:val="45"/>
                      <w:marBottom w:val="0"/>
                      <w:divBdr>
                        <w:top w:val="none" w:sz="0" w:space="0" w:color="auto"/>
                        <w:left w:val="none" w:sz="0" w:space="0" w:color="auto"/>
                        <w:bottom w:val="none" w:sz="0" w:space="0" w:color="auto"/>
                        <w:right w:val="none" w:sz="0" w:space="0" w:color="auto"/>
                      </w:divBdr>
                      <w:divsChild>
                        <w:div w:id="387188764">
                          <w:marLeft w:val="0"/>
                          <w:marRight w:val="0"/>
                          <w:marTop w:val="0"/>
                          <w:marBottom w:val="0"/>
                          <w:divBdr>
                            <w:top w:val="none" w:sz="0" w:space="0" w:color="auto"/>
                            <w:left w:val="none" w:sz="0" w:space="0" w:color="auto"/>
                            <w:bottom w:val="none" w:sz="0" w:space="0" w:color="auto"/>
                            <w:right w:val="none" w:sz="0" w:space="0" w:color="auto"/>
                          </w:divBdr>
                          <w:divsChild>
                            <w:div w:id="1570381189">
                              <w:marLeft w:val="2070"/>
                              <w:marRight w:val="3810"/>
                              <w:marTop w:val="0"/>
                              <w:marBottom w:val="0"/>
                              <w:divBdr>
                                <w:top w:val="none" w:sz="0" w:space="0" w:color="auto"/>
                                <w:left w:val="none" w:sz="0" w:space="0" w:color="auto"/>
                                <w:bottom w:val="none" w:sz="0" w:space="0" w:color="auto"/>
                                <w:right w:val="none" w:sz="0" w:space="0" w:color="auto"/>
                              </w:divBdr>
                              <w:divsChild>
                                <w:div w:id="1149590714">
                                  <w:marLeft w:val="0"/>
                                  <w:marRight w:val="0"/>
                                  <w:marTop w:val="0"/>
                                  <w:marBottom w:val="0"/>
                                  <w:divBdr>
                                    <w:top w:val="none" w:sz="0" w:space="0" w:color="auto"/>
                                    <w:left w:val="none" w:sz="0" w:space="0" w:color="auto"/>
                                    <w:bottom w:val="none" w:sz="0" w:space="0" w:color="auto"/>
                                    <w:right w:val="none" w:sz="0" w:space="0" w:color="auto"/>
                                  </w:divBdr>
                                  <w:divsChild>
                                    <w:div w:id="1519155921">
                                      <w:marLeft w:val="0"/>
                                      <w:marRight w:val="0"/>
                                      <w:marTop w:val="0"/>
                                      <w:marBottom w:val="0"/>
                                      <w:divBdr>
                                        <w:top w:val="none" w:sz="0" w:space="0" w:color="auto"/>
                                        <w:left w:val="none" w:sz="0" w:space="0" w:color="auto"/>
                                        <w:bottom w:val="none" w:sz="0" w:space="0" w:color="auto"/>
                                        <w:right w:val="none" w:sz="0" w:space="0" w:color="auto"/>
                                      </w:divBdr>
                                      <w:divsChild>
                                        <w:div w:id="1948735693">
                                          <w:marLeft w:val="0"/>
                                          <w:marRight w:val="0"/>
                                          <w:marTop w:val="0"/>
                                          <w:marBottom w:val="0"/>
                                          <w:divBdr>
                                            <w:top w:val="none" w:sz="0" w:space="0" w:color="auto"/>
                                            <w:left w:val="none" w:sz="0" w:space="0" w:color="auto"/>
                                            <w:bottom w:val="none" w:sz="0" w:space="0" w:color="auto"/>
                                            <w:right w:val="none" w:sz="0" w:space="0" w:color="auto"/>
                                          </w:divBdr>
                                          <w:divsChild>
                                            <w:div w:id="1336882750">
                                              <w:marLeft w:val="0"/>
                                              <w:marRight w:val="0"/>
                                              <w:marTop w:val="90"/>
                                              <w:marBottom w:val="0"/>
                                              <w:divBdr>
                                                <w:top w:val="none" w:sz="0" w:space="0" w:color="auto"/>
                                                <w:left w:val="none" w:sz="0" w:space="0" w:color="auto"/>
                                                <w:bottom w:val="none" w:sz="0" w:space="0" w:color="auto"/>
                                                <w:right w:val="none" w:sz="0" w:space="0" w:color="auto"/>
                                              </w:divBdr>
                                              <w:divsChild>
                                                <w:div w:id="423428191">
                                                  <w:marLeft w:val="0"/>
                                                  <w:marRight w:val="0"/>
                                                  <w:marTop w:val="0"/>
                                                  <w:marBottom w:val="0"/>
                                                  <w:divBdr>
                                                    <w:top w:val="none" w:sz="0" w:space="0" w:color="auto"/>
                                                    <w:left w:val="none" w:sz="0" w:space="0" w:color="auto"/>
                                                    <w:bottom w:val="none" w:sz="0" w:space="0" w:color="auto"/>
                                                    <w:right w:val="none" w:sz="0" w:space="0" w:color="auto"/>
                                                  </w:divBdr>
                                                  <w:divsChild>
                                                    <w:div w:id="1977950264">
                                                      <w:marLeft w:val="0"/>
                                                      <w:marRight w:val="0"/>
                                                      <w:marTop w:val="0"/>
                                                      <w:marBottom w:val="0"/>
                                                      <w:divBdr>
                                                        <w:top w:val="none" w:sz="0" w:space="0" w:color="auto"/>
                                                        <w:left w:val="none" w:sz="0" w:space="0" w:color="auto"/>
                                                        <w:bottom w:val="none" w:sz="0" w:space="0" w:color="auto"/>
                                                        <w:right w:val="none" w:sz="0" w:space="0" w:color="auto"/>
                                                      </w:divBdr>
                                                      <w:divsChild>
                                                        <w:div w:id="1642538446">
                                                          <w:marLeft w:val="0"/>
                                                          <w:marRight w:val="0"/>
                                                          <w:marTop w:val="0"/>
                                                          <w:marBottom w:val="390"/>
                                                          <w:divBdr>
                                                            <w:top w:val="none" w:sz="0" w:space="0" w:color="auto"/>
                                                            <w:left w:val="none" w:sz="0" w:space="0" w:color="auto"/>
                                                            <w:bottom w:val="none" w:sz="0" w:space="0" w:color="auto"/>
                                                            <w:right w:val="none" w:sz="0" w:space="0" w:color="auto"/>
                                                          </w:divBdr>
                                                          <w:divsChild>
                                                            <w:div w:id="1747264190">
                                                              <w:marLeft w:val="0"/>
                                                              <w:marRight w:val="0"/>
                                                              <w:marTop w:val="0"/>
                                                              <w:marBottom w:val="0"/>
                                                              <w:divBdr>
                                                                <w:top w:val="none" w:sz="0" w:space="0" w:color="auto"/>
                                                                <w:left w:val="none" w:sz="0" w:space="0" w:color="auto"/>
                                                                <w:bottom w:val="none" w:sz="0" w:space="0" w:color="auto"/>
                                                                <w:right w:val="none" w:sz="0" w:space="0" w:color="auto"/>
                                                              </w:divBdr>
                                                              <w:divsChild>
                                                                <w:div w:id="568879094">
                                                                  <w:marLeft w:val="0"/>
                                                                  <w:marRight w:val="0"/>
                                                                  <w:marTop w:val="0"/>
                                                                  <w:marBottom w:val="0"/>
                                                                  <w:divBdr>
                                                                    <w:top w:val="none" w:sz="0" w:space="0" w:color="auto"/>
                                                                    <w:left w:val="none" w:sz="0" w:space="0" w:color="auto"/>
                                                                    <w:bottom w:val="none" w:sz="0" w:space="0" w:color="auto"/>
                                                                    <w:right w:val="none" w:sz="0" w:space="0" w:color="auto"/>
                                                                  </w:divBdr>
                                                                  <w:divsChild>
                                                                    <w:div w:id="915238457">
                                                                      <w:marLeft w:val="0"/>
                                                                      <w:marRight w:val="0"/>
                                                                      <w:marTop w:val="0"/>
                                                                      <w:marBottom w:val="0"/>
                                                                      <w:divBdr>
                                                                        <w:top w:val="none" w:sz="0" w:space="0" w:color="auto"/>
                                                                        <w:left w:val="none" w:sz="0" w:space="0" w:color="auto"/>
                                                                        <w:bottom w:val="none" w:sz="0" w:space="0" w:color="auto"/>
                                                                        <w:right w:val="none" w:sz="0" w:space="0" w:color="auto"/>
                                                                      </w:divBdr>
                                                                      <w:divsChild>
                                                                        <w:div w:id="1166822557">
                                                                          <w:marLeft w:val="0"/>
                                                                          <w:marRight w:val="0"/>
                                                                          <w:marTop w:val="0"/>
                                                                          <w:marBottom w:val="0"/>
                                                                          <w:divBdr>
                                                                            <w:top w:val="none" w:sz="0" w:space="0" w:color="auto"/>
                                                                            <w:left w:val="none" w:sz="0" w:space="0" w:color="auto"/>
                                                                            <w:bottom w:val="none" w:sz="0" w:space="0" w:color="auto"/>
                                                                            <w:right w:val="none" w:sz="0" w:space="0" w:color="auto"/>
                                                                          </w:divBdr>
                                                                          <w:divsChild>
                                                                            <w:div w:id="1071267372">
                                                                              <w:marLeft w:val="0"/>
                                                                              <w:marRight w:val="0"/>
                                                                              <w:marTop w:val="0"/>
                                                                              <w:marBottom w:val="0"/>
                                                                              <w:divBdr>
                                                                                <w:top w:val="none" w:sz="0" w:space="0" w:color="auto"/>
                                                                                <w:left w:val="none" w:sz="0" w:space="0" w:color="auto"/>
                                                                                <w:bottom w:val="none" w:sz="0" w:space="0" w:color="auto"/>
                                                                                <w:right w:val="none" w:sz="0" w:space="0" w:color="auto"/>
                                                                              </w:divBdr>
                                                                              <w:divsChild>
                                                                                <w:div w:id="989331921">
                                                                                  <w:marLeft w:val="0"/>
                                                                                  <w:marRight w:val="0"/>
                                                                                  <w:marTop w:val="0"/>
                                                                                  <w:marBottom w:val="0"/>
                                                                                  <w:divBdr>
                                                                                    <w:top w:val="none" w:sz="0" w:space="0" w:color="auto"/>
                                                                                    <w:left w:val="none" w:sz="0" w:space="0" w:color="auto"/>
                                                                                    <w:bottom w:val="none" w:sz="0" w:space="0" w:color="auto"/>
                                                                                    <w:right w:val="none" w:sz="0" w:space="0" w:color="auto"/>
                                                                                  </w:divBdr>
                                                                                  <w:divsChild>
                                                                                    <w:div w:id="754938689">
                                                                                      <w:marLeft w:val="0"/>
                                                                                      <w:marRight w:val="0"/>
                                                                                      <w:marTop w:val="0"/>
                                                                                      <w:marBottom w:val="0"/>
                                                                                      <w:divBdr>
                                                                                        <w:top w:val="none" w:sz="0" w:space="0" w:color="auto"/>
                                                                                        <w:left w:val="none" w:sz="0" w:space="0" w:color="auto"/>
                                                                                        <w:bottom w:val="none" w:sz="0" w:space="0" w:color="auto"/>
                                                                                        <w:right w:val="none" w:sz="0" w:space="0" w:color="auto"/>
                                                                                      </w:divBdr>
                                                                                      <w:divsChild>
                                                                                        <w:div w:id="2275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460220">
      <w:bodyDiv w:val="1"/>
      <w:marLeft w:val="0"/>
      <w:marRight w:val="0"/>
      <w:marTop w:val="0"/>
      <w:marBottom w:val="0"/>
      <w:divBdr>
        <w:top w:val="none" w:sz="0" w:space="0" w:color="auto"/>
        <w:left w:val="none" w:sz="0" w:space="0" w:color="auto"/>
        <w:bottom w:val="none" w:sz="0" w:space="0" w:color="auto"/>
        <w:right w:val="none" w:sz="0" w:space="0" w:color="auto"/>
      </w:divBdr>
      <w:divsChild>
        <w:div w:id="1066411767">
          <w:marLeft w:val="0"/>
          <w:marRight w:val="0"/>
          <w:marTop w:val="0"/>
          <w:marBottom w:val="0"/>
          <w:divBdr>
            <w:top w:val="none" w:sz="0" w:space="0" w:color="auto"/>
            <w:left w:val="none" w:sz="0" w:space="0" w:color="auto"/>
            <w:bottom w:val="none" w:sz="0" w:space="0" w:color="auto"/>
            <w:right w:val="none" w:sz="0" w:space="0" w:color="auto"/>
          </w:divBdr>
          <w:divsChild>
            <w:div w:id="1273703976">
              <w:marLeft w:val="0"/>
              <w:marRight w:val="0"/>
              <w:marTop w:val="0"/>
              <w:marBottom w:val="0"/>
              <w:divBdr>
                <w:top w:val="none" w:sz="0" w:space="0" w:color="auto"/>
                <w:left w:val="none" w:sz="0" w:space="0" w:color="auto"/>
                <w:bottom w:val="none" w:sz="0" w:space="0" w:color="auto"/>
                <w:right w:val="none" w:sz="0" w:space="0" w:color="auto"/>
              </w:divBdr>
              <w:divsChild>
                <w:div w:id="1871911189">
                  <w:marLeft w:val="0"/>
                  <w:marRight w:val="0"/>
                  <w:marTop w:val="0"/>
                  <w:marBottom w:val="0"/>
                  <w:divBdr>
                    <w:top w:val="none" w:sz="0" w:space="0" w:color="auto"/>
                    <w:left w:val="none" w:sz="0" w:space="0" w:color="auto"/>
                    <w:bottom w:val="none" w:sz="0" w:space="0" w:color="auto"/>
                    <w:right w:val="none" w:sz="0" w:space="0" w:color="auto"/>
                  </w:divBdr>
                  <w:divsChild>
                    <w:div w:id="1416826590">
                      <w:marLeft w:val="0"/>
                      <w:marRight w:val="0"/>
                      <w:marTop w:val="45"/>
                      <w:marBottom w:val="0"/>
                      <w:divBdr>
                        <w:top w:val="none" w:sz="0" w:space="0" w:color="auto"/>
                        <w:left w:val="none" w:sz="0" w:space="0" w:color="auto"/>
                        <w:bottom w:val="none" w:sz="0" w:space="0" w:color="auto"/>
                        <w:right w:val="none" w:sz="0" w:space="0" w:color="auto"/>
                      </w:divBdr>
                      <w:divsChild>
                        <w:div w:id="967780427">
                          <w:marLeft w:val="0"/>
                          <w:marRight w:val="0"/>
                          <w:marTop w:val="0"/>
                          <w:marBottom w:val="0"/>
                          <w:divBdr>
                            <w:top w:val="none" w:sz="0" w:space="0" w:color="auto"/>
                            <w:left w:val="none" w:sz="0" w:space="0" w:color="auto"/>
                            <w:bottom w:val="none" w:sz="0" w:space="0" w:color="auto"/>
                            <w:right w:val="none" w:sz="0" w:space="0" w:color="auto"/>
                          </w:divBdr>
                          <w:divsChild>
                            <w:div w:id="954948119">
                              <w:marLeft w:val="2070"/>
                              <w:marRight w:val="3810"/>
                              <w:marTop w:val="0"/>
                              <w:marBottom w:val="0"/>
                              <w:divBdr>
                                <w:top w:val="none" w:sz="0" w:space="0" w:color="auto"/>
                                <w:left w:val="none" w:sz="0" w:space="0" w:color="auto"/>
                                <w:bottom w:val="none" w:sz="0" w:space="0" w:color="auto"/>
                                <w:right w:val="none" w:sz="0" w:space="0" w:color="auto"/>
                              </w:divBdr>
                              <w:divsChild>
                                <w:div w:id="1779910696">
                                  <w:marLeft w:val="0"/>
                                  <w:marRight w:val="0"/>
                                  <w:marTop w:val="0"/>
                                  <w:marBottom w:val="0"/>
                                  <w:divBdr>
                                    <w:top w:val="none" w:sz="0" w:space="0" w:color="auto"/>
                                    <w:left w:val="none" w:sz="0" w:space="0" w:color="auto"/>
                                    <w:bottom w:val="none" w:sz="0" w:space="0" w:color="auto"/>
                                    <w:right w:val="none" w:sz="0" w:space="0" w:color="auto"/>
                                  </w:divBdr>
                                  <w:divsChild>
                                    <w:div w:id="504366683">
                                      <w:marLeft w:val="0"/>
                                      <w:marRight w:val="0"/>
                                      <w:marTop w:val="0"/>
                                      <w:marBottom w:val="0"/>
                                      <w:divBdr>
                                        <w:top w:val="none" w:sz="0" w:space="0" w:color="auto"/>
                                        <w:left w:val="none" w:sz="0" w:space="0" w:color="auto"/>
                                        <w:bottom w:val="none" w:sz="0" w:space="0" w:color="auto"/>
                                        <w:right w:val="none" w:sz="0" w:space="0" w:color="auto"/>
                                      </w:divBdr>
                                      <w:divsChild>
                                        <w:div w:id="836118705">
                                          <w:marLeft w:val="0"/>
                                          <w:marRight w:val="0"/>
                                          <w:marTop w:val="0"/>
                                          <w:marBottom w:val="0"/>
                                          <w:divBdr>
                                            <w:top w:val="none" w:sz="0" w:space="0" w:color="auto"/>
                                            <w:left w:val="none" w:sz="0" w:space="0" w:color="auto"/>
                                            <w:bottom w:val="none" w:sz="0" w:space="0" w:color="auto"/>
                                            <w:right w:val="none" w:sz="0" w:space="0" w:color="auto"/>
                                          </w:divBdr>
                                          <w:divsChild>
                                            <w:div w:id="98529192">
                                              <w:marLeft w:val="0"/>
                                              <w:marRight w:val="0"/>
                                              <w:marTop w:val="90"/>
                                              <w:marBottom w:val="0"/>
                                              <w:divBdr>
                                                <w:top w:val="none" w:sz="0" w:space="0" w:color="auto"/>
                                                <w:left w:val="none" w:sz="0" w:space="0" w:color="auto"/>
                                                <w:bottom w:val="none" w:sz="0" w:space="0" w:color="auto"/>
                                                <w:right w:val="none" w:sz="0" w:space="0" w:color="auto"/>
                                              </w:divBdr>
                                              <w:divsChild>
                                                <w:div w:id="682126971">
                                                  <w:marLeft w:val="0"/>
                                                  <w:marRight w:val="0"/>
                                                  <w:marTop w:val="0"/>
                                                  <w:marBottom w:val="0"/>
                                                  <w:divBdr>
                                                    <w:top w:val="none" w:sz="0" w:space="0" w:color="auto"/>
                                                    <w:left w:val="none" w:sz="0" w:space="0" w:color="auto"/>
                                                    <w:bottom w:val="none" w:sz="0" w:space="0" w:color="auto"/>
                                                    <w:right w:val="none" w:sz="0" w:space="0" w:color="auto"/>
                                                  </w:divBdr>
                                                  <w:divsChild>
                                                    <w:div w:id="190073592">
                                                      <w:marLeft w:val="0"/>
                                                      <w:marRight w:val="0"/>
                                                      <w:marTop w:val="0"/>
                                                      <w:marBottom w:val="0"/>
                                                      <w:divBdr>
                                                        <w:top w:val="none" w:sz="0" w:space="0" w:color="auto"/>
                                                        <w:left w:val="none" w:sz="0" w:space="0" w:color="auto"/>
                                                        <w:bottom w:val="none" w:sz="0" w:space="0" w:color="auto"/>
                                                        <w:right w:val="none" w:sz="0" w:space="0" w:color="auto"/>
                                                      </w:divBdr>
                                                      <w:divsChild>
                                                        <w:div w:id="1367565136">
                                                          <w:marLeft w:val="0"/>
                                                          <w:marRight w:val="0"/>
                                                          <w:marTop w:val="0"/>
                                                          <w:marBottom w:val="390"/>
                                                          <w:divBdr>
                                                            <w:top w:val="none" w:sz="0" w:space="0" w:color="auto"/>
                                                            <w:left w:val="none" w:sz="0" w:space="0" w:color="auto"/>
                                                            <w:bottom w:val="none" w:sz="0" w:space="0" w:color="auto"/>
                                                            <w:right w:val="none" w:sz="0" w:space="0" w:color="auto"/>
                                                          </w:divBdr>
                                                          <w:divsChild>
                                                            <w:div w:id="262416639">
                                                              <w:marLeft w:val="0"/>
                                                              <w:marRight w:val="0"/>
                                                              <w:marTop w:val="0"/>
                                                              <w:marBottom w:val="0"/>
                                                              <w:divBdr>
                                                                <w:top w:val="none" w:sz="0" w:space="0" w:color="auto"/>
                                                                <w:left w:val="none" w:sz="0" w:space="0" w:color="auto"/>
                                                                <w:bottom w:val="none" w:sz="0" w:space="0" w:color="auto"/>
                                                                <w:right w:val="none" w:sz="0" w:space="0" w:color="auto"/>
                                                              </w:divBdr>
                                                              <w:divsChild>
                                                                <w:div w:id="362637883">
                                                                  <w:marLeft w:val="0"/>
                                                                  <w:marRight w:val="0"/>
                                                                  <w:marTop w:val="0"/>
                                                                  <w:marBottom w:val="0"/>
                                                                  <w:divBdr>
                                                                    <w:top w:val="none" w:sz="0" w:space="0" w:color="auto"/>
                                                                    <w:left w:val="none" w:sz="0" w:space="0" w:color="auto"/>
                                                                    <w:bottom w:val="none" w:sz="0" w:space="0" w:color="auto"/>
                                                                    <w:right w:val="none" w:sz="0" w:space="0" w:color="auto"/>
                                                                  </w:divBdr>
                                                                  <w:divsChild>
                                                                    <w:div w:id="1270770529">
                                                                      <w:marLeft w:val="0"/>
                                                                      <w:marRight w:val="0"/>
                                                                      <w:marTop w:val="0"/>
                                                                      <w:marBottom w:val="0"/>
                                                                      <w:divBdr>
                                                                        <w:top w:val="none" w:sz="0" w:space="0" w:color="auto"/>
                                                                        <w:left w:val="none" w:sz="0" w:space="0" w:color="auto"/>
                                                                        <w:bottom w:val="none" w:sz="0" w:space="0" w:color="auto"/>
                                                                        <w:right w:val="none" w:sz="0" w:space="0" w:color="auto"/>
                                                                      </w:divBdr>
                                                                      <w:divsChild>
                                                                        <w:div w:id="589968139">
                                                                          <w:marLeft w:val="0"/>
                                                                          <w:marRight w:val="0"/>
                                                                          <w:marTop w:val="0"/>
                                                                          <w:marBottom w:val="0"/>
                                                                          <w:divBdr>
                                                                            <w:top w:val="none" w:sz="0" w:space="0" w:color="auto"/>
                                                                            <w:left w:val="none" w:sz="0" w:space="0" w:color="auto"/>
                                                                            <w:bottom w:val="none" w:sz="0" w:space="0" w:color="auto"/>
                                                                            <w:right w:val="none" w:sz="0" w:space="0" w:color="auto"/>
                                                                          </w:divBdr>
                                                                          <w:divsChild>
                                                                            <w:div w:id="1451708949">
                                                                              <w:marLeft w:val="0"/>
                                                                              <w:marRight w:val="0"/>
                                                                              <w:marTop w:val="0"/>
                                                                              <w:marBottom w:val="0"/>
                                                                              <w:divBdr>
                                                                                <w:top w:val="none" w:sz="0" w:space="0" w:color="auto"/>
                                                                                <w:left w:val="none" w:sz="0" w:space="0" w:color="auto"/>
                                                                                <w:bottom w:val="none" w:sz="0" w:space="0" w:color="auto"/>
                                                                                <w:right w:val="none" w:sz="0" w:space="0" w:color="auto"/>
                                                                              </w:divBdr>
                                                                              <w:divsChild>
                                                                                <w:div w:id="1524437409">
                                                                                  <w:marLeft w:val="0"/>
                                                                                  <w:marRight w:val="0"/>
                                                                                  <w:marTop w:val="0"/>
                                                                                  <w:marBottom w:val="0"/>
                                                                                  <w:divBdr>
                                                                                    <w:top w:val="none" w:sz="0" w:space="0" w:color="auto"/>
                                                                                    <w:left w:val="none" w:sz="0" w:space="0" w:color="auto"/>
                                                                                    <w:bottom w:val="none" w:sz="0" w:space="0" w:color="auto"/>
                                                                                    <w:right w:val="none" w:sz="0" w:space="0" w:color="auto"/>
                                                                                  </w:divBdr>
                                                                                  <w:divsChild>
                                                                                    <w:div w:id="1075854649">
                                                                                      <w:marLeft w:val="0"/>
                                                                                      <w:marRight w:val="0"/>
                                                                                      <w:marTop w:val="0"/>
                                                                                      <w:marBottom w:val="0"/>
                                                                                      <w:divBdr>
                                                                                        <w:top w:val="none" w:sz="0" w:space="0" w:color="auto"/>
                                                                                        <w:left w:val="none" w:sz="0" w:space="0" w:color="auto"/>
                                                                                        <w:bottom w:val="none" w:sz="0" w:space="0" w:color="auto"/>
                                                                                        <w:right w:val="none" w:sz="0" w:space="0" w:color="auto"/>
                                                                                      </w:divBdr>
                                                                                      <w:divsChild>
                                                                                        <w:div w:id="1726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2780130">
      <w:bodyDiv w:val="1"/>
      <w:marLeft w:val="0"/>
      <w:marRight w:val="0"/>
      <w:marTop w:val="0"/>
      <w:marBottom w:val="0"/>
      <w:divBdr>
        <w:top w:val="none" w:sz="0" w:space="0" w:color="auto"/>
        <w:left w:val="none" w:sz="0" w:space="0" w:color="auto"/>
        <w:bottom w:val="none" w:sz="0" w:space="0" w:color="auto"/>
        <w:right w:val="none" w:sz="0" w:space="0" w:color="auto"/>
      </w:divBdr>
      <w:divsChild>
        <w:div w:id="1665628628">
          <w:marLeft w:val="0"/>
          <w:marRight w:val="0"/>
          <w:marTop w:val="0"/>
          <w:marBottom w:val="0"/>
          <w:divBdr>
            <w:top w:val="none" w:sz="0" w:space="0" w:color="auto"/>
            <w:left w:val="none" w:sz="0" w:space="0" w:color="auto"/>
            <w:bottom w:val="none" w:sz="0" w:space="0" w:color="auto"/>
            <w:right w:val="none" w:sz="0" w:space="0" w:color="auto"/>
          </w:divBdr>
          <w:divsChild>
            <w:div w:id="467934760">
              <w:marLeft w:val="0"/>
              <w:marRight w:val="0"/>
              <w:marTop w:val="0"/>
              <w:marBottom w:val="0"/>
              <w:divBdr>
                <w:top w:val="none" w:sz="0" w:space="0" w:color="auto"/>
                <w:left w:val="none" w:sz="0" w:space="0" w:color="auto"/>
                <w:bottom w:val="none" w:sz="0" w:space="0" w:color="auto"/>
                <w:right w:val="none" w:sz="0" w:space="0" w:color="auto"/>
              </w:divBdr>
              <w:divsChild>
                <w:div w:id="1189366480">
                  <w:marLeft w:val="0"/>
                  <w:marRight w:val="0"/>
                  <w:marTop w:val="0"/>
                  <w:marBottom w:val="0"/>
                  <w:divBdr>
                    <w:top w:val="none" w:sz="0" w:space="0" w:color="auto"/>
                    <w:left w:val="none" w:sz="0" w:space="0" w:color="auto"/>
                    <w:bottom w:val="none" w:sz="0" w:space="0" w:color="auto"/>
                    <w:right w:val="none" w:sz="0" w:space="0" w:color="auto"/>
                  </w:divBdr>
                  <w:divsChild>
                    <w:div w:id="1018971886">
                      <w:marLeft w:val="0"/>
                      <w:marRight w:val="0"/>
                      <w:marTop w:val="45"/>
                      <w:marBottom w:val="0"/>
                      <w:divBdr>
                        <w:top w:val="none" w:sz="0" w:space="0" w:color="auto"/>
                        <w:left w:val="none" w:sz="0" w:space="0" w:color="auto"/>
                        <w:bottom w:val="none" w:sz="0" w:space="0" w:color="auto"/>
                        <w:right w:val="none" w:sz="0" w:space="0" w:color="auto"/>
                      </w:divBdr>
                      <w:divsChild>
                        <w:div w:id="549347186">
                          <w:marLeft w:val="0"/>
                          <w:marRight w:val="0"/>
                          <w:marTop w:val="0"/>
                          <w:marBottom w:val="0"/>
                          <w:divBdr>
                            <w:top w:val="none" w:sz="0" w:space="0" w:color="auto"/>
                            <w:left w:val="none" w:sz="0" w:space="0" w:color="auto"/>
                            <w:bottom w:val="none" w:sz="0" w:space="0" w:color="auto"/>
                            <w:right w:val="none" w:sz="0" w:space="0" w:color="auto"/>
                          </w:divBdr>
                          <w:divsChild>
                            <w:div w:id="1376084553">
                              <w:marLeft w:val="2070"/>
                              <w:marRight w:val="3810"/>
                              <w:marTop w:val="0"/>
                              <w:marBottom w:val="0"/>
                              <w:divBdr>
                                <w:top w:val="none" w:sz="0" w:space="0" w:color="auto"/>
                                <w:left w:val="none" w:sz="0" w:space="0" w:color="auto"/>
                                <w:bottom w:val="none" w:sz="0" w:space="0" w:color="auto"/>
                                <w:right w:val="none" w:sz="0" w:space="0" w:color="auto"/>
                              </w:divBdr>
                              <w:divsChild>
                                <w:div w:id="1993093626">
                                  <w:marLeft w:val="0"/>
                                  <w:marRight w:val="0"/>
                                  <w:marTop w:val="0"/>
                                  <w:marBottom w:val="0"/>
                                  <w:divBdr>
                                    <w:top w:val="none" w:sz="0" w:space="0" w:color="auto"/>
                                    <w:left w:val="none" w:sz="0" w:space="0" w:color="auto"/>
                                    <w:bottom w:val="none" w:sz="0" w:space="0" w:color="auto"/>
                                    <w:right w:val="none" w:sz="0" w:space="0" w:color="auto"/>
                                  </w:divBdr>
                                  <w:divsChild>
                                    <w:div w:id="1831410129">
                                      <w:marLeft w:val="0"/>
                                      <w:marRight w:val="0"/>
                                      <w:marTop w:val="0"/>
                                      <w:marBottom w:val="0"/>
                                      <w:divBdr>
                                        <w:top w:val="none" w:sz="0" w:space="0" w:color="auto"/>
                                        <w:left w:val="none" w:sz="0" w:space="0" w:color="auto"/>
                                        <w:bottom w:val="none" w:sz="0" w:space="0" w:color="auto"/>
                                        <w:right w:val="none" w:sz="0" w:space="0" w:color="auto"/>
                                      </w:divBdr>
                                      <w:divsChild>
                                        <w:div w:id="291642680">
                                          <w:marLeft w:val="0"/>
                                          <w:marRight w:val="0"/>
                                          <w:marTop w:val="0"/>
                                          <w:marBottom w:val="0"/>
                                          <w:divBdr>
                                            <w:top w:val="none" w:sz="0" w:space="0" w:color="auto"/>
                                            <w:left w:val="none" w:sz="0" w:space="0" w:color="auto"/>
                                            <w:bottom w:val="none" w:sz="0" w:space="0" w:color="auto"/>
                                            <w:right w:val="none" w:sz="0" w:space="0" w:color="auto"/>
                                          </w:divBdr>
                                          <w:divsChild>
                                            <w:div w:id="316613722">
                                              <w:marLeft w:val="0"/>
                                              <w:marRight w:val="0"/>
                                              <w:marTop w:val="90"/>
                                              <w:marBottom w:val="0"/>
                                              <w:divBdr>
                                                <w:top w:val="none" w:sz="0" w:space="0" w:color="auto"/>
                                                <w:left w:val="none" w:sz="0" w:space="0" w:color="auto"/>
                                                <w:bottom w:val="none" w:sz="0" w:space="0" w:color="auto"/>
                                                <w:right w:val="none" w:sz="0" w:space="0" w:color="auto"/>
                                              </w:divBdr>
                                              <w:divsChild>
                                                <w:div w:id="1509054477">
                                                  <w:marLeft w:val="0"/>
                                                  <w:marRight w:val="0"/>
                                                  <w:marTop w:val="0"/>
                                                  <w:marBottom w:val="0"/>
                                                  <w:divBdr>
                                                    <w:top w:val="none" w:sz="0" w:space="0" w:color="auto"/>
                                                    <w:left w:val="none" w:sz="0" w:space="0" w:color="auto"/>
                                                    <w:bottom w:val="none" w:sz="0" w:space="0" w:color="auto"/>
                                                    <w:right w:val="none" w:sz="0" w:space="0" w:color="auto"/>
                                                  </w:divBdr>
                                                  <w:divsChild>
                                                    <w:div w:id="424571380">
                                                      <w:marLeft w:val="0"/>
                                                      <w:marRight w:val="0"/>
                                                      <w:marTop w:val="0"/>
                                                      <w:marBottom w:val="0"/>
                                                      <w:divBdr>
                                                        <w:top w:val="none" w:sz="0" w:space="0" w:color="auto"/>
                                                        <w:left w:val="none" w:sz="0" w:space="0" w:color="auto"/>
                                                        <w:bottom w:val="none" w:sz="0" w:space="0" w:color="auto"/>
                                                        <w:right w:val="none" w:sz="0" w:space="0" w:color="auto"/>
                                                      </w:divBdr>
                                                      <w:divsChild>
                                                        <w:div w:id="608313350">
                                                          <w:marLeft w:val="0"/>
                                                          <w:marRight w:val="0"/>
                                                          <w:marTop w:val="0"/>
                                                          <w:marBottom w:val="390"/>
                                                          <w:divBdr>
                                                            <w:top w:val="none" w:sz="0" w:space="0" w:color="auto"/>
                                                            <w:left w:val="none" w:sz="0" w:space="0" w:color="auto"/>
                                                            <w:bottom w:val="none" w:sz="0" w:space="0" w:color="auto"/>
                                                            <w:right w:val="none" w:sz="0" w:space="0" w:color="auto"/>
                                                          </w:divBdr>
                                                          <w:divsChild>
                                                            <w:div w:id="881861772">
                                                              <w:marLeft w:val="0"/>
                                                              <w:marRight w:val="0"/>
                                                              <w:marTop w:val="0"/>
                                                              <w:marBottom w:val="0"/>
                                                              <w:divBdr>
                                                                <w:top w:val="none" w:sz="0" w:space="0" w:color="auto"/>
                                                                <w:left w:val="none" w:sz="0" w:space="0" w:color="auto"/>
                                                                <w:bottom w:val="none" w:sz="0" w:space="0" w:color="auto"/>
                                                                <w:right w:val="none" w:sz="0" w:space="0" w:color="auto"/>
                                                              </w:divBdr>
                                                              <w:divsChild>
                                                                <w:div w:id="2033603821">
                                                                  <w:marLeft w:val="0"/>
                                                                  <w:marRight w:val="0"/>
                                                                  <w:marTop w:val="0"/>
                                                                  <w:marBottom w:val="0"/>
                                                                  <w:divBdr>
                                                                    <w:top w:val="none" w:sz="0" w:space="0" w:color="auto"/>
                                                                    <w:left w:val="none" w:sz="0" w:space="0" w:color="auto"/>
                                                                    <w:bottom w:val="none" w:sz="0" w:space="0" w:color="auto"/>
                                                                    <w:right w:val="none" w:sz="0" w:space="0" w:color="auto"/>
                                                                  </w:divBdr>
                                                                  <w:divsChild>
                                                                    <w:div w:id="1888906561">
                                                                      <w:marLeft w:val="0"/>
                                                                      <w:marRight w:val="0"/>
                                                                      <w:marTop w:val="0"/>
                                                                      <w:marBottom w:val="0"/>
                                                                      <w:divBdr>
                                                                        <w:top w:val="none" w:sz="0" w:space="0" w:color="auto"/>
                                                                        <w:left w:val="none" w:sz="0" w:space="0" w:color="auto"/>
                                                                        <w:bottom w:val="none" w:sz="0" w:space="0" w:color="auto"/>
                                                                        <w:right w:val="none" w:sz="0" w:space="0" w:color="auto"/>
                                                                      </w:divBdr>
                                                                      <w:divsChild>
                                                                        <w:div w:id="224344221">
                                                                          <w:marLeft w:val="0"/>
                                                                          <w:marRight w:val="0"/>
                                                                          <w:marTop w:val="0"/>
                                                                          <w:marBottom w:val="0"/>
                                                                          <w:divBdr>
                                                                            <w:top w:val="none" w:sz="0" w:space="0" w:color="auto"/>
                                                                            <w:left w:val="none" w:sz="0" w:space="0" w:color="auto"/>
                                                                            <w:bottom w:val="none" w:sz="0" w:space="0" w:color="auto"/>
                                                                            <w:right w:val="none" w:sz="0" w:space="0" w:color="auto"/>
                                                                          </w:divBdr>
                                                                          <w:divsChild>
                                                                            <w:div w:id="2105496969">
                                                                              <w:marLeft w:val="0"/>
                                                                              <w:marRight w:val="0"/>
                                                                              <w:marTop w:val="0"/>
                                                                              <w:marBottom w:val="0"/>
                                                                              <w:divBdr>
                                                                                <w:top w:val="none" w:sz="0" w:space="0" w:color="auto"/>
                                                                                <w:left w:val="none" w:sz="0" w:space="0" w:color="auto"/>
                                                                                <w:bottom w:val="none" w:sz="0" w:space="0" w:color="auto"/>
                                                                                <w:right w:val="none" w:sz="0" w:space="0" w:color="auto"/>
                                                                              </w:divBdr>
                                                                              <w:divsChild>
                                                                                <w:div w:id="1628194214">
                                                                                  <w:marLeft w:val="0"/>
                                                                                  <w:marRight w:val="0"/>
                                                                                  <w:marTop w:val="0"/>
                                                                                  <w:marBottom w:val="0"/>
                                                                                  <w:divBdr>
                                                                                    <w:top w:val="none" w:sz="0" w:space="0" w:color="auto"/>
                                                                                    <w:left w:val="none" w:sz="0" w:space="0" w:color="auto"/>
                                                                                    <w:bottom w:val="none" w:sz="0" w:space="0" w:color="auto"/>
                                                                                    <w:right w:val="none" w:sz="0" w:space="0" w:color="auto"/>
                                                                                  </w:divBdr>
                                                                                  <w:divsChild>
                                                                                    <w:div w:id="1886866440">
                                                                                      <w:marLeft w:val="0"/>
                                                                                      <w:marRight w:val="0"/>
                                                                                      <w:marTop w:val="0"/>
                                                                                      <w:marBottom w:val="0"/>
                                                                                      <w:divBdr>
                                                                                        <w:top w:val="none" w:sz="0" w:space="0" w:color="auto"/>
                                                                                        <w:left w:val="none" w:sz="0" w:space="0" w:color="auto"/>
                                                                                        <w:bottom w:val="none" w:sz="0" w:space="0" w:color="auto"/>
                                                                                        <w:right w:val="none" w:sz="0" w:space="0" w:color="auto"/>
                                                                                      </w:divBdr>
                                                                                      <w:divsChild>
                                                                                        <w:div w:id="6880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600267">
      <w:bodyDiv w:val="1"/>
      <w:marLeft w:val="0"/>
      <w:marRight w:val="0"/>
      <w:marTop w:val="0"/>
      <w:marBottom w:val="0"/>
      <w:divBdr>
        <w:top w:val="none" w:sz="0" w:space="0" w:color="auto"/>
        <w:left w:val="none" w:sz="0" w:space="0" w:color="auto"/>
        <w:bottom w:val="none" w:sz="0" w:space="0" w:color="auto"/>
        <w:right w:val="none" w:sz="0" w:space="0" w:color="auto"/>
      </w:divBdr>
      <w:divsChild>
        <w:div w:id="615020018">
          <w:marLeft w:val="0"/>
          <w:marRight w:val="0"/>
          <w:marTop w:val="0"/>
          <w:marBottom w:val="0"/>
          <w:divBdr>
            <w:top w:val="none" w:sz="0" w:space="0" w:color="auto"/>
            <w:left w:val="none" w:sz="0" w:space="0" w:color="auto"/>
            <w:bottom w:val="none" w:sz="0" w:space="0" w:color="auto"/>
            <w:right w:val="none" w:sz="0" w:space="0" w:color="auto"/>
          </w:divBdr>
          <w:divsChild>
            <w:div w:id="1840266732">
              <w:marLeft w:val="0"/>
              <w:marRight w:val="0"/>
              <w:marTop w:val="0"/>
              <w:marBottom w:val="0"/>
              <w:divBdr>
                <w:top w:val="none" w:sz="0" w:space="0" w:color="auto"/>
                <w:left w:val="none" w:sz="0" w:space="0" w:color="auto"/>
                <w:bottom w:val="none" w:sz="0" w:space="0" w:color="auto"/>
                <w:right w:val="none" w:sz="0" w:space="0" w:color="auto"/>
              </w:divBdr>
              <w:divsChild>
                <w:div w:id="1473595723">
                  <w:marLeft w:val="0"/>
                  <w:marRight w:val="0"/>
                  <w:marTop w:val="0"/>
                  <w:marBottom w:val="0"/>
                  <w:divBdr>
                    <w:top w:val="none" w:sz="0" w:space="0" w:color="auto"/>
                    <w:left w:val="none" w:sz="0" w:space="0" w:color="auto"/>
                    <w:bottom w:val="none" w:sz="0" w:space="0" w:color="auto"/>
                    <w:right w:val="none" w:sz="0" w:space="0" w:color="auto"/>
                  </w:divBdr>
                  <w:divsChild>
                    <w:div w:id="1364282165">
                      <w:marLeft w:val="0"/>
                      <w:marRight w:val="0"/>
                      <w:marTop w:val="45"/>
                      <w:marBottom w:val="0"/>
                      <w:divBdr>
                        <w:top w:val="none" w:sz="0" w:space="0" w:color="auto"/>
                        <w:left w:val="none" w:sz="0" w:space="0" w:color="auto"/>
                        <w:bottom w:val="none" w:sz="0" w:space="0" w:color="auto"/>
                        <w:right w:val="none" w:sz="0" w:space="0" w:color="auto"/>
                      </w:divBdr>
                      <w:divsChild>
                        <w:div w:id="104664040">
                          <w:marLeft w:val="0"/>
                          <w:marRight w:val="0"/>
                          <w:marTop w:val="0"/>
                          <w:marBottom w:val="0"/>
                          <w:divBdr>
                            <w:top w:val="none" w:sz="0" w:space="0" w:color="auto"/>
                            <w:left w:val="none" w:sz="0" w:space="0" w:color="auto"/>
                            <w:bottom w:val="none" w:sz="0" w:space="0" w:color="auto"/>
                            <w:right w:val="none" w:sz="0" w:space="0" w:color="auto"/>
                          </w:divBdr>
                          <w:divsChild>
                            <w:div w:id="1543208235">
                              <w:marLeft w:val="2070"/>
                              <w:marRight w:val="3810"/>
                              <w:marTop w:val="0"/>
                              <w:marBottom w:val="0"/>
                              <w:divBdr>
                                <w:top w:val="none" w:sz="0" w:space="0" w:color="auto"/>
                                <w:left w:val="none" w:sz="0" w:space="0" w:color="auto"/>
                                <w:bottom w:val="none" w:sz="0" w:space="0" w:color="auto"/>
                                <w:right w:val="none" w:sz="0" w:space="0" w:color="auto"/>
                              </w:divBdr>
                              <w:divsChild>
                                <w:div w:id="1548830600">
                                  <w:marLeft w:val="0"/>
                                  <w:marRight w:val="0"/>
                                  <w:marTop w:val="0"/>
                                  <w:marBottom w:val="0"/>
                                  <w:divBdr>
                                    <w:top w:val="none" w:sz="0" w:space="0" w:color="auto"/>
                                    <w:left w:val="none" w:sz="0" w:space="0" w:color="auto"/>
                                    <w:bottom w:val="none" w:sz="0" w:space="0" w:color="auto"/>
                                    <w:right w:val="none" w:sz="0" w:space="0" w:color="auto"/>
                                  </w:divBdr>
                                  <w:divsChild>
                                    <w:div w:id="2111046011">
                                      <w:marLeft w:val="0"/>
                                      <w:marRight w:val="0"/>
                                      <w:marTop w:val="0"/>
                                      <w:marBottom w:val="0"/>
                                      <w:divBdr>
                                        <w:top w:val="none" w:sz="0" w:space="0" w:color="auto"/>
                                        <w:left w:val="none" w:sz="0" w:space="0" w:color="auto"/>
                                        <w:bottom w:val="none" w:sz="0" w:space="0" w:color="auto"/>
                                        <w:right w:val="none" w:sz="0" w:space="0" w:color="auto"/>
                                      </w:divBdr>
                                      <w:divsChild>
                                        <w:div w:id="447893266">
                                          <w:marLeft w:val="0"/>
                                          <w:marRight w:val="0"/>
                                          <w:marTop w:val="0"/>
                                          <w:marBottom w:val="0"/>
                                          <w:divBdr>
                                            <w:top w:val="none" w:sz="0" w:space="0" w:color="auto"/>
                                            <w:left w:val="none" w:sz="0" w:space="0" w:color="auto"/>
                                            <w:bottom w:val="none" w:sz="0" w:space="0" w:color="auto"/>
                                            <w:right w:val="none" w:sz="0" w:space="0" w:color="auto"/>
                                          </w:divBdr>
                                          <w:divsChild>
                                            <w:div w:id="939488028">
                                              <w:marLeft w:val="0"/>
                                              <w:marRight w:val="0"/>
                                              <w:marTop w:val="90"/>
                                              <w:marBottom w:val="0"/>
                                              <w:divBdr>
                                                <w:top w:val="none" w:sz="0" w:space="0" w:color="auto"/>
                                                <w:left w:val="none" w:sz="0" w:space="0" w:color="auto"/>
                                                <w:bottom w:val="none" w:sz="0" w:space="0" w:color="auto"/>
                                                <w:right w:val="none" w:sz="0" w:space="0" w:color="auto"/>
                                              </w:divBdr>
                                              <w:divsChild>
                                                <w:div w:id="840242616">
                                                  <w:marLeft w:val="0"/>
                                                  <w:marRight w:val="0"/>
                                                  <w:marTop w:val="0"/>
                                                  <w:marBottom w:val="0"/>
                                                  <w:divBdr>
                                                    <w:top w:val="none" w:sz="0" w:space="0" w:color="auto"/>
                                                    <w:left w:val="none" w:sz="0" w:space="0" w:color="auto"/>
                                                    <w:bottom w:val="none" w:sz="0" w:space="0" w:color="auto"/>
                                                    <w:right w:val="none" w:sz="0" w:space="0" w:color="auto"/>
                                                  </w:divBdr>
                                                  <w:divsChild>
                                                    <w:div w:id="398791009">
                                                      <w:marLeft w:val="0"/>
                                                      <w:marRight w:val="0"/>
                                                      <w:marTop w:val="0"/>
                                                      <w:marBottom w:val="0"/>
                                                      <w:divBdr>
                                                        <w:top w:val="none" w:sz="0" w:space="0" w:color="auto"/>
                                                        <w:left w:val="none" w:sz="0" w:space="0" w:color="auto"/>
                                                        <w:bottom w:val="none" w:sz="0" w:space="0" w:color="auto"/>
                                                        <w:right w:val="none" w:sz="0" w:space="0" w:color="auto"/>
                                                      </w:divBdr>
                                                      <w:divsChild>
                                                        <w:div w:id="1832477300">
                                                          <w:marLeft w:val="0"/>
                                                          <w:marRight w:val="0"/>
                                                          <w:marTop w:val="0"/>
                                                          <w:marBottom w:val="390"/>
                                                          <w:divBdr>
                                                            <w:top w:val="none" w:sz="0" w:space="0" w:color="auto"/>
                                                            <w:left w:val="none" w:sz="0" w:space="0" w:color="auto"/>
                                                            <w:bottom w:val="none" w:sz="0" w:space="0" w:color="auto"/>
                                                            <w:right w:val="none" w:sz="0" w:space="0" w:color="auto"/>
                                                          </w:divBdr>
                                                          <w:divsChild>
                                                            <w:div w:id="1758867545">
                                                              <w:marLeft w:val="0"/>
                                                              <w:marRight w:val="0"/>
                                                              <w:marTop w:val="0"/>
                                                              <w:marBottom w:val="0"/>
                                                              <w:divBdr>
                                                                <w:top w:val="none" w:sz="0" w:space="0" w:color="auto"/>
                                                                <w:left w:val="none" w:sz="0" w:space="0" w:color="auto"/>
                                                                <w:bottom w:val="none" w:sz="0" w:space="0" w:color="auto"/>
                                                                <w:right w:val="none" w:sz="0" w:space="0" w:color="auto"/>
                                                              </w:divBdr>
                                                              <w:divsChild>
                                                                <w:div w:id="1655722286">
                                                                  <w:marLeft w:val="0"/>
                                                                  <w:marRight w:val="0"/>
                                                                  <w:marTop w:val="0"/>
                                                                  <w:marBottom w:val="0"/>
                                                                  <w:divBdr>
                                                                    <w:top w:val="none" w:sz="0" w:space="0" w:color="auto"/>
                                                                    <w:left w:val="none" w:sz="0" w:space="0" w:color="auto"/>
                                                                    <w:bottom w:val="none" w:sz="0" w:space="0" w:color="auto"/>
                                                                    <w:right w:val="none" w:sz="0" w:space="0" w:color="auto"/>
                                                                  </w:divBdr>
                                                                  <w:divsChild>
                                                                    <w:div w:id="416754727">
                                                                      <w:marLeft w:val="0"/>
                                                                      <w:marRight w:val="0"/>
                                                                      <w:marTop w:val="0"/>
                                                                      <w:marBottom w:val="0"/>
                                                                      <w:divBdr>
                                                                        <w:top w:val="none" w:sz="0" w:space="0" w:color="auto"/>
                                                                        <w:left w:val="none" w:sz="0" w:space="0" w:color="auto"/>
                                                                        <w:bottom w:val="none" w:sz="0" w:space="0" w:color="auto"/>
                                                                        <w:right w:val="none" w:sz="0" w:space="0" w:color="auto"/>
                                                                      </w:divBdr>
                                                                      <w:divsChild>
                                                                        <w:div w:id="1682657209">
                                                                          <w:marLeft w:val="0"/>
                                                                          <w:marRight w:val="0"/>
                                                                          <w:marTop w:val="0"/>
                                                                          <w:marBottom w:val="0"/>
                                                                          <w:divBdr>
                                                                            <w:top w:val="none" w:sz="0" w:space="0" w:color="auto"/>
                                                                            <w:left w:val="none" w:sz="0" w:space="0" w:color="auto"/>
                                                                            <w:bottom w:val="none" w:sz="0" w:space="0" w:color="auto"/>
                                                                            <w:right w:val="none" w:sz="0" w:space="0" w:color="auto"/>
                                                                          </w:divBdr>
                                                                          <w:divsChild>
                                                                            <w:div w:id="1362821863">
                                                                              <w:marLeft w:val="0"/>
                                                                              <w:marRight w:val="0"/>
                                                                              <w:marTop w:val="0"/>
                                                                              <w:marBottom w:val="0"/>
                                                                              <w:divBdr>
                                                                                <w:top w:val="none" w:sz="0" w:space="0" w:color="auto"/>
                                                                                <w:left w:val="none" w:sz="0" w:space="0" w:color="auto"/>
                                                                                <w:bottom w:val="none" w:sz="0" w:space="0" w:color="auto"/>
                                                                                <w:right w:val="none" w:sz="0" w:space="0" w:color="auto"/>
                                                                              </w:divBdr>
                                                                              <w:divsChild>
                                                                                <w:div w:id="1614364782">
                                                                                  <w:marLeft w:val="0"/>
                                                                                  <w:marRight w:val="0"/>
                                                                                  <w:marTop w:val="0"/>
                                                                                  <w:marBottom w:val="0"/>
                                                                                  <w:divBdr>
                                                                                    <w:top w:val="none" w:sz="0" w:space="0" w:color="auto"/>
                                                                                    <w:left w:val="none" w:sz="0" w:space="0" w:color="auto"/>
                                                                                    <w:bottom w:val="none" w:sz="0" w:space="0" w:color="auto"/>
                                                                                    <w:right w:val="none" w:sz="0" w:space="0" w:color="auto"/>
                                                                                  </w:divBdr>
                                                                                  <w:divsChild>
                                                                                    <w:div w:id="1777677875">
                                                                                      <w:marLeft w:val="0"/>
                                                                                      <w:marRight w:val="0"/>
                                                                                      <w:marTop w:val="0"/>
                                                                                      <w:marBottom w:val="0"/>
                                                                                      <w:divBdr>
                                                                                        <w:top w:val="none" w:sz="0" w:space="0" w:color="auto"/>
                                                                                        <w:left w:val="none" w:sz="0" w:space="0" w:color="auto"/>
                                                                                        <w:bottom w:val="none" w:sz="0" w:space="0" w:color="auto"/>
                                                                                        <w:right w:val="none" w:sz="0" w:space="0" w:color="auto"/>
                                                                                      </w:divBdr>
                                                                                      <w:divsChild>
                                                                                        <w:div w:id="3109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986099">
      <w:bodyDiv w:val="1"/>
      <w:marLeft w:val="0"/>
      <w:marRight w:val="0"/>
      <w:marTop w:val="0"/>
      <w:marBottom w:val="0"/>
      <w:divBdr>
        <w:top w:val="none" w:sz="0" w:space="0" w:color="auto"/>
        <w:left w:val="none" w:sz="0" w:space="0" w:color="auto"/>
        <w:bottom w:val="none" w:sz="0" w:space="0" w:color="auto"/>
        <w:right w:val="none" w:sz="0" w:space="0" w:color="auto"/>
      </w:divBdr>
      <w:divsChild>
        <w:div w:id="809590997">
          <w:marLeft w:val="0"/>
          <w:marRight w:val="0"/>
          <w:marTop w:val="0"/>
          <w:marBottom w:val="0"/>
          <w:divBdr>
            <w:top w:val="none" w:sz="0" w:space="0" w:color="auto"/>
            <w:left w:val="none" w:sz="0" w:space="0" w:color="auto"/>
            <w:bottom w:val="none" w:sz="0" w:space="0" w:color="auto"/>
            <w:right w:val="none" w:sz="0" w:space="0" w:color="auto"/>
          </w:divBdr>
          <w:divsChild>
            <w:div w:id="236598397">
              <w:marLeft w:val="0"/>
              <w:marRight w:val="0"/>
              <w:marTop w:val="0"/>
              <w:marBottom w:val="0"/>
              <w:divBdr>
                <w:top w:val="none" w:sz="0" w:space="0" w:color="auto"/>
                <w:left w:val="none" w:sz="0" w:space="0" w:color="auto"/>
                <w:bottom w:val="none" w:sz="0" w:space="0" w:color="auto"/>
                <w:right w:val="none" w:sz="0" w:space="0" w:color="auto"/>
              </w:divBdr>
              <w:divsChild>
                <w:div w:id="1305160844">
                  <w:marLeft w:val="0"/>
                  <w:marRight w:val="0"/>
                  <w:marTop w:val="0"/>
                  <w:marBottom w:val="0"/>
                  <w:divBdr>
                    <w:top w:val="none" w:sz="0" w:space="0" w:color="auto"/>
                    <w:left w:val="none" w:sz="0" w:space="0" w:color="auto"/>
                    <w:bottom w:val="none" w:sz="0" w:space="0" w:color="auto"/>
                    <w:right w:val="none" w:sz="0" w:space="0" w:color="auto"/>
                  </w:divBdr>
                  <w:divsChild>
                    <w:div w:id="1858038693">
                      <w:marLeft w:val="0"/>
                      <w:marRight w:val="0"/>
                      <w:marTop w:val="45"/>
                      <w:marBottom w:val="0"/>
                      <w:divBdr>
                        <w:top w:val="none" w:sz="0" w:space="0" w:color="auto"/>
                        <w:left w:val="none" w:sz="0" w:space="0" w:color="auto"/>
                        <w:bottom w:val="none" w:sz="0" w:space="0" w:color="auto"/>
                        <w:right w:val="none" w:sz="0" w:space="0" w:color="auto"/>
                      </w:divBdr>
                      <w:divsChild>
                        <w:div w:id="2117745174">
                          <w:marLeft w:val="0"/>
                          <w:marRight w:val="0"/>
                          <w:marTop w:val="0"/>
                          <w:marBottom w:val="0"/>
                          <w:divBdr>
                            <w:top w:val="none" w:sz="0" w:space="0" w:color="auto"/>
                            <w:left w:val="none" w:sz="0" w:space="0" w:color="auto"/>
                            <w:bottom w:val="none" w:sz="0" w:space="0" w:color="auto"/>
                            <w:right w:val="none" w:sz="0" w:space="0" w:color="auto"/>
                          </w:divBdr>
                          <w:divsChild>
                            <w:div w:id="259068932">
                              <w:marLeft w:val="2070"/>
                              <w:marRight w:val="3810"/>
                              <w:marTop w:val="0"/>
                              <w:marBottom w:val="0"/>
                              <w:divBdr>
                                <w:top w:val="none" w:sz="0" w:space="0" w:color="auto"/>
                                <w:left w:val="none" w:sz="0" w:space="0" w:color="auto"/>
                                <w:bottom w:val="none" w:sz="0" w:space="0" w:color="auto"/>
                                <w:right w:val="none" w:sz="0" w:space="0" w:color="auto"/>
                              </w:divBdr>
                              <w:divsChild>
                                <w:div w:id="1674648908">
                                  <w:marLeft w:val="0"/>
                                  <w:marRight w:val="0"/>
                                  <w:marTop w:val="0"/>
                                  <w:marBottom w:val="0"/>
                                  <w:divBdr>
                                    <w:top w:val="none" w:sz="0" w:space="0" w:color="auto"/>
                                    <w:left w:val="none" w:sz="0" w:space="0" w:color="auto"/>
                                    <w:bottom w:val="none" w:sz="0" w:space="0" w:color="auto"/>
                                    <w:right w:val="none" w:sz="0" w:space="0" w:color="auto"/>
                                  </w:divBdr>
                                  <w:divsChild>
                                    <w:div w:id="362676954">
                                      <w:marLeft w:val="0"/>
                                      <w:marRight w:val="0"/>
                                      <w:marTop w:val="0"/>
                                      <w:marBottom w:val="0"/>
                                      <w:divBdr>
                                        <w:top w:val="none" w:sz="0" w:space="0" w:color="auto"/>
                                        <w:left w:val="none" w:sz="0" w:space="0" w:color="auto"/>
                                        <w:bottom w:val="none" w:sz="0" w:space="0" w:color="auto"/>
                                        <w:right w:val="none" w:sz="0" w:space="0" w:color="auto"/>
                                      </w:divBdr>
                                      <w:divsChild>
                                        <w:div w:id="1037466113">
                                          <w:marLeft w:val="0"/>
                                          <w:marRight w:val="0"/>
                                          <w:marTop w:val="0"/>
                                          <w:marBottom w:val="0"/>
                                          <w:divBdr>
                                            <w:top w:val="none" w:sz="0" w:space="0" w:color="auto"/>
                                            <w:left w:val="none" w:sz="0" w:space="0" w:color="auto"/>
                                            <w:bottom w:val="none" w:sz="0" w:space="0" w:color="auto"/>
                                            <w:right w:val="none" w:sz="0" w:space="0" w:color="auto"/>
                                          </w:divBdr>
                                          <w:divsChild>
                                            <w:div w:id="194467427">
                                              <w:marLeft w:val="0"/>
                                              <w:marRight w:val="0"/>
                                              <w:marTop w:val="90"/>
                                              <w:marBottom w:val="0"/>
                                              <w:divBdr>
                                                <w:top w:val="none" w:sz="0" w:space="0" w:color="auto"/>
                                                <w:left w:val="none" w:sz="0" w:space="0" w:color="auto"/>
                                                <w:bottom w:val="none" w:sz="0" w:space="0" w:color="auto"/>
                                                <w:right w:val="none" w:sz="0" w:space="0" w:color="auto"/>
                                              </w:divBdr>
                                              <w:divsChild>
                                                <w:div w:id="440995014">
                                                  <w:marLeft w:val="0"/>
                                                  <w:marRight w:val="0"/>
                                                  <w:marTop w:val="0"/>
                                                  <w:marBottom w:val="0"/>
                                                  <w:divBdr>
                                                    <w:top w:val="none" w:sz="0" w:space="0" w:color="auto"/>
                                                    <w:left w:val="none" w:sz="0" w:space="0" w:color="auto"/>
                                                    <w:bottom w:val="none" w:sz="0" w:space="0" w:color="auto"/>
                                                    <w:right w:val="none" w:sz="0" w:space="0" w:color="auto"/>
                                                  </w:divBdr>
                                                  <w:divsChild>
                                                    <w:div w:id="586113962">
                                                      <w:marLeft w:val="0"/>
                                                      <w:marRight w:val="0"/>
                                                      <w:marTop w:val="0"/>
                                                      <w:marBottom w:val="0"/>
                                                      <w:divBdr>
                                                        <w:top w:val="none" w:sz="0" w:space="0" w:color="auto"/>
                                                        <w:left w:val="none" w:sz="0" w:space="0" w:color="auto"/>
                                                        <w:bottom w:val="none" w:sz="0" w:space="0" w:color="auto"/>
                                                        <w:right w:val="none" w:sz="0" w:space="0" w:color="auto"/>
                                                      </w:divBdr>
                                                      <w:divsChild>
                                                        <w:div w:id="2096322433">
                                                          <w:marLeft w:val="0"/>
                                                          <w:marRight w:val="0"/>
                                                          <w:marTop w:val="0"/>
                                                          <w:marBottom w:val="390"/>
                                                          <w:divBdr>
                                                            <w:top w:val="none" w:sz="0" w:space="0" w:color="auto"/>
                                                            <w:left w:val="none" w:sz="0" w:space="0" w:color="auto"/>
                                                            <w:bottom w:val="none" w:sz="0" w:space="0" w:color="auto"/>
                                                            <w:right w:val="none" w:sz="0" w:space="0" w:color="auto"/>
                                                          </w:divBdr>
                                                          <w:divsChild>
                                                            <w:div w:id="1437099091">
                                                              <w:marLeft w:val="0"/>
                                                              <w:marRight w:val="0"/>
                                                              <w:marTop w:val="0"/>
                                                              <w:marBottom w:val="0"/>
                                                              <w:divBdr>
                                                                <w:top w:val="none" w:sz="0" w:space="0" w:color="auto"/>
                                                                <w:left w:val="none" w:sz="0" w:space="0" w:color="auto"/>
                                                                <w:bottom w:val="none" w:sz="0" w:space="0" w:color="auto"/>
                                                                <w:right w:val="none" w:sz="0" w:space="0" w:color="auto"/>
                                                              </w:divBdr>
                                                              <w:divsChild>
                                                                <w:div w:id="724064878">
                                                                  <w:marLeft w:val="0"/>
                                                                  <w:marRight w:val="0"/>
                                                                  <w:marTop w:val="0"/>
                                                                  <w:marBottom w:val="0"/>
                                                                  <w:divBdr>
                                                                    <w:top w:val="none" w:sz="0" w:space="0" w:color="auto"/>
                                                                    <w:left w:val="none" w:sz="0" w:space="0" w:color="auto"/>
                                                                    <w:bottom w:val="none" w:sz="0" w:space="0" w:color="auto"/>
                                                                    <w:right w:val="none" w:sz="0" w:space="0" w:color="auto"/>
                                                                  </w:divBdr>
                                                                  <w:divsChild>
                                                                    <w:div w:id="1935702279">
                                                                      <w:marLeft w:val="0"/>
                                                                      <w:marRight w:val="0"/>
                                                                      <w:marTop w:val="0"/>
                                                                      <w:marBottom w:val="0"/>
                                                                      <w:divBdr>
                                                                        <w:top w:val="none" w:sz="0" w:space="0" w:color="auto"/>
                                                                        <w:left w:val="none" w:sz="0" w:space="0" w:color="auto"/>
                                                                        <w:bottom w:val="none" w:sz="0" w:space="0" w:color="auto"/>
                                                                        <w:right w:val="none" w:sz="0" w:space="0" w:color="auto"/>
                                                                      </w:divBdr>
                                                                      <w:divsChild>
                                                                        <w:div w:id="1247885302">
                                                                          <w:marLeft w:val="0"/>
                                                                          <w:marRight w:val="0"/>
                                                                          <w:marTop w:val="0"/>
                                                                          <w:marBottom w:val="0"/>
                                                                          <w:divBdr>
                                                                            <w:top w:val="none" w:sz="0" w:space="0" w:color="auto"/>
                                                                            <w:left w:val="none" w:sz="0" w:space="0" w:color="auto"/>
                                                                            <w:bottom w:val="none" w:sz="0" w:space="0" w:color="auto"/>
                                                                            <w:right w:val="none" w:sz="0" w:space="0" w:color="auto"/>
                                                                          </w:divBdr>
                                                                          <w:divsChild>
                                                                            <w:div w:id="1058287875">
                                                                              <w:marLeft w:val="0"/>
                                                                              <w:marRight w:val="0"/>
                                                                              <w:marTop w:val="0"/>
                                                                              <w:marBottom w:val="0"/>
                                                                              <w:divBdr>
                                                                                <w:top w:val="none" w:sz="0" w:space="0" w:color="auto"/>
                                                                                <w:left w:val="none" w:sz="0" w:space="0" w:color="auto"/>
                                                                                <w:bottom w:val="none" w:sz="0" w:space="0" w:color="auto"/>
                                                                                <w:right w:val="none" w:sz="0" w:space="0" w:color="auto"/>
                                                                              </w:divBdr>
                                                                              <w:divsChild>
                                                                                <w:div w:id="591934502">
                                                                                  <w:marLeft w:val="0"/>
                                                                                  <w:marRight w:val="0"/>
                                                                                  <w:marTop w:val="0"/>
                                                                                  <w:marBottom w:val="0"/>
                                                                                  <w:divBdr>
                                                                                    <w:top w:val="none" w:sz="0" w:space="0" w:color="auto"/>
                                                                                    <w:left w:val="none" w:sz="0" w:space="0" w:color="auto"/>
                                                                                    <w:bottom w:val="none" w:sz="0" w:space="0" w:color="auto"/>
                                                                                    <w:right w:val="none" w:sz="0" w:space="0" w:color="auto"/>
                                                                                  </w:divBdr>
                                                                                  <w:divsChild>
                                                                                    <w:div w:id="1800301907">
                                                                                      <w:marLeft w:val="0"/>
                                                                                      <w:marRight w:val="0"/>
                                                                                      <w:marTop w:val="0"/>
                                                                                      <w:marBottom w:val="0"/>
                                                                                      <w:divBdr>
                                                                                        <w:top w:val="none" w:sz="0" w:space="0" w:color="auto"/>
                                                                                        <w:left w:val="none" w:sz="0" w:space="0" w:color="auto"/>
                                                                                        <w:bottom w:val="none" w:sz="0" w:space="0" w:color="auto"/>
                                                                                        <w:right w:val="none" w:sz="0" w:space="0" w:color="auto"/>
                                                                                      </w:divBdr>
                                                                                      <w:divsChild>
                                                                                        <w:div w:id="15053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417198">
      <w:bodyDiv w:val="1"/>
      <w:marLeft w:val="0"/>
      <w:marRight w:val="0"/>
      <w:marTop w:val="0"/>
      <w:marBottom w:val="0"/>
      <w:divBdr>
        <w:top w:val="none" w:sz="0" w:space="0" w:color="auto"/>
        <w:left w:val="none" w:sz="0" w:space="0" w:color="auto"/>
        <w:bottom w:val="none" w:sz="0" w:space="0" w:color="auto"/>
        <w:right w:val="none" w:sz="0" w:space="0" w:color="auto"/>
      </w:divBdr>
      <w:divsChild>
        <w:div w:id="1450663271">
          <w:marLeft w:val="0"/>
          <w:marRight w:val="0"/>
          <w:marTop w:val="0"/>
          <w:marBottom w:val="0"/>
          <w:divBdr>
            <w:top w:val="none" w:sz="0" w:space="0" w:color="auto"/>
            <w:left w:val="none" w:sz="0" w:space="0" w:color="auto"/>
            <w:bottom w:val="none" w:sz="0" w:space="0" w:color="auto"/>
            <w:right w:val="none" w:sz="0" w:space="0" w:color="auto"/>
          </w:divBdr>
          <w:divsChild>
            <w:div w:id="282965">
              <w:marLeft w:val="0"/>
              <w:marRight w:val="0"/>
              <w:marTop w:val="0"/>
              <w:marBottom w:val="0"/>
              <w:divBdr>
                <w:top w:val="none" w:sz="0" w:space="0" w:color="auto"/>
                <w:left w:val="none" w:sz="0" w:space="0" w:color="auto"/>
                <w:bottom w:val="none" w:sz="0" w:space="0" w:color="auto"/>
                <w:right w:val="none" w:sz="0" w:space="0" w:color="auto"/>
              </w:divBdr>
              <w:divsChild>
                <w:div w:id="1611742886">
                  <w:marLeft w:val="0"/>
                  <w:marRight w:val="0"/>
                  <w:marTop w:val="0"/>
                  <w:marBottom w:val="0"/>
                  <w:divBdr>
                    <w:top w:val="none" w:sz="0" w:space="0" w:color="auto"/>
                    <w:left w:val="none" w:sz="0" w:space="0" w:color="auto"/>
                    <w:bottom w:val="none" w:sz="0" w:space="0" w:color="auto"/>
                    <w:right w:val="none" w:sz="0" w:space="0" w:color="auto"/>
                  </w:divBdr>
                  <w:divsChild>
                    <w:div w:id="1037000773">
                      <w:marLeft w:val="0"/>
                      <w:marRight w:val="0"/>
                      <w:marTop w:val="45"/>
                      <w:marBottom w:val="0"/>
                      <w:divBdr>
                        <w:top w:val="none" w:sz="0" w:space="0" w:color="auto"/>
                        <w:left w:val="none" w:sz="0" w:space="0" w:color="auto"/>
                        <w:bottom w:val="none" w:sz="0" w:space="0" w:color="auto"/>
                        <w:right w:val="none" w:sz="0" w:space="0" w:color="auto"/>
                      </w:divBdr>
                      <w:divsChild>
                        <w:div w:id="1472095124">
                          <w:marLeft w:val="0"/>
                          <w:marRight w:val="0"/>
                          <w:marTop w:val="0"/>
                          <w:marBottom w:val="0"/>
                          <w:divBdr>
                            <w:top w:val="none" w:sz="0" w:space="0" w:color="auto"/>
                            <w:left w:val="none" w:sz="0" w:space="0" w:color="auto"/>
                            <w:bottom w:val="none" w:sz="0" w:space="0" w:color="auto"/>
                            <w:right w:val="none" w:sz="0" w:space="0" w:color="auto"/>
                          </w:divBdr>
                          <w:divsChild>
                            <w:div w:id="1721898608">
                              <w:marLeft w:val="2070"/>
                              <w:marRight w:val="3810"/>
                              <w:marTop w:val="0"/>
                              <w:marBottom w:val="0"/>
                              <w:divBdr>
                                <w:top w:val="none" w:sz="0" w:space="0" w:color="auto"/>
                                <w:left w:val="none" w:sz="0" w:space="0" w:color="auto"/>
                                <w:bottom w:val="none" w:sz="0" w:space="0" w:color="auto"/>
                                <w:right w:val="none" w:sz="0" w:space="0" w:color="auto"/>
                              </w:divBdr>
                              <w:divsChild>
                                <w:div w:id="828519484">
                                  <w:marLeft w:val="0"/>
                                  <w:marRight w:val="0"/>
                                  <w:marTop w:val="0"/>
                                  <w:marBottom w:val="0"/>
                                  <w:divBdr>
                                    <w:top w:val="none" w:sz="0" w:space="0" w:color="auto"/>
                                    <w:left w:val="none" w:sz="0" w:space="0" w:color="auto"/>
                                    <w:bottom w:val="none" w:sz="0" w:space="0" w:color="auto"/>
                                    <w:right w:val="none" w:sz="0" w:space="0" w:color="auto"/>
                                  </w:divBdr>
                                  <w:divsChild>
                                    <w:div w:id="1419213140">
                                      <w:marLeft w:val="0"/>
                                      <w:marRight w:val="0"/>
                                      <w:marTop w:val="0"/>
                                      <w:marBottom w:val="0"/>
                                      <w:divBdr>
                                        <w:top w:val="none" w:sz="0" w:space="0" w:color="auto"/>
                                        <w:left w:val="none" w:sz="0" w:space="0" w:color="auto"/>
                                        <w:bottom w:val="none" w:sz="0" w:space="0" w:color="auto"/>
                                        <w:right w:val="none" w:sz="0" w:space="0" w:color="auto"/>
                                      </w:divBdr>
                                      <w:divsChild>
                                        <w:div w:id="351424039">
                                          <w:marLeft w:val="0"/>
                                          <w:marRight w:val="0"/>
                                          <w:marTop w:val="0"/>
                                          <w:marBottom w:val="0"/>
                                          <w:divBdr>
                                            <w:top w:val="none" w:sz="0" w:space="0" w:color="auto"/>
                                            <w:left w:val="none" w:sz="0" w:space="0" w:color="auto"/>
                                            <w:bottom w:val="none" w:sz="0" w:space="0" w:color="auto"/>
                                            <w:right w:val="none" w:sz="0" w:space="0" w:color="auto"/>
                                          </w:divBdr>
                                          <w:divsChild>
                                            <w:div w:id="828906355">
                                              <w:marLeft w:val="0"/>
                                              <w:marRight w:val="0"/>
                                              <w:marTop w:val="90"/>
                                              <w:marBottom w:val="0"/>
                                              <w:divBdr>
                                                <w:top w:val="none" w:sz="0" w:space="0" w:color="auto"/>
                                                <w:left w:val="none" w:sz="0" w:space="0" w:color="auto"/>
                                                <w:bottom w:val="none" w:sz="0" w:space="0" w:color="auto"/>
                                                <w:right w:val="none" w:sz="0" w:space="0" w:color="auto"/>
                                              </w:divBdr>
                                              <w:divsChild>
                                                <w:div w:id="557866692">
                                                  <w:marLeft w:val="0"/>
                                                  <w:marRight w:val="0"/>
                                                  <w:marTop w:val="0"/>
                                                  <w:marBottom w:val="0"/>
                                                  <w:divBdr>
                                                    <w:top w:val="none" w:sz="0" w:space="0" w:color="auto"/>
                                                    <w:left w:val="none" w:sz="0" w:space="0" w:color="auto"/>
                                                    <w:bottom w:val="none" w:sz="0" w:space="0" w:color="auto"/>
                                                    <w:right w:val="none" w:sz="0" w:space="0" w:color="auto"/>
                                                  </w:divBdr>
                                                  <w:divsChild>
                                                    <w:div w:id="747075817">
                                                      <w:marLeft w:val="0"/>
                                                      <w:marRight w:val="0"/>
                                                      <w:marTop w:val="0"/>
                                                      <w:marBottom w:val="0"/>
                                                      <w:divBdr>
                                                        <w:top w:val="none" w:sz="0" w:space="0" w:color="auto"/>
                                                        <w:left w:val="none" w:sz="0" w:space="0" w:color="auto"/>
                                                        <w:bottom w:val="none" w:sz="0" w:space="0" w:color="auto"/>
                                                        <w:right w:val="none" w:sz="0" w:space="0" w:color="auto"/>
                                                      </w:divBdr>
                                                      <w:divsChild>
                                                        <w:div w:id="1903788025">
                                                          <w:marLeft w:val="0"/>
                                                          <w:marRight w:val="0"/>
                                                          <w:marTop w:val="0"/>
                                                          <w:marBottom w:val="390"/>
                                                          <w:divBdr>
                                                            <w:top w:val="none" w:sz="0" w:space="0" w:color="auto"/>
                                                            <w:left w:val="none" w:sz="0" w:space="0" w:color="auto"/>
                                                            <w:bottom w:val="none" w:sz="0" w:space="0" w:color="auto"/>
                                                            <w:right w:val="none" w:sz="0" w:space="0" w:color="auto"/>
                                                          </w:divBdr>
                                                          <w:divsChild>
                                                            <w:div w:id="1342052974">
                                                              <w:marLeft w:val="0"/>
                                                              <w:marRight w:val="0"/>
                                                              <w:marTop w:val="0"/>
                                                              <w:marBottom w:val="0"/>
                                                              <w:divBdr>
                                                                <w:top w:val="none" w:sz="0" w:space="0" w:color="auto"/>
                                                                <w:left w:val="none" w:sz="0" w:space="0" w:color="auto"/>
                                                                <w:bottom w:val="none" w:sz="0" w:space="0" w:color="auto"/>
                                                                <w:right w:val="none" w:sz="0" w:space="0" w:color="auto"/>
                                                              </w:divBdr>
                                                              <w:divsChild>
                                                                <w:div w:id="1432360220">
                                                                  <w:marLeft w:val="0"/>
                                                                  <w:marRight w:val="0"/>
                                                                  <w:marTop w:val="0"/>
                                                                  <w:marBottom w:val="0"/>
                                                                  <w:divBdr>
                                                                    <w:top w:val="none" w:sz="0" w:space="0" w:color="auto"/>
                                                                    <w:left w:val="none" w:sz="0" w:space="0" w:color="auto"/>
                                                                    <w:bottom w:val="none" w:sz="0" w:space="0" w:color="auto"/>
                                                                    <w:right w:val="none" w:sz="0" w:space="0" w:color="auto"/>
                                                                  </w:divBdr>
                                                                  <w:divsChild>
                                                                    <w:div w:id="1982883959">
                                                                      <w:marLeft w:val="0"/>
                                                                      <w:marRight w:val="0"/>
                                                                      <w:marTop w:val="0"/>
                                                                      <w:marBottom w:val="0"/>
                                                                      <w:divBdr>
                                                                        <w:top w:val="none" w:sz="0" w:space="0" w:color="auto"/>
                                                                        <w:left w:val="none" w:sz="0" w:space="0" w:color="auto"/>
                                                                        <w:bottom w:val="none" w:sz="0" w:space="0" w:color="auto"/>
                                                                        <w:right w:val="none" w:sz="0" w:space="0" w:color="auto"/>
                                                                      </w:divBdr>
                                                                      <w:divsChild>
                                                                        <w:div w:id="1133791851">
                                                                          <w:marLeft w:val="0"/>
                                                                          <w:marRight w:val="0"/>
                                                                          <w:marTop w:val="0"/>
                                                                          <w:marBottom w:val="0"/>
                                                                          <w:divBdr>
                                                                            <w:top w:val="none" w:sz="0" w:space="0" w:color="auto"/>
                                                                            <w:left w:val="none" w:sz="0" w:space="0" w:color="auto"/>
                                                                            <w:bottom w:val="none" w:sz="0" w:space="0" w:color="auto"/>
                                                                            <w:right w:val="none" w:sz="0" w:space="0" w:color="auto"/>
                                                                          </w:divBdr>
                                                                          <w:divsChild>
                                                                            <w:div w:id="696387693">
                                                                              <w:marLeft w:val="0"/>
                                                                              <w:marRight w:val="0"/>
                                                                              <w:marTop w:val="0"/>
                                                                              <w:marBottom w:val="0"/>
                                                                              <w:divBdr>
                                                                                <w:top w:val="none" w:sz="0" w:space="0" w:color="auto"/>
                                                                                <w:left w:val="none" w:sz="0" w:space="0" w:color="auto"/>
                                                                                <w:bottom w:val="none" w:sz="0" w:space="0" w:color="auto"/>
                                                                                <w:right w:val="none" w:sz="0" w:space="0" w:color="auto"/>
                                                                              </w:divBdr>
                                                                              <w:divsChild>
                                                                                <w:div w:id="160389200">
                                                                                  <w:marLeft w:val="0"/>
                                                                                  <w:marRight w:val="0"/>
                                                                                  <w:marTop w:val="0"/>
                                                                                  <w:marBottom w:val="0"/>
                                                                                  <w:divBdr>
                                                                                    <w:top w:val="none" w:sz="0" w:space="0" w:color="auto"/>
                                                                                    <w:left w:val="none" w:sz="0" w:space="0" w:color="auto"/>
                                                                                    <w:bottom w:val="none" w:sz="0" w:space="0" w:color="auto"/>
                                                                                    <w:right w:val="none" w:sz="0" w:space="0" w:color="auto"/>
                                                                                  </w:divBdr>
                                                                                  <w:divsChild>
                                                                                    <w:div w:id="1433283274">
                                                                                      <w:marLeft w:val="0"/>
                                                                                      <w:marRight w:val="0"/>
                                                                                      <w:marTop w:val="0"/>
                                                                                      <w:marBottom w:val="0"/>
                                                                                      <w:divBdr>
                                                                                        <w:top w:val="none" w:sz="0" w:space="0" w:color="auto"/>
                                                                                        <w:left w:val="none" w:sz="0" w:space="0" w:color="auto"/>
                                                                                        <w:bottom w:val="none" w:sz="0" w:space="0" w:color="auto"/>
                                                                                        <w:right w:val="none" w:sz="0" w:space="0" w:color="auto"/>
                                                                                      </w:divBdr>
                                                                                      <w:divsChild>
                                                                                        <w:div w:id="10449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940242">
      <w:bodyDiv w:val="1"/>
      <w:marLeft w:val="0"/>
      <w:marRight w:val="0"/>
      <w:marTop w:val="0"/>
      <w:marBottom w:val="0"/>
      <w:divBdr>
        <w:top w:val="none" w:sz="0" w:space="0" w:color="auto"/>
        <w:left w:val="none" w:sz="0" w:space="0" w:color="auto"/>
        <w:bottom w:val="none" w:sz="0" w:space="0" w:color="auto"/>
        <w:right w:val="none" w:sz="0" w:space="0" w:color="auto"/>
      </w:divBdr>
      <w:divsChild>
        <w:div w:id="1288317180">
          <w:marLeft w:val="0"/>
          <w:marRight w:val="0"/>
          <w:marTop w:val="0"/>
          <w:marBottom w:val="0"/>
          <w:divBdr>
            <w:top w:val="none" w:sz="0" w:space="0" w:color="auto"/>
            <w:left w:val="none" w:sz="0" w:space="0" w:color="auto"/>
            <w:bottom w:val="none" w:sz="0" w:space="0" w:color="auto"/>
            <w:right w:val="none" w:sz="0" w:space="0" w:color="auto"/>
          </w:divBdr>
          <w:divsChild>
            <w:div w:id="174539883">
              <w:marLeft w:val="0"/>
              <w:marRight w:val="0"/>
              <w:marTop w:val="0"/>
              <w:marBottom w:val="0"/>
              <w:divBdr>
                <w:top w:val="none" w:sz="0" w:space="0" w:color="auto"/>
                <w:left w:val="none" w:sz="0" w:space="0" w:color="auto"/>
                <w:bottom w:val="none" w:sz="0" w:space="0" w:color="auto"/>
                <w:right w:val="none" w:sz="0" w:space="0" w:color="auto"/>
              </w:divBdr>
              <w:divsChild>
                <w:div w:id="351493403">
                  <w:marLeft w:val="0"/>
                  <w:marRight w:val="0"/>
                  <w:marTop w:val="0"/>
                  <w:marBottom w:val="0"/>
                  <w:divBdr>
                    <w:top w:val="none" w:sz="0" w:space="0" w:color="auto"/>
                    <w:left w:val="none" w:sz="0" w:space="0" w:color="auto"/>
                    <w:bottom w:val="none" w:sz="0" w:space="0" w:color="auto"/>
                    <w:right w:val="none" w:sz="0" w:space="0" w:color="auto"/>
                  </w:divBdr>
                  <w:divsChild>
                    <w:div w:id="571080908">
                      <w:marLeft w:val="0"/>
                      <w:marRight w:val="0"/>
                      <w:marTop w:val="0"/>
                      <w:marBottom w:val="0"/>
                      <w:divBdr>
                        <w:top w:val="none" w:sz="0" w:space="0" w:color="auto"/>
                        <w:left w:val="none" w:sz="0" w:space="0" w:color="auto"/>
                        <w:bottom w:val="none" w:sz="0" w:space="0" w:color="auto"/>
                        <w:right w:val="none" w:sz="0" w:space="0" w:color="auto"/>
                      </w:divBdr>
                      <w:divsChild>
                        <w:div w:id="923102597">
                          <w:marLeft w:val="0"/>
                          <w:marRight w:val="0"/>
                          <w:marTop w:val="0"/>
                          <w:marBottom w:val="0"/>
                          <w:divBdr>
                            <w:top w:val="none" w:sz="0" w:space="0" w:color="auto"/>
                            <w:left w:val="none" w:sz="0" w:space="0" w:color="auto"/>
                            <w:bottom w:val="none" w:sz="0" w:space="0" w:color="auto"/>
                            <w:right w:val="none" w:sz="0" w:space="0" w:color="auto"/>
                          </w:divBdr>
                          <w:divsChild>
                            <w:div w:id="84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687316">
      <w:bodyDiv w:val="1"/>
      <w:marLeft w:val="0"/>
      <w:marRight w:val="0"/>
      <w:marTop w:val="0"/>
      <w:marBottom w:val="0"/>
      <w:divBdr>
        <w:top w:val="none" w:sz="0" w:space="0" w:color="auto"/>
        <w:left w:val="none" w:sz="0" w:space="0" w:color="auto"/>
        <w:bottom w:val="none" w:sz="0" w:space="0" w:color="auto"/>
        <w:right w:val="none" w:sz="0" w:space="0" w:color="auto"/>
      </w:divBdr>
    </w:div>
    <w:div w:id="1714622414">
      <w:bodyDiv w:val="1"/>
      <w:marLeft w:val="0"/>
      <w:marRight w:val="0"/>
      <w:marTop w:val="0"/>
      <w:marBottom w:val="0"/>
      <w:divBdr>
        <w:top w:val="none" w:sz="0" w:space="0" w:color="auto"/>
        <w:left w:val="none" w:sz="0" w:space="0" w:color="auto"/>
        <w:bottom w:val="none" w:sz="0" w:space="0" w:color="auto"/>
        <w:right w:val="none" w:sz="0" w:space="0" w:color="auto"/>
      </w:divBdr>
      <w:divsChild>
        <w:div w:id="158160848">
          <w:marLeft w:val="0"/>
          <w:marRight w:val="0"/>
          <w:marTop w:val="0"/>
          <w:marBottom w:val="0"/>
          <w:divBdr>
            <w:top w:val="none" w:sz="0" w:space="0" w:color="auto"/>
            <w:left w:val="none" w:sz="0" w:space="0" w:color="auto"/>
            <w:bottom w:val="none" w:sz="0" w:space="0" w:color="auto"/>
            <w:right w:val="none" w:sz="0" w:space="0" w:color="auto"/>
          </w:divBdr>
          <w:divsChild>
            <w:div w:id="774642803">
              <w:marLeft w:val="0"/>
              <w:marRight w:val="0"/>
              <w:marTop w:val="0"/>
              <w:marBottom w:val="0"/>
              <w:divBdr>
                <w:top w:val="none" w:sz="0" w:space="0" w:color="auto"/>
                <w:left w:val="none" w:sz="0" w:space="0" w:color="auto"/>
                <w:bottom w:val="none" w:sz="0" w:space="0" w:color="auto"/>
                <w:right w:val="none" w:sz="0" w:space="0" w:color="auto"/>
              </w:divBdr>
              <w:divsChild>
                <w:div w:id="1917477859">
                  <w:marLeft w:val="0"/>
                  <w:marRight w:val="0"/>
                  <w:marTop w:val="0"/>
                  <w:marBottom w:val="0"/>
                  <w:divBdr>
                    <w:top w:val="none" w:sz="0" w:space="0" w:color="auto"/>
                    <w:left w:val="none" w:sz="0" w:space="0" w:color="auto"/>
                    <w:bottom w:val="none" w:sz="0" w:space="0" w:color="auto"/>
                    <w:right w:val="none" w:sz="0" w:space="0" w:color="auto"/>
                  </w:divBdr>
                  <w:divsChild>
                    <w:div w:id="1034964944">
                      <w:marLeft w:val="0"/>
                      <w:marRight w:val="0"/>
                      <w:marTop w:val="0"/>
                      <w:marBottom w:val="0"/>
                      <w:divBdr>
                        <w:top w:val="none" w:sz="0" w:space="0" w:color="auto"/>
                        <w:left w:val="none" w:sz="0" w:space="0" w:color="auto"/>
                        <w:bottom w:val="none" w:sz="0" w:space="0" w:color="auto"/>
                        <w:right w:val="none" w:sz="0" w:space="0" w:color="auto"/>
                      </w:divBdr>
                      <w:divsChild>
                        <w:div w:id="992175060">
                          <w:marLeft w:val="0"/>
                          <w:marRight w:val="0"/>
                          <w:marTop w:val="0"/>
                          <w:marBottom w:val="0"/>
                          <w:divBdr>
                            <w:top w:val="none" w:sz="0" w:space="0" w:color="auto"/>
                            <w:left w:val="none" w:sz="0" w:space="0" w:color="auto"/>
                            <w:bottom w:val="none" w:sz="0" w:space="0" w:color="auto"/>
                            <w:right w:val="none" w:sz="0" w:space="0" w:color="auto"/>
                          </w:divBdr>
                          <w:divsChild>
                            <w:div w:id="1090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344040">
      <w:bodyDiv w:val="1"/>
      <w:marLeft w:val="0"/>
      <w:marRight w:val="0"/>
      <w:marTop w:val="0"/>
      <w:marBottom w:val="0"/>
      <w:divBdr>
        <w:top w:val="none" w:sz="0" w:space="0" w:color="auto"/>
        <w:left w:val="none" w:sz="0" w:space="0" w:color="auto"/>
        <w:bottom w:val="none" w:sz="0" w:space="0" w:color="auto"/>
        <w:right w:val="none" w:sz="0" w:space="0" w:color="auto"/>
      </w:divBdr>
      <w:divsChild>
        <w:div w:id="655189562">
          <w:marLeft w:val="0"/>
          <w:marRight w:val="0"/>
          <w:marTop w:val="0"/>
          <w:marBottom w:val="0"/>
          <w:divBdr>
            <w:top w:val="none" w:sz="0" w:space="0" w:color="auto"/>
            <w:left w:val="none" w:sz="0" w:space="0" w:color="auto"/>
            <w:bottom w:val="none" w:sz="0" w:space="0" w:color="auto"/>
            <w:right w:val="none" w:sz="0" w:space="0" w:color="auto"/>
          </w:divBdr>
          <w:divsChild>
            <w:div w:id="1380517212">
              <w:marLeft w:val="0"/>
              <w:marRight w:val="0"/>
              <w:marTop w:val="0"/>
              <w:marBottom w:val="0"/>
              <w:divBdr>
                <w:top w:val="none" w:sz="0" w:space="0" w:color="auto"/>
                <w:left w:val="none" w:sz="0" w:space="0" w:color="auto"/>
                <w:bottom w:val="none" w:sz="0" w:space="0" w:color="auto"/>
                <w:right w:val="none" w:sz="0" w:space="0" w:color="auto"/>
              </w:divBdr>
              <w:divsChild>
                <w:div w:id="638917242">
                  <w:marLeft w:val="0"/>
                  <w:marRight w:val="0"/>
                  <w:marTop w:val="0"/>
                  <w:marBottom w:val="0"/>
                  <w:divBdr>
                    <w:top w:val="none" w:sz="0" w:space="0" w:color="auto"/>
                    <w:left w:val="none" w:sz="0" w:space="0" w:color="auto"/>
                    <w:bottom w:val="none" w:sz="0" w:space="0" w:color="auto"/>
                    <w:right w:val="none" w:sz="0" w:space="0" w:color="auto"/>
                  </w:divBdr>
                  <w:divsChild>
                    <w:div w:id="1360083643">
                      <w:marLeft w:val="0"/>
                      <w:marRight w:val="0"/>
                      <w:marTop w:val="45"/>
                      <w:marBottom w:val="0"/>
                      <w:divBdr>
                        <w:top w:val="none" w:sz="0" w:space="0" w:color="auto"/>
                        <w:left w:val="none" w:sz="0" w:space="0" w:color="auto"/>
                        <w:bottom w:val="none" w:sz="0" w:space="0" w:color="auto"/>
                        <w:right w:val="none" w:sz="0" w:space="0" w:color="auto"/>
                      </w:divBdr>
                      <w:divsChild>
                        <w:div w:id="703750910">
                          <w:marLeft w:val="0"/>
                          <w:marRight w:val="0"/>
                          <w:marTop w:val="0"/>
                          <w:marBottom w:val="0"/>
                          <w:divBdr>
                            <w:top w:val="none" w:sz="0" w:space="0" w:color="auto"/>
                            <w:left w:val="none" w:sz="0" w:space="0" w:color="auto"/>
                            <w:bottom w:val="none" w:sz="0" w:space="0" w:color="auto"/>
                            <w:right w:val="none" w:sz="0" w:space="0" w:color="auto"/>
                          </w:divBdr>
                          <w:divsChild>
                            <w:div w:id="1480607343">
                              <w:marLeft w:val="2070"/>
                              <w:marRight w:val="3810"/>
                              <w:marTop w:val="0"/>
                              <w:marBottom w:val="0"/>
                              <w:divBdr>
                                <w:top w:val="none" w:sz="0" w:space="0" w:color="auto"/>
                                <w:left w:val="none" w:sz="0" w:space="0" w:color="auto"/>
                                <w:bottom w:val="none" w:sz="0" w:space="0" w:color="auto"/>
                                <w:right w:val="none" w:sz="0" w:space="0" w:color="auto"/>
                              </w:divBdr>
                              <w:divsChild>
                                <w:div w:id="160396435">
                                  <w:marLeft w:val="0"/>
                                  <w:marRight w:val="0"/>
                                  <w:marTop w:val="0"/>
                                  <w:marBottom w:val="0"/>
                                  <w:divBdr>
                                    <w:top w:val="none" w:sz="0" w:space="0" w:color="auto"/>
                                    <w:left w:val="none" w:sz="0" w:space="0" w:color="auto"/>
                                    <w:bottom w:val="none" w:sz="0" w:space="0" w:color="auto"/>
                                    <w:right w:val="none" w:sz="0" w:space="0" w:color="auto"/>
                                  </w:divBdr>
                                  <w:divsChild>
                                    <w:div w:id="1883320330">
                                      <w:marLeft w:val="0"/>
                                      <w:marRight w:val="0"/>
                                      <w:marTop w:val="0"/>
                                      <w:marBottom w:val="0"/>
                                      <w:divBdr>
                                        <w:top w:val="none" w:sz="0" w:space="0" w:color="auto"/>
                                        <w:left w:val="none" w:sz="0" w:space="0" w:color="auto"/>
                                        <w:bottom w:val="none" w:sz="0" w:space="0" w:color="auto"/>
                                        <w:right w:val="none" w:sz="0" w:space="0" w:color="auto"/>
                                      </w:divBdr>
                                      <w:divsChild>
                                        <w:div w:id="1173497134">
                                          <w:marLeft w:val="0"/>
                                          <w:marRight w:val="0"/>
                                          <w:marTop w:val="0"/>
                                          <w:marBottom w:val="0"/>
                                          <w:divBdr>
                                            <w:top w:val="none" w:sz="0" w:space="0" w:color="auto"/>
                                            <w:left w:val="none" w:sz="0" w:space="0" w:color="auto"/>
                                            <w:bottom w:val="none" w:sz="0" w:space="0" w:color="auto"/>
                                            <w:right w:val="none" w:sz="0" w:space="0" w:color="auto"/>
                                          </w:divBdr>
                                          <w:divsChild>
                                            <w:div w:id="2103600053">
                                              <w:marLeft w:val="0"/>
                                              <w:marRight w:val="0"/>
                                              <w:marTop w:val="90"/>
                                              <w:marBottom w:val="0"/>
                                              <w:divBdr>
                                                <w:top w:val="none" w:sz="0" w:space="0" w:color="auto"/>
                                                <w:left w:val="none" w:sz="0" w:space="0" w:color="auto"/>
                                                <w:bottom w:val="none" w:sz="0" w:space="0" w:color="auto"/>
                                                <w:right w:val="none" w:sz="0" w:space="0" w:color="auto"/>
                                              </w:divBdr>
                                              <w:divsChild>
                                                <w:div w:id="290792127">
                                                  <w:marLeft w:val="0"/>
                                                  <w:marRight w:val="0"/>
                                                  <w:marTop w:val="0"/>
                                                  <w:marBottom w:val="0"/>
                                                  <w:divBdr>
                                                    <w:top w:val="none" w:sz="0" w:space="0" w:color="auto"/>
                                                    <w:left w:val="none" w:sz="0" w:space="0" w:color="auto"/>
                                                    <w:bottom w:val="none" w:sz="0" w:space="0" w:color="auto"/>
                                                    <w:right w:val="none" w:sz="0" w:space="0" w:color="auto"/>
                                                  </w:divBdr>
                                                  <w:divsChild>
                                                    <w:div w:id="1729499601">
                                                      <w:marLeft w:val="0"/>
                                                      <w:marRight w:val="0"/>
                                                      <w:marTop w:val="0"/>
                                                      <w:marBottom w:val="0"/>
                                                      <w:divBdr>
                                                        <w:top w:val="none" w:sz="0" w:space="0" w:color="auto"/>
                                                        <w:left w:val="none" w:sz="0" w:space="0" w:color="auto"/>
                                                        <w:bottom w:val="none" w:sz="0" w:space="0" w:color="auto"/>
                                                        <w:right w:val="none" w:sz="0" w:space="0" w:color="auto"/>
                                                      </w:divBdr>
                                                      <w:divsChild>
                                                        <w:div w:id="986784796">
                                                          <w:marLeft w:val="0"/>
                                                          <w:marRight w:val="0"/>
                                                          <w:marTop w:val="0"/>
                                                          <w:marBottom w:val="390"/>
                                                          <w:divBdr>
                                                            <w:top w:val="none" w:sz="0" w:space="0" w:color="auto"/>
                                                            <w:left w:val="none" w:sz="0" w:space="0" w:color="auto"/>
                                                            <w:bottom w:val="none" w:sz="0" w:space="0" w:color="auto"/>
                                                            <w:right w:val="none" w:sz="0" w:space="0" w:color="auto"/>
                                                          </w:divBdr>
                                                          <w:divsChild>
                                                            <w:div w:id="1902983217">
                                                              <w:marLeft w:val="0"/>
                                                              <w:marRight w:val="0"/>
                                                              <w:marTop w:val="0"/>
                                                              <w:marBottom w:val="0"/>
                                                              <w:divBdr>
                                                                <w:top w:val="none" w:sz="0" w:space="0" w:color="auto"/>
                                                                <w:left w:val="none" w:sz="0" w:space="0" w:color="auto"/>
                                                                <w:bottom w:val="none" w:sz="0" w:space="0" w:color="auto"/>
                                                                <w:right w:val="none" w:sz="0" w:space="0" w:color="auto"/>
                                                              </w:divBdr>
                                                              <w:divsChild>
                                                                <w:div w:id="459029654">
                                                                  <w:marLeft w:val="0"/>
                                                                  <w:marRight w:val="0"/>
                                                                  <w:marTop w:val="0"/>
                                                                  <w:marBottom w:val="0"/>
                                                                  <w:divBdr>
                                                                    <w:top w:val="none" w:sz="0" w:space="0" w:color="auto"/>
                                                                    <w:left w:val="none" w:sz="0" w:space="0" w:color="auto"/>
                                                                    <w:bottom w:val="none" w:sz="0" w:space="0" w:color="auto"/>
                                                                    <w:right w:val="none" w:sz="0" w:space="0" w:color="auto"/>
                                                                  </w:divBdr>
                                                                  <w:divsChild>
                                                                    <w:div w:id="907956697">
                                                                      <w:marLeft w:val="0"/>
                                                                      <w:marRight w:val="0"/>
                                                                      <w:marTop w:val="0"/>
                                                                      <w:marBottom w:val="0"/>
                                                                      <w:divBdr>
                                                                        <w:top w:val="none" w:sz="0" w:space="0" w:color="auto"/>
                                                                        <w:left w:val="none" w:sz="0" w:space="0" w:color="auto"/>
                                                                        <w:bottom w:val="none" w:sz="0" w:space="0" w:color="auto"/>
                                                                        <w:right w:val="none" w:sz="0" w:space="0" w:color="auto"/>
                                                                      </w:divBdr>
                                                                      <w:divsChild>
                                                                        <w:div w:id="1933778163">
                                                                          <w:marLeft w:val="0"/>
                                                                          <w:marRight w:val="0"/>
                                                                          <w:marTop w:val="0"/>
                                                                          <w:marBottom w:val="0"/>
                                                                          <w:divBdr>
                                                                            <w:top w:val="none" w:sz="0" w:space="0" w:color="auto"/>
                                                                            <w:left w:val="none" w:sz="0" w:space="0" w:color="auto"/>
                                                                            <w:bottom w:val="none" w:sz="0" w:space="0" w:color="auto"/>
                                                                            <w:right w:val="none" w:sz="0" w:space="0" w:color="auto"/>
                                                                          </w:divBdr>
                                                                          <w:divsChild>
                                                                            <w:div w:id="1933511133">
                                                                              <w:marLeft w:val="0"/>
                                                                              <w:marRight w:val="0"/>
                                                                              <w:marTop w:val="0"/>
                                                                              <w:marBottom w:val="0"/>
                                                                              <w:divBdr>
                                                                                <w:top w:val="none" w:sz="0" w:space="0" w:color="auto"/>
                                                                                <w:left w:val="none" w:sz="0" w:space="0" w:color="auto"/>
                                                                                <w:bottom w:val="none" w:sz="0" w:space="0" w:color="auto"/>
                                                                                <w:right w:val="none" w:sz="0" w:space="0" w:color="auto"/>
                                                                              </w:divBdr>
                                                                              <w:divsChild>
                                                                                <w:div w:id="2034454009">
                                                                                  <w:marLeft w:val="0"/>
                                                                                  <w:marRight w:val="0"/>
                                                                                  <w:marTop w:val="0"/>
                                                                                  <w:marBottom w:val="0"/>
                                                                                  <w:divBdr>
                                                                                    <w:top w:val="none" w:sz="0" w:space="0" w:color="auto"/>
                                                                                    <w:left w:val="none" w:sz="0" w:space="0" w:color="auto"/>
                                                                                    <w:bottom w:val="none" w:sz="0" w:space="0" w:color="auto"/>
                                                                                    <w:right w:val="none" w:sz="0" w:space="0" w:color="auto"/>
                                                                                  </w:divBdr>
                                                                                  <w:divsChild>
                                                                                    <w:div w:id="1066301905">
                                                                                      <w:marLeft w:val="0"/>
                                                                                      <w:marRight w:val="0"/>
                                                                                      <w:marTop w:val="0"/>
                                                                                      <w:marBottom w:val="0"/>
                                                                                      <w:divBdr>
                                                                                        <w:top w:val="none" w:sz="0" w:space="0" w:color="auto"/>
                                                                                        <w:left w:val="none" w:sz="0" w:space="0" w:color="auto"/>
                                                                                        <w:bottom w:val="none" w:sz="0" w:space="0" w:color="auto"/>
                                                                                        <w:right w:val="none" w:sz="0" w:space="0" w:color="auto"/>
                                                                                      </w:divBdr>
                                                                                      <w:divsChild>
                                                                                        <w:div w:id="6550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409539">
      <w:bodyDiv w:val="1"/>
      <w:marLeft w:val="0"/>
      <w:marRight w:val="0"/>
      <w:marTop w:val="0"/>
      <w:marBottom w:val="0"/>
      <w:divBdr>
        <w:top w:val="none" w:sz="0" w:space="0" w:color="auto"/>
        <w:left w:val="none" w:sz="0" w:space="0" w:color="auto"/>
        <w:bottom w:val="none" w:sz="0" w:space="0" w:color="auto"/>
        <w:right w:val="none" w:sz="0" w:space="0" w:color="auto"/>
      </w:divBdr>
      <w:divsChild>
        <w:div w:id="1959410818">
          <w:marLeft w:val="893"/>
          <w:marRight w:val="0"/>
          <w:marTop w:val="60"/>
          <w:marBottom w:val="0"/>
          <w:divBdr>
            <w:top w:val="none" w:sz="0" w:space="0" w:color="auto"/>
            <w:left w:val="none" w:sz="0" w:space="0" w:color="auto"/>
            <w:bottom w:val="none" w:sz="0" w:space="0" w:color="auto"/>
            <w:right w:val="none" w:sz="0" w:space="0" w:color="auto"/>
          </w:divBdr>
        </w:div>
        <w:div w:id="318504980">
          <w:marLeft w:val="1714"/>
          <w:marRight w:val="0"/>
          <w:marTop w:val="60"/>
          <w:marBottom w:val="0"/>
          <w:divBdr>
            <w:top w:val="none" w:sz="0" w:space="0" w:color="auto"/>
            <w:left w:val="none" w:sz="0" w:space="0" w:color="auto"/>
            <w:bottom w:val="none" w:sz="0" w:space="0" w:color="auto"/>
            <w:right w:val="none" w:sz="0" w:space="0" w:color="auto"/>
          </w:divBdr>
        </w:div>
        <w:div w:id="555362854">
          <w:marLeft w:val="1714"/>
          <w:marRight w:val="0"/>
          <w:marTop w:val="60"/>
          <w:marBottom w:val="0"/>
          <w:divBdr>
            <w:top w:val="none" w:sz="0" w:space="0" w:color="auto"/>
            <w:left w:val="none" w:sz="0" w:space="0" w:color="auto"/>
            <w:bottom w:val="none" w:sz="0" w:space="0" w:color="auto"/>
            <w:right w:val="none" w:sz="0" w:space="0" w:color="auto"/>
          </w:divBdr>
        </w:div>
        <w:div w:id="389808588">
          <w:marLeft w:val="1714"/>
          <w:marRight w:val="0"/>
          <w:marTop w:val="60"/>
          <w:marBottom w:val="0"/>
          <w:divBdr>
            <w:top w:val="none" w:sz="0" w:space="0" w:color="auto"/>
            <w:left w:val="none" w:sz="0" w:space="0" w:color="auto"/>
            <w:bottom w:val="none" w:sz="0" w:space="0" w:color="auto"/>
            <w:right w:val="none" w:sz="0" w:space="0" w:color="auto"/>
          </w:divBdr>
        </w:div>
      </w:divsChild>
    </w:div>
    <w:div w:id="1776243539">
      <w:bodyDiv w:val="1"/>
      <w:marLeft w:val="0"/>
      <w:marRight w:val="0"/>
      <w:marTop w:val="0"/>
      <w:marBottom w:val="0"/>
      <w:divBdr>
        <w:top w:val="none" w:sz="0" w:space="0" w:color="auto"/>
        <w:left w:val="none" w:sz="0" w:space="0" w:color="auto"/>
        <w:bottom w:val="none" w:sz="0" w:space="0" w:color="auto"/>
        <w:right w:val="none" w:sz="0" w:space="0" w:color="auto"/>
      </w:divBdr>
      <w:divsChild>
        <w:div w:id="1706445368">
          <w:marLeft w:val="0"/>
          <w:marRight w:val="0"/>
          <w:marTop w:val="0"/>
          <w:marBottom w:val="0"/>
          <w:divBdr>
            <w:top w:val="none" w:sz="0" w:space="0" w:color="auto"/>
            <w:left w:val="none" w:sz="0" w:space="0" w:color="auto"/>
            <w:bottom w:val="none" w:sz="0" w:space="0" w:color="auto"/>
            <w:right w:val="none" w:sz="0" w:space="0" w:color="auto"/>
          </w:divBdr>
          <w:divsChild>
            <w:div w:id="1899894852">
              <w:marLeft w:val="0"/>
              <w:marRight w:val="0"/>
              <w:marTop w:val="0"/>
              <w:marBottom w:val="0"/>
              <w:divBdr>
                <w:top w:val="none" w:sz="0" w:space="0" w:color="auto"/>
                <w:left w:val="none" w:sz="0" w:space="0" w:color="auto"/>
                <w:bottom w:val="none" w:sz="0" w:space="0" w:color="auto"/>
                <w:right w:val="none" w:sz="0" w:space="0" w:color="auto"/>
              </w:divBdr>
              <w:divsChild>
                <w:div w:id="1990592492">
                  <w:marLeft w:val="0"/>
                  <w:marRight w:val="0"/>
                  <w:marTop w:val="0"/>
                  <w:marBottom w:val="0"/>
                  <w:divBdr>
                    <w:top w:val="none" w:sz="0" w:space="0" w:color="auto"/>
                    <w:left w:val="none" w:sz="0" w:space="0" w:color="auto"/>
                    <w:bottom w:val="none" w:sz="0" w:space="0" w:color="auto"/>
                    <w:right w:val="none" w:sz="0" w:space="0" w:color="auto"/>
                  </w:divBdr>
                  <w:divsChild>
                    <w:div w:id="1132554604">
                      <w:marLeft w:val="0"/>
                      <w:marRight w:val="0"/>
                      <w:marTop w:val="45"/>
                      <w:marBottom w:val="0"/>
                      <w:divBdr>
                        <w:top w:val="none" w:sz="0" w:space="0" w:color="auto"/>
                        <w:left w:val="none" w:sz="0" w:space="0" w:color="auto"/>
                        <w:bottom w:val="none" w:sz="0" w:space="0" w:color="auto"/>
                        <w:right w:val="none" w:sz="0" w:space="0" w:color="auto"/>
                      </w:divBdr>
                      <w:divsChild>
                        <w:div w:id="1240091682">
                          <w:marLeft w:val="0"/>
                          <w:marRight w:val="0"/>
                          <w:marTop w:val="0"/>
                          <w:marBottom w:val="0"/>
                          <w:divBdr>
                            <w:top w:val="none" w:sz="0" w:space="0" w:color="auto"/>
                            <w:left w:val="none" w:sz="0" w:space="0" w:color="auto"/>
                            <w:bottom w:val="none" w:sz="0" w:space="0" w:color="auto"/>
                            <w:right w:val="none" w:sz="0" w:space="0" w:color="auto"/>
                          </w:divBdr>
                          <w:divsChild>
                            <w:div w:id="2104643405">
                              <w:marLeft w:val="2070"/>
                              <w:marRight w:val="3810"/>
                              <w:marTop w:val="0"/>
                              <w:marBottom w:val="0"/>
                              <w:divBdr>
                                <w:top w:val="none" w:sz="0" w:space="0" w:color="auto"/>
                                <w:left w:val="none" w:sz="0" w:space="0" w:color="auto"/>
                                <w:bottom w:val="none" w:sz="0" w:space="0" w:color="auto"/>
                                <w:right w:val="none" w:sz="0" w:space="0" w:color="auto"/>
                              </w:divBdr>
                              <w:divsChild>
                                <w:div w:id="927155985">
                                  <w:marLeft w:val="0"/>
                                  <w:marRight w:val="0"/>
                                  <w:marTop w:val="0"/>
                                  <w:marBottom w:val="0"/>
                                  <w:divBdr>
                                    <w:top w:val="none" w:sz="0" w:space="0" w:color="auto"/>
                                    <w:left w:val="none" w:sz="0" w:space="0" w:color="auto"/>
                                    <w:bottom w:val="none" w:sz="0" w:space="0" w:color="auto"/>
                                    <w:right w:val="none" w:sz="0" w:space="0" w:color="auto"/>
                                  </w:divBdr>
                                  <w:divsChild>
                                    <w:div w:id="389229793">
                                      <w:marLeft w:val="0"/>
                                      <w:marRight w:val="0"/>
                                      <w:marTop w:val="0"/>
                                      <w:marBottom w:val="0"/>
                                      <w:divBdr>
                                        <w:top w:val="none" w:sz="0" w:space="0" w:color="auto"/>
                                        <w:left w:val="none" w:sz="0" w:space="0" w:color="auto"/>
                                        <w:bottom w:val="none" w:sz="0" w:space="0" w:color="auto"/>
                                        <w:right w:val="none" w:sz="0" w:space="0" w:color="auto"/>
                                      </w:divBdr>
                                      <w:divsChild>
                                        <w:div w:id="1258099150">
                                          <w:marLeft w:val="0"/>
                                          <w:marRight w:val="0"/>
                                          <w:marTop w:val="0"/>
                                          <w:marBottom w:val="0"/>
                                          <w:divBdr>
                                            <w:top w:val="none" w:sz="0" w:space="0" w:color="auto"/>
                                            <w:left w:val="none" w:sz="0" w:space="0" w:color="auto"/>
                                            <w:bottom w:val="none" w:sz="0" w:space="0" w:color="auto"/>
                                            <w:right w:val="none" w:sz="0" w:space="0" w:color="auto"/>
                                          </w:divBdr>
                                          <w:divsChild>
                                            <w:div w:id="1946378512">
                                              <w:marLeft w:val="0"/>
                                              <w:marRight w:val="0"/>
                                              <w:marTop w:val="90"/>
                                              <w:marBottom w:val="0"/>
                                              <w:divBdr>
                                                <w:top w:val="none" w:sz="0" w:space="0" w:color="auto"/>
                                                <w:left w:val="none" w:sz="0" w:space="0" w:color="auto"/>
                                                <w:bottom w:val="none" w:sz="0" w:space="0" w:color="auto"/>
                                                <w:right w:val="none" w:sz="0" w:space="0" w:color="auto"/>
                                              </w:divBdr>
                                              <w:divsChild>
                                                <w:div w:id="458382539">
                                                  <w:marLeft w:val="0"/>
                                                  <w:marRight w:val="0"/>
                                                  <w:marTop w:val="0"/>
                                                  <w:marBottom w:val="0"/>
                                                  <w:divBdr>
                                                    <w:top w:val="none" w:sz="0" w:space="0" w:color="auto"/>
                                                    <w:left w:val="none" w:sz="0" w:space="0" w:color="auto"/>
                                                    <w:bottom w:val="none" w:sz="0" w:space="0" w:color="auto"/>
                                                    <w:right w:val="none" w:sz="0" w:space="0" w:color="auto"/>
                                                  </w:divBdr>
                                                  <w:divsChild>
                                                    <w:div w:id="669601745">
                                                      <w:marLeft w:val="0"/>
                                                      <w:marRight w:val="0"/>
                                                      <w:marTop w:val="0"/>
                                                      <w:marBottom w:val="0"/>
                                                      <w:divBdr>
                                                        <w:top w:val="none" w:sz="0" w:space="0" w:color="auto"/>
                                                        <w:left w:val="none" w:sz="0" w:space="0" w:color="auto"/>
                                                        <w:bottom w:val="none" w:sz="0" w:space="0" w:color="auto"/>
                                                        <w:right w:val="none" w:sz="0" w:space="0" w:color="auto"/>
                                                      </w:divBdr>
                                                      <w:divsChild>
                                                        <w:div w:id="1566910354">
                                                          <w:marLeft w:val="0"/>
                                                          <w:marRight w:val="0"/>
                                                          <w:marTop w:val="0"/>
                                                          <w:marBottom w:val="390"/>
                                                          <w:divBdr>
                                                            <w:top w:val="none" w:sz="0" w:space="0" w:color="auto"/>
                                                            <w:left w:val="none" w:sz="0" w:space="0" w:color="auto"/>
                                                            <w:bottom w:val="none" w:sz="0" w:space="0" w:color="auto"/>
                                                            <w:right w:val="none" w:sz="0" w:space="0" w:color="auto"/>
                                                          </w:divBdr>
                                                          <w:divsChild>
                                                            <w:div w:id="1234200606">
                                                              <w:marLeft w:val="0"/>
                                                              <w:marRight w:val="0"/>
                                                              <w:marTop w:val="0"/>
                                                              <w:marBottom w:val="0"/>
                                                              <w:divBdr>
                                                                <w:top w:val="none" w:sz="0" w:space="0" w:color="auto"/>
                                                                <w:left w:val="none" w:sz="0" w:space="0" w:color="auto"/>
                                                                <w:bottom w:val="none" w:sz="0" w:space="0" w:color="auto"/>
                                                                <w:right w:val="none" w:sz="0" w:space="0" w:color="auto"/>
                                                              </w:divBdr>
                                                              <w:divsChild>
                                                                <w:div w:id="1747654443">
                                                                  <w:marLeft w:val="0"/>
                                                                  <w:marRight w:val="0"/>
                                                                  <w:marTop w:val="0"/>
                                                                  <w:marBottom w:val="0"/>
                                                                  <w:divBdr>
                                                                    <w:top w:val="none" w:sz="0" w:space="0" w:color="auto"/>
                                                                    <w:left w:val="none" w:sz="0" w:space="0" w:color="auto"/>
                                                                    <w:bottom w:val="none" w:sz="0" w:space="0" w:color="auto"/>
                                                                    <w:right w:val="none" w:sz="0" w:space="0" w:color="auto"/>
                                                                  </w:divBdr>
                                                                  <w:divsChild>
                                                                    <w:div w:id="1733115948">
                                                                      <w:marLeft w:val="0"/>
                                                                      <w:marRight w:val="0"/>
                                                                      <w:marTop w:val="0"/>
                                                                      <w:marBottom w:val="0"/>
                                                                      <w:divBdr>
                                                                        <w:top w:val="none" w:sz="0" w:space="0" w:color="auto"/>
                                                                        <w:left w:val="none" w:sz="0" w:space="0" w:color="auto"/>
                                                                        <w:bottom w:val="none" w:sz="0" w:space="0" w:color="auto"/>
                                                                        <w:right w:val="none" w:sz="0" w:space="0" w:color="auto"/>
                                                                      </w:divBdr>
                                                                      <w:divsChild>
                                                                        <w:div w:id="450905152">
                                                                          <w:marLeft w:val="0"/>
                                                                          <w:marRight w:val="0"/>
                                                                          <w:marTop w:val="0"/>
                                                                          <w:marBottom w:val="0"/>
                                                                          <w:divBdr>
                                                                            <w:top w:val="none" w:sz="0" w:space="0" w:color="auto"/>
                                                                            <w:left w:val="none" w:sz="0" w:space="0" w:color="auto"/>
                                                                            <w:bottom w:val="none" w:sz="0" w:space="0" w:color="auto"/>
                                                                            <w:right w:val="none" w:sz="0" w:space="0" w:color="auto"/>
                                                                          </w:divBdr>
                                                                          <w:divsChild>
                                                                            <w:div w:id="55978344">
                                                                              <w:marLeft w:val="0"/>
                                                                              <w:marRight w:val="0"/>
                                                                              <w:marTop w:val="0"/>
                                                                              <w:marBottom w:val="0"/>
                                                                              <w:divBdr>
                                                                                <w:top w:val="none" w:sz="0" w:space="0" w:color="auto"/>
                                                                                <w:left w:val="none" w:sz="0" w:space="0" w:color="auto"/>
                                                                                <w:bottom w:val="none" w:sz="0" w:space="0" w:color="auto"/>
                                                                                <w:right w:val="none" w:sz="0" w:space="0" w:color="auto"/>
                                                                              </w:divBdr>
                                                                              <w:divsChild>
                                                                                <w:div w:id="1495951464">
                                                                                  <w:marLeft w:val="0"/>
                                                                                  <w:marRight w:val="0"/>
                                                                                  <w:marTop w:val="0"/>
                                                                                  <w:marBottom w:val="0"/>
                                                                                  <w:divBdr>
                                                                                    <w:top w:val="none" w:sz="0" w:space="0" w:color="auto"/>
                                                                                    <w:left w:val="none" w:sz="0" w:space="0" w:color="auto"/>
                                                                                    <w:bottom w:val="none" w:sz="0" w:space="0" w:color="auto"/>
                                                                                    <w:right w:val="none" w:sz="0" w:space="0" w:color="auto"/>
                                                                                  </w:divBdr>
                                                                                  <w:divsChild>
                                                                                    <w:div w:id="688680963">
                                                                                      <w:marLeft w:val="0"/>
                                                                                      <w:marRight w:val="0"/>
                                                                                      <w:marTop w:val="0"/>
                                                                                      <w:marBottom w:val="0"/>
                                                                                      <w:divBdr>
                                                                                        <w:top w:val="none" w:sz="0" w:space="0" w:color="auto"/>
                                                                                        <w:left w:val="none" w:sz="0" w:space="0" w:color="auto"/>
                                                                                        <w:bottom w:val="none" w:sz="0" w:space="0" w:color="auto"/>
                                                                                        <w:right w:val="none" w:sz="0" w:space="0" w:color="auto"/>
                                                                                      </w:divBdr>
                                                                                      <w:divsChild>
                                                                                        <w:div w:id="808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9319031">
      <w:bodyDiv w:val="1"/>
      <w:marLeft w:val="0"/>
      <w:marRight w:val="0"/>
      <w:marTop w:val="0"/>
      <w:marBottom w:val="0"/>
      <w:divBdr>
        <w:top w:val="none" w:sz="0" w:space="0" w:color="auto"/>
        <w:left w:val="none" w:sz="0" w:space="0" w:color="auto"/>
        <w:bottom w:val="none" w:sz="0" w:space="0" w:color="auto"/>
        <w:right w:val="none" w:sz="0" w:space="0" w:color="auto"/>
      </w:divBdr>
      <w:divsChild>
        <w:div w:id="410858322">
          <w:marLeft w:val="0"/>
          <w:marRight w:val="0"/>
          <w:marTop w:val="0"/>
          <w:marBottom w:val="0"/>
          <w:divBdr>
            <w:top w:val="none" w:sz="0" w:space="0" w:color="auto"/>
            <w:left w:val="none" w:sz="0" w:space="0" w:color="auto"/>
            <w:bottom w:val="none" w:sz="0" w:space="0" w:color="auto"/>
            <w:right w:val="none" w:sz="0" w:space="0" w:color="auto"/>
          </w:divBdr>
          <w:divsChild>
            <w:div w:id="798767389">
              <w:marLeft w:val="0"/>
              <w:marRight w:val="0"/>
              <w:marTop w:val="0"/>
              <w:marBottom w:val="0"/>
              <w:divBdr>
                <w:top w:val="none" w:sz="0" w:space="0" w:color="auto"/>
                <w:left w:val="none" w:sz="0" w:space="0" w:color="auto"/>
                <w:bottom w:val="none" w:sz="0" w:space="0" w:color="auto"/>
                <w:right w:val="none" w:sz="0" w:space="0" w:color="auto"/>
              </w:divBdr>
              <w:divsChild>
                <w:div w:id="1808935223">
                  <w:marLeft w:val="0"/>
                  <w:marRight w:val="0"/>
                  <w:marTop w:val="0"/>
                  <w:marBottom w:val="0"/>
                  <w:divBdr>
                    <w:top w:val="none" w:sz="0" w:space="0" w:color="auto"/>
                    <w:left w:val="none" w:sz="0" w:space="0" w:color="auto"/>
                    <w:bottom w:val="none" w:sz="0" w:space="0" w:color="auto"/>
                    <w:right w:val="none" w:sz="0" w:space="0" w:color="auto"/>
                  </w:divBdr>
                  <w:divsChild>
                    <w:div w:id="2068987404">
                      <w:marLeft w:val="0"/>
                      <w:marRight w:val="0"/>
                      <w:marTop w:val="0"/>
                      <w:marBottom w:val="0"/>
                      <w:divBdr>
                        <w:top w:val="none" w:sz="0" w:space="0" w:color="auto"/>
                        <w:left w:val="none" w:sz="0" w:space="0" w:color="auto"/>
                        <w:bottom w:val="none" w:sz="0" w:space="0" w:color="auto"/>
                        <w:right w:val="none" w:sz="0" w:space="0" w:color="auto"/>
                      </w:divBdr>
                      <w:divsChild>
                        <w:div w:id="1200819121">
                          <w:marLeft w:val="0"/>
                          <w:marRight w:val="0"/>
                          <w:marTop w:val="0"/>
                          <w:marBottom w:val="0"/>
                          <w:divBdr>
                            <w:top w:val="none" w:sz="0" w:space="0" w:color="auto"/>
                            <w:left w:val="none" w:sz="0" w:space="0" w:color="auto"/>
                            <w:bottom w:val="none" w:sz="0" w:space="0" w:color="auto"/>
                            <w:right w:val="none" w:sz="0" w:space="0" w:color="auto"/>
                          </w:divBdr>
                          <w:divsChild>
                            <w:div w:id="1441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287446">
      <w:bodyDiv w:val="1"/>
      <w:marLeft w:val="0"/>
      <w:marRight w:val="0"/>
      <w:marTop w:val="0"/>
      <w:marBottom w:val="0"/>
      <w:divBdr>
        <w:top w:val="none" w:sz="0" w:space="0" w:color="auto"/>
        <w:left w:val="none" w:sz="0" w:space="0" w:color="auto"/>
        <w:bottom w:val="none" w:sz="0" w:space="0" w:color="auto"/>
        <w:right w:val="none" w:sz="0" w:space="0" w:color="auto"/>
      </w:divBdr>
      <w:divsChild>
        <w:div w:id="408698110">
          <w:marLeft w:val="0"/>
          <w:marRight w:val="0"/>
          <w:marTop w:val="0"/>
          <w:marBottom w:val="0"/>
          <w:divBdr>
            <w:top w:val="none" w:sz="0" w:space="0" w:color="auto"/>
            <w:left w:val="none" w:sz="0" w:space="0" w:color="auto"/>
            <w:bottom w:val="none" w:sz="0" w:space="0" w:color="auto"/>
            <w:right w:val="none" w:sz="0" w:space="0" w:color="auto"/>
          </w:divBdr>
          <w:divsChild>
            <w:div w:id="1732847286">
              <w:marLeft w:val="0"/>
              <w:marRight w:val="0"/>
              <w:marTop w:val="0"/>
              <w:marBottom w:val="0"/>
              <w:divBdr>
                <w:top w:val="none" w:sz="0" w:space="0" w:color="auto"/>
                <w:left w:val="none" w:sz="0" w:space="0" w:color="auto"/>
                <w:bottom w:val="none" w:sz="0" w:space="0" w:color="auto"/>
                <w:right w:val="none" w:sz="0" w:space="0" w:color="auto"/>
              </w:divBdr>
              <w:divsChild>
                <w:div w:id="1859851171">
                  <w:marLeft w:val="0"/>
                  <w:marRight w:val="0"/>
                  <w:marTop w:val="0"/>
                  <w:marBottom w:val="0"/>
                  <w:divBdr>
                    <w:top w:val="none" w:sz="0" w:space="0" w:color="auto"/>
                    <w:left w:val="none" w:sz="0" w:space="0" w:color="auto"/>
                    <w:bottom w:val="none" w:sz="0" w:space="0" w:color="auto"/>
                    <w:right w:val="none" w:sz="0" w:space="0" w:color="auto"/>
                  </w:divBdr>
                  <w:divsChild>
                    <w:div w:id="948197148">
                      <w:marLeft w:val="0"/>
                      <w:marRight w:val="0"/>
                      <w:marTop w:val="45"/>
                      <w:marBottom w:val="0"/>
                      <w:divBdr>
                        <w:top w:val="none" w:sz="0" w:space="0" w:color="auto"/>
                        <w:left w:val="none" w:sz="0" w:space="0" w:color="auto"/>
                        <w:bottom w:val="none" w:sz="0" w:space="0" w:color="auto"/>
                        <w:right w:val="none" w:sz="0" w:space="0" w:color="auto"/>
                      </w:divBdr>
                      <w:divsChild>
                        <w:div w:id="1156217402">
                          <w:marLeft w:val="0"/>
                          <w:marRight w:val="0"/>
                          <w:marTop w:val="0"/>
                          <w:marBottom w:val="0"/>
                          <w:divBdr>
                            <w:top w:val="none" w:sz="0" w:space="0" w:color="auto"/>
                            <w:left w:val="none" w:sz="0" w:space="0" w:color="auto"/>
                            <w:bottom w:val="none" w:sz="0" w:space="0" w:color="auto"/>
                            <w:right w:val="none" w:sz="0" w:space="0" w:color="auto"/>
                          </w:divBdr>
                          <w:divsChild>
                            <w:div w:id="685794276">
                              <w:marLeft w:val="2070"/>
                              <w:marRight w:val="3810"/>
                              <w:marTop w:val="0"/>
                              <w:marBottom w:val="0"/>
                              <w:divBdr>
                                <w:top w:val="none" w:sz="0" w:space="0" w:color="auto"/>
                                <w:left w:val="none" w:sz="0" w:space="0" w:color="auto"/>
                                <w:bottom w:val="none" w:sz="0" w:space="0" w:color="auto"/>
                                <w:right w:val="none" w:sz="0" w:space="0" w:color="auto"/>
                              </w:divBdr>
                              <w:divsChild>
                                <w:div w:id="1018503765">
                                  <w:marLeft w:val="0"/>
                                  <w:marRight w:val="0"/>
                                  <w:marTop w:val="0"/>
                                  <w:marBottom w:val="0"/>
                                  <w:divBdr>
                                    <w:top w:val="none" w:sz="0" w:space="0" w:color="auto"/>
                                    <w:left w:val="none" w:sz="0" w:space="0" w:color="auto"/>
                                    <w:bottom w:val="none" w:sz="0" w:space="0" w:color="auto"/>
                                    <w:right w:val="none" w:sz="0" w:space="0" w:color="auto"/>
                                  </w:divBdr>
                                  <w:divsChild>
                                    <w:div w:id="1581908006">
                                      <w:marLeft w:val="0"/>
                                      <w:marRight w:val="0"/>
                                      <w:marTop w:val="0"/>
                                      <w:marBottom w:val="0"/>
                                      <w:divBdr>
                                        <w:top w:val="none" w:sz="0" w:space="0" w:color="auto"/>
                                        <w:left w:val="none" w:sz="0" w:space="0" w:color="auto"/>
                                        <w:bottom w:val="none" w:sz="0" w:space="0" w:color="auto"/>
                                        <w:right w:val="none" w:sz="0" w:space="0" w:color="auto"/>
                                      </w:divBdr>
                                      <w:divsChild>
                                        <w:div w:id="1293247728">
                                          <w:marLeft w:val="0"/>
                                          <w:marRight w:val="0"/>
                                          <w:marTop w:val="0"/>
                                          <w:marBottom w:val="0"/>
                                          <w:divBdr>
                                            <w:top w:val="none" w:sz="0" w:space="0" w:color="auto"/>
                                            <w:left w:val="none" w:sz="0" w:space="0" w:color="auto"/>
                                            <w:bottom w:val="none" w:sz="0" w:space="0" w:color="auto"/>
                                            <w:right w:val="none" w:sz="0" w:space="0" w:color="auto"/>
                                          </w:divBdr>
                                          <w:divsChild>
                                            <w:div w:id="1675456605">
                                              <w:marLeft w:val="0"/>
                                              <w:marRight w:val="0"/>
                                              <w:marTop w:val="90"/>
                                              <w:marBottom w:val="0"/>
                                              <w:divBdr>
                                                <w:top w:val="none" w:sz="0" w:space="0" w:color="auto"/>
                                                <w:left w:val="none" w:sz="0" w:space="0" w:color="auto"/>
                                                <w:bottom w:val="none" w:sz="0" w:space="0" w:color="auto"/>
                                                <w:right w:val="none" w:sz="0" w:space="0" w:color="auto"/>
                                              </w:divBdr>
                                              <w:divsChild>
                                                <w:div w:id="1921863608">
                                                  <w:marLeft w:val="0"/>
                                                  <w:marRight w:val="0"/>
                                                  <w:marTop w:val="0"/>
                                                  <w:marBottom w:val="0"/>
                                                  <w:divBdr>
                                                    <w:top w:val="none" w:sz="0" w:space="0" w:color="auto"/>
                                                    <w:left w:val="none" w:sz="0" w:space="0" w:color="auto"/>
                                                    <w:bottom w:val="none" w:sz="0" w:space="0" w:color="auto"/>
                                                    <w:right w:val="none" w:sz="0" w:space="0" w:color="auto"/>
                                                  </w:divBdr>
                                                  <w:divsChild>
                                                    <w:div w:id="872840310">
                                                      <w:marLeft w:val="0"/>
                                                      <w:marRight w:val="0"/>
                                                      <w:marTop w:val="0"/>
                                                      <w:marBottom w:val="0"/>
                                                      <w:divBdr>
                                                        <w:top w:val="none" w:sz="0" w:space="0" w:color="auto"/>
                                                        <w:left w:val="none" w:sz="0" w:space="0" w:color="auto"/>
                                                        <w:bottom w:val="none" w:sz="0" w:space="0" w:color="auto"/>
                                                        <w:right w:val="none" w:sz="0" w:space="0" w:color="auto"/>
                                                      </w:divBdr>
                                                      <w:divsChild>
                                                        <w:div w:id="1253199352">
                                                          <w:marLeft w:val="0"/>
                                                          <w:marRight w:val="0"/>
                                                          <w:marTop w:val="0"/>
                                                          <w:marBottom w:val="390"/>
                                                          <w:divBdr>
                                                            <w:top w:val="none" w:sz="0" w:space="0" w:color="auto"/>
                                                            <w:left w:val="none" w:sz="0" w:space="0" w:color="auto"/>
                                                            <w:bottom w:val="none" w:sz="0" w:space="0" w:color="auto"/>
                                                            <w:right w:val="none" w:sz="0" w:space="0" w:color="auto"/>
                                                          </w:divBdr>
                                                          <w:divsChild>
                                                            <w:div w:id="1405294942">
                                                              <w:marLeft w:val="0"/>
                                                              <w:marRight w:val="0"/>
                                                              <w:marTop w:val="0"/>
                                                              <w:marBottom w:val="0"/>
                                                              <w:divBdr>
                                                                <w:top w:val="none" w:sz="0" w:space="0" w:color="auto"/>
                                                                <w:left w:val="none" w:sz="0" w:space="0" w:color="auto"/>
                                                                <w:bottom w:val="none" w:sz="0" w:space="0" w:color="auto"/>
                                                                <w:right w:val="none" w:sz="0" w:space="0" w:color="auto"/>
                                                              </w:divBdr>
                                                              <w:divsChild>
                                                                <w:div w:id="1393773542">
                                                                  <w:marLeft w:val="0"/>
                                                                  <w:marRight w:val="0"/>
                                                                  <w:marTop w:val="0"/>
                                                                  <w:marBottom w:val="0"/>
                                                                  <w:divBdr>
                                                                    <w:top w:val="none" w:sz="0" w:space="0" w:color="auto"/>
                                                                    <w:left w:val="none" w:sz="0" w:space="0" w:color="auto"/>
                                                                    <w:bottom w:val="none" w:sz="0" w:space="0" w:color="auto"/>
                                                                    <w:right w:val="none" w:sz="0" w:space="0" w:color="auto"/>
                                                                  </w:divBdr>
                                                                  <w:divsChild>
                                                                    <w:div w:id="1217742802">
                                                                      <w:marLeft w:val="0"/>
                                                                      <w:marRight w:val="0"/>
                                                                      <w:marTop w:val="0"/>
                                                                      <w:marBottom w:val="0"/>
                                                                      <w:divBdr>
                                                                        <w:top w:val="none" w:sz="0" w:space="0" w:color="auto"/>
                                                                        <w:left w:val="none" w:sz="0" w:space="0" w:color="auto"/>
                                                                        <w:bottom w:val="none" w:sz="0" w:space="0" w:color="auto"/>
                                                                        <w:right w:val="none" w:sz="0" w:space="0" w:color="auto"/>
                                                                      </w:divBdr>
                                                                      <w:divsChild>
                                                                        <w:div w:id="410544354">
                                                                          <w:marLeft w:val="0"/>
                                                                          <w:marRight w:val="0"/>
                                                                          <w:marTop w:val="0"/>
                                                                          <w:marBottom w:val="0"/>
                                                                          <w:divBdr>
                                                                            <w:top w:val="none" w:sz="0" w:space="0" w:color="auto"/>
                                                                            <w:left w:val="none" w:sz="0" w:space="0" w:color="auto"/>
                                                                            <w:bottom w:val="none" w:sz="0" w:space="0" w:color="auto"/>
                                                                            <w:right w:val="none" w:sz="0" w:space="0" w:color="auto"/>
                                                                          </w:divBdr>
                                                                          <w:divsChild>
                                                                            <w:div w:id="431971742">
                                                                              <w:marLeft w:val="0"/>
                                                                              <w:marRight w:val="0"/>
                                                                              <w:marTop w:val="0"/>
                                                                              <w:marBottom w:val="0"/>
                                                                              <w:divBdr>
                                                                                <w:top w:val="none" w:sz="0" w:space="0" w:color="auto"/>
                                                                                <w:left w:val="none" w:sz="0" w:space="0" w:color="auto"/>
                                                                                <w:bottom w:val="none" w:sz="0" w:space="0" w:color="auto"/>
                                                                                <w:right w:val="none" w:sz="0" w:space="0" w:color="auto"/>
                                                                              </w:divBdr>
                                                                              <w:divsChild>
                                                                                <w:div w:id="665595818">
                                                                                  <w:marLeft w:val="0"/>
                                                                                  <w:marRight w:val="0"/>
                                                                                  <w:marTop w:val="0"/>
                                                                                  <w:marBottom w:val="0"/>
                                                                                  <w:divBdr>
                                                                                    <w:top w:val="none" w:sz="0" w:space="0" w:color="auto"/>
                                                                                    <w:left w:val="none" w:sz="0" w:space="0" w:color="auto"/>
                                                                                    <w:bottom w:val="none" w:sz="0" w:space="0" w:color="auto"/>
                                                                                    <w:right w:val="none" w:sz="0" w:space="0" w:color="auto"/>
                                                                                  </w:divBdr>
                                                                                  <w:divsChild>
                                                                                    <w:div w:id="1569804531">
                                                                                      <w:marLeft w:val="0"/>
                                                                                      <w:marRight w:val="0"/>
                                                                                      <w:marTop w:val="0"/>
                                                                                      <w:marBottom w:val="0"/>
                                                                                      <w:divBdr>
                                                                                        <w:top w:val="none" w:sz="0" w:space="0" w:color="auto"/>
                                                                                        <w:left w:val="none" w:sz="0" w:space="0" w:color="auto"/>
                                                                                        <w:bottom w:val="none" w:sz="0" w:space="0" w:color="auto"/>
                                                                                        <w:right w:val="none" w:sz="0" w:space="0" w:color="auto"/>
                                                                                      </w:divBdr>
                                                                                      <w:divsChild>
                                                                                        <w:div w:id="1257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532530">
      <w:bodyDiv w:val="1"/>
      <w:marLeft w:val="0"/>
      <w:marRight w:val="0"/>
      <w:marTop w:val="0"/>
      <w:marBottom w:val="0"/>
      <w:divBdr>
        <w:top w:val="none" w:sz="0" w:space="0" w:color="auto"/>
        <w:left w:val="none" w:sz="0" w:space="0" w:color="auto"/>
        <w:bottom w:val="none" w:sz="0" w:space="0" w:color="auto"/>
        <w:right w:val="none" w:sz="0" w:space="0" w:color="auto"/>
      </w:divBdr>
    </w:div>
    <w:div w:id="1840580864">
      <w:bodyDiv w:val="1"/>
      <w:marLeft w:val="0"/>
      <w:marRight w:val="0"/>
      <w:marTop w:val="0"/>
      <w:marBottom w:val="0"/>
      <w:divBdr>
        <w:top w:val="none" w:sz="0" w:space="0" w:color="auto"/>
        <w:left w:val="none" w:sz="0" w:space="0" w:color="auto"/>
        <w:bottom w:val="none" w:sz="0" w:space="0" w:color="auto"/>
        <w:right w:val="none" w:sz="0" w:space="0" w:color="auto"/>
      </w:divBdr>
      <w:divsChild>
        <w:div w:id="204106529">
          <w:marLeft w:val="0"/>
          <w:marRight w:val="0"/>
          <w:marTop w:val="0"/>
          <w:marBottom w:val="0"/>
          <w:divBdr>
            <w:top w:val="none" w:sz="0" w:space="0" w:color="auto"/>
            <w:left w:val="none" w:sz="0" w:space="0" w:color="auto"/>
            <w:bottom w:val="none" w:sz="0" w:space="0" w:color="auto"/>
            <w:right w:val="none" w:sz="0" w:space="0" w:color="auto"/>
          </w:divBdr>
          <w:divsChild>
            <w:div w:id="402989475">
              <w:marLeft w:val="0"/>
              <w:marRight w:val="0"/>
              <w:marTop w:val="0"/>
              <w:marBottom w:val="0"/>
              <w:divBdr>
                <w:top w:val="none" w:sz="0" w:space="0" w:color="auto"/>
                <w:left w:val="none" w:sz="0" w:space="0" w:color="auto"/>
                <w:bottom w:val="none" w:sz="0" w:space="0" w:color="auto"/>
                <w:right w:val="none" w:sz="0" w:space="0" w:color="auto"/>
              </w:divBdr>
              <w:divsChild>
                <w:div w:id="5597128">
                  <w:marLeft w:val="0"/>
                  <w:marRight w:val="0"/>
                  <w:marTop w:val="0"/>
                  <w:marBottom w:val="0"/>
                  <w:divBdr>
                    <w:top w:val="none" w:sz="0" w:space="0" w:color="auto"/>
                    <w:left w:val="none" w:sz="0" w:space="0" w:color="auto"/>
                    <w:bottom w:val="none" w:sz="0" w:space="0" w:color="auto"/>
                    <w:right w:val="none" w:sz="0" w:space="0" w:color="auto"/>
                  </w:divBdr>
                  <w:divsChild>
                    <w:div w:id="121730390">
                      <w:marLeft w:val="0"/>
                      <w:marRight w:val="0"/>
                      <w:marTop w:val="45"/>
                      <w:marBottom w:val="0"/>
                      <w:divBdr>
                        <w:top w:val="none" w:sz="0" w:space="0" w:color="auto"/>
                        <w:left w:val="none" w:sz="0" w:space="0" w:color="auto"/>
                        <w:bottom w:val="none" w:sz="0" w:space="0" w:color="auto"/>
                        <w:right w:val="none" w:sz="0" w:space="0" w:color="auto"/>
                      </w:divBdr>
                      <w:divsChild>
                        <w:div w:id="764615879">
                          <w:marLeft w:val="0"/>
                          <w:marRight w:val="0"/>
                          <w:marTop w:val="0"/>
                          <w:marBottom w:val="0"/>
                          <w:divBdr>
                            <w:top w:val="none" w:sz="0" w:space="0" w:color="auto"/>
                            <w:left w:val="none" w:sz="0" w:space="0" w:color="auto"/>
                            <w:bottom w:val="none" w:sz="0" w:space="0" w:color="auto"/>
                            <w:right w:val="none" w:sz="0" w:space="0" w:color="auto"/>
                          </w:divBdr>
                          <w:divsChild>
                            <w:div w:id="694621830">
                              <w:marLeft w:val="2070"/>
                              <w:marRight w:val="3810"/>
                              <w:marTop w:val="0"/>
                              <w:marBottom w:val="0"/>
                              <w:divBdr>
                                <w:top w:val="none" w:sz="0" w:space="0" w:color="auto"/>
                                <w:left w:val="none" w:sz="0" w:space="0" w:color="auto"/>
                                <w:bottom w:val="none" w:sz="0" w:space="0" w:color="auto"/>
                                <w:right w:val="none" w:sz="0" w:space="0" w:color="auto"/>
                              </w:divBdr>
                              <w:divsChild>
                                <w:div w:id="1444570657">
                                  <w:marLeft w:val="0"/>
                                  <w:marRight w:val="0"/>
                                  <w:marTop w:val="0"/>
                                  <w:marBottom w:val="0"/>
                                  <w:divBdr>
                                    <w:top w:val="none" w:sz="0" w:space="0" w:color="auto"/>
                                    <w:left w:val="none" w:sz="0" w:space="0" w:color="auto"/>
                                    <w:bottom w:val="none" w:sz="0" w:space="0" w:color="auto"/>
                                    <w:right w:val="none" w:sz="0" w:space="0" w:color="auto"/>
                                  </w:divBdr>
                                  <w:divsChild>
                                    <w:div w:id="537671009">
                                      <w:marLeft w:val="0"/>
                                      <w:marRight w:val="0"/>
                                      <w:marTop w:val="0"/>
                                      <w:marBottom w:val="0"/>
                                      <w:divBdr>
                                        <w:top w:val="none" w:sz="0" w:space="0" w:color="auto"/>
                                        <w:left w:val="none" w:sz="0" w:space="0" w:color="auto"/>
                                        <w:bottom w:val="none" w:sz="0" w:space="0" w:color="auto"/>
                                        <w:right w:val="none" w:sz="0" w:space="0" w:color="auto"/>
                                      </w:divBdr>
                                      <w:divsChild>
                                        <w:div w:id="1664434732">
                                          <w:marLeft w:val="0"/>
                                          <w:marRight w:val="0"/>
                                          <w:marTop w:val="0"/>
                                          <w:marBottom w:val="0"/>
                                          <w:divBdr>
                                            <w:top w:val="none" w:sz="0" w:space="0" w:color="auto"/>
                                            <w:left w:val="none" w:sz="0" w:space="0" w:color="auto"/>
                                            <w:bottom w:val="none" w:sz="0" w:space="0" w:color="auto"/>
                                            <w:right w:val="none" w:sz="0" w:space="0" w:color="auto"/>
                                          </w:divBdr>
                                          <w:divsChild>
                                            <w:div w:id="2130706765">
                                              <w:marLeft w:val="0"/>
                                              <w:marRight w:val="0"/>
                                              <w:marTop w:val="90"/>
                                              <w:marBottom w:val="0"/>
                                              <w:divBdr>
                                                <w:top w:val="none" w:sz="0" w:space="0" w:color="auto"/>
                                                <w:left w:val="none" w:sz="0" w:space="0" w:color="auto"/>
                                                <w:bottom w:val="none" w:sz="0" w:space="0" w:color="auto"/>
                                                <w:right w:val="none" w:sz="0" w:space="0" w:color="auto"/>
                                              </w:divBdr>
                                              <w:divsChild>
                                                <w:div w:id="1488402322">
                                                  <w:marLeft w:val="0"/>
                                                  <w:marRight w:val="0"/>
                                                  <w:marTop w:val="0"/>
                                                  <w:marBottom w:val="0"/>
                                                  <w:divBdr>
                                                    <w:top w:val="none" w:sz="0" w:space="0" w:color="auto"/>
                                                    <w:left w:val="none" w:sz="0" w:space="0" w:color="auto"/>
                                                    <w:bottom w:val="none" w:sz="0" w:space="0" w:color="auto"/>
                                                    <w:right w:val="none" w:sz="0" w:space="0" w:color="auto"/>
                                                  </w:divBdr>
                                                  <w:divsChild>
                                                    <w:div w:id="1934047678">
                                                      <w:marLeft w:val="0"/>
                                                      <w:marRight w:val="0"/>
                                                      <w:marTop w:val="0"/>
                                                      <w:marBottom w:val="0"/>
                                                      <w:divBdr>
                                                        <w:top w:val="none" w:sz="0" w:space="0" w:color="auto"/>
                                                        <w:left w:val="none" w:sz="0" w:space="0" w:color="auto"/>
                                                        <w:bottom w:val="none" w:sz="0" w:space="0" w:color="auto"/>
                                                        <w:right w:val="none" w:sz="0" w:space="0" w:color="auto"/>
                                                      </w:divBdr>
                                                      <w:divsChild>
                                                        <w:div w:id="248195782">
                                                          <w:marLeft w:val="0"/>
                                                          <w:marRight w:val="0"/>
                                                          <w:marTop w:val="0"/>
                                                          <w:marBottom w:val="390"/>
                                                          <w:divBdr>
                                                            <w:top w:val="none" w:sz="0" w:space="0" w:color="auto"/>
                                                            <w:left w:val="none" w:sz="0" w:space="0" w:color="auto"/>
                                                            <w:bottom w:val="none" w:sz="0" w:space="0" w:color="auto"/>
                                                            <w:right w:val="none" w:sz="0" w:space="0" w:color="auto"/>
                                                          </w:divBdr>
                                                          <w:divsChild>
                                                            <w:div w:id="243147538">
                                                              <w:marLeft w:val="0"/>
                                                              <w:marRight w:val="0"/>
                                                              <w:marTop w:val="0"/>
                                                              <w:marBottom w:val="0"/>
                                                              <w:divBdr>
                                                                <w:top w:val="none" w:sz="0" w:space="0" w:color="auto"/>
                                                                <w:left w:val="none" w:sz="0" w:space="0" w:color="auto"/>
                                                                <w:bottom w:val="none" w:sz="0" w:space="0" w:color="auto"/>
                                                                <w:right w:val="none" w:sz="0" w:space="0" w:color="auto"/>
                                                              </w:divBdr>
                                                              <w:divsChild>
                                                                <w:div w:id="1909414635">
                                                                  <w:marLeft w:val="0"/>
                                                                  <w:marRight w:val="0"/>
                                                                  <w:marTop w:val="0"/>
                                                                  <w:marBottom w:val="0"/>
                                                                  <w:divBdr>
                                                                    <w:top w:val="none" w:sz="0" w:space="0" w:color="auto"/>
                                                                    <w:left w:val="none" w:sz="0" w:space="0" w:color="auto"/>
                                                                    <w:bottom w:val="none" w:sz="0" w:space="0" w:color="auto"/>
                                                                    <w:right w:val="none" w:sz="0" w:space="0" w:color="auto"/>
                                                                  </w:divBdr>
                                                                  <w:divsChild>
                                                                    <w:div w:id="1643656575">
                                                                      <w:marLeft w:val="0"/>
                                                                      <w:marRight w:val="0"/>
                                                                      <w:marTop w:val="0"/>
                                                                      <w:marBottom w:val="0"/>
                                                                      <w:divBdr>
                                                                        <w:top w:val="none" w:sz="0" w:space="0" w:color="auto"/>
                                                                        <w:left w:val="none" w:sz="0" w:space="0" w:color="auto"/>
                                                                        <w:bottom w:val="none" w:sz="0" w:space="0" w:color="auto"/>
                                                                        <w:right w:val="none" w:sz="0" w:space="0" w:color="auto"/>
                                                                      </w:divBdr>
                                                                      <w:divsChild>
                                                                        <w:div w:id="1830630556">
                                                                          <w:marLeft w:val="0"/>
                                                                          <w:marRight w:val="0"/>
                                                                          <w:marTop w:val="0"/>
                                                                          <w:marBottom w:val="0"/>
                                                                          <w:divBdr>
                                                                            <w:top w:val="none" w:sz="0" w:space="0" w:color="auto"/>
                                                                            <w:left w:val="none" w:sz="0" w:space="0" w:color="auto"/>
                                                                            <w:bottom w:val="none" w:sz="0" w:space="0" w:color="auto"/>
                                                                            <w:right w:val="none" w:sz="0" w:space="0" w:color="auto"/>
                                                                          </w:divBdr>
                                                                          <w:divsChild>
                                                                            <w:div w:id="1971591046">
                                                                              <w:marLeft w:val="0"/>
                                                                              <w:marRight w:val="0"/>
                                                                              <w:marTop w:val="0"/>
                                                                              <w:marBottom w:val="0"/>
                                                                              <w:divBdr>
                                                                                <w:top w:val="none" w:sz="0" w:space="0" w:color="auto"/>
                                                                                <w:left w:val="none" w:sz="0" w:space="0" w:color="auto"/>
                                                                                <w:bottom w:val="none" w:sz="0" w:space="0" w:color="auto"/>
                                                                                <w:right w:val="none" w:sz="0" w:space="0" w:color="auto"/>
                                                                              </w:divBdr>
                                                                              <w:divsChild>
                                                                                <w:div w:id="876427514">
                                                                                  <w:marLeft w:val="0"/>
                                                                                  <w:marRight w:val="0"/>
                                                                                  <w:marTop w:val="0"/>
                                                                                  <w:marBottom w:val="0"/>
                                                                                  <w:divBdr>
                                                                                    <w:top w:val="none" w:sz="0" w:space="0" w:color="auto"/>
                                                                                    <w:left w:val="none" w:sz="0" w:space="0" w:color="auto"/>
                                                                                    <w:bottom w:val="none" w:sz="0" w:space="0" w:color="auto"/>
                                                                                    <w:right w:val="none" w:sz="0" w:space="0" w:color="auto"/>
                                                                                  </w:divBdr>
                                                                                  <w:divsChild>
                                                                                    <w:div w:id="742291192">
                                                                                      <w:marLeft w:val="0"/>
                                                                                      <w:marRight w:val="0"/>
                                                                                      <w:marTop w:val="0"/>
                                                                                      <w:marBottom w:val="0"/>
                                                                                      <w:divBdr>
                                                                                        <w:top w:val="none" w:sz="0" w:space="0" w:color="auto"/>
                                                                                        <w:left w:val="none" w:sz="0" w:space="0" w:color="auto"/>
                                                                                        <w:bottom w:val="none" w:sz="0" w:space="0" w:color="auto"/>
                                                                                        <w:right w:val="none" w:sz="0" w:space="0" w:color="auto"/>
                                                                                      </w:divBdr>
                                                                                      <w:divsChild>
                                                                                        <w:div w:id="29321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1153">
      <w:bodyDiv w:val="1"/>
      <w:marLeft w:val="0"/>
      <w:marRight w:val="0"/>
      <w:marTop w:val="0"/>
      <w:marBottom w:val="0"/>
      <w:divBdr>
        <w:top w:val="none" w:sz="0" w:space="0" w:color="auto"/>
        <w:left w:val="none" w:sz="0" w:space="0" w:color="auto"/>
        <w:bottom w:val="none" w:sz="0" w:space="0" w:color="auto"/>
        <w:right w:val="none" w:sz="0" w:space="0" w:color="auto"/>
      </w:divBdr>
      <w:divsChild>
        <w:div w:id="798839850">
          <w:marLeft w:val="0"/>
          <w:marRight w:val="0"/>
          <w:marTop w:val="0"/>
          <w:marBottom w:val="0"/>
          <w:divBdr>
            <w:top w:val="none" w:sz="0" w:space="0" w:color="auto"/>
            <w:left w:val="none" w:sz="0" w:space="0" w:color="auto"/>
            <w:bottom w:val="none" w:sz="0" w:space="0" w:color="auto"/>
            <w:right w:val="none" w:sz="0" w:space="0" w:color="auto"/>
          </w:divBdr>
          <w:divsChild>
            <w:div w:id="1809318690">
              <w:marLeft w:val="0"/>
              <w:marRight w:val="0"/>
              <w:marTop w:val="0"/>
              <w:marBottom w:val="0"/>
              <w:divBdr>
                <w:top w:val="none" w:sz="0" w:space="0" w:color="auto"/>
                <w:left w:val="none" w:sz="0" w:space="0" w:color="auto"/>
                <w:bottom w:val="none" w:sz="0" w:space="0" w:color="auto"/>
                <w:right w:val="none" w:sz="0" w:space="0" w:color="auto"/>
              </w:divBdr>
              <w:divsChild>
                <w:div w:id="211314281">
                  <w:marLeft w:val="0"/>
                  <w:marRight w:val="0"/>
                  <w:marTop w:val="0"/>
                  <w:marBottom w:val="0"/>
                  <w:divBdr>
                    <w:top w:val="none" w:sz="0" w:space="0" w:color="auto"/>
                    <w:left w:val="none" w:sz="0" w:space="0" w:color="auto"/>
                    <w:bottom w:val="none" w:sz="0" w:space="0" w:color="auto"/>
                    <w:right w:val="none" w:sz="0" w:space="0" w:color="auto"/>
                  </w:divBdr>
                  <w:divsChild>
                    <w:div w:id="426196473">
                      <w:marLeft w:val="0"/>
                      <w:marRight w:val="0"/>
                      <w:marTop w:val="45"/>
                      <w:marBottom w:val="0"/>
                      <w:divBdr>
                        <w:top w:val="none" w:sz="0" w:space="0" w:color="auto"/>
                        <w:left w:val="none" w:sz="0" w:space="0" w:color="auto"/>
                        <w:bottom w:val="none" w:sz="0" w:space="0" w:color="auto"/>
                        <w:right w:val="none" w:sz="0" w:space="0" w:color="auto"/>
                      </w:divBdr>
                      <w:divsChild>
                        <w:div w:id="474370057">
                          <w:marLeft w:val="0"/>
                          <w:marRight w:val="0"/>
                          <w:marTop w:val="0"/>
                          <w:marBottom w:val="0"/>
                          <w:divBdr>
                            <w:top w:val="none" w:sz="0" w:space="0" w:color="auto"/>
                            <w:left w:val="none" w:sz="0" w:space="0" w:color="auto"/>
                            <w:bottom w:val="none" w:sz="0" w:space="0" w:color="auto"/>
                            <w:right w:val="none" w:sz="0" w:space="0" w:color="auto"/>
                          </w:divBdr>
                          <w:divsChild>
                            <w:div w:id="2087726514">
                              <w:marLeft w:val="2070"/>
                              <w:marRight w:val="3810"/>
                              <w:marTop w:val="0"/>
                              <w:marBottom w:val="0"/>
                              <w:divBdr>
                                <w:top w:val="none" w:sz="0" w:space="0" w:color="auto"/>
                                <w:left w:val="none" w:sz="0" w:space="0" w:color="auto"/>
                                <w:bottom w:val="none" w:sz="0" w:space="0" w:color="auto"/>
                                <w:right w:val="none" w:sz="0" w:space="0" w:color="auto"/>
                              </w:divBdr>
                              <w:divsChild>
                                <w:div w:id="722484108">
                                  <w:marLeft w:val="0"/>
                                  <w:marRight w:val="0"/>
                                  <w:marTop w:val="0"/>
                                  <w:marBottom w:val="0"/>
                                  <w:divBdr>
                                    <w:top w:val="none" w:sz="0" w:space="0" w:color="auto"/>
                                    <w:left w:val="none" w:sz="0" w:space="0" w:color="auto"/>
                                    <w:bottom w:val="none" w:sz="0" w:space="0" w:color="auto"/>
                                    <w:right w:val="none" w:sz="0" w:space="0" w:color="auto"/>
                                  </w:divBdr>
                                  <w:divsChild>
                                    <w:div w:id="957107910">
                                      <w:marLeft w:val="0"/>
                                      <w:marRight w:val="0"/>
                                      <w:marTop w:val="0"/>
                                      <w:marBottom w:val="0"/>
                                      <w:divBdr>
                                        <w:top w:val="none" w:sz="0" w:space="0" w:color="auto"/>
                                        <w:left w:val="none" w:sz="0" w:space="0" w:color="auto"/>
                                        <w:bottom w:val="none" w:sz="0" w:space="0" w:color="auto"/>
                                        <w:right w:val="none" w:sz="0" w:space="0" w:color="auto"/>
                                      </w:divBdr>
                                      <w:divsChild>
                                        <w:div w:id="1543245713">
                                          <w:marLeft w:val="0"/>
                                          <w:marRight w:val="0"/>
                                          <w:marTop w:val="0"/>
                                          <w:marBottom w:val="0"/>
                                          <w:divBdr>
                                            <w:top w:val="none" w:sz="0" w:space="0" w:color="auto"/>
                                            <w:left w:val="none" w:sz="0" w:space="0" w:color="auto"/>
                                            <w:bottom w:val="none" w:sz="0" w:space="0" w:color="auto"/>
                                            <w:right w:val="none" w:sz="0" w:space="0" w:color="auto"/>
                                          </w:divBdr>
                                          <w:divsChild>
                                            <w:div w:id="1106191889">
                                              <w:marLeft w:val="0"/>
                                              <w:marRight w:val="0"/>
                                              <w:marTop w:val="90"/>
                                              <w:marBottom w:val="0"/>
                                              <w:divBdr>
                                                <w:top w:val="none" w:sz="0" w:space="0" w:color="auto"/>
                                                <w:left w:val="none" w:sz="0" w:space="0" w:color="auto"/>
                                                <w:bottom w:val="none" w:sz="0" w:space="0" w:color="auto"/>
                                                <w:right w:val="none" w:sz="0" w:space="0" w:color="auto"/>
                                              </w:divBdr>
                                              <w:divsChild>
                                                <w:div w:id="757825496">
                                                  <w:marLeft w:val="0"/>
                                                  <w:marRight w:val="0"/>
                                                  <w:marTop w:val="0"/>
                                                  <w:marBottom w:val="0"/>
                                                  <w:divBdr>
                                                    <w:top w:val="none" w:sz="0" w:space="0" w:color="auto"/>
                                                    <w:left w:val="none" w:sz="0" w:space="0" w:color="auto"/>
                                                    <w:bottom w:val="none" w:sz="0" w:space="0" w:color="auto"/>
                                                    <w:right w:val="none" w:sz="0" w:space="0" w:color="auto"/>
                                                  </w:divBdr>
                                                  <w:divsChild>
                                                    <w:div w:id="1507942818">
                                                      <w:marLeft w:val="0"/>
                                                      <w:marRight w:val="0"/>
                                                      <w:marTop w:val="0"/>
                                                      <w:marBottom w:val="0"/>
                                                      <w:divBdr>
                                                        <w:top w:val="none" w:sz="0" w:space="0" w:color="auto"/>
                                                        <w:left w:val="none" w:sz="0" w:space="0" w:color="auto"/>
                                                        <w:bottom w:val="none" w:sz="0" w:space="0" w:color="auto"/>
                                                        <w:right w:val="none" w:sz="0" w:space="0" w:color="auto"/>
                                                      </w:divBdr>
                                                      <w:divsChild>
                                                        <w:div w:id="692999003">
                                                          <w:marLeft w:val="0"/>
                                                          <w:marRight w:val="0"/>
                                                          <w:marTop w:val="0"/>
                                                          <w:marBottom w:val="390"/>
                                                          <w:divBdr>
                                                            <w:top w:val="none" w:sz="0" w:space="0" w:color="auto"/>
                                                            <w:left w:val="none" w:sz="0" w:space="0" w:color="auto"/>
                                                            <w:bottom w:val="none" w:sz="0" w:space="0" w:color="auto"/>
                                                            <w:right w:val="none" w:sz="0" w:space="0" w:color="auto"/>
                                                          </w:divBdr>
                                                          <w:divsChild>
                                                            <w:div w:id="2007400304">
                                                              <w:marLeft w:val="0"/>
                                                              <w:marRight w:val="0"/>
                                                              <w:marTop w:val="0"/>
                                                              <w:marBottom w:val="0"/>
                                                              <w:divBdr>
                                                                <w:top w:val="none" w:sz="0" w:space="0" w:color="auto"/>
                                                                <w:left w:val="none" w:sz="0" w:space="0" w:color="auto"/>
                                                                <w:bottom w:val="none" w:sz="0" w:space="0" w:color="auto"/>
                                                                <w:right w:val="none" w:sz="0" w:space="0" w:color="auto"/>
                                                              </w:divBdr>
                                                              <w:divsChild>
                                                                <w:div w:id="275674860">
                                                                  <w:marLeft w:val="0"/>
                                                                  <w:marRight w:val="0"/>
                                                                  <w:marTop w:val="0"/>
                                                                  <w:marBottom w:val="0"/>
                                                                  <w:divBdr>
                                                                    <w:top w:val="none" w:sz="0" w:space="0" w:color="auto"/>
                                                                    <w:left w:val="none" w:sz="0" w:space="0" w:color="auto"/>
                                                                    <w:bottom w:val="none" w:sz="0" w:space="0" w:color="auto"/>
                                                                    <w:right w:val="none" w:sz="0" w:space="0" w:color="auto"/>
                                                                  </w:divBdr>
                                                                  <w:divsChild>
                                                                    <w:div w:id="1046176455">
                                                                      <w:marLeft w:val="0"/>
                                                                      <w:marRight w:val="0"/>
                                                                      <w:marTop w:val="0"/>
                                                                      <w:marBottom w:val="0"/>
                                                                      <w:divBdr>
                                                                        <w:top w:val="none" w:sz="0" w:space="0" w:color="auto"/>
                                                                        <w:left w:val="none" w:sz="0" w:space="0" w:color="auto"/>
                                                                        <w:bottom w:val="none" w:sz="0" w:space="0" w:color="auto"/>
                                                                        <w:right w:val="none" w:sz="0" w:space="0" w:color="auto"/>
                                                                      </w:divBdr>
                                                                      <w:divsChild>
                                                                        <w:div w:id="320231445">
                                                                          <w:marLeft w:val="0"/>
                                                                          <w:marRight w:val="0"/>
                                                                          <w:marTop w:val="0"/>
                                                                          <w:marBottom w:val="0"/>
                                                                          <w:divBdr>
                                                                            <w:top w:val="none" w:sz="0" w:space="0" w:color="auto"/>
                                                                            <w:left w:val="none" w:sz="0" w:space="0" w:color="auto"/>
                                                                            <w:bottom w:val="none" w:sz="0" w:space="0" w:color="auto"/>
                                                                            <w:right w:val="none" w:sz="0" w:space="0" w:color="auto"/>
                                                                          </w:divBdr>
                                                                          <w:divsChild>
                                                                            <w:div w:id="1119101891">
                                                                              <w:marLeft w:val="0"/>
                                                                              <w:marRight w:val="0"/>
                                                                              <w:marTop w:val="0"/>
                                                                              <w:marBottom w:val="0"/>
                                                                              <w:divBdr>
                                                                                <w:top w:val="none" w:sz="0" w:space="0" w:color="auto"/>
                                                                                <w:left w:val="none" w:sz="0" w:space="0" w:color="auto"/>
                                                                                <w:bottom w:val="none" w:sz="0" w:space="0" w:color="auto"/>
                                                                                <w:right w:val="none" w:sz="0" w:space="0" w:color="auto"/>
                                                                              </w:divBdr>
                                                                              <w:divsChild>
                                                                                <w:div w:id="115761724">
                                                                                  <w:marLeft w:val="0"/>
                                                                                  <w:marRight w:val="0"/>
                                                                                  <w:marTop w:val="0"/>
                                                                                  <w:marBottom w:val="0"/>
                                                                                  <w:divBdr>
                                                                                    <w:top w:val="none" w:sz="0" w:space="0" w:color="auto"/>
                                                                                    <w:left w:val="none" w:sz="0" w:space="0" w:color="auto"/>
                                                                                    <w:bottom w:val="none" w:sz="0" w:space="0" w:color="auto"/>
                                                                                    <w:right w:val="none" w:sz="0" w:space="0" w:color="auto"/>
                                                                                  </w:divBdr>
                                                                                  <w:divsChild>
                                                                                    <w:div w:id="521166795">
                                                                                      <w:marLeft w:val="0"/>
                                                                                      <w:marRight w:val="0"/>
                                                                                      <w:marTop w:val="0"/>
                                                                                      <w:marBottom w:val="0"/>
                                                                                      <w:divBdr>
                                                                                        <w:top w:val="none" w:sz="0" w:space="0" w:color="auto"/>
                                                                                        <w:left w:val="none" w:sz="0" w:space="0" w:color="auto"/>
                                                                                        <w:bottom w:val="none" w:sz="0" w:space="0" w:color="auto"/>
                                                                                        <w:right w:val="none" w:sz="0" w:space="0" w:color="auto"/>
                                                                                      </w:divBdr>
                                                                                      <w:divsChild>
                                                                                        <w:div w:id="3727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959738">
      <w:bodyDiv w:val="1"/>
      <w:marLeft w:val="0"/>
      <w:marRight w:val="0"/>
      <w:marTop w:val="0"/>
      <w:marBottom w:val="0"/>
      <w:divBdr>
        <w:top w:val="none" w:sz="0" w:space="0" w:color="auto"/>
        <w:left w:val="none" w:sz="0" w:space="0" w:color="auto"/>
        <w:bottom w:val="none" w:sz="0" w:space="0" w:color="auto"/>
        <w:right w:val="none" w:sz="0" w:space="0" w:color="auto"/>
      </w:divBdr>
      <w:divsChild>
        <w:div w:id="1781023618">
          <w:marLeft w:val="0"/>
          <w:marRight w:val="0"/>
          <w:marTop w:val="0"/>
          <w:marBottom w:val="0"/>
          <w:divBdr>
            <w:top w:val="none" w:sz="0" w:space="0" w:color="auto"/>
            <w:left w:val="none" w:sz="0" w:space="0" w:color="auto"/>
            <w:bottom w:val="none" w:sz="0" w:space="0" w:color="auto"/>
            <w:right w:val="none" w:sz="0" w:space="0" w:color="auto"/>
          </w:divBdr>
          <w:divsChild>
            <w:div w:id="2015760855">
              <w:marLeft w:val="0"/>
              <w:marRight w:val="0"/>
              <w:marTop w:val="0"/>
              <w:marBottom w:val="0"/>
              <w:divBdr>
                <w:top w:val="none" w:sz="0" w:space="0" w:color="auto"/>
                <w:left w:val="none" w:sz="0" w:space="0" w:color="auto"/>
                <w:bottom w:val="none" w:sz="0" w:space="0" w:color="auto"/>
                <w:right w:val="none" w:sz="0" w:space="0" w:color="auto"/>
              </w:divBdr>
              <w:divsChild>
                <w:div w:id="241531739">
                  <w:marLeft w:val="0"/>
                  <w:marRight w:val="0"/>
                  <w:marTop w:val="0"/>
                  <w:marBottom w:val="0"/>
                  <w:divBdr>
                    <w:top w:val="none" w:sz="0" w:space="0" w:color="auto"/>
                    <w:left w:val="none" w:sz="0" w:space="0" w:color="auto"/>
                    <w:bottom w:val="none" w:sz="0" w:space="0" w:color="auto"/>
                    <w:right w:val="none" w:sz="0" w:space="0" w:color="auto"/>
                  </w:divBdr>
                  <w:divsChild>
                    <w:div w:id="825437161">
                      <w:marLeft w:val="0"/>
                      <w:marRight w:val="0"/>
                      <w:marTop w:val="45"/>
                      <w:marBottom w:val="0"/>
                      <w:divBdr>
                        <w:top w:val="none" w:sz="0" w:space="0" w:color="auto"/>
                        <w:left w:val="none" w:sz="0" w:space="0" w:color="auto"/>
                        <w:bottom w:val="none" w:sz="0" w:space="0" w:color="auto"/>
                        <w:right w:val="none" w:sz="0" w:space="0" w:color="auto"/>
                      </w:divBdr>
                      <w:divsChild>
                        <w:div w:id="281036152">
                          <w:marLeft w:val="0"/>
                          <w:marRight w:val="0"/>
                          <w:marTop w:val="0"/>
                          <w:marBottom w:val="0"/>
                          <w:divBdr>
                            <w:top w:val="none" w:sz="0" w:space="0" w:color="auto"/>
                            <w:left w:val="none" w:sz="0" w:space="0" w:color="auto"/>
                            <w:bottom w:val="none" w:sz="0" w:space="0" w:color="auto"/>
                            <w:right w:val="none" w:sz="0" w:space="0" w:color="auto"/>
                          </w:divBdr>
                          <w:divsChild>
                            <w:div w:id="656540736">
                              <w:marLeft w:val="2070"/>
                              <w:marRight w:val="3810"/>
                              <w:marTop w:val="0"/>
                              <w:marBottom w:val="0"/>
                              <w:divBdr>
                                <w:top w:val="none" w:sz="0" w:space="0" w:color="auto"/>
                                <w:left w:val="none" w:sz="0" w:space="0" w:color="auto"/>
                                <w:bottom w:val="none" w:sz="0" w:space="0" w:color="auto"/>
                                <w:right w:val="none" w:sz="0" w:space="0" w:color="auto"/>
                              </w:divBdr>
                              <w:divsChild>
                                <w:div w:id="2129544448">
                                  <w:marLeft w:val="0"/>
                                  <w:marRight w:val="0"/>
                                  <w:marTop w:val="0"/>
                                  <w:marBottom w:val="0"/>
                                  <w:divBdr>
                                    <w:top w:val="none" w:sz="0" w:space="0" w:color="auto"/>
                                    <w:left w:val="none" w:sz="0" w:space="0" w:color="auto"/>
                                    <w:bottom w:val="none" w:sz="0" w:space="0" w:color="auto"/>
                                    <w:right w:val="none" w:sz="0" w:space="0" w:color="auto"/>
                                  </w:divBdr>
                                  <w:divsChild>
                                    <w:div w:id="1040519069">
                                      <w:marLeft w:val="0"/>
                                      <w:marRight w:val="0"/>
                                      <w:marTop w:val="0"/>
                                      <w:marBottom w:val="0"/>
                                      <w:divBdr>
                                        <w:top w:val="none" w:sz="0" w:space="0" w:color="auto"/>
                                        <w:left w:val="none" w:sz="0" w:space="0" w:color="auto"/>
                                        <w:bottom w:val="none" w:sz="0" w:space="0" w:color="auto"/>
                                        <w:right w:val="none" w:sz="0" w:space="0" w:color="auto"/>
                                      </w:divBdr>
                                      <w:divsChild>
                                        <w:div w:id="1135761452">
                                          <w:marLeft w:val="0"/>
                                          <w:marRight w:val="0"/>
                                          <w:marTop w:val="0"/>
                                          <w:marBottom w:val="0"/>
                                          <w:divBdr>
                                            <w:top w:val="none" w:sz="0" w:space="0" w:color="auto"/>
                                            <w:left w:val="none" w:sz="0" w:space="0" w:color="auto"/>
                                            <w:bottom w:val="none" w:sz="0" w:space="0" w:color="auto"/>
                                            <w:right w:val="none" w:sz="0" w:space="0" w:color="auto"/>
                                          </w:divBdr>
                                          <w:divsChild>
                                            <w:div w:id="2131826164">
                                              <w:marLeft w:val="0"/>
                                              <w:marRight w:val="0"/>
                                              <w:marTop w:val="90"/>
                                              <w:marBottom w:val="0"/>
                                              <w:divBdr>
                                                <w:top w:val="none" w:sz="0" w:space="0" w:color="auto"/>
                                                <w:left w:val="none" w:sz="0" w:space="0" w:color="auto"/>
                                                <w:bottom w:val="none" w:sz="0" w:space="0" w:color="auto"/>
                                                <w:right w:val="none" w:sz="0" w:space="0" w:color="auto"/>
                                              </w:divBdr>
                                              <w:divsChild>
                                                <w:div w:id="427626460">
                                                  <w:marLeft w:val="0"/>
                                                  <w:marRight w:val="0"/>
                                                  <w:marTop w:val="0"/>
                                                  <w:marBottom w:val="0"/>
                                                  <w:divBdr>
                                                    <w:top w:val="none" w:sz="0" w:space="0" w:color="auto"/>
                                                    <w:left w:val="none" w:sz="0" w:space="0" w:color="auto"/>
                                                    <w:bottom w:val="none" w:sz="0" w:space="0" w:color="auto"/>
                                                    <w:right w:val="none" w:sz="0" w:space="0" w:color="auto"/>
                                                  </w:divBdr>
                                                  <w:divsChild>
                                                    <w:div w:id="1692024166">
                                                      <w:marLeft w:val="0"/>
                                                      <w:marRight w:val="0"/>
                                                      <w:marTop w:val="0"/>
                                                      <w:marBottom w:val="0"/>
                                                      <w:divBdr>
                                                        <w:top w:val="none" w:sz="0" w:space="0" w:color="auto"/>
                                                        <w:left w:val="none" w:sz="0" w:space="0" w:color="auto"/>
                                                        <w:bottom w:val="none" w:sz="0" w:space="0" w:color="auto"/>
                                                        <w:right w:val="none" w:sz="0" w:space="0" w:color="auto"/>
                                                      </w:divBdr>
                                                      <w:divsChild>
                                                        <w:div w:id="270166366">
                                                          <w:marLeft w:val="0"/>
                                                          <w:marRight w:val="0"/>
                                                          <w:marTop w:val="0"/>
                                                          <w:marBottom w:val="390"/>
                                                          <w:divBdr>
                                                            <w:top w:val="none" w:sz="0" w:space="0" w:color="auto"/>
                                                            <w:left w:val="none" w:sz="0" w:space="0" w:color="auto"/>
                                                            <w:bottom w:val="none" w:sz="0" w:space="0" w:color="auto"/>
                                                            <w:right w:val="none" w:sz="0" w:space="0" w:color="auto"/>
                                                          </w:divBdr>
                                                          <w:divsChild>
                                                            <w:div w:id="1826167126">
                                                              <w:marLeft w:val="0"/>
                                                              <w:marRight w:val="0"/>
                                                              <w:marTop w:val="0"/>
                                                              <w:marBottom w:val="0"/>
                                                              <w:divBdr>
                                                                <w:top w:val="none" w:sz="0" w:space="0" w:color="auto"/>
                                                                <w:left w:val="none" w:sz="0" w:space="0" w:color="auto"/>
                                                                <w:bottom w:val="none" w:sz="0" w:space="0" w:color="auto"/>
                                                                <w:right w:val="none" w:sz="0" w:space="0" w:color="auto"/>
                                                              </w:divBdr>
                                                              <w:divsChild>
                                                                <w:div w:id="833688954">
                                                                  <w:marLeft w:val="0"/>
                                                                  <w:marRight w:val="0"/>
                                                                  <w:marTop w:val="0"/>
                                                                  <w:marBottom w:val="0"/>
                                                                  <w:divBdr>
                                                                    <w:top w:val="none" w:sz="0" w:space="0" w:color="auto"/>
                                                                    <w:left w:val="none" w:sz="0" w:space="0" w:color="auto"/>
                                                                    <w:bottom w:val="none" w:sz="0" w:space="0" w:color="auto"/>
                                                                    <w:right w:val="none" w:sz="0" w:space="0" w:color="auto"/>
                                                                  </w:divBdr>
                                                                  <w:divsChild>
                                                                    <w:div w:id="727993230">
                                                                      <w:marLeft w:val="0"/>
                                                                      <w:marRight w:val="0"/>
                                                                      <w:marTop w:val="0"/>
                                                                      <w:marBottom w:val="0"/>
                                                                      <w:divBdr>
                                                                        <w:top w:val="none" w:sz="0" w:space="0" w:color="auto"/>
                                                                        <w:left w:val="none" w:sz="0" w:space="0" w:color="auto"/>
                                                                        <w:bottom w:val="none" w:sz="0" w:space="0" w:color="auto"/>
                                                                        <w:right w:val="none" w:sz="0" w:space="0" w:color="auto"/>
                                                                      </w:divBdr>
                                                                      <w:divsChild>
                                                                        <w:div w:id="449058975">
                                                                          <w:marLeft w:val="0"/>
                                                                          <w:marRight w:val="0"/>
                                                                          <w:marTop w:val="0"/>
                                                                          <w:marBottom w:val="0"/>
                                                                          <w:divBdr>
                                                                            <w:top w:val="none" w:sz="0" w:space="0" w:color="auto"/>
                                                                            <w:left w:val="none" w:sz="0" w:space="0" w:color="auto"/>
                                                                            <w:bottom w:val="none" w:sz="0" w:space="0" w:color="auto"/>
                                                                            <w:right w:val="none" w:sz="0" w:space="0" w:color="auto"/>
                                                                          </w:divBdr>
                                                                          <w:divsChild>
                                                                            <w:div w:id="1057513706">
                                                                              <w:marLeft w:val="0"/>
                                                                              <w:marRight w:val="0"/>
                                                                              <w:marTop w:val="0"/>
                                                                              <w:marBottom w:val="0"/>
                                                                              <w:divBdr>
                                                                                <w:top w:val="none" w:sz="0" w:space="0" w:color="auto"/>
                                                                                <w:left w:val="none" w:sz="0" w:space="0" w:color="auto"/>
                                                                                <w:bottom w:val="none" w:sz="0" w:space="0" w:color="auto"/>
                                                                                <w:right w:val="none" w:sz="0" w:space="0" w:color="auto"/>
                                                                              </w:divBdr>
                                                                              <w:divsChild>
                                                                                <w:div w:id="480266894">
                                                                                  <w:marLeft w:val="0"/>
                                                                                  <w:marRight w:val="0"/>
                                                                                  <w:marTop w:val="0"/>
                                                                                  <w:marBottom w:val="0"/>
                                                                                  <w:divBdr>
                                                                                    <w:top w:val="none" w:sz="0" w:space="0" w:color="auto"/>
                                                                                    <w:left w:val="none" w:sz="0" w:space="0" w:color="auto"/>
                                                                                    <w:bottom w:val="none" w:sz="0" w:space="0" w:color="auto"/>
                                                                                    <w:right w:val="none" w:sz="0" w:space="0" w:color="auto"/>
                                                                                  </w:divBdr>
                                                                                  <w:divsChild>
                                                                                    <w:div w:id="240678934">
                                                                                      <w:marLeft w:val="0"/>
                                                                                      <w:marRight w:val="0"/>
                                                                                      <w:marTop w:val="0"/>
                                                                                      <w:marBottom w:val="0"/>
                                                                                      <w:divBdr>
                                                                                        <w:top w:val="none" w:sz="0" w:space="0" w:color="auto"/>
                                                                                        <w:left w:val="none" w:sz="0" w:space="0" w:color="auto"/>
                                                                                        <w:bottom w:val="none" w:sz="0" w:space="0" w:color="auto"/>
                                                                                        <w:right w:val="none" w:sz="0" w:space="0" w:color="auto"/>
                                                                                      </w:divBdr>
                                                                                      <w:divsChild>
                                                                                        <w:div w:id="10971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921207">
      <w:bodyDiv w:val="1"/>
      <w:marLeft w:val="0"/>
      <w:marRight w:val="0"/>
      <w:marTop w:val="0"/>
      <w:marBottom w:val="0"/>
      <w:divBdr>
        <w:top w:val="none" w:sz="0" w:space="0" w:color="auto"/>
        <w:left w:val="none" w:sz="0" w:space="0" w:color="auto"/>
        <w:bottom w:val="none" w:sz="0" w:space="0" w:color="auto"/>
        <w:right w:val="none" w:sz="0" w:space="0" w:color="auto"/>
      </w:divBdr>
      <w:divsChild>
        <w:div w:id="1013412915">
          <w:marLeft w:val="0"/>
          <w:marRight w:val="0"/>
          <w:marTop w:val="0"/>
          <w:marBottom w:val="0"/>
          <w:divBdr>
            <w:top w:val="none" w:sz="0" w:space="0" w:color="auto"/>
            <w:left w:val="none" w:sz="0" w:space="0" w:color="auto"/>
            <w:bottom w:val="none" w:sz="0" w:space="0" w:color="auto"/>
            <w:right w:val="none" w:sz="0" w:space="0" w:color="auto"/>
          </w:divBdr>
          <w:divsChild>
            <w:div w:id="1821995101">
              <w:marLeft w:val="0"/>
              <w:marRight w:val="0"/>
              <w:marTop w:val="0"/>
              <w:marBottom w:val="0"/>
              <w:divBdr>
                <w:top w:val="none" w:sz="0" w:space="0" w:color="auto"/>
                <w:left w:val="none" w:sz="0" w:space="0" w:color="auto"/>
                <w:bottom w:val="none" w:sz="0" w:space="0" w:color="auto"/>
                <w:right w:val="none" w:sz="0" w:space="0" w:color="auto"/>
              </w:divBdr>
              <w:divsChild>
                <w:div w:id="1483038079">
                  <w:marLeft w:val="0"/>
                  <w:marRight w:val="0"/>
                  <w:marTop w:val="0"/>
                  <w:marBottom w:val="0"/>
                  <w:divBdr>
                    <w:top w:val="none" w:sz="0" w:space="0" w:color="auto"/>
                    <w:left w:val="none" w:sz="0" w:space="0" w:color="auto"/>
                    <w:bottom w:val="none" w:sz="0" w:space="0" w:color="auto"/>
                    <w:right w:val="none" w:sz="0" w:space="0" w:color="auto"/>
                  </w:divBdr>
                  <w:divsChild>
                    <w:div w:id="692616323">
                      <w:marLeft w:val="0"/>
                      <w:marRight w:val="0"/>
                      <w:marTop w:val="45"/>
                      <w:marBottom w:val="0"/>
                      <w:divBdr>
                        <w:top w:val="none" w:sz="0" w:space="0" w:color="auto"/>
                        <w:left w:val="none" w:sz="0" w:space="0" w:color="auto"/>
                        <w:bottom w:val="none" w:sz="0" w:space="0" w:color="auto"/>
                        <w:right w:val="none" w:sz="0" w:space="0" w:color="auto"/>
                      </w:divBdr>
                      <w:divsChild>
                        <w:div w:id="1206941392">
                          <w:marLeft w:val="0"/>
                          <w:marRight w:val="0"/>
                          <w:marTop w:val="0"/>
                          <w:marBottom w:val="0"/>
                          <w:divBdr>
                            <w:top w:val="none" w:sz="0" w:space="0" w:color="auto"/>
                            <w:left w:val="none" w:sz="0" w:space="0" w:color="auto"/>
                            <w:bottom w:val="none" w:sz="0" w:space="0" w:color="auto"/>
                            <w:right w:val="none" w:sz="0" w:space="0" w:color="auto"/>
                          </w:divBdr>
                          <w:divsChild>
                            <w:div w:id="1156415082">
                              <w:marLeft w:val="2070"/>
                              <w:marRight w:val="3810"/>
                              <w:marTop w:val="0"/>
                              <w:marBottom w:val="0"/>
                              <w:divBdr>
                                <w:top w:val="none" w:sz="0" w:space="0" w:color="auto"/>
                                <w:left w:val="none" w:sz="0" w:space="0" w:color="auto"/>
                                <w:bottom w:val="none" w:sz="0" w:space="0" w:color="auto"/>
                                <w:right w:val="none" w:sz="0" w:space="0" w:color="auto"/>
                              </w:divBdr>
                              <w:divsChild>
                                <w:div w:id="1435050395">
                                  <w:marLeft w:val="0"/>
                                  <w:marRight w:val="0"/>
                                  <w:marTop w:val="0"/>
                                  <w:marBottom w:val="0"/>
                                  <w:divBdr>
                                    <w:top w:val="none" w:sz="0" w:space="0" w:color="auto"/>
                                    <w:left w:val="none" w:sz="0" w:space="0" w:color="auto"/>
                                    <w:bottom w:val="none" w:sz="0" w:space="0" w:color="auto"/>
                                    <w:right w:val="none" w:sz="0" w:space="0" w:color="auto"/>
                                  </w:divBdr>
                                  <w:divsChild>
                                    <w:div w:id="1002440179">
                                      <w:marLeft w:val="0"/>
                                      <w:marRight w:val="0"/>
                                      <w:marTop w:val="0"/>
                                      <w:marBottom w:val="0"/>
                                      <w:divBdr>
                                        <w:top w:val="none" w:sz="0" w:space="0" w:color="auto"/>
                                        <w:left w:val="none" w:sz="0" w:space="0" w:color="auto"/>
                                        <w:bottom w:val="none" w:sz="0" w:space="0" w:color="auto"/>
                                        <w:right w:val="none" w:sz="0" w:space="0" w:color="auto"/>
                                      </w:divBdr>
                                      <w:divsChild>
                                        <w:div w:id="1113793039">
                                          <w:marLeft w:val="0"/>
                                          <w:marRight w:val="0"/>
                                          <w:marTop w:val="0"/>
                                          <w:marBottom w:val="0"/>
                                          <w:divBdr>
                                            <w:top w:val="none" w:sz="0" w:space="0" w:color="auto"/>
                                            <w:left w:val="none" w:sz="0" w:space="0" w:color="auto"/>
                                            <w:bottom w:val="none" w:sz="0" w:space="0" w:color="auto"/>
                                            <w:right w:val="none" w:sz="0" w:space="0" w:color="auto"/>
                                          </w:divBdr>
                                          <w:divsChild>
                                            <w:div w:id="1863469393">
                                              <w:marLeft w:val="0"/>
                                              <w:marRight w:val="0"/>
                                              <w:marTop w:val="90"/>
                                              <w:marBottom w:val="0"/>
                                              <w:divBdr>
                                                <w:top w:val="none" w:sz="0" w:space="0" w:color="auto"/>
                                                <w:left w:val="none" w:sz="0" w:space="0" w:color="auto"/>
                                                <w:bottom w:val="none" w:sz="0" w:space="0" w:color="auto"/>
                                                <w:right w:val="none" w:sz="0" w:space="0" w:color="auto"/>
                                              </w:divBdr>
                                              <w:divsChild>
                                                <w:div w:id="1759060844">
                                                  <w:marLeft w:val="0"/>
                                                  <w:marRight w:val="0"/>
                                                  <w:marTop w:val="0"/>
                                                  <w:marBottom w:val="0"/>
                                                  <w:divBdr>
                                                    <w:top w:val="none" w:sz="0" w:space="0" w:color="auto"/>
                                                    <w:left w:val="none" w:sz="0" w:space="0" w:color="auto"/>
                                                    <w:bottom w:val="none" w:sz="0" w:space="0" w:color="auto"/>
                                                    <w:right w:val="none" w:sz="0" w:space="0" w:color="auto"/>
                                                  </w:divBdr>
                                                  <w:divsChild>
                                                    <w:div w:id="340553054">
                                                      <w:marLeft w:val="0"/>
                                                      <w:marRight w:val="0"/>
                                                      <w:marTop w:val="0"/>
                                                      <w:marBottom w:val="0"/>
                                                      <w:divBdr>
                                                        <w:top w:val="none" w:sz="0" w:space="0" w:color="auto"/>
                                                        <w:left w:val="none" w:sz="0" w:space="0" w:color="auto"/>
                                                        <w:bottom w:val="none" w:sz="0" w:space="0" w:color="auto"/>
                                                        <w:right w:val="none" w:sz="0" w:space="0" w:color="auto"/>
                                                      </w:divBdr>
                                                      <w:divsChild>
                                                        <w:div w:id="1611931530">
                                                          <w:marLeft w:val="0"/>
                                                          <w:marRight w:val="0"/>
                                                          <w:marTop w:val="0"/>
                                                          <w:marBottom w:val="390"/>
                                                          <w:divBdr>
                                                            <w:top w:val="none" w:sz="0" w:space="0" w:color="auto"/>
                                                            <w:left w:val="none" w:sz="0" w:space="0" w:color="auto"/>
                                                            <w:bottom w:val="none" w:sz="0" w:space="0" w:color="auto"/>
                                                            <w:right w:val="none" w:sz="0" w:space="0" w:color="auto"/>
                                                          </w:divBdr>
                                                          <w:divsChild>
                                                            <w:div w:id="351608159">
                                                              <w:marLeft w:val="0"/>
                                                              <w:marRight w:val="0"/>
                                                              <w:marTop w:val="0"/>
                                                              <w:marBottom w:val="0"/>
                                                              <w:divBdr>
                                                                <w:top w:val="none" w:sz="0" w:space="0" w:color="auto"/>
                                                                <w:left w:val="none" w:sz="0" w:space="0" w:color="auto"/>
                                                                <w:bottom w:val="none" w:sz="0" w:space="0" w:color="auto"/>
                                                                <w:right w:val="none" w:sz="0" w:space="0" w:color="auto"/>
                                                              </w:divBdr>
                                                              <w:divsChild>
                                                                <w:div w:id="1807620145">
                                                                  <w:marLeft w:val="0"/>
                                                                  <w:marRight w:val="0"/>
                                                                  <w:marTop w:val="0"/>
                                                                  <w:marBottom w:val="0"/>
                                                                  <w:divBdr>
                                                                    <w:top w:val="none" w:sz="0" w:space="0" w:color="auto"/>
                                                                    <w:left w:val="none" w:sz="0" w:space="0" w:color="auto"/>
                                                                    <w:bottom w:val="none" w:sz="0" w:space="0" w:color="auto"/>
                                                                    <w:right w:val="none" w:sz="0" w:space="0" w:color="auto"/>
                                                                  </w:divBdr>
                                                                  <w:divsChild>
                                                                    <w:div w:id="1202671337">
                                                                      <w:marLeft w:val="0"/>
                                                                      <w:marRight w:val="0"/>
                                                                      <w:marTop w:val="0"/>
                                                                      <w:marBottom w:val="0"/>
                                                                      <w:divBdr>
                                                                        <w:top w:val="none" w:sz="0" w:space="0" w:color="auto"/>
                                                                        <w:left w:val="none" w:sz="0" w:space="0" w:color="auto"/>
                                                                        <w:bottom w:val="none" w:sz="0" w:space="0" w:color="auto"/>
                                                                        <w:right w:val="none" w:sz="0" w:space="0" w:color="auto"/>
                                                                      </w:divBdr>
                                                                      <w:divsChild>
                                                                        <w:div w:id="673647572">
                                                                          <w:marLeft w:val="0"/>
                                                                          <w:marRight w:val="0"/>
                                                                          <w:marTop w:val="0"/>
                                                                          <w:marBottom w:val="0"/>
                                                                          <w:divBdr>
                                                                            <w:top w:val="none" w:sz="0" w:space="0" w:color="auto"/>
                                                                            <w:left w:val="none" w:sz="0" w:space="0" w:color="auto"/>
                                                                            <w:bottom w:val="none" w:sz="0" w:space="0" w:color="auto"/>
                                                                            <w:right w:val="none" w:sz="0" w:space="0" w:color="auto"/>
                                                                          </w:divBdr>
                                                                          <w:divsChild>
                                                                            <w:div w:id="385572982">
                                                                              <w:marLeft w:val="0"/>
                                                                              <w:marRight w:val="0"/>
                                                                              <w:marTop w:val="0"/>
                                                                              <w:marBottom w:val="0"/>
                                                                              <w:divBdr>
                                                                                <w:top w:val="none" w:sz="0" w:space="0" w:color="auto"/>
                                                                                <w:left w:val="none" w:sz="0" w:space="0" w:color="auto"/>
                                                                                <w:bottom w:val="none" w:sz="0" w:space="0" w:color="auto"/>
                                                                                <w:right w:val="none" w:sz="0" w:space="0" w:color="auto"/>
                                                                              </w:divBdr>
                                                                              <w:divsChild>
                                                                                <w:div w:id="1602834098">
                                                                                  <w:marLeft w:val="0"/>
                                                                                  <w:marRight w:val="0"/>
                                                                                  <w:marTop w:val="0"/>
                                                                                  <w:marBottom w:val="0"/>
                                                                                  <w:divBdr>
                                                                                    <w:top w:val="none" w:sz="0" w:space="0" w:color="auto"/>
                                                                                    <w:left w:val="none" w:sz="0" w:space="0" w:color="auto"/>
                                                                                    <w:bottom w:val="none" w:sz="0" w:space="0" w:color="auto"/>
                                                                                    <w:right w:val="none" w:sz="0" w:space="0" w:color="auto"/>
                                                                                  </w:divBdr>
                                                                                  <w:divsChild>
                                                                                    <w:div w:id="970019955">
                                                                                      <w:marLeft w:val="0"/>
                                                                                      <w:marRight w:val="0"/>
                                                                                      <w:marTop w:val="0"/>
                                                                                      <w:marBottom w:val="0"/>
                                                                                      <w:divBdr>
                                                                                        <w:top w:val="none" w:sz="0" w:space="0" w:color="auto"/>
                                                                                        <w:left w:val="none" w:sz="0" w:space="0" w:color="auto"/>
                                                                                        <w:bottom w:val="none" w:sz="0" w:space="0" w:color="auto"/>
                                                                                        <w:right w:val="none" w:sz="0" w:space="0" w:color="auto"/>
                                                                                      </w:divBdr>
                                                                                      <w:divsChild>
                                                                                        <w:div w:id="8444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936509">
      <w:bodyDiv w:val="1"/>
      <w:marLeft w:val="0"/>
      <w:marRight w:val="0"/>
      <w:marTop w:val="0"/>
      <w:marBottom w:val="0"/>
      <w:divBdr>
        <w:top w:val="none" w:sz="0" w:space="0" w:color="auto"/>
        <w:left w:val="none" w:sz="0" w:space="0" w:color="auto"/>
        <w:bottom w:val="none" w:sz="0" w:space="0" w:color="auto"/>
        <w:right w:val="none" w:sz="0" w:space="0" w:color="auto"/>
      </w:divBdr>
      <w:divsChild>
        <w:div w:id="60101186">
          <w:marLeft w:val="0"/>
          <w:marRight w:val="0"/>
          <w:marTop w:val="0"/>
          <w:marBottom w:val="0"/>
          <w:divBdr>
            <w:top w:val="none" w:sz="0" w:space="0" w:color="auto"/>
            <w:left w:val="none" w:sz="0" w:space="0" w:color="auto"/>
            <w:bottom w:val="none" w:sz="0" w:space="0" w:color="auto"/>
            <w:right w:val="none" w:sz="0" w:space="0" w:color="auto"/>
          </w:divBdr>
          <w:divsChild>
            <w:div w:id="251818192">
              <w:marLeft w:val="0"/>
              <w:marRight w:val="0"/>
              <w:marTop w:val="0"/>
              <w:marBottom w:val="0"/>
              <w:divBdr>
                <w:top w:val="none" w:sz="0" w:space="0" w:color="auto"/>
                <w:left w:val="none" w:sz="0" w:space="0" w:color="auto"/>
                <w:bottom w:val="none" w:sz="0" w:space="0" w:color="auto"/>
                <w:right w:val="none" w:sz="0" w:space="0" w:color="auto"/>
              </w:divBdr>
              <w:divsChild>
                <w:div w:id="1373963234">
                  <w:marLeft w:val="0"/>
                  <w:marRight w:val="0"/>
                  <w:marTop w:val="0"/>
                  <w:marBottom w:val="0"/>
                  <w:divBdr>
                    <w:top w:val="none" w:sz="0" w:space="0" w:color="auto"/>
                    <w:left w:val="none" w:sz="0" w:space="0" w:color="auto"/>
                    <w:bottom w:val="none" w:sz="0" w:space="0" w:color="auto"/>
                    <w:right w:val="none" w:sz="0" w:space="0" w:color="auto"/>
                  </w:divBdr>
                  <w:divsChild>
                    <w:div w:id="1364399685">
                      <w:marLeft w:val="0"/>
                      <w:marRight w:val="0"/>
                      <w:marTop w:val="45"/>
                      <w:marBottom w:val="0"/>
                      <w:divBdr>
                        <w:top w:val="none" w:sz="0" w:space="0" w:color="auto"/>
                        <w:left w:val="none" w:sz="0" w:space="0" w:color="auto"/>
                        <w:bottom w:val="none" w:sz="0" w:space="0" w:color="auto"/>
                        <w:right w:val="none" w:sz="0" w:space="0" w:color="auto"/>
                      </w:divBdr>
                      <w:divsChild>
                        <w:div w:id="2019890520">
                          <w:marLeft w:val="0"/>
                          <w:marRight w:val="0"/>
                          <w:marTop w:val="0"/>
                          <w:marBottom w:val="0"/>
                          <w:divBdr>
                            <w:top w:val="none" w:sz="0" w:space="0" w:color="auto"/>
                            <w:left w:val="none" w:sz="0" w:space="0" w:color="auto"/>
                            <w:bottom w:val="none" w:sz="0" w:space="0" w:color="auto"/>
                            <w:right w:val="none" w:sz="0" w:space="0" w:color="auto"/>
                          </w:divBdr>
                          <w:divsChild>
                            <w:div w:id="1072391505">
                              <w:marLeft w:val="2070"/>
                              <w:marRight w:val="3810"/>
                              <w:marTop w:val="0"/>
                              <w:marBottom w:val="0"/>
                              <w:divBdr>
                                <w:top w:val="none" w:sz="0" w:space="0" w:color="auto"/>
                                <w:left w:val="none" w:sz="0" w:space="0" w:color="auto"/>
                                <w:bottom w:val="none" w:sz="0" w:space="0" w:color="auto"/>
                                <w:right w:val="none" w:sz="0" w:space="0" w:color="auto"/>
                              </w:divBdr>
                              <w:divsChild>
                                <w:div w:id="1095172955">
                                  <w:marLeft w:val="0"/>
                                  <w:marRight w:val="0"/>
                                  <w:marTop w:val="0"/>
                                  <w:marBottom w:val="0"/>
                                  <w:divBdr>
                                    <w:top w:val="none" w:sz="0" w:space="0" w:color="auto"/>
                                    <w:left w:val="none" w:sz="0" w:space="0" w:color="auto"/>
                                    <w:bottom w:val="none" w:sz="0" w:space="0" w:color="auto"/>
                                    <w:right w:val="none" w:sz="0" w:space="0" w:color="auto"/>
                                  </w:divBdr>
                                  <w:divsChild>
                                    <w:div w:id="1927112299">
                                      <w:marLeft w:val="0"/>
                                      <w:marRight w:val="0"/>
                                      <w:marTop w:val="0"/>
                                      <w:marBottom w:val="0"/>
                                      <w:divBdr>
                                        <w:top w:val="none" w:sz="0" w:space="0" w:color="auto"/>
                                        <w:left w:val="none" w:sz="0" w:space="0" w:color="auto"/>
                                        <w:bottom w:val="none" w:sz="0" w:space="0" w:color="auto"/>
                                        <w:right w:val="none" w:sz="0" w:space="0" w:color="auto"/>
                                      </w:divBdr>
                                      <w:divsChild>
                                        <w:div w:id="1001933172">
                                          <w:marLeft w:val="0"/>
                                          <w:marRight w:val="0"/>
                                          <w:marTop w:val="0"/>
                                          <w:marBottom w:val="0"/>
                                          <w:divBdr>
                                            <w:top w:val="none" w:sz="0" w:space="0" w:color="auto"/>
                                            <w:left w:val="none" w:sz="0" w:space="0" w:color="auto"/>
                                            <w:bottom w:val="none" w:sz="0" w:space="0" w:color="auto"/>
                                            <w:right w:val="none" w:sz="0" w:space="0" w:color="auto"/>
                                          </w:divBdr>
                                          <w:divsChild>
                                            <w:div w:id="945965780">
                                              <w:marLeft w:val="0"/>
                                              <w:marRight w:val="0"/>
                                              <w:marTop w:val="90"/>
                                              <w:marBottom w:val="0"/>
                                              <w:divBdr>
                                                <w:top w:val="none" w:sz="0" w:space="0" w:color="auto"/>
                                                <w:left w:val="none" w:sz="0" w:space="0" w:color="auto"/>
                                                <w:bottom w:val="none" w:sz="0" w:space="0" w:color="auto"/>
                                                <w:right w:val="none" w:sz="0" w:space="0" w:color="auto"/>
                                              </w:divBdr>
                                              <w:divsChild>
                                                <w:div w:id="1899315309">
                                                  <w:marLeft w:val="0"/>
                                                  <w:marRight w:val="0"/>
                                                  <w:marTop w:val="0"/>
                                                  <w:marBottom w:val="0"/>
                                                  <w:divBdr>
                                                    <w:top w:val="none" w:sz="0" w:space="0" w:color="auto"/>
                                                    <w:left w:val="none" w:sz="0" w:space="0" w:color="auto"/>
                                                    <w:bottom w:val="none" w:sz="0" w:space="0" w:color="auto"/>
                                                    <w:right w:val="none" w:sz="0" w:space="0" w:color="auto"/>
                                                  </w:divBdr>
                                                  <w:divsChild>
                                                    <w:div w:id="1869878830">
                                                      <w:marLeft w:val="0"/>
                                                      <w:marRight w:val="0"/>
                                                      <w:marTop w:val="0"/>
                                                      <w:marBottom w:val="0"/>
                                                      <w:divBdr>
                                                        <w:top w:val="none" w:sz="0" w:space="0" w:color="auto"/>
                                                        <w:left w:val="none" w:sz="0" w:space="0" w:color="auto"/>
                                                        <w:bottom w:val="none" w:sz="0" w:space="0" w:color="auto"/>
                                                        <w:right w:val="none" w:sz="0" w:space="0" w:color="auto"/>
                                                      </w:divBdr>
                                                      <w:divsChild>
                                                        <w:div w:id="1062800161">
                                                          <w:marLeft w:val="0"/>
                                                          <w:marRight w:val="0"/>
                                                          <w:marTop w:val="0"/>
                                                          <w:marBottom w:val="390"/>
                                                          <w:divBdr>
                                                            <w:top w:val="none" w:sz="0" w:space="0" w:color="auto"/>
                                                            <w:left w:val="none" w:sz="0" w:space="0" w:color="auto"/>
                                                            <w:bottom w:val="none" w:sz="0" w:space="0" w:color="auto"/>
                                                            <w:right w:val="none" w:sz="0" w:space="0" w:color="auto"/>
                                                          </w:divBdr>
                                                          <w:divsChild>
                                                            <w:div w:id="277836976">
                                                              <w:marLeft w:val="0"/>
                                                              <w:marRight w:val="0"/>
                                                              <w:marTop w:val="0"/>
                                                              <w:marBottom w:val="0"/>
                                                              <w:divBdr>
                                                                <w:top w:val="none" w:sz="0" w:space="0" w:color="auto"/>
                                                                <w:left w:val="none" w:sz="0" w:space="0" w:color="auto"/>
                                                                <w:bottom w:val="none" w:sz="0" w:space="0" w:color="auto"/>
                                                                <w:right w:val="none" w:sz="0" w:space="0" w:color="auto"/>
                                                              </w:divBdr>
                                                              <w:divsChild>
                                                                <w:div w:id="886333140">
                                                                  <w:marLeft w:val="0"/>
                                                                  <w:marRight w:val="0"/>
                                                                  <w:marTop w:val="0"/>
                                                                  <w:marBottom w:val="0"/>
                                                                  <w:divBdr>
                                                                    <w:top w:val="none" w:sz="0" w:space="0" w:color="auto"/>
                                                                    <w:left w:val="none" w:sz="0" w:space="0" w:color="auto"/>
                                                                    <w:bottom w:val="none" w:sz="0" w:space="0" w:color="auto"/>
                                                                    <w:right w:val="none" w:sz="0" w:space="0" w:color="auto"/>
                                                                  </w:divBdr>
                                                                  <w:divsChild>
                                                                    <w:div w:id="1220479972">
                                                                      <w:marLeft w:val="0"/>
                                                                      <w:marRight w:val="0"/>
                                                                      <w:marTop w:val="0"/>
                                                                      <w:marBottom w:val="0"/>
                                                                      <w:divBdr>
                                                                        <w:top w:val="none" w:sz="0" w:space="0" w:color="auto"/>
                                                                        <w:left w:val="none" w:sz="0" w:space="0" w:color="auto"/>
                                                                        <w:bottom w:val="none" w:sz="0" w:space="0" w:color="auto"/>
                                                                        <w:right w:val="none" w:sz="0" w:space="0" w:color="auto"/>
                                                                      </w:divBdr>
                                                                      <w:divsChild>
                                                                        <w:div w:id="538511169">
                                                                          <w:marLeft w:val="0"/>
                                                                          <w:marRight w:val="0"/>
                                                                          <w:marTop w:val="0"/>
                                                                          <w:marBottom w:val="0"/>
                                                                          <w:divBdr>
                                                                            <w:top w:val="none" w:sz="0" w:space="0" w:color="auto"/>
                                                                            <w:left w:val="none" w:sz="0" w:space="0" w:color="auto"/>
                                                                            <w:bottom w:val="none" w:sz="0" w:space="0" w:color="auto"/>
                                                                            <w:right w:val="none" w:sz="0" w:space="0" w:color="auto"/>
                                                                          </w:divBdr>
                                                                          <w:divsChild>
                                                                            <w:div w:id="871305024">
                                                                              <w:marLeft w:val="0"/>
                                                                              <w:marRight w:val="0"/>
                                                                              <w:marTop w:val="0"/>
                                                                              <w:marBottom w:val="0"/>
                                                                              <w:divBdr>
                                                                                <w:top w:val="none" w:sz="0" w:space="0" w:color="auto"/>
                                                                                <w:left w:val="none" w:sz="0" w:space="0" w:color="auto"/>
                                                                                <w:bottom w:val="none" w:sz="0" w:space="0" w:color="auto"/>
                                                                                <w:right w:val="none" w:sz="0" w:space="0" w:color="auto"/>
                                                                              </w:divBdr>
                                                                              <w:divsChild>
                                                                                <w:div w:id="142430635">
                                                                                  <w:marLeft w:val="0"/>
                                                                                  <w:marRight w:val="0"/>
                                                                                  <w:marTop w:val="0"/>
                                                                                  <w:marBottom w:val="0"/>
                                                                                  <w:divBdr>
                                                                                    <w:top w:val="none" w:sz="0" w:space="0" w:color="auto"/>
                                                                                    <w:left w:val="none" w:sz="0" w:space="0" w:color="auto"/>
                                                                                    <w:bottom w:val="none" w:sz="0" w:space="0" w:color="auto"/>
                                                                                    <w:right w:val="none" w:sz="0" w:space="0" w:color="auto"/>
                                                                                  </w:divBdr>
                                                                                  <w:divsChild>
                                                                                    <w:div w:id="422452897">
                                                                                      <w:marLeft w:val="0"/>
                                                                                      <w:marRight w:val="0"/>
                                                                                      <w:marTop w:val="0"/>
                                                                                      <w:marBottom w:val="0"/>
                                                                                      <w:divBdr>
                                                                                        <w:top w:val="none" w:sz="0" w:space="0" w:color="auto"/>
                                                                                        <w:left w:val="none" w:sz="0" w:space="0" w:color="auto"/>
                                                                                        <w:bottom w:val="none" w:sz="0" w:space="0" w:color="auto"/>
                                                                                        <w:right w:val="none" w:sz="0" w:space="0" w:color="auto"/>
                                                                                      </w:divBdr>
                                                                                      <w:divsChild>
                                                                                        <w:div w:id="19031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36969">
      <w:bodyDiv w:val="1"/>
      <w:marLeft w:val="0"/>
      <w:marRight w:val="0"/>
      <w:marTop w:val="0"/>
      <w:marBottom w:val="0"/>
      <w:divBdr>
        <w:top w:val="none" w:sz="0" w:space="0" w:color="auto"/>
        <w:left w:val="none" w:sz="0" w:space="0" w:color="auto"/>
        <w:bottom w:val="none" w:sz="0" w:space="0" w:color="auto"/>
        <w:right w:val="none" w:sz="0" w:space="0" w:color="auto"/>
      </w:divBdr>
    </w:div>
    <w:div w:id="2042048118">
      <w:bodyDiv w:val="1"/>
      <w:marLeft w:val="0"/>
      <w:marRight w:val="0"/>
      <w:marTop w:val="0"/>
      <w:marBottom w:val="0"/>
      <w:divBdr>
        <w:top w:val="none" w:sz="0" w:space="0" w:color="auto"/>
        <w:left w:val="none" w:sz="0" w:space="0" w:color="auto"/>
        <w:bottom w:val="none" w:sz="0" w:space="0" w:color="auto"/>
        <w:right w:val="none" w:sz="0" w:space="0" w:color="auto"/>
      </w:divBdr>
      <w:divsChild>
        <w:div w:id="1304314055">
          <w:marLeft w:val="720"/>
          <w:marRight w:val="0"/>
          <w:marTop w:val="60"/>
          <w:marBottom w:val="0"/>
          <w:divBdr>
            <w:top w:val="none" w:sz="0" w:space="0" w:color="auto"/>
            <w:left w:val="none" w:sz="0" w:space="0" w:color="auto"/>
            <w:bottom w:val="none" w:sz="0" w:space="0" w:color="auto"/>
            <w:right w:val="none" w:sz="0" w:space="0" w:color="auto"/>
          </w:divBdr>
        </w:div>
        <w:div w:id="55664515">
          <w:marLeft w:val="720"/>
          <w:marRight w:val="0"/>
          <w:marTop w:val="60"/>
          <w:marBottom w:val="0"/>
          <w:divBdr>
            <w:top w:val="none" w:sz="0" w:space="0" w:color="auto"/>
            <w:left w:val="none" w:sz="0" w:space="0" w:color="auto"/>
            <w:bottom w:val="none" w:sz="0" w:space="0" w:color="auto"/>
            <w:right w:val="none" w:sz="0" w:space="0" w:color="auto"/>
          </w:divBdr>
        </w:div>
        <w:div w:id="1909613079">
          <w:marLeft w:val="720"/>
          <w:marRight w:val="0"/>
          <w:marTop w:val="60"/>
          <w:marBottom w:val="0"/>
          <w:divBdr>
            <w:top w:val="none" w:sz="0" w:space="0" w:color="auto"/>
            <w:left w:val="none" w:sz="0" w:space="0" w:color="auto"/>
            <w:bottom w:val="none" w:sz="0" w:space="0" w:color="auto"/>
            <w:right w:val="none" w:sz="0" w:space="0" w:color="auto"/>
          </w:divBdr>
        </w:div>
        <w:div w:id="379672819">
          <w:marLeft w:val="1310"/>
          <w:marRight w:val="0"/>
          <w:marTop w:val="60"/>
          <w:marBottom w:val="0"/>
          <w:divBdr>
            <w:top w:val="none" w:sz="0" w:space="0" w:color="auto"/>
            <w:left w:val="none" w:sz="0" w:space="0" w:color="auto"/>
            <w:bottom w:val="none" w:sz="0" w:space="0" w:color="auto"/>
            <w:right w:val="none" w:sz="0" w:space="0" w:color="auto"/>
          </w:divBdr>
        </w:div>
        <w:div w:id="687953269">
          <w:marLeft w:val="1310"/>
          <w:marRight w:val="0"/>
          <w:marTop w:val="60"/>
          <w:marBottom w:val="0"/>
          <w:divBdr>
            <w:top w:val="none" w:sz="0" w:space="0" w:color="auto"/>
            <w:left w:val="none" w:sz="0" w:space="0" w:color="auto"/>
            <w:bottom w:val="none" w:sz="0" w:space="0" w:color="auto"/>
            <w:right w:val="none" w:sz="0" w:space="0" w:color="auto"/>
          </w:divBdr>
        </w:div>
        <w:div w:id="1261838778">
          <w:marLeft w:val="1310"/>
          <w:marRight w:val="0"/>
          <w:marTop w:val="60"/>
          <w:marBottom w:val="0"/>
          <w:divBdr>
            <w:top w:val="none" w:sz="0" w:space="0" w:color="auto"/>
            <w:left w:val="none" w:sz="0" w:space="0" w:color="auto"/>
            <w:bottom w:val="none" w:sz="0" w:space="0" w:color="auto"/>
            <w:right w:val="none" w:sz="0" w:space="0" w:color="auto"/>
          </w:divBdr>
        </w:div>
        <w:div w:id="778528048">
          <w:marLeft w:val="1310"/>
          <w:marRight w:val="0"/>
          <w:marTop w:val="60"/>
          <w:marBottom w:val="0"/>
          <w:divBdr>
            <w:top w:val="none" w:sz="0" w:space="0" w:color="auto"/>
            <w:left w:val="none" w:sz="0" w:space="0" w:color="auto"/>
            <w:bottom w:val="none" w:sz="0" w:space="0" w:color="auto"/>
            <w:right w:val="none" w:sz="0" w:space="0" w:color="auto"/>
          </w:divBdr>
        </w:div>
      </w:divsChild>
    </w:div>
    <w:div w:id="2076659940">
      <w:bodyDiv w:val="1"/>
      <w:marLeft w:val="0"/>
      <w:marRight w:val="0"/>
      <w:marTop w:val="0"/>
      <w:marBottom w:val="0"/>
      <w:divBdr>
        <w:top w:val="none" w:sz="0" w:space="0" w:color="auto"/>
        <w:left w:val="none" w:sz="0" w:space="0" w:color="auto"/>
        <w:bottom w:val="none" w:sz="0" w:space="0" w:color="auto"/>
        <w:right w:val="none" w:sz="0" w:space="0" w:color="auto"/>
      </w:divBdr>
    </w:div>
    <w:div w:id="2092963841">
      <w:bodyDiv w:val="1"/>
      <w:marLeft w:val="0"/>
      <w:marRight w:val="0"/>
      <w:marTop w:val="0"/>
      <w:marBottom w:val="0"/>
      <w:divBdr>
        <w:top w:val="none" w:sz="0" w:space="0" w:color="auto"/>
        <w:left w:val="none" w:sz="0" w:space="0" w:color="auto"/>
        <w:bottom w:val="none" w:sz="0" w:space="0" w:color="auto"/>
        <w:right w:val="none" w:sz="0" w:space="0" w:color="auto"/>
      </w:divBdr>
      <w:divsChild>
        <w:div w:id="1833569120">
          <w:marLeft w:val="0"/>
          <w:marRight w:val="0"/>
          <w:marTop w:val="0"/>
          <w:marBottom w:val="0"/>
          <w:divBdr>
            <w:top w:val="none" w:sz="0" w:space="0" w:color="auto"/>
            <w:left w:val="none" w:sz="0" w:space="0" w:color="auto"/>
            <w:bottom w:val="none" w:sz="0" w:space="0" w:color="auto"/>
            <w:right w:val="none" w:sz="0" w:space="0" w:color="auto"/>
          </w:divBdr>
          <w:divsChild>
            <w:div w:id="1407343565">
              <w:marLeft w:val="0"/>
              <w:marRight w:val="0"/>
              <w:marTop w:val="0"/>
              <w:marBottom w:val="0"/>
              <w:divBdr>
                <w:top w:val="none" w:sz="0" w:space="0" w:color="auto"/>
                <w:left w:val="none" w:sz="0" w:space="0" w:color="auto"/>
                <w:bottom w:val="none" w:sz="0" w:space="0" w:color="auto"/>
                <w:right w:val="none" w:sz="0" w:space="0" w:color="auto"/>
              </w:divBdr>
              <w:divsChild>
                <w:div w:id="1569994508">
                  <w:marLeft w:val="0"/>
                  <w:marRight w:val="0"/>
                  <w:marTop w:val="0"/>
                  <w:marBottom w:val="0"/>
                  <w:divBdr>
                    <w:top w:val="none" w:sz="0" w:space="0" w:color="auto"/>
                    <w:left w:val="none" w:sz="0" w:space="0" w:color="auto"/>
                    <w:bottom w:val="none" w:sz="0" w:space="0" w:color="auto"/>
                    <w:right w:val="none" w:sz="0" w:space="0" w:color="auto"/>
                  </w:divBdr>
                  <w:divsChild>
                    <w:div w:id="1336762637">
                      <w:marLeft w:val="0"/>
                      <w:marRight w:val="0"/>
                      <w:marTop w:val="45"/>
                      <w:marBottom w:val="0"/>
                      <w:divBdr>
                        <w:top w:val="none" w:sz="0" w:space="0" w:color="auto"/>
                        <w:left w:val="none" w:sz="0" w:space="0" w:color="auto"/>
                        <w:bottom w:val="none" w:sz="0" w:space="0" w:color="auto"/>
                        <w:right w:val="none" w:sz="0" w:space="0" w:color="auto"/>
                      </w:divBdr>
                      <w:divsChild>
                        <w:div w:id="846210409">
                          <w:marLeft w:val="0"/>
                          <w:marRight w:val="0"/>
                          <w:marTop w:val="0"/>
                          <w:marBottom w:val="0"/>
                          <w:divBdr>
                            <w:top w:val="none" w:sz="0" w:space="0" w:color="auto"/>
                            <w:left w:val="none" w:sz="0" w:space="0" w:color="auto"/>
                            <w:bottom w:val="none" w:sz="0" w:space="0" w:color="auto"/>
                            <w:right w:val="none" w:sz="0" w:space="0" w:color="auto"/>
                          </w:divBdr>
                          <w:divsChild>
                            <w:div w:id="1582787222">
                              <w:marLeft w:val="2070"/>
                              <w:marRight w:val="3810"/>
                              <w:marTop w:val="0"/>
                              <w:marBottom w:val="0"/>
                              <w:divBdr>
                                <w:top w:val="none" w:sz="0" w:space="0" w:color="auto"/>
                                <w:left w:val="none" w:sz="0" w:space="0" w:color="auto"/>
                                <w:bottom w:val="none" w:sz="0" w:space="0" w:color="auto"/>
                                <w:right w:val="none" w:sz="0" w:space="0" w:color="auto"/>
                              </w:divBdr>
                              <w:divsChild>
                                <w:div w:id="929001779">
                                  <w:marLeft w:val="0"/>
                                  <w:marRight w:val="0"/>
                                  <w:marTop w:val="0"/>
                                  <w:marBottom w:val="0"/>
                                  <w:divBdr>
                                    <w:top w:val="none" w:sz="0" w:space="0" w:color="auto"/>
                                    <w:left w:val="none" w:sz="0" w:space="0" w:color="auto"/>
                                    <w:bottom w:val="none" w:sz="0" w:space="0" w:color="auto"/>
                                    <w:right w:val="none" w:sz="0" w:space="0" w:color="auto"/>
                                  </w:divBdr>
                                  <w:divsChild>
                                    <w:div w:id="493182340">
                                      <w:marLeft w:val="0"/>
                                      <w:marRight w:val="0"/>
                                      <w:marTop w:val="0"/>
                                      <w:marBottom w:val="0"/>
                                      <w:divBdr>
                                        <w:top w:val="none" w:sz="0" w:space="0" w:color="auto"/>
                                        <w:left w:val="none" w:sz="0" w:space="0" w:color="auto"/>
                                        <w:bottom w:val="none" w:sz="0" w:space="0" w:color="auto"/>
                                        <w:right w:val="none" w:sz="0" w:space="0" w:color="auto"/>
                                      </w:divBdr>
                                      <w:divsChild>
                                        <w:div w:id="468474403">
                                          <w:marLeft w:val="0"/>
                                          <w:marRight w:val="0"/>
                                          <w:marTop w:val="0"/>
                                          <w:marBottom w:val="0"/>
                                          <w:divBdr>
                                            <w:top w:val="none" w:sz="0" w:space="0" w:color="auto"/>
                                            <w:left w:val="none" w:sz="0" w:space="0" w:color="auto"/>
                                            <w:bottom w:val="none" w:sz="0" w:space="0" w:color="auto"/>
                                            <w:right w:val="none" w:sz="0" w:space="0" w:color="auto"/>
                                          </w:divBdr>
                                          <w:divsChild>
                                            <w:div w:id="873079831">
                                              <w:marLeft w:val="0"/>
                                              <w:marRight w:val="0"/>
                                              <w:marTop w:val="90"/>
                                              <w:marBottom w:val="0"/>
                                              <w:divBdr>
                                                <w:top w:val="none" w:sz="0" w:space="0" w:color="auto"/>
                                                <w:left w:val="none" w:sz="0" w:space="0" w:color="auto"/>
                                                <w:bottom w:val="none" w:sz="0" w:space="0" w:color="auto"/>
                                                <w:right w:val="none" w:sz="0" w:space="0" w:color="auto"/>
                                              </w:divBdr>
                                              <w:divsChild>
                                                <w:div w:id="1657957241">
                                                  <w:marLeft w:val="0"/>
                                                  <w:marRight w:val="0"/>
                                                  <w:marTop w:val="0"/>
                                                  <w:marBottom w:val="0"/>
                                                  <w:divBdr>
                                                    <w:top w:val="none" w:sz="0" w:space="0" w:color="auto"/>
                                                    <w:left w:val="none" w:sz="0" w:space="0" w:color="auto"/>
                                                    <w:bottom w:val="none" w:sz="0" w:space="0" w:color="auto"/>
                                                    <w:right w:val="none" w:sz="0" w:space="0" w:color="auto"/>
                                                  </w:divBdr>
                                                  <w:divsChild>
                                                    <w:div w:id="1447700118">
                                                      <w:marLeft w:val="0"/>
                                                      <w:marRight w:val="0"/>
                                                      <w:marTop w:val="0"/>
                                                      <w:marBottom w:val="0"/>
                                                      <w:divBdr>
                                                        <w:top w:val="none" w:sz="0" w:space="0" w:color="auto"/>
                                                        <w:left w:val="none" w:sz="0" w:space="0" w:color="auto"/>
                                                        <w:bottom w:val="none" w:sz="0" w:space="0" w:color="auto"/>
                                                        <w:right w:val="none" w:sz="0" w:space="0" w:color="auto"/>
                                                      </w:divBdr>
                                                      <w:divsChild>
                                                        <w:div w:id="713113350">
                                                          <w:marLeft w:val="0"/>
                                                          <w:marRight w:val="0"/>
                                                          <w:marTop w:val="0"/>
                                                          <w:marBottom w:val="390"/>
                                                          <w:divBdr>
                                                            <w:top w:val="none" w:sz="0" w:space="0" w:color="auto"/>
                                                            <w:left w:val="none" w:sz="0" w:space="0" w:color="auto"/>
                                                            <w:bottom w:val="none" w:sz="0" w:space="0" w:color="auto"/>
                                                            <w:right w:val="none" w:sz="0" w:space="0" w:color="auto"/>
                                                          </w:divBdr>
                                                          <w:divsChild>
                                                            <w:div w:id="514074851">
                                                              <w:marLeft w:val="0"/>
                                                              <w:marRight w:val="0"/>
                                                              <w:marTop w:val="0"/>
                                                              <w:marBottom w:val="0"/>
                                                              <w:divBdr>
                                                                <w:top w:val="none" w:sz="0" w:space="0" w:color="auto"/>
                                                                <w:left w:val="none" w:sz="0" w:space="0" w:color="auto"/>
                                                                <w:bottom w:val="none" w:sz="0" w:space="0" w:color="auto"/>
                                                                <w:right w:val="none" w:sz="0" w:space="0" w:color="auto"/>
                                                              </w:divBdr>
                                                              <w:divsChild>
                                                                <w:div w:id="291982799">
                                                                  <w:marLeft w:val="0"/>
                                                                  <w:marRight w:val="0"/>
                                                                  <w:marTop w:val="0"/>
                                                                  <w:marBottom w:val="0"/>
                                                                  <w:divBdr>
                                                                    <w:top w:val="none" w:sz="0" w:space="0" w:color="auto"/>
                                                                    <w:left w:val="none" w:sz="0" w:space="0" w:color="auto"/>
                                                                    <w:bottom w:val="none" w:sz="0" w:space="0" w:color="auto"/>
                                                                    <w:right w:val="none" w:sz="0" w:space="0" w:color="auto"/>
                                                                  </w:divBdr>
                                                                  <w:divsChild>
                                                                    <w:div w:id="2063479175">
                                                                      <w:marLeft w:val="0"/>
                                                                      <w:marRight w:val="0"/>
                                                                      <w:marTop w:val="0"/>
                                                                      <w:marBottom w:val="0"/>
                                                                      <w:divBdr>
                                                                        <w:top w:val="none" w:sz="0" w:space="0" w:color="auto"/>
                                                                        <w:left w:val="none" w:sz="0" w:space="0" w:color="auto"/>
                                                                        <w:bottom w:val="none" w:sz="0" w:space="0" w:color="auto"/>
                                                                        <w:right w:val="none" w:sz="0" w:space="0" w:color="auto"/>
                                                                      </w:divBdr>
                                                                      <w:divsChild>
                                                                        <w:div w:id="1200627727">
                                                                          <w:marLeft w:val="0"/>
                                                                          <w:marRight w:val="0"/>
                                                                          <w:marTop w:val="0"/>
                                                                          <w:marBottom w:val="0"/>
                                                                          <w:divBdr>
                                                                            <w:top w:val="none" w:sz="0" w:space="0" w:color="auto"/>
                                                                            <w:left w:val="none" w:sz="0" w:space="0" w:color="auto"/>
                                                                            <w:bottom w:val="none" w:sz="0" w:space="0" w:color="auto"/>
                                                                            <w:right w:val="none" w:sz="0" w:space="0" w:color="auto"/>
                                                                          </w:divBdr>
                                                                          <w:divsChild>
                                                                            <w:div w:id="1838105516">
                                                                              <w:marLeft w:val="0"/>
                                                                              <w:marRight w:val="0"/>
                                                                              <w:marTop w:val="0"/>
                                                                              <w:marBottom w:val="0"/>
                                                                              <w:divBdr>
                                                                                <w:top w:val="none" w:sz="0" w:space="0" w:color="auto"/>
                                                                                <w:left w:val="none" w:sz="0" w:space="0" w:color="auto"/>
                                                                                <w:bottom w:val="none" w:sz="0" w:space="0" w:color="auto"/>
                                                                                <w:right w:val="none" w:sz="0" w:space="0" w:color="auto"/>
                                                                              </w:divBdr>
                                                                              <w:divsChild>
                                                                                <w:div w:id="1666593978">
                                                                                  <w:marLeft w:val="0"/>
                                                                                  <w:marRight w:val="0"/>
                                                                                  <w:marTop w:val="0"/>
                                                                                  <w:marBottom w:val="0"/>
                                                                                  <w:divBdr>
                                                                                    <w:top w:val="none" w:sz="0" w:space="0" w:color="auto"/>
                                                                                    <w:left w:val="none" w:sz="0" w:space="0" w:color="auto"/>
                                                                                    <w:bottom w:val="none" w:sz="0" w:space="0" w:color="auto"/>
                                                                                    <w:right w:val="none" w:sz="0" w:space="0" w:color="auto"/>
                                                                                  </w:divBdr>
                                                                                  <w:divsChild>
                                                                                    <w:div w:id="1581527847">
                                                                                      <w:marLeft w:val="0"/>
                                                                                      <w:marRight w:val="0"/>
                                                                                      <w:marTop w:val="0"/>
                                                                                      <w:marBottom w:val="0"/>
                                                                                      <w:divBdr>
                                                                                        <w:top w:val="none" w:sz="0" w:space="0" w:color="auto"/>
                                                                                        <w:left w:val="none" w:sz="0" w:space="0" w:color="auto"/>
                                                                                        <w:bottom w:val="none" w:sz="0" w:space="0" w:color="auto"/>
                                                                                        <w:right w:val="none" w:sz="0" w:space="0" w:color="auto"/>
                                                                                      </w:divBdr>
                                                                                      <w:divsChild>
                                                                                        <w:div w:id="605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7747560">
      <w:bodyDiv w:val="1"/>
      <w:marLeft w:val="0"/>
      <w:marRight w:val="0"/>
      <w:marTop w:val="0"/>
      <w:marBottom w:val="0"/>
      <w:divBdr>
        <w:top w:val="none" w:sz="0" w:space="0" w:color="auto"/>
        <w:left w:val="none" w:sz="0" w:space="0" w:color="auto"/>
        <w:bottom w:val="none" w:sz="0" w:space="0" w:color="auto"/>
        <w:right w:val="none" w:sz="0" w:space="0" w:color="auto"/>
      </w:divBdr>
      <w:divsChild>
        <w:div w:id="847259617">
          <w:marLeft w:val="0"/>
          <w:marRight w:val="0"/>
          <w:marTop w:val="0"/>
          <w:marBottom w:val="0"/>
          <w:divBdr>
            <w:top w:val="none" w:sz="0" w:space="0" w:color="auto"/>
            <w:left w:val="none" w:sz="0" w:space="0" w:color="auto"/>
            <w:bottom w:val="none" w:sz="0" w:space="0" w:color="auto"/>
            <w:right w:val="none" w:sz="0" w:space="0" w:color="auto"/>
          </w:divBdr>
          <w:divsChild>
            <w:div w:id="1899585547">
              <w:marLeft w:val="0"/>
              <w:marRight w:val="0"/>
              <w:marTop w:val="0"/>
              <w:marBottom w:val="0"/>
              <w:divBdr>
                <w:top w:val="none" w:sz="0" w:space="0" w:color="auto"/>
                <w:left w:val="none" w:sz="0" w:space="0" w:color="auto"/>
                <w:bottom w:val="none" w:sz="0" w:space="0" w:color="auto"/>
                <w:right w:val="none" w:sz="0" w:space="0" w:color="auto"/>
              </w:divBdr>
              <w:divsChild>
                <w:div w:id="1140030976">
                  <w:marLeft w:val="0"/>
                  <w:marRight w:val="0"/>
                  <w:marTop w:val="0"/>
                  <w:marBottom w:val="0"/>
                  <w:divBdr>
                    <w:top w:val="none" w:sz="0" w:space="0" w:color="auto"/>
                    <w:left w:val="none" w:sz="0" w:space="0" w:color="auto"/>
                    <w:bottom w:val="none" w:sz="0" w:space="0" w:color="auto"/>
                    <w:right w:val="none" w:sz="0" w:space="0" w:color="auto"/>
                  </w:divBdr>
                  <w:divsChild>
                    <w:div w:id="541407524">
                      <w:marLeft w:val="0"/>
                      <w:marRight w:val="0"/>
                      <w:marTop w:val="45"/>
                      <w:marBottom w:val="0"/>
                      <w:divBdr>
                        <w:top w:val="none" w:sz="0" w:space="0" w:color="auto"/>
                        <w:left w:val="none" w:sz="0" w:space="0" w:color="auto"/>
                        <w:bottom w:val="none" w:sz="0" w:space="0" w:color="auto"/>
                        <w:right w:val="none" w:sz="0" w:space="0" w:color="auto"/>
                      </w:divBdr>
                      <w:divsChild>
                        <w:div w:id="1184636444">
                          <w:marLeft w:val="0"/>
                          <w:marRight w:val="0"/>
                          <w:marTop w:val="0"/>
                          <w:marBottom w:val="0"/>
                          <w:divBdr>
                            <w:top w:val="none" w:sz="0" w:space="0" w:color="auto"/>
                            <w:left w:val="none" w:sz="0" w:space="0" w:color="auto"/>
                            <w:bottom w:val="none" w:sz="0" w:space="0" w:color="auto"/>
                            <w:right w:val="none" w:sz="0" w:space="0" w:color="auto"/>
                          </w:divBdr>
                          <w:divsChild>
                            <w:div w:id="1335497257">
                              <w:marLeft w:val="2070"/>
                              <w:marRight w:val="3810"/>
                              <w:marTop w:val="0"/>
                              <w:marBottom w:val="0"/>
                              <w:divBdr>
                                <w:top w:val="none" w:sz="0" w:space="0" w:color="auto"/>
                                <w:left w:val="none" w:sz="0" w:space="0" w:color="auto"/>
                                <w:bottom w:val="none" w:sz="0" w:space="0" w:color="auto"/>
                                <w:right w:val="none" w:sz="0" w:space="0" w:color="auto"/>
                              </w:divBdr>
                              <w:divsChild>
                                <w:div w:id="1117413071">
                                  <w:marLeft w:val="0"/>
                                  <w:marRight w:val="0"/>
                                  <w:marTop w:val="0"/>
                                  <w:marBottom w:val="0"/>
                                  <w:divBdr>
                                    <w:top w:val="none" w:sz="0" w:space="0" w:color="auto"/>
                                    <w:left w:val="none" w:sz="0" w:space="0" w:color="auto"/>
                                    <w:bottom w:val="none" w:sz="0" w:space="0" w:color="auto"/>
                                    <w:right w:val="none" w:sz="0" w:space="0" w:color="auto"/>
                                  </w:divBdr>
                                  <w:divsChild>
                                    <w:div w:id="1609578545">
                                      <w:marLeft w:val="0"/>
                                      <w:marRight w:val="0"/>
                                      <w:marTop w:val="0"/>
                                      <w:marBottom w:val="0"/>
                                      <w:divBdr>
                                        <w:top w:val="none" w:sz="0" w:space="0" w:color="auto"/>
                                        <w:left w:val="none" w:sz="0" w:space="0" w:color="auto"/>
                                        <w:bottom w:val="none" w:sz="0" w:space="0" w:color="auto"/>
                                        <w:right w:val="none" w:sz="0" w:space="0" w:color="auto"/>
                                      </w:divBdr>
                                      <w:divsChild>
                                        <w:div w:id="711853856">
                                          <w:marLeft w:val="0"/>
                                          <w:marRight w:val="0"/>
                                          <w:marTop w:val="0"/>
                                          <w:marBottom w:val="0"/>
                                          <w:divBdr>
                                            <w:top w:val="none" w:sz="0" w:space="0" w:color="auto"/>
                                            <w:left w:val="none" w:sz="0" w:space="0" w:color="auto"/>
                                            <w:bottom w:val="none" w:sz="0" w:space="0" w:color="auto"/>
                                            <w:right w:val="none" w:sz="0" w:space="0" w:color="auto"/>
                                          </w:divBdr>
                                          <w:divsChild>
                                            <w:div w:id="1591357057">
                                              <w:marLeft w:val="0"/>
                                              <w:marRight w:val="0"/>
                                              <w:marTop w:val="90"/>
                                              <w:marBottom w:val="0"/>
                                              <w:divBdr>
                                                <w:top w:val="none" w:sz="0" w:space="0" w:color="auto"/>
                                                <w:left w:val="none" w:sz="0" w:space="0" w:color="auto"/>
                                                <w:bottom w:val="none" w:sz="0" w:space="0" w:color="auto"/>
                                                <w:right w:val="none" w:sz="0" w:space="0" w:color="auto"/>
                                              </w:divBdr>
                                              <w:divsChild>
                                                <w:div w:id="1413164561">
                                                  <w:marLeft w:val="0"/>
                                                  <w:marRight w:val="0"/>
                                                  <w:marTop w:val="0"/>
                                                  <w:marBottom w:val="0"/>
                                                  <w:divBdr>
                                                    <w:top w:val="none" w:sz="0" w:space="0" w:color="auto"/>
                                                    <w:left w:val="none" w:sz="0" w:space="0" w:color="auto"/>
                                                    <w:bottom w:val="none" w:sz="0" w:space="0" w:color="auto"/>
                                                    <w:right w:val="none" w:sz="0" w:space="0" w:color="auto"/>
                                                  </w:divBdr>
                                                  <w:divsChild>
                                                    <w:div w:id="1722051213">
                                                      <w:marLeft w:val="0"/>
                                                      <w:marRight w:val="0"/>
                                                      <w:marTop w:val="0"/>
                                                      <w:marBottom w:val="0"/>
                                                      <w:divBdr>
                                                        <w:top w:val="none" w:sz="0" w:space="0" w:color="auto"/>
                                                        <w:left w:val="none" w:sz="0" w:space="0" w:color="auto"/>
                                                        <w:bottom w:val="none" w:sz="0" w:space="0" w:color="auto"/>
                                                        <w:right w:val="none" w:sz="0" w:space="0" w:color="auto"/>
                                                      </w:divBdr>
                                                      <w:divsChild>
                                                        <w:div w:id="468867488">
                                                          <w:marLeft w:val="0"/>
                                                          <w:marRight w:val="0"/>
                                                          <w:marTop w:val="0"/>
                                                          <w:marBottom w:val="390"/>
                                                          <w:divBdr>
                                                            <w:top w:val="none" w:sz="0" w:space="0" w:color="auto"/>
                                                            <w:left w:val="none" w:sz="0" w:space="0" w:color="auto"/>
                                                            <w:bottom w:val="none" w:sz="0" w:space="0" w:color="auto"/>
                                                            <w:right w:val="none" w:sz="0" w:space="0" w:color="auto"/>
                                                          </w:divBdr>
                                                          <w:divsChild>
                                                            <w:div w:id="1848523200">
                                                              <w:marLeft w:val="0"/>
                                                              <w:marRight w:val="0"/>
                                                              <w:marTop w:val="0"/>
                                                              <w:marBottom w:val="0"/>
                                                              <w:divBdr>
                                                                <w:top w:val="none" w:sz="0" w:space="0" w:color="auto"/>
                                                                <w:left w:val="none" w:sz="0" w:space="0" w:color="auto"/>
                                                                <w:bottom w:val="none" w:sz="0" w:space="0" w:color="auto"/>
                                                                <w:right w:val="none" w:sz="0" w:space="0" w:color="auto"/>
                                                              </w:divBdr>
                                                              <w:divsChild>
                                                                <w:div w:id="1921744010">
                                                                  <w:marLeft w:val="0"/>
                                                                  <w:marRight w:val="0"/>
                                                                  <w:marTop w:val="0"/>
                                                                  <w:marBottom w:val="0"/>
                                                                  <w:divBdr>
                                                                    <w:top w:val="none" w:sz="0" w:space="0" w:color="auto"/>
                                                                    <w:left w:val="none" w:sz="0" w:space="0" w:color="auto"/>
                                                                    <w:bottom w:val="none" w:sz="0" w:space="0" w:color="auto"/>
                                                                    <w:right w:val="none" w:sz="0" w:space="0" w:color="auto"/>
                                                                  </w:divBdr>
                                                                  <w:divsChild>
                                                                    <w:div w:id="1737120787">
                                                                      <w:marLeft w:val="0"/>
                                                                      <w:marRight w:val="0"/>
                                                                      <w:marTop w:val="0"/>
                                                                      <w:marBottom w:val="0"/>
                                                                      <w:divBdr>
                                                                        <w:top w:val="none" w:sz="0" w:space="0" w:color="auto"/>
                                                                        <w:left w:val="none" w:sz="0" w:space="0" w:color="auto"/>
                                                                        <w:bottom w:val="none" w:sz="0" w:space="0" w:color="auto"/>
                                                                        <w:right w:val="none" w:sz="0" w:space="0" w:color="auto"/>
                                                                      </w:divBdr>
                                                                      <w:divsChild>
                                                                        <w:div w:id="571895705">
                                                                          <w:marLeft w:val="0"/>
                                                                          <w:marRight w:val="0"/>
                                                                          <w:marTop w:val="0"/>
                                                                          <w:marBottom w:val="0"/>
                                                                          <w:divBdr>
                                                                            <w:top w:val="none" w:sz="0" w:space="0" w:color="auto"/>
                                                                            <w:left w:val="none" w:sz="0" w:space="0" w:color="auto"/>
                                                                            <w:bottom w:val="none" w:sz="0" w:space="0" w:color="auto"/>
                                                                            <w:right w:val="none" w:sz="0" w:space="0" w:color="auto"/>
                                                                          </w:divBdr>
                                                                          <w:divsChild>
                                                                            <w:div w:id="1746223780">
                                                                              <w:marLeft w:val="0"/>
                                                                              <w:marRight w:val="0"/>
                                                                              <w:marTop w:val="0"/>
                                                                              <w:marBottom w:val="0"/>
                                                                              <w:divBdr>
                                                                                <w:top w:val="none" w:sz="0" w:space="0" w:color="auto"/>
                                                                                <w:left w:val="none" w:sz="0" w:space="0" w:color="auto"/>
                                                                                <w:bottom w:val="none" w:sz="0" w:space="0" w:color="auto"/>
                                                                                <w:right w:val="none" w:sz="0" w:space="0" w:color="auto"/>
                                                                              </w:divBdr>
                                                                              <w:divsChild>
                                                                                <w:div w:id="712001293">
                                                                                  <w:marLeft w:val="0"/>
                                                                                  <w:marRight w:val="0"/>
                                                                                  <w:marTop w:val="0"/>
                                                                                  <w:marBottom w:val="0"/>
                                                                                  <w:divBdr>
                                                                                    <w:top w:val="none" w:sz="0" w:space="0" w:color="auto"/>
                                                                                    <w:left w:val="none" w:sz="0" w:space="0" w:color="auto"/>
                                                                                    <w:bottom w:val="none" w:sz="0" w:space="0" w:color="auto"/>
                                                                                    <w:right w:val="none" w:sz="0" w:space="0" w:color="auto"/>
                                                                                  </w:divBdr>
                                                                                  <w:divsChild>
                                                                                    <w:div w:id="1422333477">
                                                                                      <w:marLeft w:val="0"/>
                                                                                      <w:marRight w:val="0"/>
                                                                                      <w:marTop w:val="0"/>
                                                                                      <w:marBottom w:val="0"/>
                                                                                      <w:divBdr>
                                                                                        <w:top w:val="none" w:sz="0" w:space="0" w:color="auto"/>
                                                                                        <w:left w:val="none" w:sz="0" w:space="0" w:color="auto"/>
                                                                                        <w:bottom w:val="none" w:sz="0" w:space="0" w:color="auto"/>
                                                                                        <w:right w:val="none" w:sz="0" w:space="0" w:color="auto"/>
                                                                                      </w:divBdr>
                                                                                      <w:divsChild>
                                                                                        <w:div w:id="109906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ur-lex.europa.eu/eli/reg/2014/537/oj/?locale=LV"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ur-lex.europa.eu/eli/reg/2014/537/oj/?locale=LV"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likumi.lv/ta/id/5490-komerc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ikumi.lv/doc.php?id=2102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Data" Target="diagrams/data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nhanceddisclosure.org/view_the_guidelin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KIS\Templates\report-lat.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0EA5F-9265-471D-B753-FCDC74DB4357}"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6A0CC3AB-4504-4459-A6C3-33A69F97A182}">
      <dgm:prSet phldrT="[Text]"/>
      <dgm:spPr/>
      <dgm:t>
        <a:bodyPr/>
        <a:lstStyle/>
        <a:p>
          <a:r>
            <a:rPr lang="lv-LV"/>
            <a:t>Prasību </a:t>
          </a:r>
          <a:r>
            <a:rPr lang="en-US"/>
            <a:t>defin</a:t>
          </a:r>
          <a:r>
            <a:rPr lang="lv-LV"/>
            <a:t>ēšana</a:t>
          </a:r>
          <a:endParaRPr lang="en-GB"/>
        </a:p>
      </dgm:t>
    </dgm:pt>
    <dgm:pt modelId="{8F744ACA-0D45-4117-9387-C64245AA6C1C}" type="parTrans" cxnId="{BDBFC908-A064-477F-95C9-EE35680448C7}">
      <dgm:prSet/>
      <dgm:spPr/>
      <dgm:t>
        <a:bodyPr/>
        <a:lstStyle/>
        <a:p>
          <a:endParaRPr lang="en-GB"/>
        </a:p>
      </dgm:t>
    </dgm:pt>
    <dgm:pt modelId="{503C035E-2FEF-4B38-BF2B-22CDDDB40F0D}" type="sibTrans" cxnId="{BDBFC908-A064-477F-95C9-EE35680448C7}">
      <dgm:prSet/>
      <dgm:spPr/>
      <dgm:t>
        <a:bodyPr/>
        <a:lstStyle/>
        <a:p>
          <a:endParaRPr lang="en-GB"/>
        </a:p>
      </dgm:t>
    </dgm:pt>
    <dgm:pt modelId="{C42D5B94-0117-436C-BD61-2FD47F506E05}">
      <dgm:prSet phldrT="[Text]"/>
      <dgm:spPr/>
      <dgm:t>
        <a:bodyPr/>
        <a:lstStyle/>
        <a:p>
          <a:r>
            <a:rPr lang="lv-LV"/>
            <a:t>Sākotnējā kandidātu atlase</a:t>
          </a:r>
          <a:endParaRPr lang="en-GB"/>
        </a:p>
      </dgm:t>
    </dgm:pt>
    <dgm:pt modelId="{1DCF8534-C061-4D34-9DC1-762004304C75}" type="parTrans" cxnId="{FD27EEF7-AC15-4175-8AC4-CFDB29489C9F}">
      <dgm:prSet/>
      <dgm:spPr/>
      <dgm:t>
        <a:bodyPr/>
        <a:lstStyle/>
        <a:p>
          <a:endParaRPr lang="en-GB"/>
        </a:p>
      </dgm:t>
    </dgm:pt>
    <dgm:pt modelId="{E9403B57-310F-4290-9829-547E2511292D}" type="sibTrans" cxnId="{FD27EEF7-AC15-4175-8AC4-CFDB29489C9F}">
      <dgm:prSet/>
      <dgm:spPr/>
      <dgm:t>
        <a:bodyPr/>
        <a:lstStyle/>
        <a:p>
          <a:endParaRPr lang="en-GB"/>
        </a:p>
      </dgm:t>
    </dgm:pt>
    <dgm:pt modelId="{F84F3858-B82E-4607-8552-3E5FF2677492}">
      <dgm:prSet phldrT="[Text]"/>
      <dgm:spPr/>
      <dgm:t>
        <a:bodyPr/>
        <a:lstStyle/>
        <a:p>
          <a:r>
            <a:rPr lang="lv-LV"/>
            <a:t>Kandidātu piekrišana</a:t>
          </a:r>
          <a:endParaRPr lang="en-GB"/>
        </a:p>
      </dgm:t>
    </dgm:pt>
    <dgm:pt modelId="{17760555-A473-431A-87A1-C90B5E0BC105}" type="parTrans" cxnId="{0312D4D0-937C-48F7-932A-C4D7D30D7C79}">
      <dgm:prSet/>
      <dgm:spPr/>
      <dgm:t>
        <a:bodyPr/>
        <a:lstStyle/>
        <a:p>
          <a:endParaRPr lang="en-GB"/>
        </a:p>
      </dgm:t>
    </dgm:pt>
    <dgm:pt modelId="{8CFC8340-4333-44B9-B0D1-FBB3FBA53F94}" type="sibTrans" cxnId="{0312D4D0-937C-48F7-932A-C4D7D30D7C79}">
      <dgm:prSet/>
      <dgm:spPr/>
      <dgm:t>
        <a:bodyPr/>
        <a:lstStyle/>
        <a:p>
          <a:endParaRPr lang="en-GB"/>
        </a:p>
      </dgm:t>
    </dgm:pt>
    <dgm:pt modelId="{F9F5D1A1-6A9A-4EA6-AC6F-AC4CE74F117F}">
      <dgm:prSet phldrT="[Text]"/>
      <dgm:spPr/>
      <dgm:t>
        <a:bodyPr/>
        <a:lstStyle/>
        <a:p>
          <a:r>
            <a:rPr lang="lv-LV"/>
            <a:t>Kandidātu izvirzīšana</a:t>
          </a:r>
          <a:endParaRPr lang="en-GB"/>
        </a:p>
      </dgm:t>
    </dgm:pt>
    <dgm:pt modelId="{C860B6DA-2A0B-48C7-AED9-528E3A83800E}" type="parTrans" cxnId="{F100C263-E6E2-4153-A15E-85DA8CE276A6}">
      <dgm:prSet/>
      <dgm:spPr/>
      <dgm:t>
        <a:bodyPr/>
        <a:lstStyle/>
        <a:p>
          <a:endParaRPr lang="en-GB"/>
        </a:p>
      </dgm:t>
    </dgm:pt>
    <dgm:pt modelId="{E9447070-E6A9-4201-9E9D-BF7FA2215922}" type="sibTrans" cxnId="{F100C263-E6E2-4153-A15E-85DA8CE276A6}">
      <dgm:prSet/>
      <dgm:spPr/>
      <dgm:t>
        <a:bodyPr/>
        <a:lstStyle/>
        <a:p>
          <a:endParaRPr lang="en-GB"/>
        </a:p>
      </dgm:t>
    </dgm:pt>
    <dgm:pt modelId="{8E47E1F2-DF5D-40C4-B3A7-AB698276B220}">
      <dgm:prSet phldrT="[Text]"/>
      <dgm:spPr/>
      <dgm:t>
        <a:bodyPr/>
        <a:lstStyle/>
        <a:p>
          <a:r>
            <a:rPr lang="lv-LV"/>
            <a:t>Locekļu</a:t>
          </a:r>
        </a:p>
        <a:p>
          <a:r>
            <a:rPr lang="lv-LV"/>
            <a:t>aptiprināšana</a:t>
          </a:r>
          <a:endParaRPr lang="en-GB"/>
        </a:p>
      </dgm:t>
    </dgm:pt>
    <dgm:pt modelId="{CDFD60DA-0226-46F5-AF34-0D7FFE1123FF}" type="parTrans" cxnId="{8625A5DD-9829-4277-9FF5-84A0DD5E6BB3}">
      <dgm:prSet/>
      <dgm:spPr/>
      <dgm:t>
        <a:bodyPr/>
        <a:lstStyle/>
        <a:p>
          <a:endParaRPr lang="en-GB"/>
        </a:p>
      </dgm:t>
    </dgm:pt>
    <dgm:pt modelId="{2F64BAC3-5AED-4076-9B16-B4C835CAAACE}" type="sibTrans" cxnId="{8625A5DD-9829-4277-9FF5-84A0DD5E6BB3}">
      <dgm:prSet/>
      <dgm:spPr/>
      <dgm:t>
        <a:bodyPr/>
        <a:lstStyle/>
        <a:p>
          <a:endParaRPr lang="en-GB"/>
        </a:p>
      </dgm:t>
    </dgm:pt>
    <dgm:pt modelId="{4EA7F60D-CA3E-41FF-A735-30374D1638AE}" type="pres">
      <dgm:prSet presAssocID="{2D90EA5F-9265-471D-B753-FCDC74DB4357}" presName="Name0" presStyleCnt="0">
        <dgm:presLayoutVars>
          <dgm:dir/>
          <dgm:resizeHandles val="exact"/>
        </dgm:presLayoutVars>
      </dgm:prSet>
      <dgm:spPr/>
      <dgm:t>
        <a:bodyPr/>
        <a:lstStyle/>
        <a:p>
          <a:endParaRPr lang="en-GB"/>
        </a:p>
      </dgm:t>
    </dgm:pt>
    <dgm:pt modelId="{33EE0749-0C4B-4D24-AC9E-218C0BC6EC55}" type="pres">
      <dgm:prSet presAssocID="{6A0CC3AB-4504-4459-A6C3-33A69F97A182}" presName="node" presStyleLbl="node1" presStyleIdx="0" presStyleCnt="5">
        <dgm:presLayoutVars>
          <dgm:bulletEnabled val="1"/>
        </dgm:presLayoutVars>
      </dgm:prSet>
      <dgm:spPr/>
      <dgm:t>
        <a:bodyPr/>
        <a:lstStyle/>
        <a:p>
          <a:endParaRPr lang="en-GB"/>
        </a:p>
      </dgm:t>
    </dgm:pt>
    <dgm:pt modelId="{49803996-21BB-401C-A8B3-311ABC7C5A5F}" type="pres">
      <dgm:prSet presAssocID="{503C035E-2FEF-4B38-BF2B-22CDDDB40F0D}" presName="sibTrans" presStyleLbl="sibTrans2D1" presStyleIdx="0" presStyleCnt="4" custLinFactNeighborX="-21318" custLinFactNeighborY="-4556"/>
      <dgm:spPr/>
      <dgm:t>
        <a:bodyPr/>
        <a:lstStyle/>
        <a:p>
          <a:endParaRPr lang="en-GB"/>
        </a:p>
      </dgm:t>
    </dgm:pt>
    <dgm:pt modelId="{A7007A65-5749-4572-B279-7FFF66D158F4}" type="pres">
      <dgm:prSet presAssocID="{503C035E-2FEF-4B38-BF2B-22CDDDB40F0D}" presName="connectorText" presStyleLbl="sibTrans2D1" presStyleIdx="0" presStyleCnt="4"/>
      <dgm:spPr/>
      <dgm:t>
        <a:bodyPr/>
        <a:lstStyle/>
        <a:p>
          <a:endParaRPr lang="en-GB"/>
        </a:p>
      </dgm:t>
    </dgm:pt>
    <dgm:pt modelId="{4D897D72-A245-4956-9856-40EDE423C2D2}" type="pres">
      <dgm:prSet presAssocID="{C42D5B94-0117-436C-BD61-2FD47F506E05}" presName="node" presStyleLbl="node1" presStyleIdx="1" presStyleCnt="5">
        <dgm:presLayoutVars>
          <dgm:bulletEnabled val="1"/>
        </dgm:presLayoutVars>
      </dgm:prSet>
      <dgm:spPr/>
      <dgm:t>
        <a:bodyPr/>
        <a:lstStyle/>
        <a:p>
          <a:endParaRPr lang="en-GB"/>
        </a:p>
      </dgm:t>
    </dgm:pt>
    <dgm:pt modelId="{997EA16B-A324-483F-8E7A-0DFD9A3AC848}" type="pres">
      <dgm:prSet presAssocID="{E9403B57-310F-4290-9829-547E2511292D}" presName="sibTrans" presStyleLbl="sibTrans2D1" presStyleIdx="1" presStyleCnt="4"/>
      <dgm:spPr/>
      <dgm:t>
        <a:bodyPr/>
        <a:lstStyle/>
        <a:p>
          <a:endParaRPr lang="en-GB"/>
        </a:p>
      </dgm:t>
    </dgm:pt>
    <dgm:pt modelId="{0FA13A49-061F-425E-B7F6-A3813100DFA6}" type="pres">
      <dgm:prSet presAssocID="{E9403B57-310F-4290-9829-547E2511292D}" presName="connectorText" presStyleLbl="sibTrans2D1" presStyleIdx="1" presStyleCnt="4"/>
      <dgm:spPr/>
      <dgm:t>
        <a:bodyPr/>
        <a:lstStyle/>
        <a:p>
          <a:endParaRPr lang="en-GB"/>
        </a:p>
      </dgm:t>
    </dgm:pt>
    <dgm:pt modelId="{C4AA1BB5-DED7-4BDF-A181-2275A3F9EB28}" type="pres">
      <dgm:prSet presAssocID="{F84F3858-B82E-4607-8552-3E5FF2677492}" presName="node" presStyleLbl="node1" presStyleIdx="2" presStyleCnt="5">
        <dgm:presLayoutVars>
          <dgm:bulletEnabled val="1"/>
        </dgm:presLayoutVars>
      </dgm:prSet>
      <dgm:spPr/>
      <dgm:t>
        <a:bodyPr/>
        <a:lstStyle/>
        <a:p>
          <a:endParaRPr lang="en-GB"/>
        </a:p>
      </dgm:t>
    </dgm:pt>
    <dgm:pt modelId="{96FAEA77-A242-4FE8-B20A-037638DFBB05}" type="pres">
      <dgm:prSet presAssocID="{8CFC8340-4333-44B9-B0D1-FBB3FBA53F94}" presName="sibTrans" presStyleLbl="sibTrans2D1" presStyleIdx="2" presStyleCnt="4"/>
      <dgm:spPr/>
      <dgm:t>
        <a:bodyPr/>
        <a:lstStyle/>
        <a:p>
          <a:endParaRPr lang="en-GB"/>
        </a:p>
      </dgm:t>
    </dgm:pt>
    <dgm:pt modelId="{FE99A8A8-C763-41C0-973D-7FABBF2E3CCB}" type="pres">
      <dgm:prSet presAssocID="{8CFC8340-4333-44B9-B0D1-FBB3FBA53F94}" presName="connectorText" presStyleLbl="sibTrans2D1" presStyleIdx="2" presStyleCnt="4"/>
      <dgm:spPr/>
      <dgm:t>
        <a:bodyPr/>
        <a:lstStyle/>
        <a:p>
          <a:endParaRPr lang="en-GB"/>
        </a:p>
      </dgm:t>
    </dgm:pt>
    <dgm:pt modelId="{3692982A-CE01-41E8-BC77-162BA606C5FF}" type="pres">
      <dgm:prSet presAssocID="{F9F5D1A1-6A9A-4EA6-AC6F-AC4CE74F117F}" presName="node" presStyleLbl="node1" presStyleIdx="3" presStyleCnt="5">
        <dgm:presLayoutVars>
          <dgm:bulletEnabled val="1"/>
        </dgm:presLayoutVars>
      </dgm:prSet>
      <dgm:spPr/>
      <dgm:t>
        <a:bodyPr/>
        <a:lstStyle/>
        <a:p>
          <a:endParaRPr lang="en-GB"/>
        </a:p>
      </dgm:t>
    </dgm:pt>
    <dgm:pt modelId="{2E8F4C14-47CB-4C7B-9518-2F8B6E49959E}" type="pres">
      <dgm:prSet presAssocID="{E9447070-E6A9-4201-9E9D-BF7FA2215922}" presName="sibTrans" presStyleLbl="sibTrans2D1" presStyleIdx="3" presStyleCnt="4"/>
      <dgm:spPr/>
      <dgm:t>
        <a:bodyPr/>
        <a:lstStyle/>
        <a:p>
          <a:endParaRPr lang="en-GB"/>
        </a:p>
      </dgm:t>
    </dgm:pt>
    <dgm:pt modelId="{A2E1FC01-D51E-47EB-A2C3-259C74242338}" type="pres">
      <dgm:prSet presAssocID="{E9447070-E6A9-4201-9E9D-BF7FA2215922}" presName="connectorText" presStyleLbl="sibTrans2D1" presStyleIdx="3" presStyleCnt="4"/>
      <dgm:spPr/>
      <dgm:t>
        <a:bodyPr/>
        <a:lstStyle/>
        <a:p>
          <a:endParaRPr lang="en-GB"/>
        </a:p>
      </dgm:t>
    </dgm:pt>
    <dgm:pt modelId="{A9E4486A-8678-45AC-963B-686DE3921F09}" type="pres">
      <dgm:prSet presAssocID="{8E47E1F2-DF5D-40C4-B3A7-AB698276B220}" presName="node" presStyleLbl="node1" presStyleIdx="4" presStyleCnt="5">
        <dgm:presLayoutVars>
          <dgm:bulletEnabled val="1"/>
        </dgm:presLayoutVars>
      </dgm:prSet>
      <dgm:spPr/>
      <dgm:t>
        <a:bodyPr/>
        <a:lstStyle/>
        <a:p>
          <a:endParaRPr lang="en-GB"/>
        </a:p>
      </dgm:t>
    </dgm:pt>
  </dgm:ptLst>
  <dgm:cxnLst>
    <dgm:cxn modelId="{86E1E74B-F972-4EFE-9FD8-DFBAF4662DA3}" type="presOf" srcId="{503C035E-2FEF-4B38-BF2B-22CDDDB40F0D}" destId="{A7007A65-5749-4572-B279-7FFF66D158F4}" srcOrd="1" destOrd="0" presId="urn:microsoft.com/office/officeart/2005/8/layout/process1"/>
    <dgm:cxn modelId="{89704059-C3F9-4630-97E4-DBC2E90B7968}" type="presOf" srcId="{8E47E1F2-DF5D-40C4-B3A7-AB698276B220}" destId="{A9E4486A-8678-45AC-963B-686DE3921F09}" srcOrd="0" destOrd="0" presId="urn:microsoft.com/office/officeart/2005/8/layout/process1"/>
    <dgm:cxn modelId="{0312D4D0-937C-48F7-932A-C4D7D30D7C79}" srcId="{2D90EA5F-9265-471D-B753-FCDC74DB4357}" destId="{F84F3858-B82E-4607-8552-3E5FF2677492}" srcOrd="2" destOrd="0" parTransId="{17760555-A473-431A-87A1-C90B5E0BC105}" sibTransId="{8CFC8340-4333-44B9-B0D1-FBB3FBA53F94}"/>
    <dgm:cxn modelId="{FD27EEF7-AC15-4175-8AC4-CFDB29489C9F}" srcId="{2D90EA5F-9265-471D-B753-FCDC74DB4357}" destId="{C42D5B94-0117-436C-BD61-2FD47F506E05}" srcOrd="1" destOrd="0" parTransId="{1DCF8534-C061-4D34-9DC1-762004304C75}" sibTransId="{E9403B57-310F-4290-9829-547E2511292D}"/>
    <dgm:cxn modelId="{549FD47E-D4BD-4B20-8251-AD1A9DD06C59}" type="presOf" srcId="{8CFC8340-4333-44B9-B0D1-FBB3FBA53F94}" destId="{FE99A8A8-C763-41C0-973D-7FABBF2E3CCB}" srcOrd="1" destOrd="0" presId="urn:microsoft.com/office/officeart/2005/8/layout/process1"/>
    <dgm:cxn modelId="{DF77E234-B126-4D54-979E-A143D655CAC2}" type="presOf" srcId="{F84F3858-B82E-4607-8552-3E5FF2677492}" destId="{C4AA1BB5-DED7-4BDF-A181-2275A3F9EB28}" srcOrd="0" destOrd="0" presId="urn:microsoft.com/office/officeart/2005/8/layout/process1"/>
    <dgm:cxn modelId="{814294AD-96EC-4F11-8C72-4E75AC4732B7}" type="presOf" srcId="{F9F5D1A1-6A9A-4EA6-AC6F-AC4CE74F117F}" destId="{3692982A-CE01-41E8-BC77-162BA606C5FF}" srcOrd="0" destOrd="0" presId="urn:microsoft.com/office/officeart/2005/8/layout/process1"/>
    <dgm:cxn modelId="{F100C263-E6E2-4153-A15E-85DA8CE276A6}" srcId="{2D90EA5F-9265-471D-B753-FCDC74DB4357}" destId="{F9F5D1A1-6A9A-4EA6-AC6F-AC4CE74F117F}" srcOrd="3" destOrd="0" parTransId="{C860B6DA-2A0B-48C7-AED9-528E3A83800E}" sibTransId="{E9447070-E6A9-4201-9E9D-BF7FA2215922}"/>
    <dgm:cxn modelId="{BDBFC908-A064-477F-95C9-EE35680448C7}" srcId="{2D90EA5F-9265-471D-B753-FCDC74DB4357}" destId="{6A0CC3AB-4504-4459-A6C3-33A69F97A182}" srcOrd="0" destOrd="0" parTransId="{8F744ACA-0D45-4117-9387-C64245AA6C1C}" sibTransId="{503C035E-2FEF-4B38-BF2B-22CDDDB40F0D}"/>
    <dgm:cxn modelId="{D535DF97-5306-41F6-B79B-15E0FD19827F}" type="presOf" srcId="{E9447070-E6A9-4201-9E9D-BF7FA2215922}" destId="{A2E1FC01-D51E-47EB-A2C3-259C74242338}" srcOrd="1" destOrd="0" presId="urn:microsoft.com/office/officeart/2005/8/layout/process1"/>
    <dgm:cxn modelId="{54A2F874-9BA9-4DE3-BBE7-4892CF9F7ED2}" type="presOf" srcId="{E9447070-E6A9-4201-9E9D-BF7FA2215922}" destId="{2E8F4C14-47CB-4C7B-9518-2F8B6E49959E}" srcOrd="0" destOrd="0" presId="urn:microsoft.com/office/officeart/2005/8/layout/process1"/>
    <dgm:cxn modelId="{AC8B3793-5412-48D9-AF9D-24374F464069}" type="presOf" srcId="{E9403B57-310F-4290-9829-547E2511292D}" destId="{997EA16B-A324-483F-8E7A-0DFD9A3AC848}" srcOrd="0" destOrd="0" presId="urn:microsoft.com/office/officeart/2005/8/layout/process1"/>
    <dgm:cxn modelId="{3F650896-8826-455D-84FA-0E8E416EA044}" type="presOf" srcId="{C42D5B94-0117-436C-BD61-2FD47F506E05}" destId="{4D897D72-A245-4956-9856-40EDE423C2D2}" srcOrd="0" destOrd="0" presId="urn:microsoft.com/office/officeart/2005/8/layout/process1"/>
    <dgm:cxn modelId="{C68956D3-8810-4CED-AA2D-EEE9D460AF60}" type="presOf" srcId="{2D90EA5F-9265-471D-B753-FCDC74DB4357}" destId="{4EA7F60D-CA3E-41FF-A735-30374D1638AE}" srcOrd="0" destOrd="0" presId="urn:microsoft.com/office/officeart/2005/8/layout/process1"/>
    <dgm:cxn modelId="{F69D947C-5241-4CFB-B882-8B5B2B4A069E}" type="presOf" srcId="{6A0CC3AB-4504-4459-A6C3-33A69F97A182}" destId="{33EE0749-0C4B-4D24-AC9E-218C0BC6EC55}" srcOrd="0" destOrd="0" presId="urn:microsoft.com/office/officeart/2005/8/layout/process1"/>
    <dgm:cxn modelId="{6A0E3D05-1CD7-4D45-9B18-BD0403A884E2}" type="presOf" srcId="{E9403B57-310F-4290-9829-547E2511292D}" destId="{0FA13A49-061F-425E-B7F6-A3813100DFA6}" srcOrd="1" destOrd="0" presId="urn:microsoft.com/office/officeart/2005/8/layout/process1"/>
    <dgm:cxn modelId="{1C6FCD63-3D38-48E6-AABC-CBBD4CB35A07}" type="presOf" srcId="{8CFC8340-4333-44B9-B0D1-FBB3FBA53F94}" destId="{96FAEA77-A242-4FE8-B20A-037638DFBB05}" srcOrd="0" destOrd="0" presId="urn:microsoft.com/office/officeart/2005/8/layout/process1"/>
    <dgm:cxn modelId="{C7DAAB45-5C13-4095-9EDC-E86DBB41C62A}" type="presOf" srcId="{503C035E-2FEF-4B38-BF2B-22CDDDB40F0D}" destId="{49803996-21BB-401C-A8B3-311ABC7C5A5F}" srcOrd="0" destOrd="0" presId="urn:microsoft.com/office/officeart/2005/8/layout/process1"/>
    <dgm:cxn modelId="{8625A5DD-9829-4277-9FF5-84A0DD5E6BB3}" srcId="{2D90EA5F-9265-471D-B753-FCDC74DB4357}" destId="{8E47E1F2-DF5D-40C4-B3A7-AB698276B220}" srcOrd="4" destOrd="0" parTransId="{CDFD60DA-0226-46F5-AF34-0D7FFE1123FF}" sibTransId="{2F64BAC3-5AED-4076-9B16-B4C835CAAACE}"/>
    <dgm:cxn modelId="{87B67D5A-69B3-461C-8A4E-1ED10FD60A8E}" type="presParOf" srcId="{4EA7F60D-CA3E-41FF-A735-30374D1638AE}" destId="{33EE0749-0C4B-4D24-AC9E-218C0BC6EC55}" srcOrd="0" destOrd="0" presId="urn:microsoft.com/office/officeart/2005/8/layout/process1"/>
    <dgm:cxn modelId="{4459E1CD-0AF0-4AC8-89B9-CF185BD2E2C8}" type="presParOf" srcId="{4EA7F60D-CA3E-41FF-A735-30374D1638AE}" destId="{49803996-21BB-401C-A8B3-311ABC7C5A5F}" srcOrd="1" destOrd="0" presId="urn:microsoft.com/office/officeart/2005/8/layout/process1"/>
    <dgm:cxn modelId="{CC8E5C26-E9EE-45F2-B95C-5147A2EE7436}" type="presParOf" srcId="{49803996-21BB-401C-A8B3-311ABC7C5A5F}" destId="{A7007A65-5749-4572-B279-7FFF66D158F4}" srcOrd="0" destOrd="0" presId="urn:microsoft.com/office/officeart/2005/8/layout/process1"/>
    <dgm:cxn modelId="{995FA095-A7CF-4E5F-A298-F9EA9C27F12C}" type="presParOf" srcId="{4EA7F60D-CA3E-41FF-A735-30374D1638AE}" destId="{4D897D72-A245-4956-9856-40EDE423C2D2}" srcOrd="2" destOrd="0" presId="urn:microsoft.com/office/officeart/2005/8/layout/process1"/>
    <dgm:cxn modelId="{60389270-AF4B-4623-9504-9C7F25750747}" type="presParOf" srcId="{4EA7F60D-CA3E-41FF-A735-30374D1638AE}" destId="{997EA16B-A324-483F-8E7A-0DFD9A3AC848}" srcOrd="3" destOrd="0" presId="urn:microsoft.com/office/officeart/2005/8/layout/process1"/>
    <dgm:cxn modelId="{CD16C090-ECA1-425E-A31D-2758E6F406EA}" type="presParOf" srcId="{997EA16B-A324-483F-8E7A-0DFD9A3AC848}" destId="{0FA13A49-061F-425E-B7F6-A3813100DFA6}" srcOrd="0" destOrd="0" presId="urn:microsoft.com/office/officeart/2005/8/layout/process1"/>
    <dgm:cxn modelId="{32D3A614-6188-46B2-AE76-B1E2BC66331B}" type="presParOf" srcId="{4EA7F60D-CA3E-41FF-A735-30374D1638AE}" destId="{C4AA1BB5-DED7-4BDF-A181-2275A3F9EB28}" srcOrd="4" destOrd="0" presId="urn:microsoft.com/office/officeart/2005/8/layout/process1"/>
    <dgm:cxn modelId="{640ED83D-6C49-4BB2-AD4F-9E7211D6F0F7}" type="presParOf" srcId="{4EA7F60D-CA3E-41FF-A735-30374D1638AE}" destId="{96FAEA77-A242-4FE8-B20A-037638DFBB05}" srcOrd="5" destOrd="0" presId="urn:microsoft.com/office/officeart/2005/8/layout/process1"/>
    <dgm:cxn modelId="{A6039502-D87B-464E-82F1-25A56D998627}" type="presParOf" srcId="{96FAEA77-A242-4FE8-B20A-037638DFBB05}" destId="{FE99A8A8-C763-41C0-973D-7FABBF2E3CCB}" srcOrd="0" destOrd="0" presId="urn:microsoft.com/office/officeart/2005/8/layout/process1"/>
    <dgm:cxn modelId="{6F9810C9-E5B8-401D-B58C-54D41C7BAADD}" type="presParOf" srcId="{4EA7F60D-CA3E-41FF-A735-30374D1638AE}" destId="{3692982A-CE01-41E8-BC77-162BA606C5FF}" srcOrd="6" destOrd="0" presId="urn:microsoft.com/office/officeart/2005/8/layout/process1"/>
    <dgm:cxn modelId="{4D15314B-5335-4714-9BE8-1AB3D0D260F7}" type="presParOf" srcId="{4EA7F60D-CA3E-41FF-A735-30374D1638AE}" destId="{2E8F4C14-47CB-4C7B-9518-2F8B6E49959E}" srcOrd="7" destOrd="0" presId="urn:microsoft.com/office/officeart/2005/8/layout/process1"/>
    <dgm:cxn modelId="{775B99B6-7108-4F39-85C8-C3438D2AA6DB}" type="presParOf" srcId="{2E8F4C14-47CB-4C7B-9518-2F8B6E49959E}" destId="{A2E1FC01-D51E-47EB-A2C3-259C74242338}" srcOrd="0" destOrd="0" presId="urn:microsoft.com/office/officeart/2005/8/layout/process1"/>
    <dgm:cxn modelId="{DD4B6CCB-62B6-45B1-AD3C-26C6D2B0A085}" type="presParOf" srcId="{4EA7F60D-CA3E-41FF-A735-30374D1638AE}" destId="{A9E4486A-8678-45AC-963B-686DE3921F09}" srcOrd="8"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EE0749-0C4B-4D24-AC9E-218C0BC6EC55}">
      <dsp:nvSpPr>
        <dsp:cNvPr id="0" name=""/>
        <dsp:cNvSpPr/>
      </dsp:nvSpPr>
      <dsp:spPr>
        <a:xfrm>
          <a:off x="2390" y="220276"/>
          <a:ext cx="741167" cy="444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Prasību </a:t>
          </a:r>
          <a:r>
            <a:rPr lang="en-US" sz="800" kern="1200"/>
            <a:t>defin</a:t>
          </a:r>
          <a:r>
            <a:rPr lang="lv-LV" sz="800" kern="1200"/>
            <a:t>ēšana</a:t>
          </a:r>
          <a:endParaRPr lang="en-GB" sz="800" kern="1200"/>
        </a:p>
      </dsp:txBody>
      <dsp:txXfrm>
        <a:off x="15415" y="233301"/>
        <a:ext cx="715117" cy="418650"/>
      </dsp:txXfrm>
    </dsp:sp>
    <dsp:sp modelId="{49803996-21BB-401C-A8B3-311ABC7C5A5F}">
      <dsp:nvSpPr>
        <dsp:cNvPr id="0" name=""/>
        <dsp:cNvSpPr/>
      </dsp:nvSpPr>
      <dsp:spPr>
        <a:xfrm>
          <a:off x="784178" y="342347"/>
          <a:ext cx="157127" cy="183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784178" y="379109"/>
        <a:ext cx="109989" cy="110285"/>
      </dsp:txXfrm>
    </dsp:sp>
    <dsp:sp modelId="{4D897D72-A245-4956-9856-40EDE423C2D2}">
      <dsp:nvSpPr>
        <dsp:cNvPr id="0" name=""/>
        <dsp:cNvSpPr/>
      </dsp:nvSpPr>
      <dsp:spPr>
        <a:xfrm>
          <a:off x="1040024" y="220276"/>
          <a:ext cx="741167" cy="444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Sākotnējā kandidātu atlase</a:t>
          </a:r>
          <a:endParaRPr lang="en-GB" sz="800" kern="1200"/>
        </a:p>
      </dsp:txBody>
      <dsp:txXfrm>
        <a:off x="1053049" y="233301"/>
        <a:ext cx="715117" cy="418650"/>
      </dsp:txXfrm>
    </dsp:sp>
    <dsp:sp modelId="{997EA16B-A324-483F-8E7A-0DFD9A3AC848}">
      <dsp:nvSpPr>
        <dsp:cNvPr id="0" name=""/>
        <dsp:cNvSpPr/>
      </dsp:nvSpPr>
      <dsp:spPr>
        <a:xfrm>
          <a:off x="1855308" y="350722"/>
          <a:ext cx="157127" cy="183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855308" y="387484"/>
        <a:ext cx="109989" cy="110285"/>
      </dsp:txXfrm>
    </dsp:sp>
    <dsp:sp modelId="{C4AA1BB5-DED7-4BDF-A181-2275A3F9EB28}">
      <dsp:nvSpPr>
        <dsp:cNvPr id="0" name=""/>
        <dsp:cNvSpPr/>
      </dsp:nvSpPr>
      <dsp:spPr>
        <a:xfrm>
          <a:off x="2077658" y="220276"/>
          <a:ext cx="741167" cy="444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Kandidātu piekrišana</a:t>
          </a:r>
          <a:endParaRPr lang="en-GB" sz="800" kern="1200"/>
        </a:p>
      </dsp:txBody>
      <dsp:txXfrm>
        <a:off x="2090683" y="233301"/>
        <a:ext cx="715117" cy="418650"/>
      </dsp:txXfrm>
    </dsp:sp>
    <dsp:sp modelId="{96FAEA77-A242-4FE8-B20A-037638DFBB05}">
      <dsp:nvSpPr>
        <dsp:cNvPr id="0" name=""/>
        <dsp:cNvSpPr/>
      </dsp:nvSpPr>
      <dsp:spPr>
        <a:xfrm>
          <a:off x="2892942" y="350722"/>
          <a:ext cx="157127" cy="183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892942" y="387484"/>
        <a:ext cx="109989" cy="110285"/>
      </dsp:txXfrm>
    </dsp:sp>
    <dsp:sp modelId="{3692982A-CE01-41E8-BC77-162BA606C5FF}">
      <dsp:nvSpPr>
        <dsp:cNvPr id="0" name=""/>
        <dsp:cNvSpPr/>
      </dsp:nvSpPr>
      <dsp:spPr>
        <a:xfrm>
          <a:off x="3115292" y="220276"/>
          <a:ext cx="741167" cy="444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Kandidātu izvirzīšana</a:t>
          </a:r>
          <a:endParaRPr lang="en-GB" sz="800" kern="1200"/>
        </a:p>
      </dsp:txBody>
      <dsp:txXfrm>
        <a:off x="3128317" y="233301"/>
        <a:ext cx="715117" cy="418650"/>
      </dsp:txXfrm>
    </dsp:sp>
    <dsp:sp modelId="{2E8F4C14-47CB-4C7B-9518-2F8B6E49959E}">
      <dsp:nvSpPr>
        <dsp:cNvPr id="0" name=""/>
        <dsp:cNvSpPr/>
      </dsp:nvSpPr>
      <dsp:spPr>
        <a:xfrm>
          <a:off x="3930576" y="350722"/>
          <a:ext cx="157127" cy="18380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3930576" y="387484"/>
        <a:ext cx="109989" cy="110285"/>
      </dsp:txXfrm>
    </dsp:sp>
    <dsp:sp modelId="{A9E4486A-8678-45AC-963B-686DE3921F09}">
      <dsp:nvSpPr>
        <dsp:cNvPr id="0" name=""/>
        <dsp:cNvSpPr/>
      </dsp:nvSpPr>
      <dsp:spPr>
        <a:xfrm>
          <a:off x="4152926" y="220276"/>
          <a:ext cx="741167" cy="4447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lv-LV" sz="800" kern="1200"/>
            <a:t>Locekļu</a:t>
          </a:r>
        </a:p>
        <a:p>
          <a:pPr lvl="0" algn="ctr" defTabSz="355600">
            <a:lnSpc>
              <a:spcPct val="90000"/>
            </a:lnSpc>
            <a:spcBef>
              <a:spcPct val="0"/>
            </a:spcBef>
            <a:spcAft>
              <a:spcPct val="35000"/>
            </a:spcAft>
          </a:pPr>
          <a:r>
            <a:rPr lang="lv-LV" sz="800" kern="1200"/>
            <a:t>aptiprināšana</a:t>
          </a:r>
          <a:endParaRPr lang="en-GB" sz="800" kern="1200"/>
        </a:p>
      </dsp:txBody>
      <dsp:txXfrm>
        <a:off x="4165951" y="233301"/>
        <a:ext cx="715117" cy="4186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0E5F-6332-44FD-8564-CF0285987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report-lat.dot</Template>
  <TotalTime>175</TotalTime>
  <Pages>86</Pages>
  <Words>18893</Words>
  <Characters>140114</Characters>
  <Application>Microsoft Office Word</Application>
  <DocSecurity>0</DocSecurity>
  <Lines>1167</Lines>
  <Paragraphs>317</Paragraphs>
  <ScaleCrop>false</ScaleCrop>
  <HeadingPairs>
    <vt:vector size="2" baseType="variant">
      <vt:variant>
        <vt:lpstr>Title</vt:lpstr>
      </vt:variant>
      <vt:variant>
        <vt:i4>1</vt:i4>
      </vt:variant>
    </vt:vector>
  </HeadingPairs>
  <TitlesOfParts>
    <vt:vector size="1" baseType="lpstr">
      <vt:lpstr>Nosaukums</vt:lpstr>
    </vt:vector>
  </TitlesOfParts>
  <Company>KPMG</Company>
  <LinksUpToDate>false</LinksUpToDate>
  <CharactersWithSpaces>158690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Nosaukums</dc:title>
  <dc:subject>Klients</dc:subject>
  <dc:creator>KPMG</dc:creator>
  <cp:lastModifiedBy>Kaplere, Inga</cp:lastModifiedBy>
  <cp:revision>29</cp:revision>
  <cp:lastPrinted>2017-04-27T11:45:00Z</cp:lastPrinted>
  <dcterms:created xsi:type="dcterms:W3CDTF">2017-06-05T17:43:00Z</dcterms:created>
  <dcterms:modified xsi:type="dcterms:W3CDTF">2017-06-06T13:42:00Z</dcterms:modified>
  <cp:category>Konfidenciāls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KPMG Baltics SIA</vt:lpwstr>
  </property>
  <property fmtid="{D5CDD505-2E9C-101B-9397-08002B2CF9AE}" pid="4" name="KISFirmPrtName">
    <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9" name="KISSvcDispName">
    <vt:lpwstr>KPMG Baltics SIA</vt:lpwstr>
  </property>
  <property fmtid="{D5CDD505-2E9C-101B-9397-08002B2CF9AE}" pid="10" name="KISSvcPrtName">
    <vt:lpwstr>KPMG Baltics SIA</vt:lpwstr>
  </property>
  <property fmtid="{D5CDD505-2E9C-101B-9397-08002B2CF9AE}" pid="11" name="KISSvcInfoA">
    <vt:lpwstr>KPMG Baltics SIA, Latvijā reģistrēta sabiedrība ar ierobežotu atbildību un KPMG neatkarīgu dalībfirmu, kuras saistītas ar Šveices uzņēmumu KPMG International Cooperative (KPMG International), tīkla dalībfirma.</vt:lpwstr>
  </property>
  <property fmtid="{D5CDD505-2E9C-101B-9397-08002B2CF9AE}" pid="12" name="KISSvcInfoB">
    <vt:lpwstr/>
  </property>
  <property fmtid="{D5CDD505-2E9C-101B-9397-08002B2CF9AE}" pid="13" name="KISSvcInfoC">
    <vt:lpwstr/>
  </property>
  <property fmtid="{D5CDD505-2E9C-101B-9397-08002B2CF9AE}" pid="14" name="KISOffName">
    <vt:lpwstr>KPMG Baltics</vt:lpwstr>
  </property>
  <property fmtid="{D5CDD505-2E9C-101B-9397-08002B2CF9AE}" pid="15" name="KISOffCity">
    <vt:lpwstr/>
  </property>
  <property fmtid="{D5CDD505-2E9C-101B-9397-08002B2CF9AE}" pid="16" name="KISOffInfoA">
    <vt:lpwstr/>
  </property>
  <property fmtid="{D5CDD505-2E9C-101B-9397-08002B2CF9AE}" pid="17" name="KISOff1Addr">
    <vt:lpwstr>Vesetas iela 7,_x000b_Rīga, LV-1013_x000b_Latvija</vt:lpwstr>
  </property>
  <property fmtid="{D5CDD505-2E9C-101B-9397-08002B2CF9AE}" pid="18" name="KISOff2Addr">
    <vt:lpwstr/>
  </property>
  <property fmtid="{D5CDD505-2E9C-101B-9397-08002B2CF9AE}" pid="19" name="KISOff3Addr">
    <vt:lpwstr>Tālrunis 	+371 67038000_x000b_Fakss 	+371 67038002_x000b_kpmg.com/lv</vt:lpwstr>
  </property>
  <property fmtid="{D5CDD505-2E9C-101B-9397-08002B2CF9AE}" pid="20" name="KISClient">
    <vt:lpwstr>Klients</vt:lpwstr>
  </property>
  <property fmtid="{D5CDD505-2E9C-101B-9397-08002B2CF9AE}" pid="21" name="KISSubject">
    <vt:lpwstr>Nosaukums</vt:lpwstr>
  </property>
  <property fmtid="{D5CDD505-2E9C-101B-9397-08002B2CF9AE}" pid="22" name="KISRepSubTitle">
    <vt:lpwstr/>
  </property>
  <property fmtid="{D5CDD505-2E9C-101B-9397-08002B2CF9AE}" pid="23" name="KISHdrInfo">
    <vt:lpwstr>2016. gada janvāris</vt:lpwstr>
  </property>
  <property fmtid="{D5CDD505-2E9C-101B-9397-08002B2CF9AE}" pid="24" name="KISTmpltVer">
    <vt:lpwstr>5.0</vt:lpwstr>
  </property>
  <property fmtid="{D5CDD505-2E9C-101B-9397-08002B2CF9AE}" pid="25" name="KISFirmCopyright">
    <vt:lpwstr>© 2016 KPMG Baltics SIA, Latvijā reģistrēta sabiedrība ar ierobežotu atbildību un KPMG neatkarīgu dalībfirmu, kuras saistītas ar Šveices uzņēmumu KPMG International Cooperative (KPMG International), tīkla dalībfirma. Visas tiesības pieder autoram.</vt:lpwstr>
  </property>
  <property fmtid="{D5CDD505-2E9C-101B-9397-08002B2CF9AE}" pid="26" name="KISFirmCopyright2">
    <vt:lpwstr/>
  </property>
  <property fmtid="{D5CDD505-2E9C-101B-9397-08002B2CF9AE}" pid="27" name="KISHdrInfoA">
    <vt:lpwstr>KPMG Baltics SIA</vt:lpwstr>
  </property>
  <property fmtid="{D5CDD505-2E9C-101B-9397-08002B2CF9AE}" pid="28" name="KISConfidential">
    <vt:lpwstr>Konfidenciāls</vt:lpwstr>
  </property>
</Properties>
</file>