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FEA89" w14:textId="1AC0830B" w:rsidR="00ED357E" w:rsidRDefault="00ED357E" w:rsidP="00ED357E">
      <w:pPr>
        <w:spacing w:line="360" w:lineRule="auto"/>
        <w:jc w:val="center"/>
        <w:rPr>
          <w:b/>
          <w:szCs w:val="28"/>
        </w:rPr>
      </w:pPr>
      <w:r w:rsidRPr="008603BC">
        <w:rPr>
          <w:b/>
          <w:szCs w:val="28"/>
        </w:rPr>
        <w:t>Ieteikumi aizņēmuma pieprasījuma izstrādei</w:t>
      </w:r>
    </w:p>
    <w:tbl>
      <w:tblPr>
        <w:tblW w:w="14636" w:type="dxa"/>
        <w:tblLook w:val="04A0" w:firstRow="1" w:lastRow="0" w:firstColumn="1" w:lastColumn="0" w:noHBand="0" w:noVBand="1"/>
      </w:tblPr>
      <w:tblGrid>
        <w:gridCol w:w="5368"/>
        <w:gridCol w:w="9268"/>
      </w:tblGrid>
      <w:tr w:rsidR="00ED357E" w:rsidRPr="008603BC" w14:paraId="08D19608" w14:textId="77777777" w:rsidTr="006E7C2C">
        <w:trPr>
          <w:trHeight w:val="408"/>
        </w:trPr>
        <w:tc>
          <w:tcPr>
            <w:tcW w:w="5368" w:type="dxa"/>
            <w:tcBorders>
              <w:top w:val="single" w:sz="4" w:space="0" w:color="auto"/>
              <w:left w:val="single" w:sz="4" w:space="0" w:color="auto"/>
              <w:bottom w:val="single" w:sz="4" w:space="0" w:color="auto"/>
              <w:right w:val="single" w:sz="4" w:space="0" w:color="auto"/>
            </w:tcBorders>
            <w:noWrap/>
            <w:vAlign w:val="bottom"/>
          </w:tcPr>
          <w:p w14:paraId="50C542F0" w14:textId="77777777" w:rsidR="00ED357E" w:rsidRPr="008603BC" w:rsidRDefault="00ED357E" w:rsidP="00327C7B">
            <w:pPr>
              <w:jc w:val="center"/>
              <w:rPr>
                <w:rFonts w:eastAsia="Times New Roman"/>
                <w:b/>
                <w:szCs w:val="28"/>
                <w:lang w:eastAsia="lv-LV"/>
              </w:rPr>
            </w:pPr>
            <w:r w:rsidRPr="008603BC">
              <w:rPr>
                <w:rFonts w:eastAsia="Times New Roman"/>
                <w:b/>
                <w:szCs w:val="28"/>
                <w:lang w:eastAsia="lv-LV"/>
              </w:rPr>
              <w:t>Ailes nosaukums</w:t>
            </w:r>
          </w:p>
        </w:tc>
        <w:tc>
          <w:tcPr>
            <w:tcW w:w="9268" w:type="dxa"/>
            <w:tcBorders>
              <w:top w:val="single" w:sz="4" w:space="0" w:color="auto"/>
              <w:left w:val="nil"/>
              <w:bottom w:val="single" w:sz="4" w:space="0" w:color="auto"/>
              <w:right w:val="single" w:sz="4" w:space="0" w:color="auto"/>
            </w:tcBorders>
            <w:noWrap/>
            <w:vAlign w:val="bottom"/>
          </w:tcPr>
          <w:p w14:paraId="3AA5E1BB" w14:textId="77777777" w:rsidR="00ED357E" w:rsidRPr="008603BC" w:rsidRDefault="00ED357E" w:rsidP="00327C7B">
            <w:pPr>
              <w:jc w:val="center"/>
              <w:rPr>
                <w:rFonts w:eastAsia="Times New Roman"/>
                <w:b/>
                <w:szCs w:val="28"/>
                <w:lang w:eastAsia="lv-LV"/>
              </w:rPr>
            </w:pPr>
            <w:r w:rsidRPr="008603BC">
              <w:rPr>
                <w:rFonts w:eastAsia="Times New Roman"/>
                <w:b/>
                <w:szCs w:val="28"/>
                <w:lang w:eastAsia="lv-LV"/>
              </w:rPr>
              <w:t>Ieteikums</w:t>
            </w:r>
          </w:p>
        </w:tc>
      </w:tr>
      <w:tr w:rsidR="00ED357E" w:rsidRPr="008603BC" w14:paraId="6F4D70FE" w14:textId="77777777" w:rsidTr="006E7C2C">
        <w:trPr>
          <w:trHeight w:val="408"/>
        </w:trPr>
        <w:tc>
          <w:tcPr>
            <w:tcW w:w="5368" w:type="dxa"/>
            <w:tcBorders>
              <w:top w:val="single" w:sz="4" w:space="0" w:color="auto"/>
              <w:left w:val="single" w:sz="4" w:space="0" w:color="auto"/>
              <w:bottom w:val="single" w:sz="4" w:space="0" w:color="auto"/>
              <w:right w:val="single" w:sz="4" w:space="0" w:color="auto"/>
            </w:tcBorders>
            <w:noWrap/>
            <w:vAlign w:val="center"/>
            <w:hideMark/>
          </w:tcPr>
          <w:p w14:paraId="6B75753D" w14:textId="215B3A3E" w:rsidR="00ED357E" w:rsidRPr="008603BC" w:rsidRDefault="00ED357E" w:rsidP="006955C2">
            <w:pPr>
              <w:jc w:val="center"/>
              <w:rPr>
                <w:rFonts w:eastAsia="Times New Roman"/>
                <w:b/>
                <w:sz w:val="24"/>
                <w:szCs w:val="24"/>
                <w:lang w:eastAsia="lv-LV"/>
              </w:rPr>
            </w:pPr>
            <w:r w:rsidRPr="006955C2">
              <w:rPr>
                <w:rFonts w:eastAsia="Times New Roman"/>
                <w:b/>
                <w:sz w:val="24"/>
                <w:szCs w:val="24"/>
                <w:lang w:eastAsia="lv-LV"/>
              </w:rPr>
              <w:t>Projekta nosaukums</w:t>
            </w:r>
            <w:r>
              <w:rPr>
                <w:rFonts w:eastAsia="Times New Roman"/>
                <w:b/>
                <w:sz w:val="24"/>
                <w:szCs w:val="24"/>
                <w:lang w:eastAsia="lv-LV"/>
              </w:rPr>
              <w:t xml:space="preserve"> </w:t>
            </w:r>
          </w:p>
        </w:tc>
        <w:tc>
          <w:tcPr>
            <w:tcW w:w="9268" w:type="dxa"/>
            <w:tcBorders>
              <w:top w:val="single" w:sz="4" w:space="0" w:color="auto"/>
              <w:left w:val="nil"/>
              <w:bottom w:val="single" w:sz="4" w:space="0" w:color="auto"/>
              <w:right w:val="single" w:sz="4" w:space="0" w:color="auto"/>
            </w:tcBorders>
            <w:noWrap/>
            <w:vAlign w:val="bottom"/>
            <w:hideMark/>
          </w:tcPr>
          <w:p w14:paraId="7738A75A" w14:textId="5EF1F987" w:rsidR="0015399C" w:rsidRPr="00191171" w:rsidRDefault="00ED357E" w:rsidP="002D543B">
            <w:pPr>
              <w:pStyle w:val="ListParagraph"/>
              <w:numPr>
                <w:ilvl w:val="0"/>
                <w:numId w:val="6"/>
              </w:numPr>
              <w:jc w:val="both"/>
              <w:rPr>
                <w:rFonts w:eastAsia="Times New Roman"/>
                <w:sz w:val="24"/>
                <w:szCs w:val="24"/>
                <w:lang w:eastAsia="lv-LV"/>
              </w:rPr>
            </w:pPr>
            <w:r w:rsidRPr="00191171">
              <w:rPr>
                <w:rFonts w:eastAsia="Times New Roman"/>
                <w:sz w:val="24"/>
                <w:szCs w:val="24"/>
                <w:lang w:eastAsia="lv-LV"/>
              </w:rPr>
              <w:t>Projekta nosaukumu norāda atbilstoši domes lēmumam</w:t>
            </w:r>
            <w:r w:rsidR="00EB7D38">
              <w:rPr>
                <w:rFonts w:eastAsia="Times New Roman"/>
                <w:sz w:val="24"/>
                <w:szCs w:val="24"/>
                <w:lang w:eastAsia="lv-LV"/>
              </w:rPr>
              <w:t>:</w:t>
            </w:r>
          </w:p>
          <w:p w14:paraId="2725BF1E" w14:textId="1C5985D7" w:rsidR="0015399C" w:rsidRPr="00191171" w:rsidRDefault="00071D22" w:rsidP="002D543B">
            <w:pPr>
              <w:pStyle w:val="ListParagraph"/>
              <w:numPr>
                <w:ilvl w:val="0"/>
                <w:numId w:val="24"/>
              </w:numPr>
              <w:ind w:left="1189" w:hanging="284"/>
              <w:jc w:val="both"/>
              <w:rPr>
                <w:rFonts w:eastAsia="Times New Roman"/>
                <w:sz w:val="24"/>
                <w:szCs w:val="24"/>
                <w:lang w:eastAsia="lv-LV"/>
              </w:rPr>
            </w:pPr>
            <w:r w:rsidRPr="00191171">
              <w:rPr>
                <w:rFonts w:eastAsia="Times New Roman"/>
                <w:sz w:val="24"/>
                <w:szCs w:val="24"/>
                <w:lang w:eastAsia="lv-LV"/>
              </w:rPr>
              <w:t>Ja a</w:t>
            </w:r>
            <w:r w:rsidR="00ED357E" w:rsidRPr="00191171">
              <w:rPr>
                <w:rFonts w:eastAsia="Times New Roman"/>
                <w:sz w:val="24"/>
                <w:szCs w:val="24"/>
                <w:lang w:eastAsia="lv-LV"/>
              </w:rPr>
              <w:t>izņēmum</w:t>
            </w:r>
            <w:r w:rsidR="00367578" w:rsidRPr="00191171">
              <w:rPr>
                <w:rFonts w:eastAsia="Times New Roman"/>
                <w:sz w:val="24"/>
                <w:szCs w:val="24"/>
                <w:lang w:eastAsia="lv-LV"/>
              </w:rPr>
              <w:t>s</w:t>
            </w:r>
            <w:r w:rsidR="00530B96" w:rsidRPr="00191171">
              <w:rPr>
                <w:rFonts w:eastAsia="Times New Roman"/>
                <w:sz w:val="24"/>
                <w:szCs w:val="24"/>
                <w:lang w:eastAsia="lv-LV"/>
              </w:rPr>
              <w:t xml:space="preserve"> </w:t>
            </w:r>
            <w:r w:rsidR="00ED357E" w:rsidRPr="00191171">
              <w:rPr>
                <w:rFonts w:eastAsia="Times New Roman"/>
                <w:sz w:val="24"/>
                <w:szCs w:val="24"/>
                <w:lang w:eastAsia="lv-LV"/>
              </w:rPr>
              <w:t>ir E</w:t>
            </w:r>
            <w:r w:rsidR="006955C2" w:rsidRPr="00191171">
              <w:rPr>
                <w:rFonts w:eastAsia="Times New Roman"/>
                <w:sz w:val="24"/>
                <w:szCs w:val="24"/>
                <w:lang w:eastAsia="lv-LV"/>
              </w:rPr>
              <w:t>iropas savienības (turpmāk – ES)</w:t>
            </w:r>
            <w:r w:rsidR="00ED357E" w:rsidRPr="00191171">
              <w:rPr>
                <w:rFonts w:eastAsia="Times New Roman"/>
                <w:sz w:val="24"/>
                <w:szCs w:val="24"/>
                <w:lang w:eastAsia="lv-LV"/>
              </w:rPr>
              <w:t>, A</w:t>
            </w:r>
            <w:r w:rsidR="006955C2" w:rsidRPr="00191171">
              <w:rPr>
                <w:rFonts w:eastAsia="Times New Roman"/>
                <w:sz w:val="24"/>
                <w:szCs w:val="24"/>
                <w:lang w:eastAsia="lv-LV"/>
              </w:rPr>
              <w:t>tveseļošanas fonda (turpmāk – AF)</w:t>
            </w:r>
            <w:r w:rsidR="00ED357E" w:rsidRPr="00191171">
              <w:rPr>
                <w:rFonts w:eastAsia="Times New Roman"/>
                <w:sz w:val="24"/>
                <w:szCs w:val="24"/>
                <w:lang w:eastAsia="lv-LV"/>
              </w:rPr>
              <w:t xml:space="preserve"> vai citas ārvalstu finanšu palīdzības līdzfinansētam projektam</w:t>
            </w:r>
            <w:r w:rsidR="0017623F" w:rsidRPr="00191171">
              <w:rPr>
                <w:rFonts w:eastAsia="Times New Roman"/>
                <w:sz w:val="24"/>
                <w:szCs w:val="24"/>
                <w:lang w:eastAsia="lv-LV"/>
              </w:rPr>
              <w:t xml:space="preserve"> </w:t>
            </w:r>
            <w:r w:rsidR="00350BB3" w:rsidRPr="00191171">
              <w:rPr>
                <w:rFonts w:eastAsia="Times New Roman"/>
                <w:sz w:val="24"/>
                <w:szCs w:val="24"/>
                <w:lang w:eastAsia="lv-LV"/>
              </w:rPr>
              <w:t xml:space="preserve">un emisiju kvotu izsoļu ieņēmumu instrumenta (EKII, Modernizācijas fonds) (turpmāk – EKII) </w:t>
            </w:r>
            <w:r w:rsidR="0017623F" w:rsidRPr="00191171">
              <w:rPr>
                <w:rFonts w:eastAsia="Times New Roman"/>
                <w:sz w:val="24"/>
                <w:szCs w:val="24"/>
                <w:lang w:eastAsia="lv-LV"/>
              </w:rPr>
              <w:t>projektam</w:t>
            </w:r>
            <w:r w:rsidR="00574415">
              <w:rPr>
                <w:rFonts w:eastAsia="Times New Roman"/>
                <w:sz w:val="24"/>
                <w:szCs w:val="24"/>
                <w:lang w:eastAsia="lv-LV"/>
              </w:rPr>
              <w:t>,</w:t>
            </w:r>
            <w:r w:rsidR="00ED357E" w:rsidRPr="00191171">
              <w:rPr>
                <w:rFonts w:eastAsia="Times New Roman"/>
                <w:sz w:val="24"/>
                <w:szCs w:val="24"/>
                <w:lang w:eastAsia="lv-LV"/>
              </w:rPr>
              <w:t xml:space="preserve"> nosaukumam jāsakrīt ar to, kas norādīts noslēgtajā līgumā</w:t>
            </w:r>
            <w:r w:rsidR="006955C2" w:rsidRPr="00191171">
              <w:rPr>
                <w:rFonts w:eastAsia="Times New Roman"/>
                <w:sz w:val="24"/>
                <w:szCs w:val="24"/>
                <w:lang w:eastAsia="lv-LV"/>
              </w:rPr>
              <w:t xml:space="preserve"> vai</w:t>
            </w:r>
            <w:r w:rsidR="00ED357E" w:rsidRPr="00191171">
              <w:rPr>
                <w:rFonts w:eastAsia="Times New Roman"/>
                <w:sz w:val="24"/>
                <w:szCs w:val="24"/>
                <w:lang w:eastAsia="lv-LV"/>
              </w:rPr>
              <w:t xml:space="preserve"> lēmumā ar atbildīgo iestādi vai sadarbības iestādi par projekta īstenošanu. </w:t>
            </w:r>
          </w:p>
          <w:p w14:paraId="38B4A988" w14:textId="73D36B61" w:rsidR="00530B96" w:rsidRPr="00191171" w:rsidRDefault="00530B96" w:rsidP="002D543B">
            <w:pPr>
              <w:pStyle w:val="ListParagraph"/>
              <w:numPr>
                <w:ilvl w:val="0"/>
                <w:numId w:val="24"/>
              </w:numPr>
              <w:ind w:left="1189" w:hanging="284"/>
              <w:jc w:val="both"/>
              <w:rPr>
                <w:rFonts w:eastAsia="Times New Roman"/>
                <w:sz w:val="24"/>
                <w:szCs w:val="24"/>
                <w:lang w:eastAsia="lv-LV"/>
              </w:rPr>
            </w:pPr>
            <w:r w:rsidRPr="00191171">
              <w:rPr>
                <w:rFonts w:eastAsia="Times New Roman"/>
                <w:sz w:val="24"/>
                <w:szCs w:val="24"/>
                <w:lang w:eastAsia="lv-LV"/>
              </w:rPr>
              <w:t>Projekta nosaukumam jāsakrīt ar nozares atzinumā noradīto.</w:t>
            </w:r>
            <w:r w:rsidR="00F94EA2" w:rsidRPr="00191171">
              <w:rPr>
                <w:rStyle w:val="FootnoteReference"/>
                <w:rFonts w:eastAsia="Times New Roman"/>
                <w:sz w:val="24"/>
                <w:szCs w:val="24"/>
                <w:lang w:eastAsia="lv-LV"/>
              </w:rPr>
              <w:footnoteReference w:id="1"/>
            </w:r>
            <w:r w:rsidRPr="00191171">
              <w:rPr>
                <w:rFonts w:eastAsia="Times New Roman"/>
                <w:sz w:val="24"/>
                <w:szCs w:val="24"/>
                <w:lang w:eastAsia="lv-LV"/>
              </w:rPr>
              <w:t xml:space="preserve"> </w:t>
            </w:r>
          </w:p>
          <w:p w14:paraId="7719A282" w14:textId="73699774" w:rsidR="0015399C" w:rsidRPr="00191171" w:rsidRDefault="006955C2" w:rsidP="002D543B">
            <w:pPr>
              <w:pStyle w:val="ListParagraph"/>
              <w:numPr>
                <w:ilvl w:val="0"/>
                <w:numId w:val="24"/>
              </w:numPr>
              <w:ind w:left="1189" w:hanging="284"/>
              <w:jc w:val="both"/>
              <w:rPr>
                <w:rFonts w:eastAsia="Times New Roman"/>
                <w:sz w:val="24"/>
                <w:szCs w:val="24"/>
                <w:lang w:eastAsia="lv-LV"/>
              </w:rPr>
            </w:pPr>
            <w:r w:rsidRPr="00191171">
              <w:rPr>
                <w:rFonts w:eastAsia="Times New Roman"/>
                <w:sz w:val="24"/>
                <w:szCs w:val="24"/>
                <w:lang w:eastAsia="lv-LV"/>
              </w:rPr>
              <w:t xml:space="preserve">Projekta nosaukumam jāsakrīt ar </w:t>
            </w:r>
            <w:r w:rsidR="00343C37" w:rsidRPr="00191171">
              <w:rPr>
                <w:rFonts w:eastAsia="Times New Roman"/>
                <w:sz w:val="24"/>
                <w:szCs w:val="24"/>
                <w:lang w:eastAsia="lv-LV"/>
              </w:rPr>
              <w:t>pašvaldības attīstības plānošanas dokumentā norādīt</w:t>
            </w:r>
            <w:r w:rsidR="00AD7C9C" w:rsidRPr="00191171">
              <w:rPr>
                <w:rFonts w:eastAsia="Times New Roman"/>
                <w:sz w:val="24"/>
                <w:szCs w:val="24"/>
                <w:lang w:eastAsia="lv-LV"/>
              </w:rPr>
              <w:t>o informāciju (nosaukumu un /vai projekta aktivitāti)</w:t>
            </w:r>
            <w:r w:rsidR="00343C37" w:rsidRPr="00191171">
              <w:rPr>
                <w:rFonts w:eastAsia="Times New Roman"/>
                <w:sz w:val="24"/>
                <w:szCs w:val="24"/>
                <w:lang w:eastAsia="lv-LV"/>
              </w:rPr>
              <w:t>.</w:t>
            </w:r>
          </w:p>
          <w:p w14:paraId="5B11239F" w14:textId="77777777" w:rsidR="00ED357E" w:rsidRPr="00191171" w:rsidRDefault="00343C37" w:rsidP="002D543B">
            <w:pPr>
              <w:pStyle w:val="ListParagraph"/>
              <w:numPr>
                <w:ilvl w:val="0"/>
                <w:numId w:val="24"/>
              </w:numPr>
              <w:ind w:left="1189" w:hanging="284"/>
              <w:jc w:val="both"/>
              <w:rPr>
                <w:rFonts w:eastAsia="Times New Roman"/>
                <w:i/>
                <w:sz w:val="24"/>
                <w:szCs w:val="24"/>
                <w:lang w:eastAsia="lv-LV"/>
              </w:rPr>
            </w:pPr>
            <w:r w:rsidRPr="00191171">
              <w:rPr>
                <w:rFonts w:eastAsia="Times New Roman"/>
                <w:sz w:val="24"/>
                <w:szCs w:val="24"/>
                <w:lang w:eastAsia="lv-LV"/>
              </w:rPr>
              <w:t>Projekta nosaukumam jāsakrīt ar iepirkum</w:t>
            </w:r>
            <w:r w:rsidR="0037514A" w:rsidRPr="00191171">
              <w:rPr>
                <w:rFonts w:eastAsia="Times New Roman"/>
                <w:sz w:val="24"/>
                <w:szCs w:val="24"/>
                <w:lang w:eastAsia="lv-LV"/>
              </w:rPr>
              <w:t>a</w:t>
            </w:r>
            <w:r w:rsidRPr="00191171">
              <w:rPr>
                <w:rFonts w:eastAsia="Times New Roman"/>
                <w:sz w:val="24"/>
                <w:szCs w:val="24"/>
                <w:lang w:eastAsia="lv-LV"/>
              </w:rPr>
              <w:t xml:space="preserve"> dokumentā norādīto.</w:t>
            </w:r>
          </w:p>
          <w:p w14:paraId="2CC6A140" w14:textId="77777777" w:rsidR="00E5381F" w:rsidRPr="00191171" w:rsidRDefault="00E5381F" w:rsidP="00E5381F">
            <w:pPr>
              <w:pStyle w:val="ListParagraph"/>
              <w:jc w:val="both"/>
              <w:rPr>
                <w:rFonts w:eastAsia="Times New Roman"/>
                <w:i/>
                <w:sz w:val="24"/>
                <w:szCs w:val="24"/>
                <w:lang w:eastAsia="lv-LV"/>
              </w:rPr>
            </w:pPr>
          </w:p>
          <w:p w14:paraId="3F959186" w14:textId="21FE9317" w:rsidR="00E5381F" w:rsidRPr="00191171" w:rsidRDefault="00E5381F" w:rsidP="00E5381F">
            <w:pPr>
              <w:pStyle w:val="ListParagraph"/>
              <w:jc w:val="both"/>
              <w:rPr>
                <w:rFonts w:eastAsia="Times New Roman"/>
                <w:i/>
                <w:sz w:val="24"/>
                <w:szCs w:val="24"/>
                <w:lang w:eastAsia="lv-LV"/>
              </w:rPr>
            </w:pPr>
            <w:r w:rsidRPr="00191171">
              <w:rPr>
                <w:rFonts w:eastAsia="Times New Roman"/>
                <w:i/>
                <w:sz w:val="24"/>
                <w:szCs w:val="24"/>
                <w:lang w:eastAsia="lv-LV"/>
              </w:rPr>
              <w:t>Piemērs:</w:t>
            </w:r>
          </w:p>
          <w:p w14:paraId="37AD7BCC" w14:textId="00718C23" w:rsidR="00E5381F" w:rsidRPr="00191171" w:rsidRDefault="00E5381F" w:rsidP="002D543B">
            <w:pPr>
              <w:pStyle w:val="ListParagraph"/>
              <w:numPr>
                <w:ilvl w:val="0"/>
                <w:numId w:val="20"/>
              </w:numPr>
              <w:jc w:val="both"/>
              <w:rPr>
                <w:rFonts w:eastAsia="Times New Roman"/>
                <w:i/>
                <w:sz w:val="24"/>
                <w:szCs w:val="24"/>
                <w:lang w:eastAsia="lv-LV"/>
              </w:rPr>
            </w:pPr>
            <w:r w:rsidRPr="00191171">
              <w:rPr>
                <w:rFonts w:eastAsia="Times New Roman"/>
                <w:i/>
                <w:sz w:val="24"/>
                <w:szCs w:val="24"/>
                <w:lang w:eastAsia="lv-LV"/>
              </w:rPr>
              <w:t>prioritārais investīciju projekts “</w:t>
            </w:r>
            <w:r w:rsidR="00FC03F3" w:rsidRPr="00191171">
              <w:rPr>
                <w:rFonts w:eastAsia="Times New Roman"/>
                <w:i/>
                <w:sz w:val="24"/>
                <w:szCs w:val="24"/>
                <w:lang w:eastAsia="lv-LV"/>
              </w:rPr>
              <w:t>Nosaukums</w:t>
            </w:r>
            <w:r w:rsidRPr="00191171">
              <w:rPr>
                <w:rFonts w:eastAsia="Times New Roman"/>
                <w:i/>
                <w:sz w:val="24"/>
                <w:szCs w:val="24"/>
                <w:lang w:eastAsia="lv-LV"/>
              </w:rPr>
              <w:t>”</w:t>
            </w:r>
          </w:p>
          <w:p w14:paraId="06679CC3" w14:textId="3228ABBE" w:rsidR="00E5381F" w:rsidRPr="00681C82" w:rsidRDefault="00E5381F" w:rsidP="002D543B">
            <w:pPr>
              <w:pStyle w:val="ListParagraph"/>
              <w:numPr>
                <w:ilvl w:val="0"/>
                <w:numId w:val="20"/>
              </w:numPr>
              <w:jc w:val="both"/>
              <w:rPr>
                <w:rFonts w:eastAsia="Times New Roman"/>
                <w:i/>
                <w:sz w:val="24"/>
                <w:szCs w:val="24"/>
                <w:lang w:eastAsia="lv-LV"/>
              </w:rPr>
            </w:pPr>
            <w:r w:rsidRPr="00681C82">
              <w:rPr>
                <w:rFonts w:eastAsia="Times New Roman"/>
                <w:i/>
                <w:sz w:val="24"/>
                <w:szCs w:val="24"/>
                <w:lang w:eastAsia="lv-LV"/>
              </w:rPr>
              <w:t>ERAF projekts (Nr</w:t>
            </w:r>
            <w:r w:rsidR="00EA5A5B" w:rsidRPr="00681C82">
              <w:rPr>
                <w:rFonts w:eastAsia="Times New Roman"/>
                <w:i/>
                <w:sz w:val="24"/>
                <w:szCs w:val="24"/>
                <w:lang w:eastAsia="lv-LV"/>
              </w:rPr>
              <w:t xml:space="preserve">. </w:t>
            </w:r>
            <w:r w:rsidR="00FC03F3" w:rsidRPr="00681C82">
              <w:rPr>
                <w:rFonts w:eastAsia="Times New Roman"/>
                <w:i/>
                <w:sz w:val="24"/>
                <w:szCs w:val="24"/>
                <w:lang w:eastAsia="lv-LV"/>
              </w:rPr>
              <w:t>……</w:t>
            </w:r>
            <w:r w:rsidRPr="00681C82">
              <w:rPr>
                <w:rFonts w:eastAsia="Times New Roman"/>
                <w:i/>
                <w:sz w:val="24"/>
                <w:szCs w:val="24"/>
                <w:lang w:eastAsia="lv-LV"/>
              </w:rPr>
              <w:t>) “</w:t>
            </w:r>
            <w:r w:rsidR="00FC03F3" w:rsidRPr="00681C82">
              <w:rPr>
                <w:rFonts w:eastAsia="Times New Roman"/>
                <w:i/>
                <w:sz w:val="24"/>
                <w:szCs w:val="24"/>
                <w:lang w:eastAsia="lv-LV"/>
              </w:rPr>
              <w:t>Nosaukums</w:t>
            </w:r>
            <w:r w:rsidRPr="00681C82">
              <w:rPr>
                <w:rFonts w:eastAsia="Times New Roman"/>
                <w:i/>
                <w:sz w:val="24"/>
                <w:szCs w:val="24"/>
                <w:lang w:eastAsia="lv-LV"/>
              </w:rPr>
              <w:t>”.</w:t>
            </w:r>
          </w:p>
          <w:p w14:paraId="0419E901" w14:textId="76850540" w:rsidR="00EA5A5B" w:rsidRPr="00681C82" w:rsidRDefault="00EA5A5B" w:rsidP="002D543B">
            <w:pPr>
              <w:pStyle w:val="ListParagraph"/>
              <w:numPr>
                <w:ilvl w:val="0"/>
                <w:numId w:val="20"/>
              </w:numPr>
              <w:jc w:val="both"/>
              <w:rPr>
                <w:rFonts w:eastAsia="Times New Roman"/>
                <w:i/>
                <w:sz w:val="24"/>
                <w:szCs w:val="24"/>
                <w:lang w:eastAsia="lv-LV"/>
              </w:rPr>
            </w:pPr>
            <w:r w:rsidRPr="00681C82">
              <w:rPr>
                <w:rFonts w:eastAsia="Times New Roman"/>
                <w:i/>
                <w:sz w:val="24"/>
                <w:szCs w:val="24"/>
                <w:lang w:eastAsia="lv-LV"/>
              </w:rPr>
              <w:t>Latvijas</w:t>
            </w:r>
            <w:r w:rsidR="004D13E5" w:rsidRPr="00681C82">
              <w:rPr>
                <w:rFonts w:eastAsia="Times New Roman"/>
                <w:i/>
                <w:sz w:val="24"/>
                <w:szCs w:val="24"/>
                <w:lang w:eastAsia="lv-LV"/>
              </w:rPr>
              <w:t xml:space="preserve"> - </w:t>
            </w:r>
            <w:r w:rsidRPr="00681C82">
              <w:rPr>
                <w:rFonts w:eastAsia="Times New Roman"/>
                <w:i/>
                <w:sz w:val="24"/>
                <w:szCs w:val="24"/>
                <w:lang w:eastAsia="lv-LV"/>
              </w:rPr>
              <w:t>Lietuvas pārrobežu sadarbības programmas projekts (Nr. …..) “Nosaukums”.</w:t>
            </w:r>
          </w:p>
          <w:p w14:paraId="1504AC2A" w14:textId="018D286D" w:rsidR="00E5381F" w:rsidRPr="00191171" w:rsidRDefault="00E5381F" w:rsidP="002D543B">
            <w:pPr>
              <w:pStyle w:val="ListParagraph"/>
              <w:numPr>
                <w:ilvl w:val="0"/>
                <w:numId w:val="20"/>
              </w:numPr>
              <w:jc w:val="both"/>
              <w:rPr>
                <w:rFonts w:eastAsia="Times New Roman"/>
                <w:i/>
                <w:sz w:val="24"/>
                <w:szCs w:val="24"/>
                <w:lang w:eastAsia="lv-LV"/>
              </w:rPr>
            </w:pPr>
            <w:r w:rsidRPr="00191171">
              <w:rPr>
                <w:rFonts w:eastAsia="Times New Roman"/>
                <w:i/>
                <w:sz w:val="24"/>
                <w:szCs w:val="24"/>
                <w:lang w:eastAsia="lv-LV"/>
              </w:rPr>
              <w:t>projekts “</w:t>
            </w:r>
            <w:r w:rsidR="00FC03F3" w:rsidRPr="00191171">
              <w:rPr>
                <w:rFonts w:eastAsia="Times New Roman"/>
                <w:i/>
                <w:sz w:val="24"/>
                <w:szCs w:val="24"/>
                <w:lang w:eastAsia="lv-LV"/>
              </w:rPr>
              <w:t>Nosaukums</w:t>
            </w:r>
            <w:r w:rsidRPr="00191171">
              <w:rPr>
                <w:rFonts w:eastAsia="Times New Roman"/>
                <w:i/>
                <w:sz w:val="24"/>
                <w:szCs w:val="24"/>
                <w:lang w:eastAsia="lv-LV"/>
              </w:rPr>
              <w:t>”</w:t>
            </w:r>
            <w:r w:rsidR="00FC03F3" w:rsidRPr="00191171">
              <w:rPr>
                <w:rFonts w:eastAsia="Times New Roman"/>
                <w:i/>
                <w:sz w:val="24"/>
                <w:szCs w:val="24"/>
                <w:lang w:eastAsia="lv-LV"/>
              </w:rPr>
              <w:t>( PII, izglītības, citiem projektiem).</w:t>
            </w:r>
          </w:p>
        </w:tc>
      </w:tr>
      <w:tr w:rsidR="00ED357E" w:rsidRPr="008603BC" w14:paraId="6A77E325" w14:textId="77777777" w:rsidTr="006E7C2C">
        <w:trPr>
          <w:trHeight w:val="408"/>
        </w:trPr>
        <w:tc>
          <w:tcPr>
            <w:tcW w:w="5368" w:type="dxa"/>
            <w:tcBorders>
              <w:top w:val="single" w:sz="4" w:space="0" w:color="auto"/>
              <w:left w:val="single" w:sz="4" w:space="0" w:color="auto"/>
              <w:bottom w:val="single" w:sz="4" w:space="0" w:color="auto"/>
              <w:right w:val="single" w:sz="4" w:space="0" w:color="auto"/>
            </w:tcBorders>
            <w:noWrap/>
            <w:vAlign w:val="center"/>
          </w:tcPr>
          <w:p w14:paraId="08F4A0C9" w14:textId="77777777" w:rsidR="00ED357E" w:rsidRPr="008603BC" w:rsidRDefault="00ED357E" w:rsidP="00343C37">
            <w:pPr>
              <w:jc w:val="center"/>
              <w:rPr>
                <w:rFonts w:eastAsia="Times New Roman"/>
                <w:sz w:val="24"/>
                <w:szCs w:val="24"/>
                <w:lang w:eastAsia="lv-LV"/>
              </w:rPr>
            </w:pPr>
            <w:r w:rsidRPr="008603BC">
              <w:rPr>
                <w:rFonts w:eastAsia="Times New Roman"/>
                <w:b/>
                <w:sz w:val="24"/>
                <w:szCs w:val="24"/>
                <w:lang w:eastAsia="lv-LV"/>
              </w:rPr>
              <w:t>Aizņēmuma galvenais mērķis</w:t>
            </w:r>
            <w:r>
              <w:rPr>
                <w:rFonts w:eastAsia="Times New Roman"/>
                <w:b/>
                <w:sz w:val="24"/>
                <w:szCs w:val="24"/>
                <w:lang w:eastAsia="lv-LV"/>
              </w:rPr>
              <w:t xml:space="preserve"> </w:t>
            </w:r>
            <w:r w:rsidRPr="009E37CE">
              <w:rPr>
                <w:rFonts w:eastAsia="Times New Roman"/>
                <w:b/>
                <w:color w:val="000000" w:themeColor="text1"/>
                <w:sz w:val="24"/>
                <w:szCs w:val="24"/>
                <w:lang w:eastAsia="lv-LV"/>
              </w:rPr>
              <w:t>(Eiropas Savienības un citas ārvalstu finanšu palīdzības līdzfinansēts projekts, EKII līdzfinansēts projekts, cits investīciju projekts, budžeta un finanšu vadība)</w:t>
            </w:r>
          </w:p>
        </w:tc>
        <w:tc>
          <w:tcPr>
            <w:tcW w:w="9268" w:type="dxa"/>
            <w:tcBorders>
              <w:top w:val="single" w:sz="4" w:space="0" w:color="auto"/>
              <w:left w:val="nil"/>
              <w:bottom w:val="single" w:sz="4" w:space="0" w:color="auto"/>
              <w:right w:val="single" w:sz="4" w:space="0" w:color="auto"/>
            </w:tcBorders>
            <w:noWrap/>
            <w:vAlign w:val="bottom"/>
          </w:tcPr>
          <w:p w14:paraId="2BC8F0B3" w14:textId="77777777" w:rsidR="00ED357E" w:rsidRPr="00191171" w:rsidRDefault="00ED357E" w:rsidP="00327C7B">
            <w:pPr>
              <w:jc w:val="both"/>
              <w:rPr>
                <w:rFonts w:eastAsia="Times New Roman"/>
                <w:sz w:val="24"/>
                <w:szCs w:val="24"/>
                <w:lang w:eastAsia="lv-LV"/>
              </w:rPr>
            </w:pPr>
            <w:r w:rsidRPr="00191171">
              <w:rPr>
                <w:rFonts w:eastAsia="Times New Roman"/>
                <w:sz w:val="24"/>
                <w:szCs w:val="24"/>
                <w:lang w:eastAsia="lv-LV"/>
              </w:rPr>
              <w:t xml:space="preserve">Aizņēmuma galveno mērķi izvēlas no dinamiskā lauka: </w:t>
            </w:r>
          </w:p>
          <w:p w14:paraId="56C6C6E9" w14:textId="77777777" w:rsidR="00ED357E" w:rsidRPr="00191171" w:rsidRDefault="00ED357E" w:rsidP="002D543B">
            <w:pPr>
              <w:pStyle w:val="ListParagraph"/>
              <w:numPr>
                <w:ilvl w:val="3"/>
                <w:numId w:val="1"/>
              </w:numPr>
              <w:ind w:left="707"/>
              <w:jc w:val="both"/>
              <w:rPr>
                <w:rFonts w:eastAsia="Times New Roman"/>
                <w:sz w:val="24"/>
                <w:szCs w:val="24"/>
                <w:lang w:eastAsia="lv-LV"/>
              </w:rPr>
            </w:pPr>
            <w:r w:rsidRPr="00191171">
              <w:rPr>
                <w:rFonts w:eastAsia="Times New Roman"/>
                <w:sz w:val="24"/>
                <w:szCs w:val="24"/>
                <w:lang w:eastAsia="lv-LV"/>
              </w:rPr>
              <w:t xml:space="preserve">ES un citas ārvalstu finanšu palīdzības līdzfinansēts projekts: </w:t>
            </w:r>
          </w:p>
          <w:p w14:paraId="22C9C837" w14:textId="2E7C7889" w:rsidR="00ED357E" w:rsidRPr="00191171" w:rsidRDefault="00ED357E" w:rsidP="002D543B">
            <w:pPr>
              <w:pStyle w:val="ListParagraph"/>
              <w:numPr>
                <w:ilvl w:val="0"/>
                <w:numId w:val="1"/>
              </w:numPr>
              <w:ind w:left="1189" w:hanging="284"/>
              <w:jc w:val="both"/>
              <w:rPr>
                <w:rFonts w:eastAsia="Times New Roman"/>
                <w:iCs/>
                <w:sz w:val="24"/>
                <w:szCs w:val="24"/>
                <w:lang w:eastAsia="lv-LV"/>
              </w:rPr>
            </w:pPr>
            <w:r w:rsidRPr="00191171">
              <w:rPr>
                <w:rFonts w:eastAsia="Times New Roman"/>
                <w:iCs/>
                <w:sz w:val="24"/>
                <w:szCs w:val="24"/>
                <w:lang w:eastAsia="lv-LV"/>
              </w:rPr>
              <w:t>ES struktūrfondu līdzfinansēts projekts</w:t>
            </w:r>
            <w:r w:rsidRPr="00191171">
              <w:rPr>
                <w:rFonts w:eastAsia="Times New Roman"/>
                <w:iCs/>
                <w:color w:val="FF0000"/>
                <w:sz w:val="24"/>
                <w:szCs w:val="24"/>
                <w:lang w:eastAsia="lv-LV"/>
              </w:rPr>
              <w:t xml:space="preserve"> </w:t>
            </w:r>
            <w:r w:rsidRPr="00191171">
              <w:rPr>
                <w:rFonts w:eastAsia="Times New Roman"/>
                <w:iCs/>
                <w:sz w:val="24"/>
                <w:szCs w:val="24"/>
                <w:lang w:eastAsia="lv-LV"/>
              </w:rPr>
              <w:t>(noslēgt</w:t>
            </w:r>
            <w:r w:rsidR="00343C37" w:rsidRPr="00191171">
              <w:rPr>
                <w:rFonts w:eastAsia="Times New Roman"/>
                <w:iCs/>
                <w:sz w:val="24"/>
                <w:szCs w:val="24"/>
                <w:lang w:eastAsia="lv-LV"/>
              </w:rPr>
              <w:t xml:space="preserve">s </w:t>
            </w:r>
            <w:r w:rsidRPr="00191171">
              <w:rPr>
                <w:rFonts w:eastAsia="Times New Roman"/>
                <w:iCs/>
                <w:sz w:val="24"/>
                <w:szCs w:val="24"/>
                <w:lang w:eastAsia="lv-LV"/>
              </w:rPr>
              <w:t xml:space="preserve">līgums ar </w:t>
            </w:r>
            <w:r w:rsidR="0015399C" w:rsidRPr="00191171">
              <w:rPr>
                <w:rFonts w:eastAsia="Times New Roman"/>
                <w:iCs/>
                <w:sz w:val="24"/>
                <w:szCs w:val="24"/>
                <w:lang w:eastAsia="lv-LV"/>
              </w:rPr>
              <w:t>C</w:t>
            </w:r>
            <w:r w:rsidRPr="00191171">
              <w:rPr>
                <w:rFonts w:eastAsia="Times New Roman"/>
                <w:iCs/>
                <w:sz w:val="24"/>
                <w:szCs w:val="24"/>
                <w:lang w:eastAsia="lv-LV"/>
              </w:rPr>
              <w:t>FLA</w:t>
            </w:r>
            <w:r w:rsidR="0015399C" w:rsidRPr="00191171">
              <w:rPr>
                <w:rFonts w:eastAsia="Times New Roman"/>
                <w:iCs/>
                <w:sz w:val="24"/>
                <w:szCs w:val="24"/>
                <w:lang w:eastAsia="lv-LV"/>
              </w:rPr>
              <w:t>)</w:t>
            </w:r>
            <w:r w:rsidRPr="00191171">
              <w:rPr>
                <w:rFonts w:eastAsia="Times New Roman"/>
                <w:iCs/>
                <w:sz w:val="24"/>
                <w:szCs w:val="24"/>
                <w:lang w:eastAsia="lv-LV"/>
              </w:rPr>
              <w:t>;</w:t>
            </w:r>
          </w:p>
          <w:p w14:paraId="3212AB37" w14:textId="52792023" w:rsidR="00ED357E" w:rsidRPr="00191171" w:rsidRDefault="00ED357E" w:rsidP="002D543B">
            <w:pPr>
              <w:pStyle w:val="ListParagraph"/>
              <w:numPr>
                <w:ilvl w:val="0"/>
                <w:numId w:val="1"/>
              </w:numPr>
              <w:ind w:left="1189" w:hanging="284"/>
              <w:jc w:val="both"/>
              <w:rPr>
                <w:rFonts w:eastAsia="Times New Roman"/>
                <w:iCs/>
                <w:sz w:val="24"/>
                <w:szCs w:val="24"/>
                <w:lang w:eastAsia="lv-LV"/>
              </w:rPr>
            </w:pPr>
            <w:r w:rsidRPr="00191171">
              <w:rPr>
                <w:rFonts w:eastAsia="Times New Roman"/>
                <w:iCs/>
                <w:sz w:val="24"/>
                <w:szCs w:val="24"/>
                <w:lang w:eastAsia="lv-LV"/>
              </w:rPr>
              <w:t>Ārvalstu finanšu palīdzības līdzfinansēts projekts (</w:t>
            </w:r>
            <w:r w:rsidR="0015399C" w:rsidRPr="00191171">
              <w:rPr>
                <w:rFonts w:eastAsia="Times New Roman"/>
                <w:iCs/>
                <w:sz w:val="24"/>
                <w:szCs w:val="24"/>
                <w:lang w:eastAsia="lv-LV"/>
              </w:rPr>
              <w:t>L</w:t>
            </w:r>
            <w:r w:rsidR="00343C37" w:rsidRPr="00191171">
              <w:rPr>
                <w:rFonts w:eastAsia="Times New Roman"/>
                <w:iCs/>
                <w:sz w:val="24"/>
                <w:szCs w:val="24"/>
                <w:lang w:eastAsia="lv-LV"/>
              </w:rPr>
              <w:t xml:space="preserve">AD </w:t>
            </w:r>
            <w:r w:rsidRPr="00191171">
              <w:rPr>
                <w:rFonts w:eastAsia="Times New Roman"/>
                <w:iCs/>
                <w:sz w:val="24"/>
                <w:szCs w:val="24"/>
                <w:lang w:eastAsia="lv-LV"/>
              </w:rPr>
              <w:t>lēmums);</w:t>
            </w:r>
          </w:p>
          <w:p w14:paraId="36A523AC" w14:textId="4D5C7BC1" w:rsidR="00343C37" w:rsidRPr="00191171" w:rsidRDefault="00ED357E" w:rsidP="002D543B">
            <w:pPr>
              <w:pStyle w:val="ListParagraph"/>
              <w:numPr>
                <w:ilvl w:val="0"/>
                <w:numId w:val="1"/>
              </w:numPr>
              <w:ind w:left="1189" w:hanging="284"/>
              <w:jc w:val="both"/>
              <w:rPr>
                <w:rFonts w:eastAsia="Times New Roman"/>
                <w:iCs/>
                <w:sz w:val="24"/>
                <w:szCs w:val="24"/>
                <w:lang w:eastAsia="lv-LV"/>
              </w:rPr>
            </w:pPr>
            <w:r w:rsidRPr="00191171">
              <w:rPr>
                <w:rFonts w:eastAsia="Times New Roman"/>
                <w:iCs/>
                <w:sz w:val="24"/>
                <w:szCs w:val="24"/>
                <w:lang w:eastAsia="lv-LV"/>
              </w:rPr>
              <w:t xml:space="preserve">Citas ES vai ārvalstu finanšu palīdzības līdzfinansēts projekts </w:t>
            </w:r>
            <w:r w:rsidRPr="00191171">
              <w:rPr>
                <w:rFonts w:eastAsia="Times New Roman"/>
                <w:i/>
                <w:sz w:val="24"/>
                <w:szCs w:val="24"/>
                <w:lang w:eastAsia="lv-LV"/>
              </w:rPr>
              <w:t xml:space="preserve">(piemēram, </w:t>
            </w:r>
            <w:r w:rsidRPr="00191171">
              <w:rPr>
                <w:i/>
                <w:sz w:val="24"/>
                <w:szCs w:val="24"/>
              </w:rPr>
              <w:t>pārrobežu sadarbības programmas projekts</w:t>
            </w:r>
            <w:r w:rsidRPr="00191171">
              <w:rPr>
                <w:iCs/>
                <w:sz w:val="24"/>
                <w:szCs w:val="24"/>
              </w:rPr>
              <w:t>)</w:t>
            </w:r>
            <w:r w:rsidR="005F155D" w:rsidRPr="00191171">
              <w:rPr>
                <w:iCs/>
                <w:sz w:val="24"/>
                <w:szCs w:val="24"/>
              </w:rPr>
              <w:t>;</w:t>
            </w:r>
          </w:p>
          <w:p w14:paraId="113F3087" w14:textId="75E66DAB" w:rsidR="00ED357E" w:rsidRPr="00191171" w:rsidRDefault="005F155D" w:rsidP="002D543B">
            <w:pPr>
              <w:pStyle w:val="ListParagraph"/>
              <w:numPr>
                <w:ilvl w:val="0"/>
                <w:numId w:val="1"/>
              </w:numPr>
              <w:ind w:left="1189" w:hanging="284"/>
              <w:jc w:val="both"/>
              <w:rPr>
                <w:rFonts w:eastAsia="Times New Roman"/>
                <w:i/>
                <w:sz w:val="24"/>
                <w:szCs w:val="24"/>
                <w:lang w:eastAsia="lv-LV"/>
              </w:rPr>
            </w:pPr>
            <w:r w:rsidRPr="00191171">
              <w:rPr>
                <w:iCs/>
                <w:sz w:val="24"/>
                <w:szCs w:val="24"/>
                <w:lang w:eastAsia="lv-LV"/>
              </w:rPr>
              <w:t>AF</w:t>
            </w:r>
            <w:r w:rsidR="00ED357E" w:rsidRPr="00191171">
              <w:rPr>
                <w:iCs/>
                <w:sz w:val="24"/>
                <w:szCs w:val="24"/>
                <w:lang w:eastAsia="lv-LV"/>
              </w:rPr>
              <w:t xml:space="preserve"> projekt</w:t>
            </w:r>
            <w:r w:rsidR="00343C37" w:rsidRPr="00191171">
              <w:rPr>
                <w:iCs/>
                <w:sz w:val="24"/>
                <w:szCs w:val="24"/>
                <w:lang w:eastAsia="lv-LV"/>
              </w:rPr>
              <w:t>s</w:t>
            </w:r>
            <w:r w:rsidR="00ED357E" w:rsidRPr="00191171">
              <w:rPr>
                <w:i/>
                <w:sz w:val="24"/>
                <w:szCs w:val="24"/>
                <w:lang w:eastAsia="lv-LV"/>
              </w:rPr>
              <w:t>.</w:t>
            </w:r>
          </w:p>
          <w:p w14:paraId="4054F075" w14:textId="7E7E7919" w:rsidR="005F155D" w:rsidRPr="00191171" w:rsidRDefault="0017623F" w:rsidP="002D543B">
            <w:pPr>
              <w:pStyle w:val="ListParagraph"/>
              <w:numPr>
                <w:ilvl w:val="0"/>
                <w:numId w:val="2"/>
              </w:numPr>
              <w:jc w:val="both"/>
              <w:rPr>
                <w:rFonts w:eastAsia="Times New Roman"/>
                <w:sz w:val="24"/>
                <w:szCs w:val="24"/>
                <w:lang w:eastAsia="lv-LV"/>
              </w:rPr>
            </w:pPr>
            <w:r w:rsidRPr="00191171">
              <w:rPr>
                <w:rFonts w:eastAsia="Times New Roman"/>
                <w:sz w:val="24"/>
                <w:szCs w:val="24"/>
                <w:lang w:eastAsia="lv-LV"/>
              </w:rPr>
              <w:t>EKII</w:t>
            </w:r>
            <w:r w:rsidR="00ED357E" w:rsidRPr="00191171">
              <w:rPr>
                <w:rFonts w:eastAsia="Times New Roman"/>
                <w:sz w:val="24"/>
                <w:szCs w:val="24"/>
                <w:lang w:eastAsia="lv-LV"/>
              </w:rPr>
              <w:t xml:space="preserve"> līdzfinansēts projekts</w:t>
            </w:r>
            <w:r w:rsidR="00E5381F" w:rsidRPr="00191171">
              <w:rPr>
                <w:rFonts w:eastAsia="Times New Roman"/>
                <w:sz w:val="24"/>
                <w:szCs w:val="24"/>
                <w:lang w:eastAsia="lv-LV"/>
              </w:rPr>
              <w:t xml:space="preserve"> (t.sk. Modernizācijas fonds)</w:t>
            </w:r>
            <w:r w:rsidR="00ED357E" w:rsidRPr="00191171">
              <w:rPr>
                <w:rFonts w:eastAsia="Times New Roman"/>
                <w:sz w:val="24"/>
                <w:szCs w:val="24"/>
                <w:lang w:eastAsia="lv-LV"/>
              </w:rPr>
              <w:t>;</w:t>
            </w:r>
          </w:p>
          <w:p w14:paraId="5D82E2F1" w14:textId="6CB03190" w:rsidR="00ED357E" w:rsidRPr="00191171" w:rsidRDefault="00ED357E" w:rsidP="002D543B">
            <w:pPr>
              <w:pStyle w:val="ListParagraph"/>
              <w:numPr>
                <w:ilvl w:val="0"/>
                <w:numId w:val="2"/>
              </w:numPr>
              <w:jc w:val="both"/>
              <w:rPr>
                <w:rFonts w:eastAsia="Times New Roman"/>
                <w:sz w:val="24"/>
                <w:szCs w:val="24"/>
                <w:lang w:eastAsia="lv-LV"/>
              </w:rPr>
            </w:pPr>
            <w:r w:rsidRPr="00191171">
              <w:rPr>
                <w:rFonts w:eastAsia="Times New Roman"/>
                <w:sz w:val="24"/>
                <w:szCs w:val="24"/>
                <w:lang w:eastAsia="lv-LV"/>
              </w:rPr>
              <w:t>Cits investīciju projekts</w:t>
            </w:r>
            <w:r w:rsidR="00E15B54" w:rsidRPr="00191171">
              <w:rPr>
                <w:rFonts w:eastAsia="Times New Roman"/>
                <w:sz w:val="24"/>
                <w:szCs w:val="24"/>
                <w:lang w:eastAsia="lv-LV"/>
              </w:rPr>
              <w:t xml:space="preserve"> (</w:t>
            </w:r>
            <w:r w:rsidR="00191171" w:rsidRPr="00191171">
              <w:rPr>
                <w:rFonts w:eastAsia="Times New Roman"/>
                <w:i/>
                <w:sz w:val="24"/>
                <w:szCs w:val="24"/>
                <w:lang w:eastAsia="lv-LV"/>
              </w:rPr>
              <w:t>PII, izglītības, ceļu, prioritārais, cits projekts);</w:t>
            </w:r>
          </w:p>
          <w:p w14:paraId="01490CAC" w14:textId="77777777" w:rsidR="00ED357E" w:rsidRPr="00191171" w:rsidRDefault="00ED357E" w:rsidP="002D543B">
            <w:pPr>
              <w:pStyle w:val="ListParagraph"/>
              <w:numPr>
                <w:ilvl w:val="0"/>
                <w:numId w:val="2"/>
              </w:numPr>
              <w:jc w:val="both"/>
              <w:rPr>
                <w:rFonts w:eastAsia="Times New Roman"/>
                <w:sz w:val="24"/>
                <w:szCs w:val="24"/>
                <w:lang w:eastAsia="lv-LV"/>
              </w:rPr>
            </w:pPr>
            <w:r w:rsidRPr="00191171">
              <w:rPr>
                <w:rFonts w:eastAsia="Times New Roman"/>
                <w:sz w:val="24"/>
                <w:szCs w:val="24"/>
                <w:lang w:eastAsia="lv-LV"/>
              </w:rPr>
              <w:t>Budžeta un finanšu vadība.</w:t>
            </w:r>
          </w:p>
        </w:tc>
      </w:tr>
      <w:tr w:rsidR="00ED357E" w:rsidRPr="008603BC" w14:paraId="118BA04F" w14:textId="77777777" w:rsidTr="006E7C2C">
        <w:trPr>
          <w:trHeight w:val="408"/>
        </w:trPr>
        <w:tc>
          <w:tcPr>
            <w:tcW w:w="5368" w:type="dxa"/>
            <w:tcBorders>
              <w:top w:val="single" w:sz="4" w:space="0" w:color="auto"/>
              <w:left w:val="single" w:sz="4" w:space="0" w:color="auto"/>
              <w:bottom w:val="single" w:sz="4" w:space="0" w:color="auto"/>
              <w:right w:val="single" w:sz="4" w:space="0" w:color="auto"/>
            </w:tcBorders>
            <w:noWrap/>
            <w:vAlign w:val="center"/>
          </w:tcPr>
          <w:p w14:paraId="1451F948" w14:textId="77777777" w:rsidR="00ED357E" w:rsidRPr="008603BC" w:rsidRDefault="00ED357E" w:rsidP="0037514A">
            <w:pPr>
              <w:jc w:val="center"/>
              <w:rPr>
                <w:rFonts w:eastAsia="Times New Roman"/>
                <w:b/>
                <w:sz w:val="24"/>
                <w:szCs w:val="24"/>
                <w:lang w:eastAsia="lv-LV"/>
              </w:rPr>
            </w:pPr>
            <w:r w:rsidRPr="008603BC">
              <w:rPr>
                <w:rFonts w:eastAsia="Times New Roman"/>
                <w:b/>
                <w:sz w:val="24"/>
                <w:szCs w:val="24"/>
                <w:lang w:eastAsia="lv-LV"/>
              </w:rPr>
              <w:t>Pašvaldības funkcija</w:t>
            </w:r>
            <w:r w:rsidRPr="008603BC">
              <w:rPr>
                <w:rFonts w:eastAsia="Times New Roman"/>
                <w:sz w:val="24"/>
                <w:szCs w:val="24"/>
                <w:lang w:eastAsia="lv-LV"/>
              </w:rPr>
              <w:t xml:space="preserve"> atbilstoši valdības funkcijas klasifikācijai, kuras nodrošināšanai minētais projekts tiek īstenots</w:t>
            </w:r>
          </w:p>
        </w:tc>
        <w:tc>
          <w:tcPr>
            <w:tcW w:w="9268" w:type="dxa"/>
            <w:tcBorders>
              <w:top w:val="single" w:sz="4" w:space="0" w:color="auto"/>
              <w:left w:val="nil"/>
              <w:bottom w:val="single" w:sz="4" w:space="0" w:color="auto"/>
              <w:right w:val="single" w:sz="4" w:space="0" w:color="auto"/>
            </w:tcBorders>
            <w:noWrap/>
            <w:vAlign w:val="bottom"/>
          </w:tcPr>
          <w:p w14:paraId="27D5013F" w14:textId="77777777" w:rsidR="00ED357E" w:rsidRPr="008603BC" w:rsidRDefault="00ED357E" w:rsidP="00327C7B">
            <w:pPr>
              <w:jc w:val="both"/>
              <w:rPr>
                <w:rFonts w:eastAsia="Times New Roman"/>
                <w:sz w:val="24"/>
                <w:szCs w:val="24"/>
                <w:lang w:eastAsia="lv-LV"/>
              </w:rPr>
            </w:pPr>
            <w:r w:rsidRPr="008603BC">
              <w:rPr>
                <w:rFonts w:eastAsia="Times New Roman"/>
                <w:sz w:val="24"/>
                <w:szCs w:val="24"/>
                <w:lang w:eastAsia="lv-LV"/>
              </w:rPr>
              <w:t xml:space="preserve">Funkciju izvēlas no dinamiskā lauka. </w:t>
            </w:r>
          </w:p>
          <w:p w14:paraId="614F5D3A" w14:textId="77777777" w:rsidR="00ED357E" w:rsidRDefault="00ED357E" w:rsidP="00327C7B">
            <w:pPr>
              <w:jc w:val="both"/>
              <w:rPr>
                <w:rFonts w:eastAsia="Times New Roman"/>
                <w:sz w:val="24"/>
                <w:szCs w:val="24"/>
                <w:lang w:eastAsia="lv-LV"/>
              </w:rPr>
            </w:pPr>
            <w:r w:rsidRPr="008603BC">
              <w:rPr>
                <w:rFonts w:eastAsia="Times New Roman"/>
                <w:sz w:val="24"/>
                <w:szCs w:val="24"/>
                <w:lang w:eastAsia="lv-LV"/>
              </w:rPr>
              <w:t>Ja projekts nodrošina vairāku funkciju izpildi, norāda vienu galveno funkciju.</w:t>
            </w:r>
          </w:p>
          <w:p w14:paraId="03A950C1" w14:textId="4034763D" w:rsidR="00FC03F3" w:rsidRPr="008603BC" w:rsidRDefault="00FC03F3" w:rsidP="00327C7B">
            <w:pPr>
              <w:jc w:val="both"/>
              <w:rPr>
                <w:rFonts w:eastAsia="Times New Roman"/>
                <w:sz w:val="24"/>
                <w:szCs w:val="24"/>
                <w:lang w:eastAsia="lv-LV"/>
              </w:rPr>
            </w:pPr>
          </w:p>
        </w:tc>
      </w:tr>
      <w:tr w:rsidR="00ED357E" w:rsidRPr="008603BC" w14:paraId="442A3C14" w14:textId="77777777" w:rsidTr="006E7C2C">
        <w:trPr>
          <w:trHeight w:val="599"/>
        </w:trPr>
        <w:tc>
          <w:tcPr>
            <w:tcW w:w="5368" w:type="dxa"/>
            <w:tcBorders>
              <w:top w:val="single" w:sz="4" w:space="0" w:color="auto"/>
              <w:left w:val="single" w:sz="4" w:space="0" w:color="auto"/>
              <w:bottom w:val="single" w:sz="4" w:space="0" w:color="auto"/>
              <w:right w:val="single" w:sz="4" w:space="0" w:color="auto"/>
            </w:tcBorders>
            <w:noWrap/>
            <w:vAlign w:val="center"/>
            <w:hideMark/>
          </w:tcPr>
          <w:p w14:paraId="34919FE9" w14:textId="7766A390" w:rsidR="00ED357E" w:rsidRPr="008603BC" w:rsidRDefault="00ED357E" w:rsidP="0037514A">
            <w:pPr>
              <w:shd w:val="clear" w:color="auto" w:fill="FFFFFF"/>
              <w:jc w:val="center"/>
              <w:textAlignment w:val="baseline"/>
              <w:rPr>
                <w:bCs/>
                <w:sz w:val="24"/>
                <w:szCs w:val="24"/>
                <w:lang w:eastAsia="lv-LV"/>
              </w:rPr>
            </w:pPr>
            <w:r w:rsidRPr="00191171">
              <w:rPr>
                <w:rFonts w:eastAsia="Times New Roman"/>
                <w:b/>
                <w:sz w:val="24"/>
                <w:szCs w:val="24"/>
                <w:lang w:eastAsia="lv-LV"/>
              </w:rPr>
              <w:lastRenderedPageBreak/>
              <w:t>Aizņēmuma mērķis</w:t>
            </w:r>
            <w:r w:rsidR="00615BC6" w:rsidRPr="00191171">
              <w:rPr>
                <w:rFonts w:eastAsia="Times New Roman"/>
                <w:b/>
                <w:sz w:val="24"/>
                <w:szCs w:val="24"/>
                <w:lang w:eastAsia="lv-LV"/>
              </w:rPr>
              <w:t xml:space="preserve">: </w:t>
            </w:r>
            <w:r w:rsidR="0051482B" w:rsidRPr="00191171">
              <w:rPr>
                <w:rFonts w:eastAsia="Times New Roman"/>
                <w:sz w:val="24"/>
                <w:szCs w:val="24"/>
                <w:lang w:eastAsia="lv-LV"/>
              </w:rPr>
              <w:t>aizpilda, ja aizņēmums tiek prasīts ES un citas ārvalstu finanšu palīdzības līdzfinansētajam projekt</w:t>
            </w:r>
            <w:r w:rsidR="00615BC6" w:rsidRPr="00191171">
              <w:rPr>
                <w:rFonts w:eastAsia="Times New Roman"/>
                <w:sz w:val="24"/>
                <w:szCs w:val="24"/>
                <w:lang w:eastAsia="lv-LV"/>
              </w:rPr>
              <w:t>a</w:t>
            </w:r>
            <w:r w:rsidR="0051482B" w:rsidRPr="00191171">
              <w:rPr>
                <w:rFonts w:eastAsia="Times New Roman"/>
                <w:sz w:val="24"/>
                <w:szCs w:val="24"/>
                <w:lang w:eastAsia="lv-LV"/>
              </w:rPr>
              <w:t>m</w:t>
            </w:r>
          </w:p>
        </w:tc>
        <w:tc>
          <w:tcPr>
            <w:tcW w:w="9268" w:type="dxa"/>
            <w:tcBorders>
              <w:top w:val="single" w:sz="4" w:space="0" w:color="auto"/>
              <w:left w:val="nil"/>
              <w:bottom w:val="single" w:sz="4" w:space="0" w:color="auto"/>
              <w:right w:val="single" w:sz="4" w:space="0" w:color="auto"/>
            </w:tcBorders>
            <w:noWrap/>
            <w:vAlign w:val="bottom"/>
            <w:hideMark/>
          </w:tcPr>
          <w:p w14:paraId="7BBAB82F" w14:textId="5F2E3264" w:rsidR="00ED357E" w:rsidRPr="00191171" w:rsidRDefault="00ED357E" w:rsidP="00327C7B">
            <w:pPr>
              <w:jc w:val="both"/>
              <w:rPr>
                <w:rFonts w:eastAsia="Times New Roman"/>
                <w:i/>
                <w:sz w:val="24"/>
                <w:szCs w:val="24"/>
                <w:lang w:eastAsia="lv-LV"/>
              </w:rPr>
            </w:pPr>
            <w:r w:rsidRPr="00191171">
              <w:rPr>
                <w:rFonts w:eastAsia="Times New Roman"/>
                <w:i/>
                <w:sz w:val="24"/>
                <w:szCs w:val="24"/>
                <w:lang w:eastAsia="lv-LV"/>
              </w:rPr>
              <w:t>Piemērs</w:t>
            </w:r>
            <w:r w:rsidR="0037514A" w:rsidRPr="00191171">
              <w:rPr>
                <w:rFonts w:eastAsia="Times New Roman"/>
                <w:i/>
                <w:sz w:val="24"/>
                <w:szCs w:val="24"/>
                <w:lang w:eastAsia="lv-LV"/>
              </w:rPr>
              <w:t xml:space="preserve"> </w:t>
            </w:r>
            <w:r w:rsidRPr="00191171">
              <w:rPr>
                <w:rFonts w:eastAsia="Times New Roman"/>
                <w:i/>
                <w:sz w:val="24"/>
                <w:szCs w:val="24"/>
                <w:lang w:eastAsia="lv-LV"/>
              </w:rPr>
              <w:t>20</w:t>
            </w:r>
            <w:r w:rsidR="00396ABD" w:rsidRPr="00191171">
              <w:rPr>
                <w:rFonts w:eastAsia="Times New Roman"/>
                <w:i/>
                <w:sz w:val="24"/>
                <w:szCs w:val="24"/>
                <w:lang w:eastAsia="lv-LV"/>
              </w:rPr>
              <w:t>2</w:t>
            </w:r>
            <w:r w:rsidR="0046094D">
              <w:rPr>
                <w:rFonts w:eastAsia="Times New Roman"/>
                <w:i/>
                <w:sz w:val="24"/>
                <w:szCs w:val="24"/>
                <w:lang w:eastAsia="lv-LV"/>
              </w:rPr>
              <w:t>6</w:t>
            </w:r>
            <w:r w:rsidRPr="00191171">
              <w:rPr>
                <w:rFonts w:eastAsia="Times New Roman"/>
                <w:i/>
                <w:sz w:val="24"/>
                <w:szCs w:val="24"/>
                <w:lang w:eastAsia="lv-LV"/>
              </w:rPr>
              <w:t>.gada aizņēmumiem</w:t>
            </w:r>
            <w:r w:rsidR="003C742C" w:rsidRPr="00191171">
              <w:rPr>
                <w:rFonts w:eastAsia="Times New Roman"/>
                <w:i/>
                <w:sz w:val="24"/>
                <w:szCs w:val="24"/>
                <w:lang w:eastAsia="lv-LV"/>
              </w:rPr>
              <w:t>:</w:t>
            </w:r>
          </w:p>
          <w:p w14:paraId="4538CAB3" w14:textId="77777777" w:rsidR="00ED357E" w:rsidRPr="00191171" w:rsidRDefault="00ED357E" w:rsidP="002D543B">
            <w:pPr>
              <w:pStyle w:val="ListParagraph"/>
              <w:numPr>
                <w:ilvl w:val="0"/>
                <w:numId w:val="15"/>
              </w:numPr>
              <w:jc w:val="both"/>
              <w:rPr>
                <w:rFonts w:eastAsia="Times New Roman"/>
                <w:iCs/>
                <w:sz w:val="24"/>
                <w:szCs w:val="24"/>
                <w:lang w:eastAsia="lv-LV"/>
              </w:rPr>
            </w:pPr>
            <w:r w:rsidRPr="00191171">
              <w:rPr>
                <w:rFonts w:eastAsia="Times New Roman"/>
                <w:iCs/>
                <w:sz w:val="24"/>
                <w:szCs w:val="24"/>
                <w:lang w:eastAsia="lv-LV"/>
              </w:rPr>
              <w:t>ERAF projekts SAM 4.2.2.;</w:t>
            </w:r>
          </w:p>
          <w:p w14:paraId="5A0E9E5A" w14:textId="77777777" w:rsidR="00ED357E" w:rsidRPr="00191171" w:rsidRDefault="00ED357E" w:rsidP="002D543B">
            <w:pPr>
              <w:pStyle w:val="ListParagraph"/>
              <w:numPr>
                <w:ilvl w:val="0"/>
                <w:numId w:val="15"/>
              </w:numPr>
              <w:jc w:val="both"/>
              <w:rPr>
                <w:rFonts w:eastAsia="Times New Roman"/>
                <w:iCs/>
                <w:sz w:val="24"/>
                <w:szCs w:val="24"/>
                <w:lang w:eastAsia="lv-LV"/>
              </w:rPr>
            </w:pPr>
            <w:r w:rsidRPr="00191171">
              <w:rPr>
                <w:iCs/>
                <w:sz w:val="24"/>
                <w:szCs w:val="24"/>
                <w:lang w:eastAsia="lv-LV"/>
              </w:rPr>
              <w:t>ELFLA projekts;</w:t>
            </w:r>
          </w:p>
          <w:p w14:paraId="3F77439C" w14:textId="77777777" w:rsidR="0037514A" w:rsidRPr="00191171" w:rsidRDefault="00ED357E" w:rsidP="002D543B">
            <w:pPr>
              <w:pStyle w:val="ListParagraph"/>
              <w:numPr>
                <w:ilvl w:val="0"/>
                <w:numId w:val="15"/>
              </w:numPr>
              <w:jc w:val="both"/>
              <w:rPr>
                <w:iCs/>
                <w:sz w:val="24"/>
                <w:szCs w:val="24"/>
                <w:lang w:eastAsia="lv-LV"/>
              </w:rPr>
            </w:pPr>
            <w:r w:rsidRPr="00191171">
              <w:rPr>
                <w:iCs/>
                <w:sz w:val="24"/>
                <w:szCs w:val="24"/>
              </w:rPr>
              <w:t>LV - LT pārrobežu sadarbības programmas projekts;</w:t>
            </w:r>
            <w:r w:rsidR="0037514A" w:rsidRPr="00191171">
              <w:rPr>
                <w:iCs/>
                <w:sz w:val="24"/>
                <w:szCs w:val="24"/>
                <w:lang w:eastAsia="lv-LV"/>
              </w:rPr>
              <w:t xml:space="preserve"> </w:t>
            </w:r>
          </w:p>
          <w:p w14:paraId="2DA29ECE" w14:textId="77777777" w:rsidR="00DA7399" w:rsidRPr="00191171" w:rsidRDefault="00ED357E" w:rsidP="00DA7399">
            <w:pPr>
              <w:shd w:val="clear" w:color="auto" w:fill="FFFFFF"/>
              <w:jc w:val="both"/>
              <w:textAlignment w:val="baseline"/>
              <w:rPr>
                <w:rFonts w:eastAsia="Times New Roman"/>
                <w:i/>
                <w:sz w:val="24"/>
                <w:szCs w:val="24"/>
                <w:lang w:eastAsia="lv-LV"/>
              </w:rPr>
            </w:pPr>
            <w:r w:rsidRPr="00191171">
              <w:rPr>
                <w:rFonts w:eastAsia="Times New Roman"/>
                <w:b/>
                <w:i/>
                <w:sz w:val="24"/>
                <w:szCs w:val="24"/>
                <w:lang w:eastAsia="lv-LV"/>
              </w:rPr>
              <w:t>Ievēro!</w:t>
            </w:r>
            <w:r w:rsidRPr="00191171">
              <w:rPr>
                <w:rFonts w:eastAsia="Times New Roman"/>
                <w:i/>
                <w:sz w:val="24"/>
                <w:szCs w:val="24"/>
                <w:lang w:eastAsia="lv-LV"/>
              </w:rPr>
              <w:t xml:space="preserve"> </w:t>
            </w:r>
          </w:p>
          <w:p w14:paraId="3A9A1527" w14:textId="3E2C2E54" w:rsidR="00ED357E" w:rsidRPr="003A04C8" w:rsidRDefault="00ED357E" w:rsidP="00DA7399">
            <w:pPr>
              <w:shd w:val="clear" w:color="auto" w:fill="FFFFFF"/>
              <w:jc w:val="both"/>
              <w:textAlignment w:val="baseline"/>
              <w:rPr>
                <w:bCs/>
                <w:sz w:val="24"/>
                <w:szCs w:val="24"/>
                <w:lang w:eastAsia="lv-LV"/>
              </w:rPr>
            </w:pPr>
            <w:r w:rsidRPr="00191171">
              <w:rPr>
                <w:rFonts w:eastAsia="Times New Roman"/>
                <w:sz w:val="24"/>
                <w:szCs w:val="24"/>
                <w:lang w:eastAsia="lv-LV"/>
              </w:rPr>
              <w:t>ES vai citas ārvalstu finanšu palīdzības līdzfinansētam projektam, jānorāda ES vai citas ārvalstu finanšu palīdzības nosaukums, tajā skaitā aktivitātes numurs</w:t>
            </w:r>
            <w:r w:rsidRPr="00191171">
              <w:rPr>
                <w:bCs/>
                <w:sz w:val="24"/>
                <w:szCs w:val="24"/>
                <w:lang w:eastAsia="lv-LV"/>
              </w:rPr>
              <w:t>.</w:t>
            </w:r>
          </w:p>
        </w:tc>
      </w:tr>
      <w:tr w:rsidR="00ED357E" w:rsidRPr="008603BC" w14:paraId="50A3142D" w14:textId="77777777" w:rsidTr="006E7C2C">
        <w:trPr>
          <w:trHeight w:val="399"/>
        </w:trPr>
        <w:tc>
          <w:tcPr>
            <w:tcW w:w="5368" w:type="dxa"/>
            <w:tcBorders>
              <w:top w:val="single" w:sz="4" w:space="0" w:color="auto"/>
              <w:left w:val="single" w:sz="4" w:space="0" w:color="auto"/>
              <w:bottom w:val="single" w:sz="4" w:space="0" w:color="auto"/>
              <w:right w:val="single" w:sz="4" w:space="0" w:color="auto"/>
            </w:tcBorders>
            <w:vAlign w:val="center"/>
            <w:hideMark/>
          </w:tcPr>
          <w:p w14:paraId="234FACF9" w14:textId="77777777" w:rsidR="00ED357E" w:rsidRPr="008603BC" w:rsidRDefault="00ED357E" w:rsidP="003A04C8">
            <w:pPr>
              <w:jc w:val="center"/>
              <w:rPr>
                <w:rFonts w:eastAsia="Times New Roman"/>
                <w:b/>
                <w:sz w:val="24"/>
                <w:szCs w:val="24"/>
                <w:lang w:eastAsia="lv-LV"/>
              </w:rPr>
            </w:pPr>
            <w:r w:rsidRPr="008603BC">
              <w:rPr>
                <w:rFonts w:eastAsia="Times New Roman"/>
                <w:b/>
                <w:sz w:val="24"/>
                <w:szCs w:val="24"/>
                <w:lang w:eastAsia="lv-LV"/>
              </w:rPr>
              <w:t>Projekta mērķis</w:t>
            </w:r>
          </w:p>
        </w:tc>
        <w:tc>
          <w:tcPr>
            <w:tcW w:w="9268" w:type="dxa"/>
            <w:tcBorders>
              <w:top w:val="single" w:sz="4" w:space="0" w:color="auto"/>
              <w:left w:val="nil"/>
              <w:bottom w:val="single" w:sz="4" w:space="0" w:color="auto"/>
              <w:right w:val="single" w:sz="4" w:space="0" w:color="auto"/>
            </w:tcBorders>
            <w:noWrap/>
            <w:vAlign w:val="bottom"/>
            <w:hideMark/>
          </w:tcPr>
          <w:p w14:paraId="42ABA0E7" w14:textId="77777777" w:rsidR="00ED357E" w:rsidRPr="003A04C8" w:rsidRDefault="00ED357E" w:rsidP="00327C7B">
            <w:pPr>
              <w:jc w:val="both"/>
              <w:rPr>
                <w:rFonts w:eastAsia="Times New Roman"/>
                <w:sz w:val="24"/>
                <w:szCs w:val="24"/>
                <w:lang w:eastAsia="lv-LV"/>
              </w:rPr>
            </w:pPr>
            <w:r w:rsidRPr="003A04C8">
              <w:rPr>
                <w:rFonts w:eastAsia="Times New Roman"/>
                <w:sz w:val="24"/>
                <w:szCs w:val="24"/>
                <w:lang w:eastAsia="lv-LV"/>
              </w:rPr>
              <w:t xml:space="preserve">Norāda projekta mērķi, t.sk: </w:t>
            </w:r>
          </w:p>
          <w:p w14:paraId="255A33B7" w14:textId="77777777" w:rsidR="00F627EC" w:rsidRDefault="00ED357E" w:rsidP="002D543B">
            <w:pPr>
              <w:pStyle w:val="ListParagraph"/>
              <w:numPr>
                <w:ilvl w:val="0"/>
                <w:numId w:val="3"/>
              </w:numPr>
              <w:jc w:val="both"/>
              <w:rPr>
                <w:rFonts w:eastAsia="Times New Roman"/>
                <w:sz w:val="24"/>
                <w:szCs w:val="24"/>
                <w:lang w:eastAsia="lv-LV"/>
              </w:rPr>
            </w:pPr>
            <w:r w:rsidRPr="00F627EC">
              <w:rPr>
                <w:rFonts w:eastAsia="Times New Roman"/>
                <w:sz w:val="24"/>
                <w:szCs w:val="24"/>
                <w:lang w:eastAsia="lv-LV"/>
              </w:rPr>
              <w:t xml:space="preserve">Kāpēc projekts tiek īstenots? </w:t>
            </w:r>
          </w:p>
          <w:p w14:paraId="5825ECBA" w14:textId="11091AEA" w:rsidR="003A04C8" w:rsidRPr="00F627EC" w:rsidRDefault="00ED357E" w:rsidP="002D543B">
            <w:pPr>
              <w:pStyle w:val="ListParagraph"/>
              <w:numPr>
                <w:ilvl w:val="0"/>
                <w:numId w:val="3"/>
              </w:numPr>
              <w:jc w:val="both"/>
              <w:rPr>
                <w:rFonts w:eastAsia="Times New Roman"/>
                <w:sz w:val="24"/>
                <w:szCs w:val="24"/>
                <w:lang w:eastAsia="lv-LV"/>
              </w:rPr>
            </w:pPr>
            <w:r w:rsidRPr="00F627EC">
              <w:rPr>
                <w:rFonts w:eastAsia="Times New Roman"/>
                <w:sz w:val="24"/>
                <w:szCs w:val="24"/>
                <w:lang w:eastAsia="lv-LV"/>
              </w:rPr>
              <w:t xml:space="preserve">Kādas problēmas pašvaldībā pēc projekta īstenošanas tiks atrisinātas? </w:t>
            </w:r>
          </w:p>
          <w:p w14:paraId="3BACD008" w14:textId="77777777" w:rsidR="00DA7399" w:rsidRDefault="003A04C8" w:rsidP="003A04C8">
            <w:pPr>
              <w:jc w:val="both"/>
              <w:rPr>
                <w:rFonts w:eastAsia="Times New Roman"/>
                <w:b/>
                <w:bCs/>
                <w:i/>
                <w:iCs/>
                <w:sz w:val="24"/>
                <w:szCs w:val="24"/>
                <w:lang w:eastAsia="lv-LV"/>
              </w:rPr>
            </w:pPr>
            <w:r w:rsidRPr="003A04C8">
              <w:rPr>
                <w:rFonts w:eastAsia="Times New Roman"/>
                <w:b/>
                <w:bCs/>
                <w:i/>
                <w:iCs/>
                <w:sz w:val="24"/>
                <w:szCs w:val="24"/>
                <w:lang w:eastAsia="lv-LV"/>
              </w:rPr>
              <w:t>Ievēro!</w:t>
            </w:r>
            <w:r>
              <w:rPr>
                <w:rFonts w:eastAsia="Times New Roman"/>
                <w:b/>
                <w:bCs/>
                <w:i/>
                <w:iCs/>
                <w:sz w:val="24"/>
                <w:szCs w:val="24"/>
                <w:lang w:eastAsia="lv-LV"/>
              </w:rPr>
              <w:t xml:space="preserve"> </w:t>
            </w:r>
          </w:p>
          <w:p w14:paraId="70A04C7C" w14:textId="52B31801" w:rsidR="00ED357E" w:rsidRPr="003A04C8" w:rsidRDefault="003A04C8" w:rsidP="003A04C8">
            <w:pPr>
              <w:jc w:val="both"/>
              <w:rPr>
                <w:rFonts w:eastAsia="Times New Roman"/>
                <w:i/>
                <w:iCs/>
                <w:sz w:val="24"/>
                <w:szCs w:val="24"/>
                <w:lang w:eastAsia="lv-LV"/>
              </w:rPr>
            </w:pPr>
            <w:r w:rsidRPr="003A04C8">
              <w:rPr>
                <w:rFonts w:eastAsia="Times New Roman"/>
                <w:sz w:val="24"/>
                <w:szCs w:val="24"/>
                <w:lang w:eastAsia="lv-LV"/>
              </w:rPr>
              <w:t>Ja aizņēmums ir projektam, kam nepieciešams nozares ministrijas atzinums, projekta mērķim jāsakrīt ar nozares ministrijā iesniegto informāciju.</w:t>
            </w:r>
          </w:p>
        </w:tc>
      </w:tr>
      <w:tr w:rsidR="00ED357E" w:rsidRPr="008603BC" w14:paraId="3E98F298" w14:textId="77777777" w:rsidTr="006E7C2C">
        <w:trPr>
          <w:trHeight w:val="286"/>
        </w:trPr>
        <w:tc>
          <w:tcPr>
            <w:tcW w:w="5368" w:type="dxa"/>
            <w:tcBorders>
              <w:top w:val="single" w:sz="4" w:space="0" w:color="auto"/>
              <w:left w:val="single" w:sz="4" w:space="0" w:color="auto"/>
              <w:bottom w:val="single" w:sz="4" w:space="0" w:color="auto"/>
              <w:right w:val="single" w:sz="4" w:space="0" w:color="auto"/>
            </w:tcBorders>
            <w:vAlign w:val="center"/>
            <w:hideMark/>
          </w:tcPr>
          <w:p w14:paraId="1B49E82E" w14:textId="0DC4F197" w:rsidR="00ED357E" w:rsidRPr="008603BC" w:rsidRDefault="00ED357E" w:rsidP="003A04C8">
            <w:pPr>
              <w:keepLines/>
              <w:jc w:val="center"/>
              <w:rPr>
                <w:rFonts w:eastAsia="Times New Roman"/>
                <w:sz w:val="24"/>
                <w:szCs w:val="24"/>
                <w:lang w:eastAsia="lv-LV"/>
              </w:rPr>
            </w:pPr>
            <w:r w:rsidRPr="008603BC">
              <w:rPr>
                <w:rFonts w:eastAsia="Times New Roman"/>
                <w:b/>
                <w:sz w:val="24"/>
                <w:szCs w:val="24"/>
                <w:lang w:eastAsia="lv-LV"/>
              </w:rPr>
              <w:t>Projekta numurs no noslēgtās vienošanās (līguma, lēmuma) ar atbildīgo iestādi vai sadarbības iestādi par projekta īstenošanu</w:t>
            </w:r>
            <w:r w:rsidRPr="008603BC">
              <w:rPr>
                <w:rFonts w:eastAsia="Times New Roman"/>
                <w:i/>
                <w:sz w:val="24"/>
                <w:szCs w:val="24"/>
                <w:lang w:eastAsia="lv-LV"/>
              </w:rPr>
              <w:t xml:space="preserve">: </w:t>
            </w:r>
            <w:r w:rsidRPr="008603BC">
              <w:rPr>
                <w:rFonts w:eastAsia="Times New Roman"/>
                <w:sz w:val="24"/>
                <w:szCs w:val="24"/>
                <w:lang w:eastAsia="lv-LV"/>
              </w:rPr>
              <w:t>aizpilda, ja aizņēmums tiek prasīts</w:t>
            </w:r>
            <w:r>
              <w:rPr>
                <w:rFonts w:eastAsia="Times New Roman"/>
                <w:sz w:val="24"/>
                <w:szCs w:val="24"/>
                <w:lang w:eastAsia="lv-LV"/>
              </w:rPr>
              <w:t xml:space="preserve"> </w:t>
            </w:r>
            <w:r w:rsidRPr="008603BC">
              <w:rPr>
                <w:rFonts w:eastAsia="Times New Roman"/>
                <w:sz w:val="24"/>
                <w:szCs w:val="24"/>
                <w:lang w:eastAsia="lv-LV"/>
              </w:rPr>
              <w:t>ES un citas ārvalstu finanšu palīdzības līdzfinansētajam projektam</w:t>
            </w:r>
            <w:r w:rsidR="00E15B54">
              <w:rPr>
                <w:rFonts w:eastAsia="Times New Roman"/>
                <w:sz w:val="24"/>
                <w:szCs w:val="24"/>
                <w:lang w:eastAsia="lv-LV"/>
              </w:rPr>
              <w:t xml:space="preserve"> un EKII projektiem</w:t>
            </w:r>
          </w:p>
        </w:tc>
        <w:tc>
          <w:tcPr>
            <w:tcW w:w="9268" w:type="dxa"/>
            <w:tcBorders>
              <w:top w:val="single" w:sz="4" w:space="0" w:color="auto"/>
              <w:left w:val="nil"/>
              <w:bottom w:val="single" w:sz="4" w:space="0" w:color="auto"/>
              <w:right w:val="single" w:sz="4" w:space="0" w:color="auto"/>
            </w:tcBorders>
            <w:noWrap/>
            <w:vAlign w:val="bottom"/>
            <w:hideMark/>
          </w:tcPr>
          <w:p w14:paraId="7D5CDA6A" w14:textId="1E499E5B" w:rsidR="00ED357E" w:rsidRPr="00837A38" w:rsidRDefault="00ED357E" w:rsidP="00327C7B">
            <w:pPr>
              <w:jc w:val="both"/>
              <w:rPr>
                <w:rFonts w:eastAsia="Times New Roman"/>
                <w:bCs/>
                <w:i/>
                <w:sz w:val="24"/>
                <w:szCs w:val="24"/>
                <w:lang w:eastAsia="lv-LV"/>
              </w:rPr>
            </w:pPr>
            <w:r w:rsidRPr="00837A38">
              <w:rPr>
                <w:rFonts w:eastAsia="Times New Roman"/>
                <w:bCs/>
                <w:sz w:val="24"/>
                <w:szCs w:val="24"/>
                <w:lang w:eastAsia="lv-LV"/>
              </w:rPr>
              <w:t xml:space="preserve">Norāda </w:t>
            </w:r>
            <w:r w:rsidR="00992F62">
              <w:rPr>
                <w:rFonts w:eastAsia="Times New Roman"/>
                <w:bCs/>
                <w:sz w:val="24"/>
                <w:szCs w:val="24"/>
                <w:lang w:eastAsia="lv-LV"/>
              </w:rPr>
              <w:t>p</w:t>
            </w:r>
            <w:r w:rsidRPr="00837A38">
              <w:rPr>
                <w:rFonts w:eastAsia="Times New Roman"/>
                <w:bCs/>
                <w:sz w:val="24"/>
                <w:szCs w:val="24"/>
                <w:lang w:eastAsia="lv-LV"/>
              </w:rPr>
              <w:t>rojekta numuru</w:t>
            </w:r>
            <w:r>
              <w:rPr>
                <w:rFonts w:eastAsia="Times New Roman"/>
                <w:bCs/>
                <w:sz w:val="24"/>
                <w:szCs w:val="24"/>
                <w:lang w:eastAsia="lv-LV"/>
              </w:rPr>
              <w:t>.</w:t>
            </w:r>
          </w:p>
          <w:p w14:paraId="6E340D11" w14:textId="685CBBFF" w:rsidR="00ED357E" w:rsidRPr="00837A38" w:rsidRDefault="00ED357E" w:rsidP="00327C7B">
            <w:pPr>
              <w:jc w:val="both"/>
              <w:rPr>
                <w:rFonts w:eastAsia="Times New Roman"/>
                <w:bCs/>
                <w:i/>
                <w:sz w:val="24"/>
                <w:szCs w:val="24"/>
                <w:lang w:eastAsia="lv-LV"/>
              </w:rPr>
            </w:pPr>
            <w:r w:rsidRPr="00837A38">
              <w:rPr>
                <w:rFonts w:eastAsia="Times New Roman"/>
                <w:bCs/>
                <w:i/>
                <w:sz w:val="24"/>
                <w:szCs w:val="24"/>
                <w:lang w:eastAsia="lv-LV"/>
              </w:rPr>
              <w:t>Piemērs</w:t>
            </w:r>
            <w:r w:rsidR="003C742C">
              <w:rPr>
                <w:rFonts w:eastAsia="Times New Roman"/>
                <w:bCs/>
                <w:i/>
                <w:sz w:val="24"/>
                <w:szCs w:val="24"/>
                <w:lang w:eastAsia="lv-LV"/>
              </w:rPr>
              <w:t>:</w:t>
            </w:r>
          </w:p>
          <w:p w14:paraId="1DF8A8EC" w14:textId="14EFE04A" w:rsidR="00615BC6" w:rsidRPr="005570C8" w:rsidRDefault="00615BC6" w:rsidP="002D543B">
            <w:pPr>
              <w:pStyle w:val="ListParagraph"/>
              <w:numPr>
                <w:ilvl w:val="0"/>
                <w:numId w:val="16"/>
              </w:numPr>
              <w:jc w:val="both"/>
              <w:rPr>
                <w:rFonts w:eastAsia="Times New Roman"/>
                <w:bCs/>
                <w:sz w:val="24"/>
                <w:szCs w:val="24"/>
                <w:lang w:eastAsia="lv-LV"/>
              </w:rPr>
            </w:pPr>
            <w:r w:rsidRPr="005570C8">
              <w:rPr>
                <w:rFonts w:eastAsia="Times New Roman"/>
                <w:bCs/>
                <w:sz w:val="24"/>
                <w:szCs w:val="24"/>
                <w:lang w:eastAsia="lv-LV"/>
              </w:rPr>
              <w:t>1.2.1.3.i.0/1/23/A/CFLA/004 (AF projekts);</w:t>
            </w:r>
          </w:p>
          <w:p w14:paraId="08BAAEC0" w14:textId="40D0B9A6" w:rsidR="00615BC6" w:rsidRPr="005570C8" w:rsidRDefault="00615BC6" w:rsidP="002D543B">
            <w:pPr>
              <w:pStyle w:val="ListParagraph"/>
              <w:numPr>
                <w:ilvl w:val="0"/>
                <w:numId w:val="16"/>
              </w:numPr>
              <w:jc w:val="both"/>
              <w:rPr>
                <w:rFonts w:eastAsia="Times New Roman"/>
                <w:bCs/>
                <w:sz w:val="24"/>
                <w:szCs w:val="24"/>
                <w:lang w:eastAsia="lv-LV"/>
              </w:rPr>
            </w:pPr>
            <w:r w:rsidRPr="005570C8">
              <w:rPr>
                <w:rFonts w:eastAsia="Times New Roman"/>
                <w:bCs/>
                <w:sz w:val="24"/>
                <w:szCs w:val="24"/>
                <w:lang w:eastAsia="lv-LV"/>
              </w:rPr>
              <w:t>4.5.1.1/20/I/002 (KF proj</w:t>
            </w:r>
            <w:r w:rsidR="00E15B54" w:rsidRPr="005570C8">
              <w:rPr>
                <w:rFonts w:eastAsia="Times New Roman"/>
                <w:bCs/>
                <w:sz w:val="24"/>
                <w:szCs w:val="24"/>
                <w:lang w:eastAsia="lv-LV"/>
              </w:rPr>
              <w:t>e</w:t>
            </w:r>
            <w:r w:rsidRPr="005570C8">
              <w:rPr>
                <w:rFonts w:eastAsia="Times New Roman"/>
                <w:bCs/>
                <w:sz w:val="24"/>
                <w:szCs w:val="24"/>
                <w:lang w:eastAsia="lv-LV"/>
              </w:rPr>
              <w:t>kts);</w:t>
            </w:r>
          </w:p>
          <w:p w14:paraId="235DC01B" w14:textId="2E7216A2" w:rsidR="00992F62" w:rsidRPr="005570C8" w:rsidRDefault="00615BC6" w:rsidP="002D543B">
            <w:pPr>
              <w:pStyle w:val="ListParagraph"/>
              <w:numPr>
                <w:ilvl w:val="0"/>
                <w:numId w:val="16"/>
              </w:numPr>
              <w:jc w:val="both"/>
              <w:rPr>
                <w:rFonts w:eastAsia="Times New Roman"/>
                <w:bCs/>
                <w:sz w:val="24"/>
                <w:szCs w:val="24"/>
                <w:lang w:eastAsia="lv-LV"/>
              </w:rPr>
            </w:pPr>
            <w:r w:rsidRPr="005570C8">
              <w:rPr>
                <w:rFonts w:eastAsia="Times New Roman"/>
                <w:bCs/>
                <w:sz w:val="24"/>
                <w:szCs w:val="24"/>
                <w:lang w:eastAsia="lv-LV"/>
              </w:rPr>
              <w:t>4.2.2.0/21/A/016 (ERAF projekts)</w:t>
            </w:r>
            <w:r w:rsidR="00ED357E" w:rsidRPr="005570C8">
              <w:rPr>
                <w:rFonts w:eastAsia="Times New Roman"/>
                <w:bCs/>
                <w:sz w:val="24"/>
                <w:szCs w:val="24"/>
                <w:lang w:eastAsia="lv-LV"/>
              </w:rPr>
              <w:t xml:space="preserve">; </w:t>
            </w:r>
          </w:p>
          <w:p w14:paraId="42BC3070" w14:textId="064424F2" w:rsidR="00992F62" w:rsidRPr="005570C8" w:rsidRDefault="00615BC6" w:rsidP="002D543B">
            <w:pPr>
              <w:pStyle w:val="ListParagraph"/>
              <w:numPr>
                <w:ilvl w:val="0"/>
                <w:numId w:val="16"/>
              </w:numPr>
              <w:jc w:val="both"/>
              <w:rPr>
                <w:rFonts w:eastAsia="Times New Roman"/>
                <w:bCs/>
                <w:sz w:val="24"/>
                <w:szCs w:val="24"/>
                <w:lang w:eastAsia="lv-LV"/>
              </w:rPr>
            </w:pPr>
            <w:r w:rsidRPr="005570C8">
              <w:rPr>
                <w:bCs/>
                <w:sz w:val="24"/>
                <w:szCs w:val="24"/>
              </w:rPr>
              <w:t>24-09-UL04-U31421.102-000002 (LAD projekts)</w:t>
            </w:r>
            <w:r w:rsidR="00ED357E" w:rsidRPr="005570C8">
              <w:rPr>
                <w:bCs/>
                <w:sz w:val="24"/>
                <w:szCs w:val="24"/>
              </w:rPr>
              <w:t>;</w:t>
            </w:r>
          </w:p>
          <w:p w14:paraId="2583EA08" w14:textId="3AEB111C" w:rsidR="00615BC6" w:rsidRPr="005570C8" w:rsidRDefault="00615BC6" w:rsidP="002D543B">
            <w:pPr>
              <w:pStyle w:val="ListParagraph"/>
              <w:numPr>
                <w:ilvl w:val="0"/>
                <w:numId w:val="16"/>
              </w:numPr>
              <w:jc w:val="both"/>
              <w:rPr>
                <w:rFonts w:eastAsia="Times New Roman"/>
                <w:bCs/>
                <w:sz w:val="24"/>
                <w:szCs w:val="24"/>
                <w:lang w:eastAsia="lv-LV"/>
              </w:rPr>
            </w:pPr>
            <w:r w:rsidRPr="005570C8">
              <w:rPr>
                <w:bCs/>
                <w:sz w:val="24"/>
                <w:szCs w:val="24"/>
              </w:rPr>
              <w:t>LL-00132 (pārrobežu sadarbības programmas projekts);</w:t>
            </w:r>
          </w:p>
          <w:p w14:paraId="1DAB489D" w14:textId="18A8964B" w:rsidR="00ED357E" w:rsidRPr="005570C8" w:rsidRDefault="00ED357E" w:rsidP="002D543B">
            <w:pPr>
              <w:pStyle w:val="ListParagraph"/>
              <w:numPr>
                <w:ilvl w:val="0"/>
                <w:numId w:val="16"/>
              </w:numPr>
              <w:jc w:val="both"/>
              <w:rPr>
                <w:rFonts w:eastAsia="Times New Roman"/>
                <w:bCs/>
                <w:sz w:val="24"/>
                <w:szCs w:val="24"/>
                <w:lang w:eastAsia="lv-LV"/>
              </w:rPr>
            </w:pPr>
            <w:r w:rsidRPr="005570C8">
              <w:rPr>
                <w:bCs/>
                <w:sz w:val="24"/>
                <w:szCs w:val="24"/>
              </w:rPr>
              <w:t>EKII-3/</w:t>
            </w:r>
            <w:r w:rsidR="00615BC6" w:rsidRPr="005570C8">
              <w:rPr>
                <w:bCs/>
                <w:sz w:val="24"/>
                <w:szCs w:val="24"/>
              </w:rPr>
              <w:t>20</w:t>
            </w:r>
            <w:r w:rsidRPr="005570C8">
              <w:rPr>
                <w:rFonts w:eastAsia="Times New Roman"/>
                <w:bCs/>
                <w:sz w:val="24"/>
                <w:szCs w:val="24"/>
                <w:lang w:eastAsia="lv-LV"/>
              </w:rPr>
              <w:t>.</w:t>
            </w:r>
          </w:p>
          <w:p w14:paraId="037BC749" w14:textId="2E3A9D4B" w:rsidR="00ED357E" w:rsidRPr="003A04C8" w:rsidRDefault="00ED357E" w:rsidP="003A04C8">
            <w:pPr>
              <w:ind w:left="360"/>
              <w:jc w:val="both"/>
              <w:rPr>
                <w:rFonts w:eastAsia="Times New Roman"/>
                <w:i/>
                <w:sz w:val="24"/>
                <w:szCs w:val="24"/>
                <w:lang w:eastAsia="lv-LV"/>
              </w:rPr>
            </w:pPr>
          </w:p>
        </w:tc>
      </w:tr>
      <w:tr w:rsidR="00ED357E" w:rsidRPr="008603BC" w14:paraId="5EF25117" w14:textId="77777777" w:rsidTr="004F6FDA">
        <w:trPr>
          <w:trHeight w:val="983"/>
        </w:trPr>
        <w:tc>
          <w:tcPr>
            <w:tcW w:w="5368" w:type="dxa"/>
            <w:tcBorders>
              <w:top w:val="single" w:sz="4" w:space="0" w:color="auto"/>
              <w:left w:val="single" w:sz="4" w:space="0" w:color="auto"/>
              <w:bottom w:val="single" w:sz="4" w:space="0" w:color="auto"/>
              <w:right w:val="single" w:sz="4" w:space="0" w:color="auto"/>
            </w:tcBorders>
            <w:noWrap/>
            <w:vAlign w:val="center"/>
            <w:hideMark/>
          </w:tcPr>
          <w:p w14:paraId="0C9F781B" w14:textId="77777777" w:rsidR="00ED357E" w:rsidRPr="008603BC" w:rsidRDefault="00ED357E" w:rsidP="00F627EC">
            <w:pPr>
              <w:jc w:val="center"/>
              <w:rPr>
                <w:rFonts w:eastAsia="Times New Roman"/>
                <w:b/>
                <w:sz w:val="24"/>
                <w:szCs w:val="24"/>
                <w:lang w:eastAsia="lv-LV"/>
              </w:rPr>
            </w:pPr>
            <w:r w:rsidRPr="008603BC">
              <w:rPr>
                <w:rFonts w:eastAsia="Times New Roman"/>
                <w:b/>
                <w:sz w:val="24"/>
                <w:szCs w:val="24"/>
                <w:lang w:eastAsia="lv-LV"/>
              </w:rPr>
              <w:t>Pašvaldības attīstības plānošanas dokuments, kas paredz projekta īstenošanu</w:t>
            </w:r>
          </w:p>
        </w:tc>
        <w:tc>
          <w:tcPr>
            <w:tcW w:w="9268" w:type="dxa"/>
            <w:tcBorders>
              <w:top w:val="single" w:sz="4" w:space="0" w:color="auto"/>
              <w:left w:val="nil"/>
              <w:bottom w:val="single" w:sz="4" w:space="0" w:color="auto"/>
              <w:right w:val="single" w:sz="4" w:space="0" w:color="auto"/>
            </w:tcBorders>
            <w:noWrap/>
            <w:vAlign w:val="bottom"/>
            <w:hideMark/>
          </w:tcPr>
          <w:p w14:paraId="5CCF50D7" w14:textId="77777777" w:rsidR="00ED357E" w:rsidRPr="008603BC" w:rsidRDefault="00ED357E" w:rsidP="00327C7B">
            <w:pPr>
              <w:jc w:val="both"/>
              <w:rPr>
                <w:rFonts w:eastAsia="Times New Roman"/>
                <w:sz w:val="24"/>
                <w:szCs w:val="24"/>
                <w:lang w:eastAsia="lv-LV"/>
              </w:rPr>
            </w:pPr>
            <w:r w:rsidRPr="008603BC">
              <w:rPr>
                <w:rFonts w:eastAsia="Times New Roman"/>
                <w:sz w:val="24"/>
                <w:szCs w:val="24"/>
                <w:lang w:eastAsia="lv-LV"/>
              </w:rPr>
              <w:t>Norāda:</w:t>
            </w:r>
          </w:p>
          <w:p w14:paraId="4CA7308F" w14:textId="7F0D392B" w:rsidR="00F627EC" w:rsidRPr="00681C82" w:rsidRDefault="00ED357E" w:rsidP="002D543B">
            <w:pPr>
              <w:pStyle w:val="ListParagraph"/>
              <w:numPr>
                <w:ilvl w:val="0"/>
                <w:numId w:val="4"/>
              </w:numPr>
              <w:jc w:val="both"/>
              <w:rPr>
                <w:rFonts w:eastAsia="Times New Roman"/>
                <w:sz w:val="24"/>
                <w:szCs w:val="24"/>
                <w:lang w:eastAsia="lv-LV"/>
              </w:rPr>
            </w:pPr>
            <w:r w:rsidRPr="00F627EC">
              <w:rPr>
                <w:rFonts w:eastAsia="Times New Roman"/>
                <w:sz w:val="24"/>
                <w:szCs w:val="24"/>
                <w:lang w:eastAsia="lv-LV"/>
              </w:rPr>
              <w:t xml:space="preserve">Pašvaldības attīstības plānošanas dokumenta nosaukumu, attiecīgās sadaļas nosaukumu, kurā iekļauta projekta īstenošana, pasākuma/aktivitātes piešķirto kārtas </w:t>
            </w:r>
            <w:r w:rsidRPr="00681C82">
              <w:rPr>
                <w:rFonts w:eastAsia="Times New Roman"/>
                <w:sz w:val="24"/>
                <w:szCs w:val="24"/>
                <w:lang w:eastAsia="lv-LV"/>
              </w:rPr>
              <w:t>numuru,</w:t>
            </w:r>
            <w:r w:rsidR="006A35C1" w:rsidRPr="00681C82">
              <w:rPr>
                <w:rFonts w:eastAsia="Times New Roman"/>
                <w:sz w:val="24"/>
                <w:szCs w:val="24"/>
                <w:lang w:eastAsia="lv-LV"/>
              </w:rPr>
              <w:t xml:space="preserve"> </w:t>
            </w:r>
            <w:r w:rsidR="00364ABF" w:rsidRPr="00681C82">
              <w:rPr>
                <w:rFonts w:eastAsia="Times New Roman"/>
                <w:sz w:val="24"/>
                <w:szCs w:val="24"/>
                <w:lang w:eastAsia="lv-LV"/>
              </w:rPr>
              <w:t xml:space="preserve">projekta nosaukumu, </w:t>
            </w:r>
            <w:r w:rsidR="00C354D1" w:rsidRPr="00681C82">
              <w:rPr>
                <w:rFonts w:eastAsia="Times New Roman"/>
                <w:sz w:val="24"/>
                <w:szCs w:val="24"/>
                <w:lang w:eastAsia="lv-LV"/>
              </w:rPr>
              <w:t>i</w:t>
            </w:r>
            <w:r w:rsidR="0041388C" w:rsidRPr="00681C82">
              <w:rPr>
                <w:rFonts w:eastAsia="Times New Roman"/>
                <w:sz w:val="24"/>
                <w:szCs w:val="24"/>
                <w:lang w:eastAsia="lv-LV"/>
              </w:rPr>
              <w:t>ndikatīv</w:t>
            </w:r>
            <w:r w:rsidR="00C354D1" w:rsidRPr="00681C82">
              <w:rPr>
                <w:rFonts w:eastAsia="Times New Roman"/>
                <w:sz w:val="24"/>
                <w:szCs w:val="24"/>
                <w:lang w:eastAsia="lv-LV"/>
              </w:rPr>
              <w:t>o</w:t>
            </w:r>
            <w:r w:rsidR="0041388C" w:rsidRPr="00681C82">
              <w:rPr>
                <w:rFonts w:eastAsia="Times New Roman"/>
                <w:sz w:val="24"/>
                <w:szCs w:val="24"/>
                <w:lang w:eastAsia="lv-LV"/>
              </w:rPr>
              <w:t xml:space="preserve"> summ</w:t>
            </w:r>
            <w:r w:rsidR="00C354D1" w:rsidRPr="00681C82">
              <w:rPr>
                <w:rFonts w:eastAsia="Times New Roman"/>
                <w:sz w:val="24"/>
                <w:szCs w:val="24"/>
                <w:lang w:eastAsia="lv-LV"/>
              </w:rPr>
              <w:t>u</w:t>
            </w:r>
            <w:r w:rsidR="0041388C" w:rsidRPr="00681C82">
              <w:rPr>
                <w:rFonts w:eastAsia="Times New Roman"/>
                <w:sz w:val="24"/>
                <w:szCs w:val="24"/>
                <w:lang w:eastAsia="lv-LV"/>
              </w:rPr>
              <w:t xml:space="preserve"> kopā, </w:t>
            </w:r>
            <w:r w:rsidRPr="00681C82">
              <w:rPr>
                <w:rFonts w:eastAsia="Times New Roman"/>
                <w:sz w:val="24"/>
                <w:szCs w:val="24"/>
                <w:lang w:eastAsia="lv-LV"/>
              </w:rPr>
              <w:t>l</w:t>
            </w:r>
            <w:r w:rsidR="00F627EC" w:rsidRPr="00681C82">
              <w:rPr>
                <w:rFonts w:eastAsia="Times New Roman"/>
                <w:sz w:val="24"/>
                <w:szCs w:val="24"/>
                <w:lang w:eastAsia="lv-LV"/>
              </w:rPr>
              <w:t>appuses</w:t>
            </w:r>
            <w:r w:rsidRPr="00681C82">
              <w:rPr>
                <w:rFonts w:eastAsia="Times New Roman"/>
                <w:sz w:val="24"/>
                <w:szCs w:val="24"/>
                <w:lang w:eastAsia="lv-LV"/>
              </w:rPr>
              <w:t xml:space="preserve"> numuru, kurā projekts ir atrodams.</w:t>
            </w:r>
          </w:p>
          <w:p w14:paraId="48E06798" w14:textId="27122FEF" w:rsidR="00ED357E" w:rsidRPr="00F627EC" w:rsidRDefault="00ED357E" w:rsidP="002D543B">
            <w:pPr>
              <w:pStyle w:val="ListParagraph"/>
              <w:numPr>
                <w:ilvl w:val="0"/>
                <w:numId w:val="4"/>
              </w:numPr>
              <w:jc w:val="both"/>
              <w:rPr>
                <w:rFonts w:eastAsia="Times New Roman"/>
                <w:sz w:val="24"/>
                <w:szCs w:val="24"/>
                <w:lang w:eastAsia="lv-LV"/>
              </w:rPr>
            </w:pPr>
            <w:r w:rsidRPr="00681C82">
              <w:rPr>
                <w:rFonts w:eastAsia="Times New Roman"/>
                <w:sz w:val="24"/>
                <w:szCs w:val="24"/>
                <w:lang w:eastAsia="lv-LV"/>
              </w:rPr>
              <w:t>Vietni pašvaldības</w:t>
            </w:r>
            <w:r w:rsidR="00022058" w:rsidRPr="00681C82">
              <w:rPr>
                <w:rFonts w:eastAsia="Times New Roman"/>
                <w:sz w:val="24"/>
                <w:szCs w:val="24"/>
                <w:lang w:eastAsia="lv-LV"/>
              </w:rPr>
              <w:t xml:space="preserve"> </w:t>
            </w:r>
            <w:r w:rsidR="00022058">
              <w:rPr>
                <w:rFonts w:eastAsia="Times New Roman"/>
                <w:sz w:val="24"/>
                <w:szCs w:val="24"/>
                <w:lang w:eastAsia="lv-LV"/>
              </w:rPr>
              <w:t>vai citā</w:t>
            </w:r>
            <w:r w:rsidRPr="00F627EC">
              <w:rPr>
                <w:rFonts w:eastAsia="Times New Roman"/>
                <w:sz w:val="24"/>
                <w:szCs w:val="24"/>
                <w:lang w:eastAsia="lv-LV"/>
              </w:rPr>
              <w:t xml:space="preserve"> mājas lapā, kur publicēts attiecīgais plānošanas dokuments.</w:t>
            </w:r>
          </w:p>
          <w:p w14:paraId="5DF578FB" w14:textId="77777777" w:rsidR="00F627EC" w:rsidRDefault="00ED357E" w:rsidP="00F627EC">
            <w:pPr>
              <w:jc w:val="both"/>
              <w:rPr>
                <w:rFonts w:eastAsia="Times New Roman"/>
                <w:i/>
                <w:sz w:val="24"/>
                <w:szCs w:val="24"/>
                <w:lang w:eastAsia="lv-LV"/>
              </w:rPr>
            </w:pPr>
            <w:r w:rsidRPr="008603BC">
              <w:rPr>
                <w:rFonts w:eastAsia="Times New Roman"/>
                <w:i/>
                <w:sz w:val="24"/>
                <w:szCs w:val="24"/>
                <w:lang w:eastAsia="lv-LV"/>
              </w:rPr>
              <w:t>Piemērs:</w:t>
            </w:r>
            <w:r w:rsidRPr="00F627EC">
              <w:rPr>
                <w:rFonts w:eastAsia="Times New Roman"/>
                <w:i/>
                <w:sz w:val="24"/>
                <w:szCs w:val="24"/>
                <w:lang w:eastAsia="lv-LV"/>
              </w:rPr>
              <w:t xml:space="preserve"> </w:t>
            </w:r>
          </w:p>
          <w:p w14:paraId="5B09CACE" w14:textId="379C1561" w:rsidR="00ED357E" w:rsidRPr="00681C82" w:rsidRDefault="00ED357E" w:rsidP="002D543B">
            <w:pPr>
              <w:pStyle w:val="ListParagraph"/>
              <w:numPr>
                <w:ilvl w:val="0"/>
                <w:numId w:val="17"/>
              </w:numPr>
              <w:rPr>
                <w:rFonts w:eastAsia="Times New Roman"/>
                <w:iCs/>
                <w:sz w:val="24"/>
                <w:szCs w:val="24"/>
                <w:lang w:eastAsia="lv-LV"/>
              </w:rPr>
            </w:pPr>
            <w:r w:rsidRPr="00681C82">
              <w:rPr>
                <w:rFonts w:eastAsia="Times New Roman"/>
                <w:iCs/>
                <w:sz w:val="24"/>
                <w:szCs w:val="24"/>
                <w:lang w:eastAsia="lv-LV"/>
              </w:rPr>
              <w:t>Investīciju projekts atbilst X novada attīstības programma</w:t>
            </w:r>
            <w:r w:rsidR="007C7BC6" w:rsidRPr="00681C82">
              <w:rPr>
                <w:rFonts w:eastAsia="Times New Roman"/>
                <w:iCs/>
                <w:sz w:val="24"/>
                <w:szCs w:val="24"/>
                <w:lang w:eastAsia="lv-LV"/>
              </w:rPr>
              <w:t>s</w:t>
            </w:r>
            <w:r w:rsidRPr="00681C82">
              <w:rPr>
                <w:rFonts w:eastAsia="Times New Roman"/>
                <w:iCs/>
                <w:sz w:val="24"/>
                <w:szCs w:val="24"/>
                <w:lang w:eastAsia="lv-LV"/>
              </w:rPr>
              <w:t xml:space="preserve"> 202</w:t>
            </w:r>
            <w:r w:rsidR="006E5C70" w:rsidRPr="00681C82">
              <w:rPr>
                <w:rFonts w:eastAsia="Times New Roman"/>
                <w:iCs/>
                <w:sz w:val="24"/>
                <w:szCs w:val="24"/>
                <w:lang w:eastAsia="lv-LV"/>
              </w:rPr>
              <w:t>4</w:t>
            </w:r>
            <w:r w:rsidRPr="00681C82">
              <w:rPr>
                <w:rFonts w:eastAsia="Times New Roman"/>
                <w:iCs/>
                <w:sz w:val="24"/>
                <w:szCs w:val="24"/>
                <w:lang w:eastAsia="lv-LV"/>
              </w:rPr>
              <w:t>. – 202</w:t>
            </w:r>
            <w:r w:rsidR="006E5C70" w:rsidRPr="00681C82">
              <w:rPr>
                <w:rFonts w:eastAsia="Times New Roman"/>
                <w:iCs/>
                <w:sz w:val="24"/>
                <w:szCs w:val="24"/>
                <w:lang w:eastAsia="lv-LV"/>
              </w:rPr>
              <w:t>8</w:t>
            </w:r>
            <w:r w:rsidRPr="00681C82">
              <w:rPr>
                <w:rFonts w:eastAsia="Times New Roman"/>
                <w:iCs/>
                <w:sz w:val="24"/>
                <w:szCs w:val="24"/>
                <w:lang w:eastAsia="lv-LV"/>
              </w:rPr>
              <w:t>.gadam</w:t>
            </w:r>
            <w:r w:rsidR="00F627EC" w:rsidRPr="00681C82">
              <w:rPr>
                <w:rFonts w:eastAsia="Times New Roman"/>
                <w:iCs/>
                <w:sz w:val="24"/>
                <w:szCs w:val="24"/>
                <w:lang w:eastAsia="lv-LV"/>
              </w:rPr>
              <w:t xml:space="preserve"> </w:t>
            </w:r>
            <w:r w:rsidRPr="00681C82">
              <w:rPr>
                <w:rFonts w:eastAsia="Times New Roman"/>
                <w:iCs/>
                <w:sz w:val="24"/>
                <w:szCs w:val="24"/>
                <w:lang w:eastAsia="lv-LV"/>
              </w:rPr>
              <w:t>Investīciju plānam</w:t>
            </w:r>
            <w:r w:rsidR="007C7BC6" w:rsidRPr="00681C82">
              <w:rPr>
                <w:rFonts w:eastAsia="Times New Roman"/>
                <w:iCs/>
                <w:sz w:val="24"/>
                <w:szCs w:val="24"/>
                <w:lang w:eastAsia="lv-LV"/>
              </w:rPr>
              <w:t xml:space="preserve"> 202</w:t>
            </w:r>
            <w:r w:rsidR="006E5C70" w:rsidRPr="00681C82">
              <w:rPr>
                <w:rFonts w:eastAsia="Times New Roman"/>
                <w:iCs/>
                <w:sz w:val="24"/>
                <w:szCs w:val="24"/>
                <w:lang w:eastAsia="lv-LV"/>
              </w:rPr>
              <w:t>4</w:t>
            </w:r>
            <w:r w:rsidR="007C7BC6" w:rsidRPr="00681C82">
              <w:rPr>
                <w:rFonts w:eastAsia="Times New Roman"/>
                <w:iCs/>
                <w:sz w:val="24"/>
                <w:szCs w:val="24"/>
                <w:lang w:eastAsia="lv-LV"/>
              </w:rPr>
              <w:t>.-202</w:t>
            </w:r>
            <w:r w:rsidR="006E5C70" w:rsidRPr="00681C82">
              <w:rPr>
                <w:rFonts w:eastAsia="Times New Roman"/>
                <w:iCs/>
                <w:sz w:val="24"/>
                <w:szCs w:val="24"/>
                <w:lang w:eastAsia="lv-LV"/>
              </w:rPr>
              <w:t>8</w:t>
            </w:r>
            <w:r w:rsidR="006E7EBC" w:rsidRPr="00681C82">
              <w:rPr>
                <w:rFonts w:eastAsia="Times New Roman"/>
                <w:iCs/>
                <w:sz w:val="24"/>
                <w:szCs w:val="24"/>
                <w:lang w:eastAsia="lv-LV"/>
              </w:rPr>
              <w:t>.gadam</w:t>
            </w:r>
            <w:r w:rsidRPr="00681C82">
              <w:rPr>
                <w:rFonts w:eastAsia="Times New Roman"/>
                <w:iCs/>
                <w:sz w:val="24"/>
                <w:szCs w:val="24"/>
                <w:lang w:eastAsia="lv-LV"/>
              </w:rPr>
              <w:t xml:space="preserve">, aktivitāte Nr.71, </w:t>
            </w:r>
            <w:r w:rsidR="00885EB5" w:rsidRPr="00681C82">
              <w:rPr>
                <w:rFonts w:eastAsia="Times New Roman"/>
                <w:iCs/>
                <w:sz w:val="24"/>
                <w:szCs w:val="24"/>
                <w:lang w:eastAsia="lv-LV"/>
              </w:rPr>
              <w:t xml:space="preserve">investīciju </w:t>
            </w:r>
            <w:r w:rsidR="00364ABF" w:rsidRPr="00681C82">
              <w:rPr>
                <w:rFonts w:eastAsia="Times New Roman"/>
                <w:iCs/>
                <w:sz w:val="24"/>
                <w:szCs w:val="24"/>
                <w:lang w:eastAsia="lv-LV"/>
              </w:rPr>
              <w:t>projekt</w:t>
            </w:r>
            <w:r w:rsidR="00507CB1" w:rsidRPr="00681C82">
              <w:rPr>
                <w:rFonts w:eastAsia="Times New Roman"/>
                <w:iCs/>
                <w:sz w:val="24"/>
                <w:szCs w:val="24"/>
                <w:lang w:eastAsia="lv-LV"/>
              </w:rPr>
              <w:t>s</w:t>
            </w:r>
            <w:r w:rsidR="00364ABF" w:rsidRPr="00681C82">
              <w:rPr>
                <w:rFonts w:eastAsia="Times New Roman"/>
                <w:iCs/>
                <w:sz w:val="24"/>
                <w:szCs w:val="24"/>
                <w:lang w:eastAsia="lv-LV"/>
              </w:rPr>
              <w:t xml:space="preserve"> “</w:t>
            </w:r>
            <w:r w:rsidR="00C91D1F" w:rsidRPr="00681C82">
              <w:rPr>
                <w:rFonts w:eastAsia="Times New Roman"/>
                <w:iCs/>
                <w:sz w:val="24"/>
                <w:szCs w:val="24"/>
                <w:lang w:eastAsia="lv-LV"/>
              </w:rPr>
              <w:t>Brīvības ielas rekonstrukcijā</w:t>
            </w:r>
            <w:r w:rsidR="00364ABF" w:rsidRPr="00681C82">
              <w:rPr>
                <w:rFonts w:eastAsia="Times New Roman"/>
                <w:iCs/>
                <w:sz w:val="24"/>
                <w:szCs w:val="24"/>
                <w:lang w:eastAsia="lv-LV"/>
              </w:rPr>
              <w:t xml:space="preserve">”, </w:t>
            </w:r>
            <w:r w:rsidR="00C354D1" w:rsidRPr="00681C82">
              <w:rPr>
                <w:rFonts w:eastAsia="Times New Roman"/>
                <w:iCs/>
                <w:sz w:val="24"/>
                <w:szCs w:val="24"/>
                <w:lang w:eastAsia="lv-LV"/>
              </w:rPr>
              <w:t xml:space="preserve">indikatīvā summa kopā </w:t>
            </w:r>
            <w:r w:rsidR="00B137CE" w:rsidRPr="00681C82">
              <w:rPr>
                <w:rFonts w:eastAsia="Times New Roman"/>
                <w:iCs/>
                <w:sz w:val="24"/>
                <w:szCs w:val="24"/>
                <w:lang w:eastAsia="lv-LV"/>
              </w:rPr>
              <w:t xml:space="preserve">300 000 EUR, </w:t>
            </w:r>
            <w:r w:rsidRPr="00681C82">
              <w:rPr>
                <w:rFonts w:eastAsia="Times New Roman"/>
                <w:iCs/>
                <w:sz w:val="24"/>
                <w:szCs w:val="24"/>
                <w:lang w:eastAsia="lv-LV"/>
              </w:rPr>
              <w:t xml:space="preserve">34.lpp, pieejams: </w:t>
            </w:r>
            <w:hyperlink r:id="rId8" w:history="1">
              <w:r w:rsidRPr="00681C82">
                <w:rPr>
                  <w:rFonts w:eastAsia="Times New Roman"/>
                  <w:iCs/>
                  <w:sz w:val="24"/>
                  <w:szCs w:val="24"/>
                  <w:lang w:eastAsia="lv-LV"/>
                </w:rPr>
                <w:t>https://www.novads.lv/public/lat/buvvaldeattistiba/planosana1/attistibas_programma1/</w:t>
              </w:r>
            </w:hyperlink>
          </w:p>
          <w:p w14:paraId="206FAE71" w14:textId="77777777" w:rsidR="00822E3D" w:rsidRPr="00681C82" w:rsidRDefault="00822E3D" w:rsidP="00822E3D">
            <w:pPr>
              <w:jc w:val="both"/>
              <w:rPr>
                <w:rFonts w:eastAsia="Times New Roman"/>
                <w:b/>
                <w:bCs/>
                <w:i/>
                <w:sz w:val="24"/>
                <w:szCs w:val="24"/>
                <w:lang w:eastAsia="lv-LV"/>
              </w:rPr>
            </w:pPr>
            <w:r w:rsidRPr="00681C82">
              <w:rPr>
                <w:rFonts w:eastAsia="Times New Roman"/>
                <w:b/>
                <w:bCs/>
                <w:i/>
                <w:sz w:val="24"/>
                <w:szCs w:val="24"/>
                <w:lang w:eastAsia="lv-LV"/>
              </w:rPr>
              <w:t>Ievēro!</w:t>
            </w:r>
          </w:p>
          <w:p w14:paraId="17ACE5A3" w14:textId="0969600A" w:rsidR="00385C11" w:rsidRPr="00822E3D" w:rsidRDefault="00431515" w:rsidP="00822E3D">
            <w:pPr>
              <w:jc w:val="both"/>
              <w:rPr>
                <w:rFonts w:eastAsia="Times New Roman"/>
                <w:iCs/>
                <w:color w:val="FF0000"/>
                <w:sz w:val="24"/>
                <w:szCs w:val="24"/>
                <w:lang w:eastAsia="lv-LV"/>
              </w:rPr>
            </w:pPr>
            <w:r w:rsidRPr="00681C82">
              <w:rPr>
                <w:rFonts w:eastAsia="Times New Roman"/>
                <w:iCs/>
                <w:sz w:val="24"/>
                <w:szCs w:val="24"/>
                <w:lang w:eastAsia="lv-LV"/>
              </w:rPr>
              <w:t xml:space="preserve">Ja finansējums būtiski </w:t>
            </w:r>
            <w:r w:rsidR="00DB08C4" w:rsidRPr="00681C82">
              <w:rPr>
                <w:rFonts w:eastAsia="Times New Roman"/>
                <w:iCs/>
                <w:sz w:val="24"/>
                <w:szCs w:val="24"/>
                <w:lang w:eastAsia="lv-LV"/>
              </w:rPr>
              <w:t>atšķiras</w:t>
            </w:r>
            <w:r w:rsidRPr="00681C82">
              <w:rPr>
                <w:rFonts w:eastAsia="Times New Roman"/>
                <w:iCs/>
                <w:sz w:val="24"/>
                <w:szCs w:val="24"/>
                <w:lang w:eastAsia="lv-LV"/>
              </w:rPr>
              <w:t xml:space="preserve">, jāsniedz īss skaidrojums un </w:t>
            </w:r>
            <w:r w:rsidR="00477E55" w:rsidRPr="00681C82">
              <w:rPr>
                <w:rFonts w:eastAsia="Times New Roman"/>
                <w:iCs/>
                <w:sz w:val="24"/>
                <w:szCs w:val="24"/>
                <w:lang w:eastAsia="lv-LV"/>
              </w:rPr>
              <w:t xml:space="preserve">termiņš līdz kuram veiks nepieciešamās izmaiņas investīciju plānā. </w:t>
            </w:r>
          </w:p>
        </w:tc>
      </w:tr>
      <w:tr w:rsidR="00ED357E" w:rsidRPr="008603BC" w14:paraId="17798E79" w14:textId="77777777" w:rsidTr="006E7C2C">
        <w:trPr>
          <w:trHeight w:val="268"/>
        </w:trPr>
        <w:tc>
          <w:tcPr>
            <w:tcW w:w="5368" w:type="dxa"/>
            <w:tcBorders>
              <w:top w:val="single" w:sz="4" w:space="0" w:color="auto"/>
              <w:left w:val="single" w:sz="4" w:space="0" w:color="auto"/>
              <w:bottom w:val="single" w:sz="4" w:space="0" w:color="auto"/>
              <w:right w:val="single" w:sz="4" w:space="0" w:color="auto"/>
            </w:tcBorders>
            <w:vAlign w:val="center"/>
            <w:hideMark/>
          </w:tcPr>
          <w:p w14:paraId="111DC603" w14:textId="77777777" w:rsidR="00ED357E" w:rsidRPr="008603BC" w:rsidRDefault="00ED357E" w:rsidP="00F627EC">
            <w:pPr>
              <w:jc w:val="center"/>
              <w:rPr>
                <w:rFonts w:eastAsia="Times New Roman"/>
                <w:b/>
                <w:sz w:val="24"/>
                <w:szCs w:val="24"/>
                <w:lang w:eastAsia="lv-LV"/>
              </w:rPr>
            </w:pPr>
            <w:r w:rsidRPr="008603BC">
              <w:rPr>
                <w:rFonts w:eastAsia="Times New Roman"/>
                <w:b/>
                <w:sz w:val="24"/>
                <w:szCs w:val="24"/>
                <w:lang w:eastAsia="lv-LV"/>
              </w:rPr>
              <w:lastRenderedPageBreak/>
              <w:t xml:space="preserve">Projekta aktivitātes </w:t>
            </w:r>
            <w:r w:rsidRPr="008603BC">
              <w:rPr>
                <w:rFonts w:eastAsia="Times New Roman"/>
                <w:sz w:val="24"/>
                <w:szCs w:val="24"/>
                <w:lang w:eastAsia="lv-LV"/>
              </w:rPr>
              <w:t>(</w:t>
            </w:r>
            <w:r w:rsidRPr="008603BC">
              <w:rPr>
                <w:rFonts w:eastAsia="Times New Roman"/>
                <w:i/>
                <w:sz w:val="24"/>
                <w:szCs w:val="24"/>
                <w:lang w:eastAsia="lv-LV"/>
              </w:rPr>
              <w:t>plašāks apraksts</w:t>
            </w:r>
            <w:r w:rsidRPr="008603BC">
              <w:rPr>
                <w:rFonts w:eastAsia="Times New Roman"/>
                <w:sz w:val="24"/>
                <w:szCs w:val="24"/>
                <w:lang w:eastAsia="lv-LV"/>
              </w:rPr>
              <w:t>)</w:t>
            </w:r>
          </w:p>
        </w:tc>
        <w:tc>
          <w:tcPr>
            <w:tcW w:w="9268" w:type="dxa"/>
            <w:tcBorders>
              <w:top w:val="single" w:sz="4" w:space="0" w:color="auto"/>
              <w:left w:val="nil"/>
              <w:bottom w:val="single" w:sz="4" w:space="0" w:color="auto"/>
              <w:right w:val="single" w:sz="4" w:space="0" w:color="auto"/>
            </w:tcBorders>
            <w:noWrap/>
            <w:vAlign w:val="bottom"/>
            <w:hideMark/>
          </w:tcPr>
          <w:p w14:paraId="5D634BAE" w14:textId="77777777" w:rsidR="00332017" w:rsidRPr="00533320" w:rsidRDefault="00332017" w:rsidP="00332017">
            <w:pPr>
              <w:jc w:val="both"/>
              <w:rPr>
                <w:b/>
                <w:bCs/>
                <w:sz w:val="24"/>
                <w:szCs w:val="24"/>
              </w:rPr>
            </w:pPr>
            <w:r w:rsidRPr="00022E84">
              <w:rPr>
                <w:b/>
                <w:bCs/>
                <w:i/>
                <w:iCs/>
                <w:sz w:val="24"/>
                <w:szCs w:val="24"/>
              </w:rPr>
              <w:t>Ievēro!</w:t>
            </w:r>
            <w:r w:rsidRPr="00533320">
              <w:rPr>
                <w:b/>
                <w:bCs/>
                <w:sz w:val="24"/>
                <w:szCs w:val="24"/>
              </w:rPr>
              <w:t xml:space="preserve"> </w:t>
            </w:r>
          </w:p>
          <w:p w14:paraId="455B3EA2" w14:textId="0D518C64" w:rsidR="00332017" w:rsidRDefault="00332017" w:rsidP="00332017">
            <w:pPr>
              <w:jc w:val="both"/>
              <w:rPr>
                <w:sz w:val="24"/>
                <w:szCs w:val="24"/>
              </w:rPr>
            </w:pPr>
            <w:r w:rsidRPr="00332017">
              <w:rPr>
                <w:sz w:val="24"/>
                <w:szCs w:val="24"/>
              </w:rPr>
              <w:t xml:space="preserve">Aizņēmumu investīciju projektu īstenošanai var saņemt tikai investīcijām (kapitālajiem izdevumiem). </w:t>
            </w:r>
          </w:p>
          <w:p w14:paraId="0C8390C1" w14:textId="77777777" w:rsidR="00332017" w:rsidRDefault="00332017" w:rsidP="00332017">
            <w:pPr>
              <w:jc w:val="both"/>
              <w:rPr>
                <w:sz w:val="24"/>
                <w:szCs w:val="24"/>
              </w:rPr>
            </w:pPr>
          </w:p>
          <w:p w14:paraId="3E420EB9" w14:textId="1201C880" w:rsidR="00ED357E" w:rsidRPr="00332017" w:rsidRDefault="00ED357E" w:rsidP="002D543B">
            <w:pPr>
              <w:pStyle w:val="ListParagraph"/>
              <w:numPr>
                <w:ilvl w:val="0"/>
                <w:numId w:val="14"/>
              </w:numPr>
              <w:jc w:val="both"/>
              <w:rPr>
                <w:sz w:val="24"/>
                <w:szCs w:val="24"/>
              </w:rPr>
            </w:pPr>
            <w:r w:rsidRPr="00332017">
              <w:rPr>
                <w:sz w:val="24"/>
                <w:szCs w:val="24"/>
              </w:rPr>
              <w:t>Aktivitātes ir projekta laikā veicamās darbības, kas vērstas uz projekta tiešā mērķa un sagaidāmo rezultātu sasniegšanu.</w:t>
            </w:r>
          </w:p>
          <w:p w14:paraId="10C7247E" w14:textId="55201E27" w:rsidR="00F627EC" w:rsidRDefault="00ED357E" w:rsidP="002D543B">
            <w:pPr>
              <w:pStyle w:val="ListParagraph"/>
              <w:numPr>
                <w:ilvl w:val="0"/>
                <w:numId w:val="14"/>
              </w:numPr>
              <w:jc w:val="both"/>
              <w:rPr>
                <w:sz w:val="24"/>
                <w:szCs w:val="24"/>
              </w:rPr>
            </w:pPr>
            <w:r w:rsidRPr="00F627EC">
              <w:rPr>
                <w:sz w:val="24"/>
                <w:szCs w:val="24"/>
              </w:rPr>
              <w:t>Apraksta plānotās aktivitātes</w:t>
            </w:r>
            <w:r w:rsidR="008B09E9">
              <w:rPr>
                <w:sz w:val="24"/>
                <w:szCs w:val="24"/>
              </w:rPr>
              <w:t xml:space="preserve">, </w:t>
            </w:r>
            <w:r w:rsidR="008B09E9" w:rsidRPr="00D95F34">
              <w:rPr>
                <w:sz w:val="24"/>
                <w:szCs w:val="24"/>
                <w:u w:val="single"/>
              </w:rPr>
              <w:t>nenorādot</w:t>
            </w:r>
            <w:r w:rsidR="008B09E9" w:rsidRPr="008B09E9">
              <w:rPr>
                <w:sz w:val="24"/>
                <w:szCs w:val="24"/>
              </w:rPr>
              <w:t xml:space="preserve"> informāciju par noslēgtajiem līgumiem, jo šī informācija tiek norādīta tabulā “Informācija par projekta faktiskajām izmaksām pēc iepirkuma procedūras vai līguma noslēgšanas un veiktajiem maksājumiem”</w:t>
            </w:r>
            <w:r w:rsidR="00F627EC" w:rsidRPr="008B09E9">
              <w:rPr>
                <w:sz w:val="24"/>
                <w:szCs w:val="24"/>
              </w:rPr>
              <w:t>.</w:t>
            </w:r>
          </w:p>
          <w:p w14:paraId="6CA3F5DA" w14:textId="71AAD68C" w:rsidR="00F627EC" w:rsidRPr="00F627EC" w:rsidRDefault="00ED357E" w:rsidP="002D543B">
            <w:pPr>
              <w:pStyle w:val="ListParagraph"/>
              <w:numPr>
                <w:ilvl w:val="0"/>
                <w:numId w:val="14"/>
              </w:numPr>
              <w:jc w:val="both"/>
              <w:rPr>
                <w:rStyle w:val="BodytextItalic"/>
                <w:rFonts w:eastAsia="Calibri"/>
                <w:i w:val="0"/>
                <w:iCs w:val="0"/>
                <w:color w:val="auto"/>
                <w:shd w:val="clear" w:color="auto" w:fill="auto"/>
                <w:lang w:eastAsia="en-US" w:bidi="ar-SA"/>
              </w:rPr>
            </w:pPr>
            <w:r w:rsidRPr="00F627EC">
              <w:rPr>
                <w:sz w:val="24"/>
                <w:szCs w:val="24"/>
                <w:lang w:eastAsia="lv-LV" w:bidi="lv-LV"/>
              </w:rPr>
              <w:t xml:space="preserve">Norāda projekta kārtu skaitu un to kopējās izmaksas </w:t>
            </w:r>
            <w:r w:rsidR="000657D1">
              <w:rPr>
                <w:sz w:val="24"/>
                <w:szCs w:val="24"/>
                <w:lang w:eastAsia="lv-LV" w:bidi="lv-LV"/>
              </w:rPr>
              <w:t>–</w:t>
            </w:r>
            <w:r w:rsidRPr="00F627EC">
              <w:rPr>
                <w:sz w:val="24"/>
                <w:szCs w:val="24"/>
                <w:lang w:eastAsia="lv-LV" w:bidi="lv-LV"/>
              </w:rPr>
              <w:t xml:space="preserve"> </w:t>
            </w:r>
            <w:r w:rsidRPr="004B53AB">
              <w:rPr>
                <w:sz w:val="24"/>
                <w:szCs w:val="24"/>
                <w:u w:val="single"/>
                <w:lang w:eastAsia="lv-LV" w:bidi="lv-LV"/>
              </w:rPr>
              <w:t>faktiskās izmaksas un plānotās izmaksas</w:t>
            </w:r>
            <w:r w:rsidR="004B53AB" w:rsidRPr="004B53AB">
              <w:rPr>
                <w:sz w:val="24"/>
                <w:szCs w:val="24"/>
                <w:lang w:eastAsia="lv-LV" w:bidi="lv-LV"/>
              </w:rPr>
              <w:t xml:space="preserve"> </w:t>
            </w:r>
            <w:r w:rsidRPr="00F627EC">
              <w:rPr>
                <w:sz w:val="24"/>
                <w:szCs w:val="24"/>
                <w:lang w:eastAsia="lv-LV" w:bidi="lv-LV"/>
              </w:rPr>
              <w:t xml:space="preserve">par kurām vēl nav noslēgusies iepirkumu procedūra un nav izraudzīts piegādātājs vai darba veicējs, norādot šo plānoto izmaksu finanšu avotus </w:t>
            </w:r>
            <w:r w:rsidRPr="00F627EC">
              <w:rPr>
                <w:rStyle w:val="BodytextItalic"/>
                <w:rFonts w:eastAsia="Calibri"/>
                <w:color w:val="auto"/>
              </w:rPr>
              <w:t>(piemēram, aizņēmums, pašvaldības budžets, avanss).</w:t>
            </w:r>
          </w:p>
          <w:p w14:paraId="6BCB7A9D" w14:textId="59C860B1" w:rsidR="00ED357E" w:rsidRDefault="00ED357E" w:rsidP="002D543B">
            <w:pPr>
              <w:pStyle w:val="ListParagraph"/>
              <w:numPr>
                <w:ilvl w:val="0"/>
                <w:numId w:val="14"/>
              </w:numPr>
              <w:jc w:val="both"/>
              <w:rPr>
                <w:sz w:val="24"/>
                <w:szCs w:val="24"/>
              </w:rPr>
            </w:pPr>
            <w:r w:rsidRPr="00F627EC">
              <w:rPr>
                <w:sz w:val="24"/>
                <w:szCs w:val="24"/>
              </w:rPr>
              <w:t xml:space="preserve">Norāda kurām projektā veicamajām aktivitātēm aizņēmums tiek pieprasīts </w:t>
            </w:r>
            <w:r w:rsidRPr="0010446C">
              <w:rPr>
                <w:i/>
                <w:iCs/>
                <w:sz w:val="24"/>
                <w:szCs w:val="24"/>
              </w:rPr>
              <w:t>(</w:t>
            </w:r>
            <w:r w:rsidR="0010446C" w:rsidRPr="0010446C">
              <w:rPr>
                <w:i/>
                <w:iCs/>
                <w:sz w:val="24"/>
                <w:szCs w:val="24"/>
              </w:rPr>
              <w:t xml:space="preserve">piemēram, </w:t>
            </w:r>
            <w:r w:rsidRPr="0010446C">
              <w:rPr>
                <w:i/>
                <w:iCs/>
                <w:sz w:val="24"/>
                <w:szCs w:val="24"/>
              </w:rPr>
              <w:t>būvniecība, būvuzraudzība utt.).</w:t>
            </w:r>
            <w:r w:rsidRPr="00F627EC">
              <w:rPr>
                <w:sz w:val="24"/>
                <w:szCs w:val="24"/>
              </w:rPr>
              <w:t xml:space="preserve"> </w:t>
            </w:r>
          </w:p>
          <w:p w14:paraId="11A1C17B" w14:textId="75F7C325" w:rsidR="00ED357E" w:rsidRPr="00BF0586" w:rsidRDefault="00530B96" w:rsidP="002D543B">
            <w:pPr>
              <w:pStyle w:val="ListParagraph"/>
              <w:numPr>
                <w:ilvl w:val="0"/>
                <w:numId w:val="14"/>
              </w:numPr>
              <w:jc w:val="both"/>
              <w:rPr>
                <w:rStyle w:val="BodyText2"/>
                <w:rFonts w:eastAsia="Calibri"/>
                <w:i/>
                <w:iCs/>
                <w:color w:val="auto"/>
                <w:lang w:eastAsia="en-US" w:bidi="ar-SA"/>
              </w:rPr>
            </w:pPr>
            <w:r>
              <w:rPr>
                <w:rStyle w:val="BodytextItalic"/>
                <w:rFonts w:eastAsia="Calibri"/>
                <w:i w:val="0"/>
                <w:iCs w:val="0"/>
                <w:color w:val="auto"/>
              </w:rPr>
              <w:t>A</w:t>
            </w:r>
            <w:r w:rsidR="00ED357E" w:rsidRPr="00BF0586">
              <w:rPr>
                <w:rStyle w:val="BodytextItalic"/>
                <w:rFonts w:eastAsia="Calibri"/>
                <w:i w:val="0"/>
                <w:iCs w:val="0"/>
                <w:color w:val="auto"/>
              </w:rPr>
              <w:t>izņēmu</w:t>
            </w:r>
            <w:r>
              <w:rPr>
                <w:rStyle w:val="BodytextItalic"/>
                <w:rFonts w:eastAsia="Calibri"/>
                <w:i w:val="0"/>
                <w:iCs w:val="0"/>
                <w:color w:val="auto"/>
              </w:rPr>
              <w:t>mam</w:t>
            </w:r>
            <w:r w:rsidR="00ED357E" w:rsidRPr="00BF0586">
              <w:rPr>
                <w:rStyle w:val="BodytextItalic"/>
                <w:rFonts w:eastAsia="Calibri"/>
                <w:i w:val="0"/>
                <w:iCs w:val="0"/>
                <w:color w:val="auto"/>
              </w:rPr>
              <w:t xml:space="preserve"> </w:t>
            </w:r>
            <w:bookmarkStart w:id="0" w:name="_Hlk126756064"/>
            <w:r w:rsidR="00ED357E" w:rsidRPr="00BF0586">
              <w:rPr>
                <w:rStyle w:val="BodyText2"/>
                <w:rFonts w:eastAsia="Calibri"/>
                <w:color w:val="auto"/>
              </w:rPr>
              <w:t>ES, AF</w:t>
            </w:r>
            <w:r w:rsidR="00BF0586" w:rsidRPr="00BF0586">
              <w:rPr>
                <w:rStyle w:val="BodyText2"/>
                <w:rFonts w:eastAsia="Calibri"/>
                <w:color w:val="auto"/>
              </w:rPr>
              <w:t>,</w:t>
            </w:r>
            <w:r w:rsidR="00ED357E" w:rsidRPr="00BF0586">
              <w:rPr>
                <w:rStyle w:val="BodyText2"/>
                <w:rFonts w:eastAsia="Calibri"/>
                <w:color w:val="auto"/>
              </w:rPr>
              <w:t xml:space="preserve"> citas ārvalstu finanšu palīdzības</w:t>
            </w:r>
            <w:r w:rsidR="009E4330">
              <w:rPr>
                <w:rStyle w:val="BodyText2"/>
                <w:rFonts w:eastAsia="Calibri"/>
                <w:color w:val="auto"/>
              </w:rPr>
              <w:t xml:space="preserve"> vai</w:t>
            </w:r>
            <w:r w:rsidR="00ED357E" w:rsidRPr="00BF0586">
              <w:rPr>
                <w:rStyle w:val="BodyText2"/>
                <w:rFonts w:eastAsia="Calibri"/>
                <w:color w:val="auto"/>
              </w:rPr>
              <w:t xml:space="preserve"> EKII līdzfinansētam projektam, </w:t>
            </w:r>
            <w:bookmarkEnd w:id="0"/>
            <w:r w:rsidR="00ED357E" w:rsidRPr="00BF0586">
              <w:rPr>
                <w:rStyle w:val="BodyText2"/>
                <w:rFonts w:eastAsia="Calibri"/>
                <w:color w:val="auto"/>
              </w:rPr>
              <w:t>norāda šādu informāciju:</w:t>
            </w:r>
          </w:p>
          <w:p w14:paraId="4CD7486B" w14:textId="41AE7981" w:rsidR="00021466" w:rsidRPr="005570C8" w:rsidRDefault="00021466" w:rsidP="002D543B">
            <w:pPr>
              <w:pStyle w:val="ListParagraph"/>
              <w:numPr>
                <w:ilvl w:val="0"/>
                <w:numId w:val="25"/>
              </w:numPr>
              <w:spacing w:before="120"/>
              <w:ind w:left="1047" w:hanging="284"/>
              <w:jc w:val="both"/>
              <w:rPr>
                <w:rStyle w:val="BodyText2"/>
                <w:rFonts w:eastAsia="Calibri"/>
                <w:color w:val="auto"/>
                <w:lang w:bidi="ar-SA"/>
              </w:rPr>
            </w:pPr>
            <w:r w:rsidRPr="00021466">
              <w:rPr>
                <w:rStyle w:val="BodyText2"/>
                <w:rFonts w:eastAsia="Calibri"/>
              </w:rPr>
              <w:t xml:space="preserve">vai visas projekta aktivitātes un to izmaksas ir saskaņotas ar atbildīgo iestādi </w:t>
            </w:r>
            <w:r w:rsidRPr="00FD4277">
              <w:rPr>
                <w:rStyle w:val="BodyText2"/>
                <w:rFonts w:eastAsia="Calibri"/>
                <w:i/>
                <w:iCs/>
              </w:rPr>
              <w:t xml:space="preserve">(piemēram, CFLA, </w:t>
            </w:r>
            <w:r w:rsidRPr="005570C8">
              <w:rPr>
                <w:rStyle w:val="BodyText2"/>
                <w:rFonts w:eastAsia="Calibri"/>
                <w:i/>
                <w:iCs/>
              </w:rPr>
              <w:t>LAD</w:t>
            </w:r>
            <w:r w:rsidR="006E6D3C" w:rsidRPr="005570C8">
              <w:rPr>
                <w:rStyle w:val="BodyText2"/>
                <w:rFonts w:eastAsia="Calibri"/>
                <w:i/>
                <w:iCs/>
              </w:rPr>
              <w:t xml:space="preserve">, VARAM, SIA </w:t>
            </w:r>
            <w:r w:rsidR="006E6D3C" w:rsidRPr="005570C8">
              <w:rPr>
                <w:bCs/>
                <w:i/>
                <w:iCs/>
                <w:sz w:val="24"/>
                <w:szCs w:val="24"/>
              </w:rPr>
              <w:t>Vides investīciju fonds</w:t>
            </w:r>
            <w:r w:rsidR="006E6D3C" w:rsidRPr="005570C8">
              <w:rPr>
                <w:rStyle w:val="BodyText2"/>
                <w:rFonts w:eastAsia="Calibri"/>
                <w:i/>
                <w:iCs/>
              </w:rPr>
              <w:t>, KEM</w:t>
            </w:r>
            <w:r w:rsidRPr="005570C8">
              <w:rPr>
                <w:rStyle w:val="BodyText2"/>
                <w:rFonts w:eastAsia="Calibri"/>
                <w:i/>
                <w:iCs/>
              </w:rPr>
              <w:t>)</w:t>
            </w:r>
            <w:r w:rsidRPr="005570C8">
              <w:rPr>
                <w:rStyle w:val="BodyText2"/>
                <w:rFonts w:eastAsia="Calibri"/>
              </w:rPr>
              <w:t>;</w:t>
            </w:r>
          </w:p>
          <w:p w14:paraId="432AC625" w14:textId="77777777" w:rsidR="00431A34" w:rsidRPr="00431A34" w:rsidRDefault="00ED357E" w:rsidP="002D543B">
            <w:pPr>
              <w:pStyle w:val="ListParagraph"/>
              <w:numPr>
                <w:ilvl w:val="0"/>
                <w:numId w:val="25"/>
              </w:numPr>
              <w:spacing w:before="120"/>
              <w:ind w:left="1047" w:hanging="284"/>
              <w:jc w:val="both"/>
              <w:rPr>
                <w:rFonts w:eastAsia="Times New Roman"/>
                <w:sz w:val="24"/>
                <w:szCs w:val="24"/>
                <w:u w:val="single"/>
                <w:lang w:eastAsia="lv-LV"/>
              </w:rPr>
            </w:pPr>
            <w:r w:rsidRPr="005570C8">
              <w:rPr>
                <w:rStyle w:val="BodyText2"/>
                <w:rFonts w:eastAsia="Calibri"/>
                <w:color w:val="auto"/>
              </w:rPr>
              <w:t xml:space="preserve">vai </w:t>
            </w:r>
            <w:r w:rsidR="009E4330" w:rsidRPr="005570C8">
              <w:rPr>
                <w:rStyle w:val="BodyText2"/>
                <w:rFonts w:eastAsia="Calibri"/>
                <w:color w:val="auto"/>
              </w:rPr>
              <w:t xml:space="preserve">ir </w:t>
            </w:r>
            <w:r w:rsidRPr="005570C8">
              <w:rPr>
                <w:rStyle w:val="BodyText2"/>
                <w:rFonts w:eastAsia="Calibri"/>
                <w:color w:val="auto"/>
              </w:rPr>
              <w:t xml:space="preserve">iesniegti līguma/lēmuma grozījumi </w:t>
            </w:r>
            <w:r w:rsidRPr="005570C8">
              <w:rPr>
                <w:rStyle w:val="BodyText2"/>
                <w:rFonts w:eastAsia="Calibri"/>
                <w:i/>
                <w:iCs/>
                <w:color w:val="auto"/>
              </w:rPr>
              <w:t>(</w:t>
            </w:r>
            <w:r w:rsidR="00FD4277" w:rsidRPr="005570C8">
              <w:rPr>
                <w:rStyle w:val="BodyText2"/>
                <w:rFonts w:eastAsia="Calibri"/>
                <w:i/>
                <w:iCs/>
                <w:color w:val="auto"/>
              </w:rPr>
              <w:t xml:space="preserve">piemēram, </w:t>
            </w:r>
            <w:r w:rsidRPr="005570C8">
              <w:rPr>
                <w:rStyle w:val="BodyText2"/>
                <w:rFonts w:eastAsia="Calibri"/>
                <w:i/>
                <w:iCs/>
                <w:color w:val="auto"/>
              </w:rPr>
              <w:t xml:space="preserve">par </w:t>
            </w:r>
            <w:r w:rsidR="009E4330" w:rsidRPr="005570C8">
              <w:rPr>
                <w:rStyle w:val="BodyText2"/>
                <w:rFonts w:eastAsia="Calibri"/>
                <w:i/>
                <w:iCs/>
                <w:color w:val="auto"/>
              </w:rPr>
              <w:t xml:space="preserve">projekta </w:t>
            </w:r>
            <w:r w:rsidRPr="005570C8">
              <w:rPr>
                <w:rStyle w:val="BodyText2"/>
                <w:rFonts w:eastAsia="Calibri"/>
                <w:i/>
                <w:iCs/>
                <w:color w:val="auto"/>
              </w:rPr>
              <w:t>izmaksām, termiņu u</w:t>
            </w:r>
            <w:r w:rsidR="009E4330" w:rsidRPr="005570C8">
              <w:rPr>
                <w:rStyle w:val="BodyText2"/>
                <w:rFonts w:eastAsia="Calibri"/>
                <w:i/>
                <w:iCs/>
                <w:color w:val="auto"/>
              </w:rPr>
              <w:t>.c.</w:t>
            </w:r>
            <w:r w:rsidRPr="005570C8">
              <w:rPr>
                <w:rStyle w:val="BodyText2"/>
                <w:rFonts w:eastAsia="Calibri"/>
                <w:i/>
                <w:iCs/>
                <w:color w:val="auto"/>
              </w:rPr>
              <w:t xml:space="preserve">) </w:t>
            </w:r>
            <w:r w:rsidR="009E4330" w:rsidRPr="005570C8">
              <w:rPr>
                <w:rStyle w:val="BodyText2"/>
                <w:rFonts w:eastAsia="Calibri"/>
                <w:color w:val="auto"/>
              </w:rPr>
              <w:t>atbildīgajai iestādei</w:t>
            </w:r>
            <w:r w:rsidRPr="005570C8">
              <w:rPr>
                <w:rFonts w:eastAsia="Times New Roman"/>
                <w:sz w:val="24"/>
                <w:szCs w:val="24"/>
                <w:lang w:eastAsia="lv-LV"/>
              </w:rPr>
              <w:t xml:space="preserve"> par projekta īstenošanu</w:t>
            </w:r>
            <w:r w:rsidR="009E4330" w:rsidRPr="005570C8">
              <w:rPr>
                <w:rFonts w:eastAsia="Times New Roman"/>
                <w:sz w:val="24"/>
                <w:szCs w:val="24"/>
                <w:lang w:eastAsia="lv-LV"/>
              </w:rPr>
              <w:t>,</w:t>
            </w:r>
            <w:r w:rsidR="009E4330" w:rsidRPr="005570C8">
              <w:rPr>
                <w:rStyle w:val="BodyText2"/>
                <w:rFonts w:eastAsia="Calibri"/>
                <w:color w:val="auto"/>
              </w:rPr>
              <w:t xml:space="preserve"> ja </w:t>
            </w:r>
            <w:r w:rsidR="00941E10" w:rsidRPr="005570C8">
              <w:rPr>
                <w:rStyle w:val="BodyText2"/>
                <w:rFonts w:eastAsia="Calibri"/>
                <w:color w:val="auto"/>
              </w:rPr>
              <w:t>t</w:t>
            </w:r>
            <w:r w:rsidR="008B09E9" w:rsidRPr="005570C8">
              <w:rPr>
                <w:rStyle w:val="BodyText2"/>
                <w:rFonts w:eastAsia="Calibri"/>
                <w:color w:val="auto"/>
              </w:rPr>
              <w:t>ādi</w:t>
            </w:r>
            <w:r w:rsidR="009E4330" w:rsidRPr="005570C8">
              <w:rPr>
                <w:rStyle w:val="BodyText2"/>
                <w:rFonts w:eastAsia="Calibri"/>
                <w:color w:val="auto"/>
              </w:rPr>
              <w:t xml:space="preserve"> ir nepieciešami</w:t>
            </w:r>
            <w:r w:rsidRPr="005570C8">
              <w:rPr>
                <w:rFonts w:eastAsia="Times New Roman"/>
                <w:sz w:val="24"/>
                <w:szCs w:val="24"/>
                <w:lang w:eastAsia="lv-LV"/>
              </w:rPr>
              <w:t>;</w:t>
            </w:r>
          </w:p>
          <w:p w14:paraId="3A563979" w14:textId="77777777" w:rsidR="00F83B61" w:rsidRPr="00681C82" w:rsidRDefault="00FE3809" w:rsidP="002D543B">
            <w:pPr>
              <w:pStyle w:val="ListParagraph"/>
              <w:numPr>
                <w:ilvl w:val="0"/>
                <w:numId w:val="25"/>
              </w:numPr>
              <w:spacing w:before="120"/>
              <w:ind w:left="1047" w:hanging="284"/>
              <w:jc w:val="both"/>
              <w:rPr>
                <w:rFonts w:eastAsia="Times New Roman"/>
                <w:sz w:val="24"/>
                <w:szCs w:val="24"/>
                <w:u w:val="single"/>
                <w:lang w:eastAsia="lv-LV"/>
              </w:rPr>
            </w:pPr>
            <w:r w:rsidRPr="00681C82">
              <w:rPr>
                <w:rFonts w:eastAsia="Times New Roman"/>
                <w:sz w:val="24"/>
                <w:szCs w:val="24"/>
                <w:lang w:eastAsia="lv-LV"/>
              </w:rPr>
              <w:t>j</w:t>
            </w:r>
            <w:r w:rsidR="00ED357E" w:rsidRPr="00681C82">
              <w:rPr>
                <w:rFonts w:eastAsia="Times New Roman"/>
                <w:sz w:val="24"/>
                <w:szCs w:val="24"/>
                <w:lang w:eastAsia="lv-LV"/>
              </w:rPr>
              <w:t xml:space="preserve">a </w:t>
            </w:r>
            <w:r w:rsidR="001628B3" w:rsidRPr="00681C82">
              <w:rPr>
                <w:sz w:val="23"/>
                <w:szCs w:val="23"/>
              </w:rPr>
              <w:t>tabulā “Projekta faktisko izmaksu (pēc iepirkuma procedūras vai līguma noslēgšanas) finansēšanas avoti” 7.kolonnā “Cits”</w:t>
            </w:r>
            <w:r w:rsidR="00D17C14" w:rsidRPr="00681C82">
              <w:rPr>
                <w:sz w:val="23"/>
                <w:szCs w:val="23"/>
              </w:rPr>
              <w:t xml:space="preserve"> </w:t>
            </w:r>
            <w:r w:rsidR="00ED357E" w:rsidRPr="00681C82">
              <w:rPr>
                <w:rFonts w:eastAsia="Times New Roman"/>
                <w:sz w:val="24"/>
                <w:szCs w:val="24"/>
                <w:lang w:eastAsia="lv-LV"/>
              </w:rPr>
              <w:t>avansu nenorāda pilnā apjomā</w:t>
            </w:r>
            <w:r w:rsidR="00DE5CB1" w:rsidRPr="00681C82">
              <w:rPr>
                <w:rFonts w:eastAsia="Times New Roman"/>
                <w:sz w:val="24"/>
                <w:szCs w:val="24"/>
                <w:lang w:eastAsia="lv-LV"/>
              </w:rPr>
              <w:t xml:space="preserve">, atbilstoši noslēgtajam līgumam/lēmumam </w:t>
            </w:r>
            <w:r w:rsidR="00DE5CB1" w:rsidRPr="00681C82">
              <w:rPr>
                <w:rStyle w:val="BodyText2"/>
                <w:rFonts w:eastAsia="Calibri"/>
                <w:color w:val="auto"/>
              </w:rPr>
              <w:t xml:space="preserve">ar </w:t>
            </w:r>
            <w:r w:rsidR="00DE5CB1" w:rsidRPr="00681C82">
              <w:rPr>
                <w:rFonts w:eastAsia="Times New Roman"/>
                <w:sz w:val="24"/>
                <w:szCs w:val="24"/>
                <w:lang w:eastAsia="lv-LV"/>
              </w:rPr>
              <w:t>atbildīgo iestādi</w:t>
            </w:r>
            <w:r w:rsidR="00BE4890" w:rsidRPr="00681C82">
              <w:rPr>
                <w:rFonts w:eastAsia="Times New Roman"/>
                <w:sz w:val="24"/>
                <w:szCs w:val="24"/>
                <w:lang w:eastAsia="lv-LV"/>
              </w:rPr>
              <w:t>,</w:t>
            </w:r>
            <w:r w:rsidR="005D7DDF" w:rsidRPr="00681C82">
              <w:rPr>
                <w:rFonts w:eastAsia="Times New Roman"/>
                <w:sz w:val="24"/>
                <w:szCs w:val="24"/>
                <w:lang w:eastAsia="lv-LV"/>
              </w:rPr>
              <w:t xml:space="preserve"> </w:t>
            </w:r>
            <w:r w:rsidR="00BE4890" w:rsidRPr="00681C82">
              <w:rPr>
                <w:sz w:val="24"/>
                <w:szCs w:val="24"/>
              </w:rPr>
              <w:t>nepieciešams skaidrojums</w:t>
            </w:r>
            <w:r w:rsidR="009D4F22" w:rsidRPr="00681C82">
              <w:rPr>
                <w:sz w:val="24"/>
                <w:szCs w:val="24"/>
              </w:rPr>
              <w:t xml:space="preserve"> </w:t>
            </w:r>
            <w:r w:rsidR="005D7DDF" w:rsidRPr="00681C82">
              <w:rPr>
                <w:i/>
                <w:iCs/>
                <w:sz w:val="24"/>
                <w:szCs w:val="24"/>
              </w:rPr>
              <w:t>(</w:t>
            </w:r>
            <w:r w:rsidR="00F74D56" w:rsidRPr="00681C82">
              <w:rPr>
                <w:i/>
                <w:iCs/>
                <w:sz w:val="24"/>
                <w:szCs w:val="24"/>
              </w:rPr>
              <w:t xml:space="preserve">piemēram, </w:t>
            </w:r>
            <w:r w:rsidR="005D7DDF" w:rsidRPr="00681C82">
              <w:rPr>
                <w:i/>
                <w:iCs/>
                <w:sz w:val="24"/>
                <w:szCs w:val="24"/>
              </w:rPr>
              <w:t xml:space="preserve">tiek ieturēti līdzekļi </w:t>
            </w:r>
            <w:r w:rsidR="00050066" w:rsidRPr="00681C82">
              <w:rPr>
                <w:i/>
                <w:iCs/>
                <w:sz w:val="24"/>
                <w:szCs w:val="24"/>
              </w:rPr>
              <w:t xml:space="preserve">līgumā/lēmumā ar atbildīgo iestādi </w:t>
            </w:r>
            <w:r w:rsidR="005D7DDF" w:rsidRPr="00681C82">
              <w:rPr>
                <w:i/>
                <w:iCs/>
                <w:sz w:val="24"/>
                <w:szCs w:val="24"/>
              </w:rPr>
              <w:t>paredzētām aktivitātēm, kam vēl nav iepirkums,</w:t>
            </w:r>
            <w:r w:rsidR="005B4011" w:rsidRPr="00681C82">
              <w:rPr>
                <w:i/>
                <w:iCs/>
                <w:sz w:val="24"/>
                <w:szCs w:val="24"/>
              </w:rPr>
              <w:t xml:space="preserve"> projektā ir ietaupījums</w:t>
            </w:r>
            <w:r w:rsidR="006D09AE" w:rsidRPr="00681C82">
              <w:rPr>
                <w:i/>
                <w:iCs/>
                <w:sz w:val="24"/>
                <w:szCs w:val="24"/>
              </w:rPr>
              <w:t>,</w:t>
            </w:r>
            <w:r w:rsidR="005D7DDF" w:rsidRPr="00681C82">
              <w:rPr>
                <w:i/>
                <w:iCs/>
                <w:sz w:val="24"/>
                <w:szCs w:val="24"/>
              </w:rPr>
              <w:t xml:space="preserve"> </w:t>
            </w:r>
            <w:r w:rsidR="006D09AE" w:rsidRPr="00681C82">
              <w:rPr>
                <w:rFonts w:eastAsia="Times New Roman"/>
                <w:i/>
                <w:iCs/>
                <w:sz w:val="24"/>
                <w:szCs w:val="24"/>
                <w:lang w:eastAsia="lv-LV"/>
              </w:rPr>
              <w:t xml:space="preserve">atmaksāts </w:t>
            </w:r>
            <w:r w:rsidR="006D09AE" w:rsidRPr="00681C82">
              <w:rPr>
                <w:i/>
                <w:iCs/>
                <w:sz w:val="24"/>
                <w:szCs w:val="24"/>
              </w:rPr>
              <w:t xml:space="preserve">aizdevums </w:t>
            </w:r>
            <w:r w:rsidR="005D7DDF" w:rsidRPr="00681C82">
              <w:rPr>
                <w:i/>
                <w:iCs/>
                <w:sz w:val="24"/>
                <w:szCs w:val="24"/>
              </w:rPr>
              <w:t>u.c.)</w:t>
            </w:r>
            <w:r w:rsidR="00A40DF7" w:rsidRPr="00681C82">
              <w:rPr>
                <w:i/>
                <w:iCs/>
                <w:sz w:val="24"/>
                <w:szCs w:val="24"/>
              </w:rPr>
              <w:t>;</w:t>
            </w:r>
          </w:p>
          <w:p w14:paraId="1317EA05" w14:textId="5F0E155B" w:rsidR="007234DF" w:rsidRPr="00F83B61" w:rsidRDefault="0058482B" w:rsidP="002D543B">
            <w:pPr>
              <w:pStyle w:val="ListParagraph"/>
              <w:numPr>
                <w:ilvl w:val="0"/>
                <w:numId w:val="25"/>
              </w:numPr>
              <w:spacing w:before="120"/>
              <w:ind w:left="1047" w:hanging="284"/>
              <w:jc w:val="both"/>
              <w:rPr>
                <w:rFonts w:eastAsia="Times New Roman"/>
                <w:sz w:val="24"/>
                <w:szCs w:val="24"/>
                <w:u w:val="single"/>
                <w:lang w:eastAsia="lv-LV"/>
              </w:rPr>
            </w:pPr>
            <w:r w:rsidRPr="00681C82">
              <w:rPr>
                <w:rStyle w:val="BodyText2"/>
                <w:rFonts w:eastAsia="Calibri"/>
                <w:color w:val="auto"/>
              </w:rPr>
              <w:t xml:space="preserve">norāda </w:t>
            </w:r>
            <w:r w:rsidR="00CF073A" w:rsidRPr="00681C82">
              <w:rPr>
                <w:rStyle w:val="BodyText2"/>
                <w:rFonts w:eastAsia="Calibri"/>
                <w:color w:val="auto"/>
              </w:rPr>
              <w:t xml:space="preserve">citu finansējuma apmēru, kas </w:t>
            </w:r>
            <w:r w:rsidRPr="00681C82">
              <w:rPr>
                <w:rStyle w:val="BodyText2"/>
                <w:rFonts w:eastAsia="Calibri"/>
                <w:color w:val="auto"/>
              </w:rPr>
              <w:t>ir saņemt</w:t>
            </w:r>
            <w:r w:rsidR="00A40DF7" w:rsidRPr="00681C82">
              <w:rPr>
                <w:rStyle w:val="BodyText2"/>
                <w:rFonts w:eastAsia="Calibri"/>
                <w:color w:val="auto"/>
              </w:rPr>
              <w:t>s</w:t>
            </w:r>
            <w:r w:rsidRPr="00681C82">
              <w:rPr>
                <w:rStyle w:val="BodyText2"/>
                <w:rFonts w:eastAsia="Calibri"/>
                <w:color w:val="auto"/>
              </w:rPr>
              <w:t xml:space="preserve"> </w:t>
            </w:r>
            <w:r w:rsidR="007234DF" w:rsidRPr="00681C82">
              <w:rPr>
                <w:rStyle w:val="BodyText2"/>
                <w:rFonts w:eastAsia="Calibri"/>
                <w:color w:val="auto"/>
              </w:rPr>
              <w:t>no atbildīgās iestādes par projekta īstenošanu</w:t>
            </w:r>
            <w:r w:rsidR="00A40DF7" w:rsidRPr="00681C82">
              <w:rPr>
                <w:rStyle w:val="BodyText2"/>
                <w:rFonts w:eastAsia="Calibri"/>
                <w:color w:val="auto"/>
              </w:rPr>
              <w:t xml:space="preserve"> (</w:t>
            </w:r>
            <w:r w:rsidR="00A40DF7" w:rsidRPr="00681C82">
              <w:rPr>
                <w:rStyle w:val="BodyText2"/>
                <w:rFonts w:eastAsia="Calibri"/>
                <w:i/>
                <w:iCs/>
                <w:color w:val="auto"/>
              </w:rPr>
              <w:t>starpposma maksājumi</w:t>
            </w:r>
            <w:r w:rsidR="00A40DF7" w:rsidRPr="00681C82">
              <w:rPr>
                <w:rStyle w:val="BodyText2"/>
                <w:rFonts w:eastAsia="Calibri"/>
                <w:color w:val="auto"/>
              </w:rPr>
              <w:t>)</w:t>
            </w:r>
            <w:r w:rsidR="007234DF" w:rsidRPr="00681C82">
              <w:rPr>
                <w:rStyle w:val="BodyText2"/>
                <w:rFonts w:eastAsia="Calibri"/>
                <w:color w:val="auto"/>
              </w:rPr>
              <w:t>.</w:t>
            </w:r>
          </w:p>
        </w:tc>
      </w:tr>
      <w:tr w:rsidR="00ED357E" w:rsidRPr="008603BC" w14:paraId="15227001" w14:textId="77777777" w:rsidTr="006E7C2C">
        <w:trPr>
          <w:trHeight w:val="410"/>
        </w:trPr>
        <w:tc>
          <w:tcPr>
            <w:tcW w:w="5368" w:type="dxa"/>
            <w:tcBorders>
              <w:top w:val="single" w:sz="4" w:space="0" w:color="auto"/>
              <w:left w:val="single" w:sz="4" w:space="0" w:color="auto"/>
              <w:bottom w:val="single" w:sz="4" w:space="0" w:color="auto"/>
              <w:right w:val="single" w:sz="4" w:space="0" w:color="auto"/>
            </w:tcBorders>
            <w:noWrap/>
            <w:vAlign w:val="center"/>
            <w:hideMark/>
          </w:tcPr>
          <w:p w14:paraId="2D5B6477" w14:textId="77777777" w:rsidR="00ED357E" w:rsidRPr="008603BC" w:rsidRDefault="00ED357E" w:rsidP="00AF5EA6">
            <w:pPr>
              <w:jc w:val="center"/>
              <w:rPr>
                <w:rFonts w:eastAsia="Times New Roman"/>
                <w:b/>
                <w:sz w:val="24"/>
                <w:szCs w:val="24"/>
                <w:lang w:eastAsia="lv-LV"/>
              </w:rPr>
            </w:pPr>
            <w:r w:rsidRPr="008603BC">
              <w:rPr>
                <w:rFonts w:eastAsia="Times New Roman"/>
                <w:b/>
                <w:sz w:val="24"/>
                <w:szCs w:val="24"/>
                <w:lang w:eastAsia="lv-LV"/>
              </w:rPr>
              <w:t>Projekta īstenošanas termiņš</w:t>
            </w:r>
          </w:p>
        </w:tc>
        <w:tc>
          <w:tcPr>
            <w:tcW w:w="9268" w:type="dxa"/>
            <w:tcBorders>
              <w:top w:val="single" w:sz="4" w:space="0" w:color="auto"/>
              <w:left w:val="nil"/>
              <w:bottom w:val="single" w:sz="4" w:space="0" w:color="auto"/>
              <w:right w:val="single" w:sz="4" w:space="0" w:color="auto"/>
            </w:tcBorders>
            <w:noWrap/>
            <w:vAlign w:val="bottom"/>
            <w:hideMark/>
          </w:tcPr>
          <w:p w14:paraId="0C8C5A65" w14:textId="77777777" w:rsidR="00DA7399" w:rsidRDefault="00ED357E" w:rsidP="00DA7399">
            <w:pPr>
              <w:jc w:val="both"/>
              <w:rPr>
                <w:rFonts w:eastAsia="Times New Roman"/>
                <w:sz w:val="24"/>
                <w:szCs w:val="24"/>
                <w:lang w:eastAsia="lv-LV"/>
              </w:rPr>
            </w:pPr>
            <w:r>
              <w:rPr>
                <w:rFonts w:eastAsia="Times New Roman"/>
                <w:sz w:val="24"/>
                <w:szCs w:val="24"/>
                <w:lang w:eastAsia="lv-LV"/>
              </w:rPr>
              <w:t>Norāda projekta īstenošanas beigu termiņu.</w:t>
            </w:r>
          </w:p>
          <w:p w14:paraId="34296232" w14:textId="1EADCC89" w:rsidR="00ED357E" w:rsidRDefault="00ED357E" w:rsidP="00DA7399">
            <w:pPr>
              <w:jc w:val="both"/>
              <w:rPr>
                <w:rFonts w:eastAsia="Times New Roman"/>
                <w:sz w:val="24"/>
                <w:szCs w:val="24"/>
                <w:lang w:eastAsia="lv-LV"/>
              </w:rPr>
            </w:pPr>
            <w:r w:rsidRPr="008603BC">
              <w:rPr>
                <w:rFonts w:eastAsia="Times New Roman"/>
                <w:sz w:val="24"/>
                <w:szCs w:val="24"/>
                <w:lang w:eastAsia="lv-LV"/>
              </w:rPr>
              <w:t>Projekta īstenošanas termiņam jāsakrīt ar termiņu, kas uzrādīts projekta īstenošanas naudas plūsmā atbilstoši darbu izpildes grafikam, kas jāpievieno aizņēmuma pieprasījumam.</w:t>
            </w:r>
            <w:r w:rsidRPr="008603BC">
              <w:rPr>
                <w:rStyle w:val="FootnoteReference"/>
                <w:rFonts w:eastAsia="Times New Roman"/>
                <w:sz w:val="24"/>
                <w:szCs w:val="24"/>
                <w:lang w:eastAsia="lv-LV"/>
              </w:rPr>
              <w:footnoteReference w:id="2"/>
            </w:r>
            <w:r w:rsidRPr="008603BC">
              <w:rPr>
                <w:rFonts w:eastAsia="Times New Roman"/>
                <w:sz w:val="24"/>
                <w:szCs w:val="24"/>
                <w:lang w:eastAsia="lv-LV"/>
              </w:rPr>
              <w:t xml:space="preserve"> </w:t>
            </w:r>
          </w:p>
          <w:p w14:paraId="32A8E9E9" w14:textId="77777777" w:rsidR="00ED357E" w:rsidRPr="008603BC" w:rsidRDefault="00ED357E" w:rsidP="00327C7B">
            <w:pPr>
              <w:spacing w:before="120"/>
              <w:jc w:val="both"/>
              <w:rPr>
                <w:rFonts w:eastAsia="Times New Roman"/>
                <w:i/>
                <w:sz w:val="24"/>
                <w:szCs w:val="24"/>
                <w:lang w:eastAsia="lv-LV"/>
              </w:rPr>
            </w:pPr>
          </w:p>
        </w:tc>
      </w:tr>
      <w:tr w:rsidR="00ED357E" w:rsidRPr="008603BC" w14:paraId="23A247A2" w14:textId="77777777" w:rsidTr="006E7C2C">
        <w:trPr>
          <w:trHeight w:val="699"/>
        </w:trPr>
        <w:tc>
          <w:tcPr>
            <w:tcW w:w="5368" w:type="dxa"/>
            <w:tcBorders>
              <w:top w:val="single" w:sz="4" w:space="0" w:color="auto"/>
              <w:left w:val="single" w:sz="4" w:space="0" w:color="auto"/>
              <w:bottom w:val="single" w:sz="4" w:space="0" w:color="auto"/>
              <w:right w:val="single" w:sz="4" w:space="0" w:color="auto"/>
            </w:tcBorders>
            <w:noWrap/>
            <w:vAlign w:val="center"/>
            <w:hideMark/>
          </w:tcPr>
          <w:p w14:paraId="652FA077" w14:textId="315F0045" w:rsidR="00ED357E" w:rsidRPr="008603BC" w:rsidRDefault="00ED357E" w:rsidP="002E6A55">
            <w:pPr>
              <w:jc w:val="center"/>
              <w:rPr>
                <w:rFonts w:eastAsia="Times New Roman"/>
                <w:b/>
                <w:sz w:val="24"/>
                <w:szCs w:val="24"/>
                <w:lang w:eastAsia="lv-LV"/>
              </w:rPr>
            </w:pPr>
            <w:r w:rsidRPr="008603BC">
              <w:rPr>
                <w:rFonts w:eastAsia="Times New Roman"/>
                <w:b/>
                <w:sz w:val="24"/>
                <w:szCs w:val="24"/>
                <w:lang w:eastAsia="lv-LV"/>
              </w:rPr>
              <w:lastRenderedPageBreak/>
              <w:t>Aizdevējs</w:t>
            </w:r>
          </w:p>
        </w:tc>
        <w:tc>
          <w:tcPr>
            <w:tcW w:w="9268" w:type="dxa"/>
            <w:tcBorders>
              <w:top w:val="single" w:sz="4" w:space="0" w:color="auto"/>
              <w:left w:val="nil"/>
              <w:bottom w:val="single" w:sz="4" w:space="0" w:color="auto"/>
              <w:right w:val="single" w:sz="4" w:space="0" w:color="auto"/>
            </w:tcBorders>
            <w:noWrap/>
            <w:vAlign w:val="bottom"/>
            <w:hideMark/>
          </w:tcPr>
          <w:p w14:paraId="6F2BE7B8" w14:textId="77777777" w:rsidR="00ED357E" w:rsidRPr="008603BC" w:rsidRDefault="00ED357E" w:rsidP="00327C7B">
            <w:pPr>
              <w:jc w:val="both"/>
              <w:rPr>
                <w:rFonts w:eastAsia="Times New Roman"/>
                <w:sz w:val="24"/>
                <w:szCs w:val="24"/>
                <w:lang w:eastAsia="lv-LV"/>
              </w:rPr>
            </w:pPr>
            <w:r w:rsidRPr="008603BC">
              <w:rPr>
                <w:rFonts w:eastAsia="Times New Roman"/>
                <w:sz w:val="24"/>
                <w:szCs w:val="24"/>
                <w:lang w:eastAsia="lv-LV"/>
              </w:rPr>
              <w:t>Aizdevēju izvēlas no dinamiskā lauka:</w:t>
            </w:r>
          </w:p>
          <w:p w14:paraId="02656CAB" w14:textId="77777777" w:rsidR="00ED357E" w:rsidRPr="00C36220" w:rsidRDefault="00ED357E" w:rsidP="002D543B">
            <w:pPr>
              <w:pStyle w:val="ListParagraph"/>
              <w:numPr>
                <w:ilvl w:val="0"/>
                <w:numId w:val="18"/>
              </w:numPr>
              <w:ind w:left="763"/>
              <w:jc w:val="both"/>
              <w:rPr>
                <w:rFonts w:eastAsia="Times New Roman"/>
                <w:sz w:val="24"/>
                <w:szCs w:val="24"/>
                <w:lang w:eastAsia="lv-LV"/>
              </w:rPr>
            </w:pPr>
            <w:r w:rsidRPr="00C36220">
              <w:rPr>
                <w:rFonts w:eastAsia="Times New Roman"/>
                <w:sz w:val="24"/>
                <w:szCs w:val="24"/>
                <w:lang w:eastAsia="lv-LV"/>
              </w:rPr>
              <w:t>Valsts kase;</w:t>
            </w:r>
          </w:p>
          <w:p w14:paraId="0806821D" w14:textId="77777777" w:rsidR="00ED357E" w:rsidRPr="00C36220" w:rsidRDefault="00ED357E" w:rsidP="002D543B">
            <w:pPr>
              <w:pStyle w:val="ListParagraph"/>
              <w:numPr>
                <w:ilvl w:val="0"/>
                <w:numId w:val="18"/>
              </w:numPr>
              <w:ind w:left="763"/>
              <w:jc w:val="both"/>
              <w:rPr>
                <w:rFonts w:eastAsia="Times New Roman"/>
                <w:sz w:val="24"/>
                <w:szCs w:val="24"/>
                <w:lang w:eastAsia="lv-LV"/>
              </w:rPr>
            </w:pPr>
            <w:r w:rsidRPr="00C36220">
              <w:rPr>
                <w:rFonts w:eastAsia="Times New Roman"/>
                <w:sz w:val="24"/>
                <w:szCs w:val="24"/>
                <w:lang w:eastAsia="lv-LV"/>
              </w:rPr>
              <w:t xml:space="preserve">Valsts kase vai kredītiestāde. </w:t>
            </w:r>
          </w:p>
          <w:p w14:paraId="350EB4E9" w14:textId="77777777" w:rsidR="002E6A55" w:rsidRPr="002E6A55" w:rsidRDefault="002E6A55" w:rsidP="002E6A55">
            <w:pPr>
              <w:pStyle w:val="BodyText1"/>
              <w:shd w:val="clear" w:color="auto" w:fill="auto"/>
              <w:jc w:val="both"/>
              <w:rPr>
                <w:rStyle w:val="Bodytext12ptBold"/>
                <w:rFonts w:eastAsia="Calibri"/>
                <w:i/>
                <w:iCs/>
              </w:rPr>
            </w:pPr>
            <w:r w:rsidRPr="002E6A55">
              <w:rPr>
                <w:rStyle w:val="Bodytext12ptBold"/>
                <w:rFonts w:eastAsia="Calibri"/>
                <w:i/>
                <w:iCs/>
                <w:color w:val="auto"/>
              </w:rPr>
              <w:t>I</w:t>
            </w:r>
            <w:r w:rsidRPr="002E6A55">
              <w:rPr>
                <w:rStyle w:val="Bodytext12ptBold"/>
                <w:rFonts w:eastAsia="Calibri"/>
                <w:i/>
                <w:iCs/>
              </w:rPr>
              <w:t>evēro!</w:t>
            </w:r>
          </w:p>
          <w:p w14:paraId="7CBA4988" w14:textId="0E5A30CC" w:rsidR="00ED357E" w:rsidRPr="002E6A55" w:rsidRDefault="00ED357E" w:rsidP="002E6A55">
            <w:pPr>
              <w:pStyle w:val="BodyText1"/>
              <w:shd w:val="clear" w:color="auto" w:fill="auto"/>
              <w:jc w:val="both"/>
              <w:rPr>
                <w:rStyle w:val="Bodytext12ptBold"/>
                <w:rFonts w:eastAsia="Calibri"/>
                <w:b w:val="0"/>
                <w:bCs w:val="0"/>
                <w:color w:val="auto"/>
              </w:rPr>
            </w:pPr>
            <w:r w:rsidRPr="002E6A55">
              <w:rPr>
                <w:rStyle w:val="Bodytext12ptBold"/>
                <w:rFonts w:eastAsia="Calibri"/>
                <w:b w:val="0"/>
                <w:bCs w:val="0"/>
                <w:color w:val="auto"/>
              </w:rPr>
              <w:t>Ja pašvaldība izvēlas aizņēmumu no kredītiestādes:</w:t>
            </w:r>
          </w:p>
          <w:p w14:paraId="11A3E3AE" w14:textId="10486CB3" w:rsidR="00ED357E" w:rsidRPr="002E6A55" w:rsidRDefault="002E6A55" w:rsidP="002D543B">
            <w:pPr>
              <w:pStyle w:val="BodyText1"/>
              <w:numPr>
                <w:ilvl w:val="0"/>
                <w:numId w:val="19"/>
              </w:numPr>
              <w:shd w:val="clear" w:color="auto" w:fill="auto"/>
              <w:jc w:val="both"/>
              <w:rPr>
                <w:b/>
                <w:bCs/>
                <w:color w:val="auto"/>
              </w:rPr>
            </w:pPr>
            <w:r>
              <w:rPr>
                <w:rStyle w:val="Bodytext12ptBold"/>
                <w:rFonts w:eastAsia="Calibri"/>
                <w:b w:val="0"/>
                <w:bCs w:val="0"/>
                <w:color w:val="auto"/>
              </w:rPr>
              <w:t>p</w:t>
            </w:r>
            <w:r w:rsidR="00ED357E" w:rsidRPr="002E6A55">
              <w:rPr>
                <w:rStyle w:val="Bodytext12ptBold"/>
                <w:rFonts w:eastAsia="Calibri"/>
                <w:b w:val="0"/>
                <w:bCs w:val="0"/>
                <w:color w:val="auto"/>
              </w:rPr>
              <w:t xml:space="preserve">ašvaldībām ir tiesības ņemt aizņēmumu kredītiestādē tikai ar finanšu ministra atļauju, ja </w:t>
            </w:r>
            <w:r w:rsidR="00EA0CC3">
              <w:rPr>
                <w:rStyle w:val="Bodytext12ptBold"/>
                <w:rFonts w:eastAsia="Calibri"/>
                <w:b w:val="0"/>
                <w:bCs w:val="0"/>
                <w:color w:val="auto"/>
              </w:rPr>
              <w:t>a</w:t>
            </w:r>
            <w:r w:rsidR="00EA0CC3" w:rsidRPr="00EA0CC3">
              <w:rPr>
                <w:rStyle w:val="Bodytext12ptBold"/>
                <w:rFonts w:eastAsia="Calibri"/>
                <w:b w:val="0"/>
                <w:bCs w:val="0"/>
                <w:color w:val="auto"/>
              </w:rPr>
              <w:t xml:space="preserve">izņēmuma </w:t>
            </w:r>
            <w:r w:rsidR="00ED357E" w:rsidRPr="002E6A55">
              <w:rPr>
                <w:rStyle w:val="Bodytext12ptBold"/>
                <w:rFonts w:eastAsia="Calibri"/>
                <w:b w:val="0"/>
                <w:bCs w:val="0"/>
                <w:color w:val="auto"/>
              </w:rPr>
              <w:t>nosacījumi kredītiestādē ir izdevīgāki nekā no valsts budžeta izsniedzamo aizdevumu nosacījumi</w:t>
            </w:r>
            <w:r>
              <w:rPr>
                <w:rStyle w:val="Bodytext12ptBold"/>
                <w:rFonts w:eastAsia="Calibri"/>
                <w:b w:val="0"/>
                <w:bCs w:val="0"/>
                <w:color w:val="auto"/>
              </w:rPr>
              <w:t>;</w:t>
            </w:r>
          </w:p>
          <w:p w14:paraId="56883DC1" w14:textId="734FEC22" w:rsidR="002E6A55" w:rsidRDefault="002E6A55" w:rsidP="002D543B">
            <w:pPr>
              <w:pStyle w:val="BodyText1"/>
              <w:numPr>
                <w:ilvl w:val="0"/>
                <w:numId w:val="19"/>
              </w:numPr>
              <w:shd w:val="clear" w:color="auto" w:fill="auto"/>
              <w:jc w:val="both"/>
              <w:rPr>
                <w:rStyle w:val="Bodytext12ptBold"/>
                <w:rFonts w:eastAsia="Calibri"/>
                <w:b w:val="0"/>
                <w:bCs w:val="0"/>
                <w:color w:val="auto"/>
              </w:rPr>
            </w:pPr>
            <w:r>
              <w:rPr>
                <w:rStyle w:val="Bodytext12ptBold"/>
                <w:rFonts w:eastAsia="Calibri"/>
                <w:b w:val="0"/>
                <w:bCs w:val="0"/>
                <w:color w:val="auto"/>
              </w:rPr>
              <w:t>l</w:t>
            </w:r>
            <w:r w:rsidR="00ED357E" w:rsidRPr="002E6A55">
              <w:rPr>
                <w:rStyle w:val="Bodytext12ptBold"/>
                <w:rFonts w:eastAsia="Calibri"/>
                <w:b w:val="0"/>
                <w:bCs w:val="0"/>
                <w:color w:val="auto"/>
              </w:rPr>
              <w:t xml:space="preserve">ai šādu atļauju saņemtu, pašvaldībai pēc pozitīva </w:t>
            </w:r>
            <w:r>
              <w:rPr>
                <w:rStyle w:val="Bodytext12ptBold"/>
                <w:rFonts w:eastAsia="Calibri"/>
                <w:b w:val="0"/>
                <w:bCs w:val="0"/>
                <w:color w:val="auto"/>
              </w:rPr>
              <w:t xml:space="preserve">Pašvaldību aizņēmumu un galvojumu kontroles un pārraudzības </w:t>
            </w:r>
            <w:r w:rsidR="00ED357E" w:rsidRPr="002E6A55">
              <w:rPr>
                <w:rStyle w:val="Bodytext12ptBold"/>
                <w:rFonts w:eastAsia="Calibri"/>
                <w:b w:val="0"/>
                <w:bCs w:val="0"/>
                <w:color w:val="auto"/>
              </w:rPr>
              <w:t xml:space="preserve">padomes lēmuma saņemšanas, FM ir jāiesniedz finanšu ministram adresēts iesniegums, pievienojot </w:t>
            </w:r>
            <w:r w:rsidR="00A16D2B">
              <w:rPr>
                <w:rStyle w:val="Bodytext12ptBold"/>
                <w:rFonts w:eastAsia="Calibri"/>
                <w:b w:val="0"/>
                <w:bCs w:val="0"/>
                <w:color w:val="auto"/>
              </w:rPr>
              <w:t>a</w:t>
            </w:r>
            <w:r w:rsidR="00A16D2B" w:rsidRPr="00A16D2B">
              <w:rPr>
                <w:rStyle w:val="Bodytext12ptBold"/>
                <w:rFonts w:eastAsia="Calibri"/>
                <w:b w:val="0"/>
                <w:bCs w:val="0"/>
                <w:color w:val="auto"/>
              </w:rPr>
              <w:t xml:space="preserve">izņēmuma </w:t>
            </w:r>
            <w:r w:rsidR="00ED357E" w:rsidRPr="002E6A55">
              <w:rPr>
                <w:rStyle w:val="Bodytext12ptBold"/>
                <w:rFonts w:eastAsia="Calibri"/>
                <w:b w:val="0"/>
                <w:bCs w:val="0"/>
                <w:color w:val="auto"/>
              </w:rPr>
              <w:t>līguma projektu.</w:t>
            </w:r>
          </w:p>
          <w:p w14:paraId="6C737026" w14:textId="3795162E" w:rsidR="00ED357E" w:rsidRPr="002E6A55" w:rsidRDefault="00637EB1" w:rsidP="00F74D56">
            <w:pPr>
              <w:pStyle w:val="BodyText1"/>
              <w:shd w:val="clear" w:color="auto" w:fill="auto"/>
              <w:jc w:val="both"/>
              <w:rPr>
                <w:rFonts w:eastAsia="Calibri"/>
                <w:b/>
                <w:bCs/>
                <w:color w:val="auto"/>
                <w:sz w:val="24"/>
                <w:szCs w:val="24"/>
                <w:shd w:val="clear" w:color="auto" w:fill="FFFFFF"/>
              </w:rPr>
            </w:pPr>
            <w:r w:rsidRPr="00637EB1">
              <w:rPr>
                <w:rStyle w:val="Bodytext12ptBold"/>
                <w:rFonts w:eastAsia="Calibri"/>
                <w:b w:val="0"/>
                <w:bCs w:val="0"/>
                <w:color w:val="auto"/>
              </w:rPr>
              <w:t>Pašvaldību aizņēmumu limits un aizņēmumu mērķi ir attiecināmi uz jebkuru pašvaldības aizņēmumu, neatkarīgi no aizdevēja.</w:t>
            </w:r>
          </w:p>
        </w:tc>
      </w:tr>
      <w:tr w:rsidR="006E7C2C" w:rsidRPr="008603BC" w14:paraId="2ED55F3A" w14:textId="77777777" w:rsidTr="00DB525C">
        <w:trPr>
          <w:trHeight w:val="699"/>
        </w:trPr>
        <w:tc>
          <w:tcPr>
            <w:tcW w:w="5368" w:type="dxa"/>
            <w:tcBorders>
              <w:top w:val="single" w:sz="4" w:space="0" w:color="auto"/>
              <w:left w:val="single" w:sz="4" w:space="0" w:color="auto"/>
              <w:bottom w:val="single" w:sz="4" w:space="0" w:color="auto"/>
              <w:right w:val="single" w:sz="4" w:space="0" w:color="auto"/>
            </w:tcBorders>
            <w:noWrap/>
            <w:vAlign w:val="bottom"/>
          </w:tcPr>
          <w:p w14:paraId="5352B9B9" w14:textId="77777777" w:rsidR="006E7C2C" w:rsidRDefault="006E7C2C" w:rsidP="006E7C2C">
            <w:pPr>
              <w:jc w:val="center"/>
              <w:rPr>
                <w:rFonts w:eastAsia="Times New Roman"/>
                <w:b/>
                <w:sz w:val="24"/>
                <w:szCs w:val="24"/>
                <w:lang w:eastAsia="lv-LV"/>
              </w:rPr>
            </w:pPr>
            <w:r w:rsidRPr="008603BC">
              <w:rPr>
                <w:rFonts w:eastAsia="Times New Roman"/>
                <w:b/>
                <w:sz w:val="24"/>
                <w:szCs w:val="24"/>
                <w:lang w:eastAsia="lv-LV"/>
              </w:rPr>
              <w:t>Nepieciešamā aizņēmuma kopējais apmērs (</w:t>
            </w:r>
            <w:proofErr w:type="spellStart"/>
            <w:r w:rsidRPr="008603BC">
              <w:rPr>
                <w:rFonts w:eastAsia="Times New Roman"/>
                <w:b/>
                <w:i/>
                <w:sz w:val="24"/>
                <w:szCs w:val="24"/>
                <w:lang w:eastAsia="lv-LV"/>
              </w:rPr>
              <w:t>euro</w:t>
            </w:r>
            <w:proofErr w:type="spellEnd"/>
            <w:r w:rsidRPr="008603BC">
              <w:rPr>
                <w:rFonts w:eastAsia="Times New Roman"/>
                <w:b/>
                <w:sz w:val="24"/>
                <w:szCs w:val="24"/>
                <w:lang w:eastAsia="lv-LV"/>
              </w:rPr>
              <w:t>)</w:t>
            </w:r>
          </w:p>
          <w:p w14:paraId="27ABC307" w14:textId="77777777" w:rsidR="006E7C2C" w:rsidRDefault="006E7C2C" w:rsidP="006E7C2C">
            <w:pPr>
              <w:jc w:val="center"/>
              <w:rPr>
                <w:rFonts w:eastAsia="Times New Roman"/>
                <w:b/>
                <w:sz w:val="24"/>
                <w:szCs w:val="24"/>
                <w:lang w:eastAsia="lv-LV"/>
              </w:rPr>
            </w:pPr>
          </w:p>
          <w:p w14:paraId="0365AEB3" w14:textId="77777777" w:rsidR="006E7C2C" w:rsidRDefault="006E7C2C" w:rsidP="006E7C2C">
            <w:pPr>
              <w:jc w:val="center"/>
              <w:rPr>
                <w:rFonts w:eastAsia="Times New Roman"/>
                <w:b/>
                <w:sz w:val="24"/>
                <w:szCs w:val="24"/>
                <w:lang w:eastAsia="lv-LV"/>
              </w:rPr>
            </w:pPr>
          </w:p>
          <w:p w14:paraId="6EEBC39E" w14:textId="77777777" w:rsidR="006E7C2C" w:rsidRDefault="006E7C2C" w:rsidP="006E7C2C">
            <w:pPr>
              <w:jc w:val="center"/>
              <w:rPr>
                <w:rFonts w:eastAsia="Times New Roman"/>
                <w:b/>
                <w:sz w:val="24"/>
                <w:szCs w:val="24"/>
                <w:lang w:eastAsia="lv-LV"/>
              </w:rPr>
            </w:pPr>
          </w:p>
          <w:p w14:paraId="1EBA1CDC" w14:textId="77777777" w:rsidR="006E7C2C" w:rsidRPr="008603BC" w:rsidRDefault="006E7C2C" w:rsidP="006E7C2C">
            <w:pPr>
              <w:jc w:val="center"/>
              <w:rPr>
                <w:rFonts w:eastAsia="Times New Roman"/>
                <w:b/>
                <w:sz w:val="24"/>
                <w:szCs w:val="24"/>
                <w:lang w:eastAsia="lv-LV"/>
              </w:rPr>
            </w:pPr>
          </w:p>
        </w:tc>
        <w:tc>
          <w:tcPr>
            <w:tcW w:w="9268" w:type="dxa"/>
            <w:tcBorders>
              <w:top w:val="single" w:sz="4" w:space="0" w:color="auto"/>
              <w:left w:val="nil"/>
              <w:bottom w:val="single" w:sz="4" w:space="0" w:color="auto"/>
              <w:right w:val="single" w:sz="4" w:space="0" w:color="auto"/>
            </w:tcBorders>
            <w:noWrap/>
            <w:vAlign w:val="bottom"/>
          </w:tcPr>
          <w:p w14:paraId="57A39EAD" w14:textId="77777777" w:rsidR="00DF49C7" w:rsidRDefault="006E7C2C" w:rsidP="00DF49C7">
            <w:pPr>
              <w:pStyle w:val="BodyText3"/>
              <w:shd w:val="clear" w:color="auto" w:fill="auto"/>
              <w:spacing w:line="240" w:lineRule="auto"/>
              <w:ind w:firstLine="0"/>
              <w:rPr>
                <w:sz w:val="24"/>
                <w:szCs w:val="24"/>
                <w:lang w:eastAsia="lv-LV"/>
              </w:rPr>
            </w:pPr>
            <w:r w:rsidRPr="008603BC">
              <w:rPr>
                <w:sz w:val="24"/>
                <w:szCs w:val="24"/>
                <w:lang w:eastAsia="lv-LV"/>
              </w:rPr>
              <w:t>Norāda</w:t>
            </w:r>
            <w:r>
              <w:rPr>
                <w:sz w:val="24"/>
                <w:szCs w:val="24"/>
                <w:lang w:eastAsia="lv-LV"/>
              </w:rPr>
              <w:t xml:space="preserve"> kopējo</w:t>
            </w:r>
            <w:r w:rsidRPr="008603BC">
              <w:rPr>
                <w:sz w:val="24"/>
                <w:szCs w:val="24"/>
                <w:lang w:eastAsia="lv-LV"/>
              </w:rPr>
              <w:t xml:space="preserve"> pieprasītā aizņēmuma summu. </w:t>
            </w:r>
          </w:p>
          <w:p w14:paraId="0C7716DA" w14:textId="3B44C0C2" w:rsidR="006E7C2C" w:rsidRPr="00DF49C7" w:rsidRDefault="006E7C2C" w:rsidP="00DF49C7">
            <w:pPr>
              <w:pStyle w:val="BodyText3"/>
              <w:shd w:val="clear" w:color="auto" w:fill="auto"/>
              <w:spacing w:line="240" w:lineRule="auto"/>
              <w:ind w:firstLine="0"/>
              <w:rPr>
                <w:sz w:val="24"/>
                <w:szCs w:val="24"/>
                <w:lang w:eastAsia="lv-LV"/>
              </w:rPr>
            </w:pPr>
            <w:r w:rsidRPr="00861A7E">
              <w:rPr>
                <w:b/>
                <w:i/>
                <w:sz w:val="24"/>
                <w:szCs w:val="24"/>
                <w:lang w:eastAsia="lv-LV"/>
              </w:rPr>
              <w:t>Ievēro!</w:t>
            </w:r>
          </w:p>
          <w:p w14:paraId="169D8E7B" w14:textId="77777777" w:rsidR="00022058" w:rsidRDefault="006E7C2C" w:rsidP="002D543B">
            <w:pPr>
              <w:pStyle w:val="BodyText3"/>
              <w:numPr>
                <w:ilvl w:val="0"/>
                <w:numId w:val="13"/>
              </w:numPr>
              <w:shd w:val="clear" w:color="auto" w:fill="auto"/>
              <w:spacing w:line="240" w:lineRule="auto"/>
              <w:rPr>
                <w:sz w:val="24"/>
                <w:szCs w:val="24"/>
                <w:lang w:eastAsia="lv-LV" w:bidi="lv-LV"/>
              </w:rPr>
            </w:pPr>
            <w:r w:rsidRPr="008603BC">
              <w:rPr>
                <w:sz w:val="24"/>
                <w:szCs w:val="24"/>
                <w:lang w:eastAsia="lv-LV"/>
              </w:rPr>
              <w:t xml:space="preserve">Ja aizņēmums nepieciešams ar izņemšanu </w:t>
            </w:r>
            <w:r w:rsidRPr="00FF1E94">
              <w:rPr>
                <w:sz w:val="24"/>
                <w:szCs w:val="24"/>
                <w:u w:val="single"/>
                <w:lang w:eastAsia="lv-LV"/>
              </w:rPr>
              <w:t>vidējā termiņā</w:t>
            </w:r>
            <w:r w:rsidRPr="008603BC">
              <w:rPr>
                <w:sz w:val="24"/>
                <w:szCs w:val="24"/>
                <w:lang w:eastAsia="lv-LV"/>
              </w:rPr>
              <w:t>, tā sadalījums pa gadiem tiek atspoguļots tabulā “</w:t>
            </w:r>
            <w:r w:rsidRPr="008603BC">
              <w:rPr>
                <w:bCs/>
                <w:sz w:val="24"/>
                <w:szCs w:val="24"/>
                <w:lang w:eastAsia="lv-LV"/>
              </w:rPr>
              <w:t>Projekta faktisko izmaksu (pēc iepirkuma procedūras vai līguma noslēgšanas)</w:t>
            </w:r>
            <w:r>
              <w:rPr>
                <w:bCs/>
                <w:sz w:val="24"/>
                <w:szCs w:val="24"/>
                <w:lang w:eastAsia="lv-LV"/>
              </w:rPr>
              <w:t xml:space="preserve"> </w:t>
            </w:r>
            <w:r w:rsidRPr="008603BC">
              <w:rPr>
                <w:bCs/>
                <w:sz w:val="24"/>
                <w:szCs w:val="24"/>
                <w:lang w:eastAsia="lv-LV"/>
              </w:rPr>
              <w:t>finansēšanas avoti</w:t>
            </w:r>
            <w:r w:rsidRPr="008603BC">
              <w:rPr>
                <w:sz w:val="24"/>
                <w:szCs w:val="24"/>
                <w:lang w:eastAsia="lv-LV"/>
              </w:rPr>
              <w:t>” 5.kolonnā “Nepieciešams”.</w:t>
            </w:r>
          </w:p>
          <w:p w14:paraId="3B531439" w14:textId="77777777" w:rsidR="006E7C2C" w:rsidRPr="00681C82" w:rsidRDefault="006E7C2C" w:rsidP="002D543B">
            <w:pPr>
              <w:pStyle w:val="BodyText3"/>
              <w:numPr>
                <w:ilvl w:val="0"/>
                <w:numId w:val="13"/>
              </w:numPr>
              <w:shd w:val="clear" w:color="auto" w:fill="auto"/>
              <w:spacing w:line="240" w:lineRule="auto"/>
              <w:rPr>
                <w:sz w:val="24"/>
                <w:szCs w:val="24"/>
                <w:lang w:eastAsia="lv-LV" w:bidi="lv-LV"/>
              </w:rPr>
            </w:pPr>
            <w:r w:rsidRPr="00022058">
              <w:rPr>
                <w:sz w:val="24"/>
                <w:szCs w:val="24"/>
                <w:lang w:eastAsia="lv-LV" w:bidi="lv-LV"/>
              </w:rPr>
              <w:t>Ja pašvaldība attiecīgajam projektam ir saņēmusi aizņēmumu,</w:t>
            </w:r>
            <w:r w:rsidRPr="00022058">
              <w:rPr>
                <w:sz w:val="24"/>
                <w:szCs w:val="24"/>
                <w:lang w:eastAsia="lv-LV"/>
              </w:rPr>
              <w:t> tad to norāda tabulā “</w:t>
            </w:r>
            <w:r w:rsidRPr="00022058">
              <w:rPr>
                <w:bCs/>
                <w:sz w:val="24"/>
                <w:szCs w:val="24"/>
                <w:lang w:eastAsia="lv-LV"/>
              </w:rPr>
              <w:t xml:space="preserve">Projekta faktisko izmaksu (pēc iepirkuma procedūras vai līguma noslēgšanas) </w:t>
            </w:r>
            <w:r w:rsidRPr="00681C82">
              <w:rPr>
                <w:bCs/>
                <w:sz w:val="24"/>
                <w:szCs w:val="24"/>
                <w:lang w:eastAsia="lv-LV"/>
              </w:rPr>
              <w:t>finansēšanas avoti</w:t>
            </w:r>
            <w:r w:rsidRPr="00681C82">
              <w:rPr>
                <w:sz w:val="24"/>
                <w:szCs w:val="24"/>
                <w:lang w:eastAsia="lv-LV"/>
              </w:rPr>
              <w:t>”</w:t>
            </w:r>
            <w:r w:rsidRPr="00681C82">
              <w:rPr>
                <w:sz w:val="24"/>
                <w:szCs w:val="24"/>
                <w:lang w:eastAsia="lv-LV" w:bidi="lv-LV"/>
              </w:rPr>
              <w:t xml:space="preserve"> 4.kolonnā “Saņemts”. </w:t>
            </w:r>
          </w:p>
          <w:p w14:paraId="64F1E46F" w14:textId="22D53210" w:rsidR="004D5D00" w:rsidRPr="004D5D00" w:rsidRDefault="004D5D00" w:rsidP="002D543B">
            <w:pPr>
              <w:pStyle w:val="BodyText3"/>
              <w:numPr>
                <w:ilvl w:val="0"/>
                <w:numId w:val="13"/>
              </w:numPr>
              <w:shd w:val="clear" w:color="auto" w:fill="auto"/>
              <w:spacing w:line="240" w:lineRule="auto"/>
              <w:rPr>
                <w:bCs/>
                <w:sz w:val="24"/>
                <w:szCs w:val="24"/>
                <w:lang w:eastAsia="lv-LV" w:bidi="lv-LV"/>
              </w:rPr>
            </w:pPr>
            <w:r w:rsidRPr="00681C82">
              <w:rPr>
                <w:bCs/>
                <w:sz w:val="24"/>
                <w:szCs w:val="24"/>
                <w:lang w:eastAsia="lv-LV"/>
              </w:rPr>
              <w:t>Nepieciešamā aizņēmuma kopējais apmērs nedrīkst</w:t>
            </w:r>
            <w:r w:rsidR="00CB2B49" w:rsidRPr="00681C82">
              <w:rPr>
                <w:bCs/>
                <w:sz w:val="24"/>
                <w:szCs w:val="24"/>
                <w:lang w:eastAsia="lv-LV"/>
              </w:rPr>
              <w:t xml:space="preserve"> pārsniegt </w:t>
            </w:r>
            <w:r w:rsidRPr="00681C82">
              <w:rPr>
                <w:bCs/>
                <w:sz w:val="24"/>
                <w:szCs w:val="24"/>
                <w:lang w:eastAsia="lv-LV"/>
              </w:rPr>
              <w:t>domes lēmumā noteikt</w:t>
            </w:r>
            <w:r w:rsidR="002F22F4" w:rsidRPr="00681C82">
              <w:rPr>
                <w:bCs/>
                <w:sz w:val="24"/>
                <w:szCs w:val="24"/>
                <w:lang w:eastAsia="lv-LV"/>
              </w:rPr>
              <w:t>o aizņēmuma apmēru.</w:t>
            </w:r>
          </w:p>
        </w:tc>
      </w:tr>
      <w:tr w:rsidR="006E7C2C" w:rsidRPr="008603BC" w14:paraId="24D766E8" w14:textId="77777777" w:rsidTr="005D7DDF">
        <w:trPr>
          <w:trHeight w:val="410"/>
        </w:trPr>
        <w:tc>
          <w:tcPr>
            <w:tcW w:w="5368" w:type="dxa"/>
            <w:tcBorders>
              <w:top w:val="single" w:sz="4" w:space="0" w:color="auto"/>
              <w:left w:val="single" w:sz="4" w:space="0" w:color="auto"/>
              <w:bottom w:val="single" w:sz="4" w:space="0" w:color="auto"/>
              <w:right w:val="single" w:sz="4" w:space="0" w:color="auto"/>
            </w:tcBorders>
            <w:noWrap/>
            <w:vAlign w:val="bottom"/>
          </w:tcPr>
          <w:p w14:paraId="4FC3FE2F" w14:textId="77777777" w:rsidR="006E7C2C" w:rsidRPr="008B7AC2" w:rsidRDefault="006E7C2C" w:rsidP="005D7DDF">
            <w:pPr>
              <w:jc w:val="center"/>
              <w:rPr>
                <w:rFonts w:eastAsia="Times New Roman"/>
                <w:b/>
                <w:sz w:val="24"/>
                <w:szCs w:val="24"/>
                <w:lang w:eastAsia="lv-LV"/>
              </w:rPr>
            </w:pPr>
            <w:r w:rsidRPr="008B7AC2">
              <w:rPr>
                <w:rFonts w:eastAsia="Times New Roman"/>
                <w:b/>
                <w:sz w:val="24"/>
                <w:szCs w:val="24"/>
                <w:lang w:eastAsia="lv-LV"/>
              </w:rPr>
              <w:t>Aizņēmuma atmaksas termiņš (</w:t>
            </w:r>
            <w:r w:rsidRPr="008B7AC2">
              <w:rPr>
                <w:rFonts w:eastAsia="Times New Roman"/>
                <w:b/>
                <w:i/>
                <w:sz w:val="24"/>
                <w:szCs w:val="24"/>
                <w:lang w:eastAsia="lv-LV"/>
              </w:rPr>
              <w:t>gadi</w:t>
            </w:r>
            <w:r w:rsidRPr="008B7AC2">
              <w:rPr>
                <w:rFonts w:eastAsia="Times New Roman"/>
                <w:b/>
                <w:sz w:val="24"/>
                <w:szCs w:val="24"/>
                <w:lang w:eastAsia="lv-LV"/>
              </w:rPr>
              <w:t>)</w:t>
            </w:r>
          </w:p>
          <w:p w14:paraId="2CFB3362" w14:textId="77777777" w:rsidR="006E7C2C" w:rsidRPr="008B7AC2" w:rsidRDefault="006E7C2C" w:rsidP="006E7C2C">
            <w:pPr>
              <w:rPr>
                <w:rFonts w:eastAsia="Times New Roman"/>
                <w:b/>
                <w:sz w:val="24"/>
                <w:szCs w:val="24"/>
                <w:lang w:eastAsia="lv-LV"/>
              </w:rPr>
            </w:pPr>
          </w:p>
          <w:p w14:paraId="5962BE3E" w14:textId="77777777" w:rsidR="006E7C2C" w:rsidRPr="008B7AC2" w:rsidRDefault="006E7C2C" w:rsidP="006E7C2C">
            <w:pPr>
              <w:rPr>
                <w:rFonts w:eastAsia="Times New Roman"/>
                <w:b/>
                <w:sz w:val="24"/>
                <w:szCs w:val="24"/>
                <w:lang w:eastAsia="lv-LV"/>
              </w:rPr>
            </w:pPr>
          </w:p>
          <w:p w14:paraId="3C294915" w14:textId="77777777" w:rsidR="006E7C2C" w:rsidRPr="008B7AC2" w:rsidRDefault="006E7C2C" w:rsidP="006E7C2C">
            <w:pPr>
              <w:rPr>
                <w:rFonts w:eastAsia="Times New Roman"/>
                <w:b/>
                <w:sz w:val="24"/>
                <w:szCs w:val="24"/>
                <w:lang w:eastAsia="lv-LV"/>
              </w:rPr>
            </w:pPr>
          </w:p>
          <w:p w14:paraId="1F7DB0DE" w14:textId="77777777" w:rsidR="006E7C2C" w:rsidRPr="008B7AC2" w:rsidRDefault="006E7C2C" w:rsidP="006E7C2C">
            <w:pPr>
              <w:jc w:val="center"/>
              <w:rPr>
                <w:rFonts w:eastAsia="Times New Roman"/>
                <w:b/>
                <w:sz w:val="24"/>
                <w:szCs w:val="24"/>
                <w:lang w:eastAsia="lv-LV"/>
              </w:rPr>
            </w:pPr>
          </w:p>
        </w:tc>
        <w:tc>
          <w:tcPr>
            <w:tcW w:w="9268" w:type="dxa"/>
            <w:tcBorders>
              <w:top w:val="single" w:sz="4" w:space="0" w:color="auto"/>
              <w:left w:val="nil"/>
              <w:bottom w:val="single" w:sz="4" w:space="0" w:color="auto"/>
              <w:right w:val="single" w:sz="4" w:space="0" w:color="auto"/>
            </w:tcBorders>
            <w:noWrap/>
            <w:vAlign w:val="bottom"/>
          </w:tcPr>
          <w:p w14:paraId="6580DC47" w14:textId="77777777" w:rsidR="00DF49C7" w:rsidRPr="00681C82" w:rsidRDefault="006E7C2C" w:rsidP="00DF49C7">
            <w:pPr>
              <w:jc w:val="both"/>
              <w:rPr>
                <w:rFonts w:eastAsia="Times New Roman"/>
                <w:sz w:val="24"/>
                <w:szCs w:val="24"/>
                <w:lang w:eastAsia="lv-LV"/>
              </w:rPr>
            </w:pPr>
            <w:r w:rsidRPr="00681C82">
              <w:rPr>
                <w:rFonts w:eastAsia="Times New Roman"/>
                <w:sz w:val="24"/>
                <w:szCs w:val="24"/>
                <w:lang w:eastAsia="lv-LV"/>
              </w:rPr>
              <w:t>Norāda atbilstoši domes lēmumam.</w:t>
            </w:r>
          </w:p>
          <w:p w14:paraId="05672713" w14:textId="77777777" w:rsidR="00087CAD" w:rsidRPr="00681C82" w:rsidRDefault="00087CAD" w:rsidP="00087CAD">
            <w:pPr>
              <w:jc w:val="both"/>
              <w:rPr>
                <w:sz w:val="24"/>
                <w:szCs w:val="24"/>
                <w:lang w:eastAsia="lv-LV"/>
              </w:rPr>
            </w:pPr>
            <w:r w:rsidRPr="00681C82">
              <w:rPr>
                <w:sz w:val="24"/>
                <w:szCs w:val="24"/>
                <w:lang w:eastAsia="lv-LV"/>
              </w:rPr>
              <w:t>Cits termiņš ne kā domes lēmumā.</w:t>
            </w:r>
          </w:p>
          <w:p w14:paraId="58C22F88" w14:textId="77777777" w:rsidR="00A36B9A" w:rsidRPr="00681C82" w:rsidRDefault="00A36B9A" w:rsidP="00087CAD">
            <w:pPr>
              <w:jc w:val="both"/>
              <w:rPr>
                <w:sz w:val="24"/>
                <w:szCs w:val="24"/>
                <w:lang w:eastAsia="lv-LV"/>
              </w:rPr>
            </w:pPr>
          </w:p>
          <w:p w14:paraId="77BA385E" w14:textId="426346D5" w:rsidR="008B7AC2" w:rsidRPr="00681C82" w:rsidRDefault="008B7AC2" w:rsidP="008B7AC2">
            <w:pPr>
              <w:jc w:val="both"/>
              <w:rPr>
                <w:sz w:val="24"/>
                <w:szCs w:val="24"/>
              </w:rPr>
            </w:pPr>
            <w:r w:rsidRPr="00681C82">
              <w:rPr>
                <w:sz w:val="24"/>
                <w:szCs w:val="24"/>
              </w:rPr>
              <w:t xml:space="preserve">Ja, </w:t>
            </w:r>
            <w:r w:rsidR="00A36B9A" w:rsidRPr="00681C82">
              <w:rPr>
                <w:sz w:val="24"/>
                <w:szCs w:val="24"/>
              </w:rPr>
              <w:t xml:space="preserve">visam aizņēmumam vai tā </w:t>
            </w:r>
            <w:r w:rsidR="00696782" w:rsidRPr="00681C82">
              <w:rPr>
                <w:sz w:val="24"/>
                <w:szCs w:val="24"/>
              </w:rPr>
              <w:t xml:space="preserve">daļai </w:t>
            </w:r>
            <w:r w:rsidR="005D17C2" w:rsidRPr="00681C82">
              <w:rPr>
                <w:sz w:val="24"/>
                <w:szCs w:val="24"/>
              </w:rPr>
              <w:t>ir</w:t>
            </w:r>
            <w:r w:rsidR="0071229A" w:rsidRPr="00681C82">
              <w:rPr>
                <w:sz w:val="24"/>
                <w:szCs w:val="24"/>
              </w:rPr>
              <w:t xml:space="preserve"> </w:t>
            </w:r>
            <w:r w:rsidRPr="00681C82">
              <w:rPr>
                <w:sz w:val="24"/>
                <w:szCs w:val="24"/>
              </w:rPr>
              <w:t xml:space="preserve">nepieciešams </w:t>
            </w:r>
            <w:r w:rsidR="00D069A8" w:rsidRPr="00681C82">
              <w:rPr>
                <w:sz w:val="24"/>
                <w:szCs w:val="24"/>
              </w:rPr>
              <w:t>cits</w:t>
            </w:r>
            <w:r w:rsidRPr="00681C82">
              <w:rPr>
                <w:sz w:val="24"/>
                <w:szCs w:val="24"/>
              </w:rPr>
              <w:t xml:space="preserve"> atmaksas termiņš</w:t>
            </w:r>
            <w:r w:rsidR="007E471A" w:rsidRPr="00681C82">
              <w:rPr>
                <w:sz w:val="24"/>
                <w:szCs w:val="24"/>
              </w:rPr>
              <w:t xml:space="preserve"> (transporta iegādei, dokumentācijas izstrādei, iekārtu iegādei</w:t>
            </w:r>
            <w:r w:rsidR="005C73A8" w:rsidRPr="00681C82">
              <w:rPr>
                <w:sz w:val="24"/>
                <w:szCs w:val="24"/>
              </w:rPr>
              <w:t>)</w:t>
            </w:r>
            <w:r w:rsidR="00A33CC4" w:rsidRPr="00681C82">
              <w:rPr>
                <w:sz w:val="24"/>
                <w:szCs w:val="24"/>
              </w:rPr>
              <w:t xml:space="preserve"> </w:t>
            </w:r>
            <w:r w:rsidR="00767179" w:rsidRPr="00681C82">
              <w:rPr>
                <w:sz w:val="24"/>
                <w:szCs w:val="24"/>
              </w:rPr>
              <w:t xml:space="preserve">ne </w:t>
            </w:r>
            <w:r w:rsidR="00A33CC4" w:rsidRPr="00681C82">
              <w:rPr>
                <w:sz w:val="24"/>
                <w:szCs w:val="24"/>
                <w:lang w:eastAsia="lv-LV"/>
              </w:rPr>
              <w:t>kā domes lēmumā norādītais</w:t>
            </w:r>
            <w:r w:rsidRPr="00681C82">
              <w:rPr>
                <w:sz w:val="24"/>
                <w:szCs w:val="24"/>
              </w:rPr>
              <w:t xml:space="preserve">, to norāda sadaļā </w:t>
            </w:r>
            <w:r w:rsidR="00B55390" w:rsidRPr="00681C82">
              <w:rPr>
                <w:sz w:val="24"/>
                <w:szCs w:val="24"/>
              </w:rPr>
              <w:t>“</w:t>
            </w:r>
            <w:r w:rsidR="005665A6" w:rsidRPr="00681C82">
              <w:rPr>
                <w:sz w:val="24"/>
                <w:szCs w:val="24"/>
              </w:rPr>
              <w:t>Cita informācija par projektu</w:t>
            </w:r>
            <w:r w:rsidR="00B55390" w:rsidRPr="00681C82">
              <w:rPr>
                <w:sz w:val="24"/>
                <w:szCs w:val="24"/>
              </w:rPr>
              <w:t>”</w:t>
            </w:r>
            <w:r w:rsidR="005665A6" w:rsidRPr="00681C82">
              <w:rPr>
                <w:sz w:val="24"/>
                <w:szCs w:val="24"/>
              </w:rPr>
              <w:t>.</w:t>
            </w:r>
            <w:r w:rsidRPr="00681C82">
              <w:rPr>
                <w:sz w:val="24"/>
                <w:szCs w:val="24"/>
              </w:rPr>
              <w:t xml:space="preserve"> </w:t>
            </w:r>
          </w:p>
          <w:p w14:paraId="2E051739" w14:textId="77777777" w:rsidR="004C0633" w:rsidRPr="00681C82" w:rsidRDefault="004C0633" w:rsidP="008B7AC2">
            <w:pPr>
              <w:jc w:val="both"/>
              <w:rPr>
                <w:sz w:val="24"/>
                <w:szCs w:val="24"/>
              </w:rPr>
            </w:pPr>
          </w:p>
          <w:p w14:paraId="595A7C83" w14:textId="3AEE5D5F" w:rsidR="006E7C2C" w:rsidRPr="00681C82" w:rsidRDefault="006E7C2C" w:rsidP="00DF49C7">
            <w:pPr>
              <w:jc w:val="both"/>
              <w:rPr>
                <w:rStyle w:val="Bodytext12ptBold"/>
                <w:rFonts w:eastAsia="Calibri"/>
                <w:b w:val="0"/>
                <w:bCs w:val="0"/>
                <w:color w:val="auto"/>
                <w:shd w:val="clear" w:color="auto" w:fill="auto"/>
                <w:lang w:bidi="ar-SA"/>
              </w:rPr>
            </w:pPr>
            <w:r w:rsidRPr="00681C82">
              <w:rPr>
                <w:rStyle w:val="Bodytext12ptBold"/>
                <w:rFonts w:eastAsia="Calibri"/>
                <w:i/>
                <w:color w:val="auto"/>
              </w:rPr>
              <w:t xml:space="preserve">Ievēro! </w:t>
            </w:r>
          </w:p>
          <w:p w14:paraId="4E20D1B8" w14:textId="283B66CD" w:rsidR="00ED3143" w:rsidRPr="00681C82" w:rsidRDefault="00ED3143" w:rsidP="00F90BAD">
            <w:pPr>
              <w:pStyle w:val="BodyText1"/>
              <w:numPr>
                <w:ilvl w:val="0"/>
                <w:numId w:val="26"/>
              </w:numPr>
              <w:shd w:val="clear" w:color="auto" w:fill="auto"/>
              <w:jc w:val="both"/>
              <w:rPr>
                <w:b/>
                <w:bCs/>
                <w:color w:val="auto"/>
                <w:sz w:val="24"/>
                <w:szCs w:val="24"/>
              </w:rPr>
            </w:pPr>
            <w:r w:rsidRPr="00681C82">
              <w:rPr>
                <w:rFonts w:eastAsia="Calibri"/>
                <w:color w:val="auto"/>
                <w:sz w:val="24"/>
                <w:szCs w:val="24"/>
                <w:shd w:val="clear" w:color="auto" w:fill="FFFFFF"/>
              </w:rPr>
              <w:t xml:space="preserve">Maksimālais valsts </w:t>
            </w:r>
            <w:r w:rsidR="00BD30D5" w:rsidRPr="00681C82">
              <w:rPr>
                <w:rFonts w:eastAsia="Calibri"/>
                <w:color w:val="auto"/>
                <w:sz w:val="24"/>
                <w:szCs w:val="24"/>
                <w:shd w:val="clear" w:color="auto" w:fill="FFFFFF"/>
              </w:rPr>
              <w:t>aizņēmuma</w:t>
            </w:r>
            <w:r w:rsidRPr="00681C82">
              <w:rPr>
                <w:rFonts w:eastAsia="Calibri"/>
                <w:color w:val="auto"/>
                <w:sz w:val="24"/>
                <w:szCs w:val="24"/>
                <w:shd w:val="clear" w:color="auto" w:fill="FFFFFF"/>
              </w:rPr>
              <w:t xml:space="preserve"> atmaksas termiņš </w:t>
            </w:r>
            <w:r w:rsidR="002E1821" w:rsidRPr="00681C82">
              <w:rPr>
                <w:rFonts w:eastAsia="Calibri"/>
                <w:color w:val="auto"/>
                <w:sz w:val="24"/>
                <w:szCs w:val="24"/>
                <w:shd w:val="clear" w:color="auto" w:fill="FFFFFF"/>
              </w:rPr>
              <w:t xml:space="preserve">no </w:t>
            </w:r>
            <w:r w:rsidR="00BD30D5" w:rsidRPr="00681C82">
              <w:rPr>
                <w:rFonts w:eastAsia="Calibri"/>
                <w:color w:val="auto"/>
                <w:sz w:val="24"/>
                <w:szCs w:val="24"/>
                <w:shd w:val="clear" w:color="auto" w:fill="FFFFFF"/>
              </w:rPr>
              <w:t>aizņēmuma</w:t>
            </w:r>
            <w:r w:rsidRPr="00681C82">
              <w:rPr>
                <w:rFonts w:eastAsia="Calibri"/>
                <w:color w:val="auto"/>
                <w:sz w:val="24"/>
                <w:szCs w:val="24"/>
                <w:shd w:val="clear" w:color="auto" w:fill="FFFFFF"/>
              </w:rPr>
              <w:t xml:space="preserve"> līguma noslēgšanas dienas</w:t>
            </w:r>
            <w:r w:rsidR="009E66F1" w:rsidRPr="00681C82">
              <w:rPr>
                <w:rFonts w:eastAsia="Calibri"/>
                <w:color w:val="auto"/>
                <w:sz w:val="24"/>
                <w:szCs w:val="24"/>
                <w:shd w:val="clear" w:color="auto" w:fill="FFFFFF"/>
              </w:rPr>
              <w:t>:</w:t>
            </w:r>
            <w:r w:rsidRPr="00681C82">
              <w:rPr>
                <w:rFonts w:eastAsia="Calibri"/>
                <w:color w:val="auto"/>
                <w:sz w:val="24"/>
                <w:szCs w:val="24"/>
                <w:shd w:val="clear" w:color="auto" w:fill="FFFFFF"/>
              </w:rPr>
              <w:t xml:space="preserve"> </w:t>
            </w:r>
          </w:p>
          <w:p w14:paraId="4130BF3B" w14:textId="38DFD7D0" w:rsidR="006E7C2C" w:rsidRPr="00681C82" w:rsidRDefault="006E7C2C" w:rsidP="00F90BAD">
            <w:pPr>
              <w:pStyle w:val="BodyText1"/>
              <w:numPr>
                <w:ilvl w:val="0"/>
                <w:numId w:val="7"/>
              </w:numPr>
              <w:shd w:val="clear" w:color="auto" w:fill="auto"/>
              <w:ind w:left="1324" w:hanging="283"/>
              <w:jc w:val="both"/>
              <w:rPr>
                <w:b/>
                <w:bCs/>
                <w:i/>
                <w:color w:val="auto"/>
                <w:sz w:val="24"/>
                <w:szCs w:val="24"/>
              </w:rPr>
            </w:pPr>
            <w:r w:rsidRPr="00681C82">
              <w:rPr>
                <w:rStyle w:val="Bodytext12ptBold"/>
                <w:rFonts w:eastAsia="Calibri"/>
                <w:b w:val="0"/>
                <w:bCs w:val="0"/>
                <w:i/>
                <w:color w:val="auto"/>
              </w:rPr>
              <w:t>30 gadi</w:t>
            </w:r>
            <w:r w:rsidR="005C555D" w:rsidRPr="00681C82">
              <w:rPr>
                <w:rStyle w:val="Bodytext12ptBold"/>
                <w:rFonts w:eastAsia="Calibri"/>
                <w:b w:val="0"/>
                <w:bCs w:val="0"/>
                <w:i/>
                <w:color w:val="auto"/>
              </w:rPr>
              <w:t xml:space="preserve"> (būvniecībai)</w:t>
            </w:r>
            <w:r w:rsidRPr="00681C82">
              <w:rPr>
                <w:rStyle w:val="Bodytext12ptBold"/>
                <w:rFonts w:eastAsia="Calibri"/>
                <w:b w:val="0"/>
                <w:bCs w:val="0"/>
                <w:i/>
                <w:color w:val="auto"/>
              </w:rPr>
              <w:t>;</w:t>
            </w:r>
          </w:p>
          <w:p w14:paraId="0624FFE5" w14:textId="77777777" w:rsidR="006E7C2C" w:rsidRPr="00681C82" w:rsidRDefault="006E7C2C" w:rsidP="00F90BAD">
            <w:pPr>
              <w:pStyle w:val="BodyText1"/>
              <w:numPr>
                <w:ilvl w:val="0"/>
                <w:numId w:val="7"/>
              </w:numPr>
              <w:shd w:val="clear" w:color="auto" w:fill="auto"/>
              <w:ind w:left="1324" w:hanging="283"/>
              <w:jc w:val="both"/>
              <w:rPr>
                <w:rStyle w:val="Bodytext12ptBold"/>
                <w:rFonts w:eastAsia="Calibri"/>
                <w:b w:val="0"/>
                <w:bCs w:val="0"/>
                <w:i/>
                <w:color w:val="auto"/>
              </w:rPr>
            </w:pPr>
            <w:r w:rsidRPr="00681C82">
              <w:rPr>
                <w:rStyle w:val="Bodytext12ptBold"/>
                <w:rFonts w:eastAsia="Calibri"/>
                <w:b w:val="0"/>
                <w:bCs w:val="0"/>
                <w:i/>
                <w:color w:val="auto"/>
              </w:rPr>
              <w:t>transporta iegādei - 7 gadi;</w:t>
            </w:r>
          </w:p>
          <w:p w14:paraId="5479B647" w14:textId="77777777" w:rsidR="006E7C2C" w:rsidRPr="00681C82" w:rsidRDefault="006E7C2C" w:rsidP="00F90BAD">
            <w:pPr>
              <w:pStyle w:val="BodyText1"/>
              <w:numPr>
                <w:ilvl w:val="0"/>
                <w:numId w:val="7"/>
              </w:numPr>
              <w:shd w:val="clear" w:color="auto" w:fill="auto"/>
              <w:ind w:left="1324" w:hanging="283"/>
              <w:jc w:val="both"/>
              <w:rPr>
                <w:rStyle w:val="Bodytext12ptBold"/>
                <w:rFonts w:eastAsia="Calibri"/>
                <w:b w:val="0"/>
                <w:bCs w:val="0"/>
                <w:i/>
                <w:color w:val="auto"/>
              </w:rPr>
            </w:pPr>
            <w:r w:rsidRPr="00681C82">
              <w:rPr>
                <w:rStyle w:val="Bodytext12ptBold"/>
                <w:rFonts w:eastAsia="Calibri"/>
                <w:b w:val="0"/>
                <w:bCs w:val="0"/>
                <w:i/>
                <w:color w:val="auto"/>
              </w:rPr>
              <w:t>projekta dokumentācijas izstrādei - 5 gadi;</w:t>
            </w:r>
          </w:p>
          <w:p w14:paraId="01287882" w14:textId="3D37FFE2" w:rsidR="006E7C2C" w:rsidRPr="00681C82" w:rsidRDefault="006E7C2C" w:rsidP="00F90BAD">
            <w:pPr>
              <w:pStyle w:val="BodyText1"/>
              <w:numPr>
                <w:ilvl w:val="0"/>
                <w:numId w:val="7"/>
              </w:numPr>
              <w:shd w:val="clear" w:color="auto" w:fill="auto"/>
              <w:ind w:left="1324" w:hanging="283"/>
              <w:jc w:val="both"/>
              <w:rPr>
                <w:rStyle w:val="Bodytext12ptBold"/>
                <w:rFonts w:eastAsia="Calibri"/>
                <w:b w:val="0"/>
                <w:i/>
                <w:color w:val="auto"/>
              </w:rPr>
            </w:pPr>
            <w:r w:rsidRPr="00681C82">
              <w:rPr>
                <w:rStyle w:val="Bodytext12ptBold"/>
                <w:rFonts w:eastAsia="Calibri"/>
                <w:b w:val="0"/>
                <w:bCs w:val="0"/>
                <w:i/>
                <w:color w:val="auto"/>
              </w:rPr>
              <w:lastRenderedPageBreak/>
              <w:t xml:space="preserve">iekārtu iegādei - nepārsniedz iekārtas lietderīgās izmantošanas termiņu </w:t>
            </w:r>
            <w:r w:rsidR="00076F78" w:rsidRPr="00681C82">
              <w:rPr>
                <w:rStyle w:val="Bodytext12ptBold"/>
                <w:rFonts w:eastAsia="Calibri"/>
                <w:b w:val="0"/>
                <w:bCs w:val="0"/>
                <w:i/>
                <w:color w:val="auto"/>
              </w:rPr>
              <w:t>(</w:t>
            </w:r>
            <w:r w:rsidRPr="00681C82">
              <w:rPr>
                <w:rStyle w:val="Bodytext12ptBold"/>
                <w:rFonts w:eastAsia="Calibri"/>
                <w:b w:val="0"/>
                <w:bCs w:val="0"/>
                <w:i/>
                <w:color w:val="auto"/>
              </w:rPr>
              <w:t>a</w:t>
            </w:r>
            <w:r w:rsidR="00076F78" w:rsidRPr="00681C82">
              <w:rPr>
                <w:rStyle w:val="Bodytext12ptBold"/>
                <w:rFonts w:eastAsia="Calibri"/>
                <w:b w:val="0"/>
                <w:bCs w:val="0"/>
                <w:i/>
                <w:color w:val="auto"/>
              </w:rPr>
              <w:t>m</w:t>
            </w:r>
            <w:r w:rsidRPr="00681C82">
              <w:rPr>
                <w:rStyle w:val="Bodytext12ptBold"/>
                <w:rFonts w:eastAsia="Calibri"/>
                <w:b w:val="0"/>
                <w:bCs w:val="0"/>
                <w:i/>
                <w:color w:val="auto"/>
              </w:rPr>
              <w:t>ortizācijas laiku</w:t>
            </w:r>
            <w:r w:rsidR="00F11842" w:rsidRPr="00681C82">
              <w:rPr>
                <w:rStyle w:val="Bodytext12ptBold"/>
                <w:rFonts w:eastAsia="Calibri"/>
                <w:b w:val="0"/>
                <w:bCs w:val="0"/>
                <w:i/>
                <w:color w:val="auto"/>
              </w:rPr>
              <w:t>)</w:t>
            </w:r>
            <w:r w:rsidR="00076F78" w:rsidRPr="00681C82">
              <w:rPr>
                <w:rStyle w:val="Bodytext12ptBold"/>
                <w:rFonts w:eastAsia="Calibri"/>
                <w:b w:val="0"/>
                <w:bCs w:val="0"/>
                <w:i/>
                <w:color w:val="auto"/>
              </w:rPr>
              <w:t>;</w:t>
            </w:r>
            <w:r w:rsidRPr="00681C82">
              <w:rPr>
                <w:rStyle w:val="FootnoteReference"/>
                <w:color w:val="auto"/>
                <w:sz w:val="24"/>
                <w:szCs w:val="24"/>
                <w:shd w:val="clear" w:color="auto" w:fill="FFFFFF"/>
              </w:rPr>
              <w:footnoteReference w:id="3"/>
            </w:r>
          </w:p>
          <w:p w14:paraId="33F6F9BC" w14:textId="35C2B770" w:rsidR="003375B5" w:rsidRPr="00681C82" w:rsidRDefault="00BD6AB4" w:rsidP="00F90BAD">
            <w:pPr>
              <w:pStyle w:val="BodyText1"/>
              <w:numPr>
                <w:ilvl w:val="0"/>
                <w:numId w:val="7"/>
              </w:numPr>
              <w:shd w:val="clear" w:color="auto" w:fill="auto"/>
              <w:ind w:left="1324" w:hanging="283"/>
              <w:jc w:val="both"/>
              <w:rPr>
                <w:color w:val="auto"/>
                <w:sz w:val="24"/>
                <w:szCs w:val="24"/>
                <w:shd w:val="clear" w:color="auto" w:fill="FFFFFF"/>
              </w:rPr>
            </w:pPr>
            <w:r w:rsidRPr="00681C82">
              <w:rPr>
                <w:rStyle w:val="Bodytext12ptBold"/>
                <w:rFonts w:eastAsia="Calibri"/>
                <w:b w:val="0"/>
                <w:bCs w:val="0"/>
                <w:i/>
                <w:color w:val="auto"/>
              </w:rPr>
              <w:t>budžeta un finanšu vadībai - 3 gadi.</w:t>
            </w:r>
            <w:r w:rsidRPr="00681C82">
              <w:rPr>
                <w:rStyle w:val="FootnoteReference"/>
                <w:rFonts w:eastAsia="Calibri"/>
                <w:i/>
                <w:color w:val="auto"/>
                <w:sz w:val="24"/>
                <w:szCs w:val="24"/>
                <w:shd w:val="clear" w:color="auto" w:fill="FFFFFF"/>
              </w:rPr>
              <w:footnoteReference w:id="4"/>
            </w:r>
          </w:p>
        </w:tc>
      </w:tr>
      <w:tr w:rsidR="006E7C2C" w:rsidRPr="008603BC" w14:paraId="58DD2EC6" w14:textId="77777777" w:rsidTr="00DB525C">
        <w:trPr>
          <w:trHeight w:val="699"/>
        </w:trPr>
        <w:tc>
          <w:tcPr>
            <w:tcW w:w="5368" w:type="dxa"/>
            <w:tcBorders>
              <w:top w:val="single" w:sz="4" w:space="0" w:color="auto"/>
              <w:left w:val="single" w:sz="4" w:space="0" w:color="auto"/>
              <w:bottom w:val="single" w:sz="4" w:space="0" w:color="auto"/>
              <w:right w:val="single" w:sz="4" w:space="0" w:color="auto"/>
            </w:tcBorders>
            <w:noWrap/>
            <w:vAlign w:val="bottom"/>
          </w:tcPr>
          <w:p w14:paraId="046DEB1D" w14:textId="3862130E" w:rsidR="006E7C2C" w:rsidRPr="0001217C" w:rsidRDefault="006E7C2C" w:rsidP="0001217C">
            <w:pPr>
              <w:jc w:val="center"/>
              <w:rPr>
                <w:rFonts w:eastAsia="Times New Roman"/>
                <w:b/>
                <w:sz w:val="24"/>
                <w:szCs w:val="24"/>
                <w:lang w:eastAsia="lv-LV"/>
              </w:rPr>
            </w:pPr>
            <w:r w:rsidRPr="008603BC">
              <w:rPr>
                <w:rFonts w:eastAsia="Times New Roman"/>
                <w:b/>
                <w:sz w:val="24"/>
                <w:szCs w:val="24"/>
                <w:lang w:eastAsia="lv-LV"/>
              </w:rPr>
              <w:lastRenderedPageBreak/>
              <w:t>Aizņēmuma pamatsummas atliktais maksājums</w:t>
            </w:r>
          </w:p>
          <w:p w14:paraId="2284D399" w14:textId="77777777" w:rsidR="006E7C2C" w:rsidRPr="008603BC" w:rsidRDefault="006E7C2C" w:rsidP="006E7C2C">
            <w:pPr>
              <w:rPr>
                <w:rFonts w:eastAsia="Times New Roman"/>
                <w:b/>
                <w:sz w:val="24"/>
                <w:szCs w:val="24"/>
                <w:lang w:eastAsia="lv-LV"/>
              </w:rPr>
            </w:pPr>
          </w:p>
        </w:tc>
        <w:tc>
          <w:tcPr>
            <w:tcW w:w="9268" w:type="dxa"/>
            <w:tcBorders>
              <w:top w:val="single" w:sz="4" w:space="0" w:color="auto"/>
              <w:left w:val="nil"/>
              <w:bottom w:val="single" w:sz="4" w:space="0" w:color="auto"/>
              <w:right w:val="single" w:sz="4" w:space="0" w:color="auto"/>
            </w:tcBorders>
            <w:noWrap/>
            <w:vAlign w:val="bottom"/>
          </w:tcPr>
          <w:p w14:paraId="1405B35F" w14:textId="77777777" w:rsidR="006E7C2C" w:rsidRPr="00681C82" w:rsidRDefault="006E7C2C" w:rsidP="0001217C">
            <w:pPr>
              <w:rPr>
                <w:rFonts w:eastAsia="Times New Roman"/>
                <w:sz w:val="24"/>
                <w:szCs w:val="24"/>
                <w:lang w:eastAsia="lv-LV"/>
              </w:rPr>
            </w:pPr>
            <w:r w:rsidRPr="00681C82">
              <w:rPr>
                <w:rFonts w:eastAsia="Times New Roman"/>
                <w:sz w:val="24"/>
                <w:szCs w:val="24"/>
                <w:lang w:eastAsia="lv-LV"/>
              </w:rPr>
              <w:t>Norāda atbilstoši domes lēmumam.</w:t>
            </w:r>
          </w:p>
          <w:p w14:paraId="02C59500" w14:textId="5D9643DE" w:rsidR="0056400F" w:rsidRPr="00681C82" w:rsidRDefault="0056400F" w:rsidP="00C13973">
            <w:pPr>
              <w:jc w:val="both"/>
              <w:rPr>
                <w:sz w:val="24"/>
                <w:szCs w:val="24"/>
                <w:lang w:eastAsia="lv-LV"/>
              </w:rPr>
            </w:pPr>
            <w:r w:rsidRPr="00681C82">
              <w:rPr>
                <w:sz w:val="24"/>
                <w:szCs w:val="24"/>
                <w:lang w:eastAsia="lv-LV"/>
              </w:rPr>
              <w:t>Cits termiņš ne kā domes lēmum</w:t>
            </w:r>
            <w:r w:rsidR="00E969C3" w:rsidRPr="00681C82">
              <w:rPr>
                <w:sz w:val="24"/>
                <w:szCs w:val="24"/>
                <w:lang w:eastAsia="lv-LV"/>
              </w:rPr>
              <w:t>ā</w:t>
            </w:r>
            <w:r w:rsidRPr="00681C82">
              <w:rPr>
                <w:sz w:val="24"/>
                <w:szCs w:val="24"/>
                <w:lang w:eastAsia="lv-LV"/>
              </w:rPr>
              <w:t>.</w:t>
            </w:r>
          </w:p>
          <w:p w14:paraId="0A1A965B" w14:textId="77777777" w:rsidR="0056400F" w:rsidRPr="00681C82" w:rsidRDefault="0056400F" w:rsidP="00C13973">
            <w:pPr>
              <w:jc w:val="both"/>
              <w:rPr>
                <w:sz w:val="24"/>
                <w:szCs w:val="24"/>
                <w:lang w:eastAsia="lv-LV"/>
              </w:rPr>
            </w:pPr>
          </w:p>
          <w:p w14:paraId="0F1EF1DB" w14:textId="37ECA408" w:rsidR="00C13973" w:rsidRPr="00681C82" w:rsidRDefault="00C13973" w:rsidP="00C13973">
            <w:pPr>
              <w:jc w:val="both"/>
              <w:rPr>
                <w:sz w:val="24"/>
                <w:szCs w:val="24"/>
              </w:rPr>
            </w:pPr>
            <w:r w:rsidRPr="00681C82">
              <w:rPr>
                <w:sz w:val="24"/>
                <w:szCs w:val="24"/>
              </w:rPr>
              <w:t>Ja</w:t>
            </w:r>
            <w:r w:rsidR="003801DA" w:rsidRPr="00681C82">
              <w:rPr>
                <w:sz w:val="24"/>
                <w:szCs w:val="24"/>
              </w:rPr>
              <w:t xml:space="preserve"> </w:t>
            </w:r>
            <w:r w:rsidRPr="00681C82">
              <w:rPr>
                <w:sz w:val="24"/>
                <w:szCs w:val="24"/>
              </w:rPr>
              <w:t xml:space="preserve">aizņēmuma nepieciešams </w:t>
            </w:r>
            <w:r w:rsidR="00710C07" w:rsidRPr="00681C82">
              <w:rPr>
                <w:sz w:val="24"/>
                <w:szCs w:val="24"/>
                <w:lang w:eastAsia="lv-LV"/>
              </w:rPr>
              <w:t xml:space="preserve">cits </w:t>
            </w:r>
            <w:r w:rsidR="003801DA" w:rsidRPr="00681C82">
              <w:rPr>
                <w:sz w:val="24"/>
                <w:szCs w:val="24"/>
                <w:lang w:eastAsia="lv-LV"/>
              </w:rPr>
              <w:t>a</w:t>
            </w:r>
            <w:r w:rsidR="003801DA" w:rsidRPr="00681C82">
              <w:rPr>
                <w:rFonts w:eastAsia="Times New Roman"/>
                <w:sz w:val="24"/>
                <w:szCs w:val="24"/>
                <w:lang w:eastAsia="lv-LV"/>
              </w:rPr>
              <w:t>izņēmuma pamatsummas atlikt</w:t>
            </w:r>
            <w:r w:rsidR="003801DA" w:rsidRPr="00681C82">
              <w:rPr>
                <w:sz w:val="24"/>
                <w:szCs w:val="24"/>
                <w:lang w:eastAsia="lv-LV"/>
              </w:rPr>
              <w:t>ais</w:t>
            </w:r>
            <w:r w:rsidR="003801DA" w:rsidRPr="00681C82">
              <w:rPr>
                <w:rFonts w:eastAsia="Times New Roman"/>
                <w:sz w:val="24"/>
                <w:szCs w:val="24"/>
                <w:lang w:eastAsia="lv-LV"/>
              </w:rPr>
              <w:t xml:space="preserve"> maksājum</w:t>
            </w:r>
            <w:r w:rsidR="003801DA" w:rsidRPr="00681C82">
              <w:rPr>
                <w:sz w:val="24"/>
                <w:szCs w:val="24"/>
                <w:lang w:eastAsia="lv-LV"/>
              </w:rPr>
              <w:t>s</w:t>
            </w:r>
            <w:r w:rsidR="00710C07" w:rsidRPr="00681C82">
              <w:rPr>
                <w:sz w:val="24"/>
                <w:szCs w:val="24"/>
                <w:lang w:eastAsia="lv-LV"/>
              </w:rPr>
              <w:t xml:space="preserve"> </w:t>
            </w:r>
            <w:r w:rsidR="00767179" w:rsidRPr="00681C82">
              <w:rPr>
                <w:sz w:val="24"/>
                <w:szCs w:val="24"/>
                <w:lang w:eastAsia="lv-LV"/>
              </w:rPr>
              <w:t xml:space="preserve">ne </w:t>
            </w:r>
            <w:r w:rsidR="00710C07" w:rsidRPr="00681C82">
              <w:rPr>
                <w:sz w:val="24"/>
                <w:szCs w:val="24"/>
                <w:lang w:eastAsia="lv-LV"/>
              </w:rPr>
              <w:t>kā domes lēmumā norādītais</w:t>
            </w:r>
            <w:r w:rsidR="003801DA" w:rsidRPr="00681C82">
              <w:rPr>
                <w:sz w:val="24"/>
                <w:szCs w:val="24"/>
                <w:lang w:eastAsia="lv-LV"/>
              </w:rPr>
              <w:t xml:space="preserve">, </w:t>
            </w:r>
            <w:r w:rsidRPr="00681C82">
              <w:rPr>
                <w:sz w:val="24"/>
                <w:szCs w:val="24"/>
              </w:rPr>
              <w:t xml:space="preserve">to norāda sadaļā “Cita informācija par projektu”. </w:t>
            </w:r>
          </w:p>
          <w:p w14:paraId="134C1D80" w14:textId="77777777" w:rsidR="004C0633" w:rsidRPr="00681C82" w:rsidRDefault="004C0633" w:rsidP="00C13973">
            <w:pPr>
              <w:jc w:val="both"/>
              <w:rPr>
                <w:sz w:val="24"/>
                <w:szCs w:val="24"/>
              </w:rPr>
            </w:pPr>
          </w:p>
          <w:p w14:paraId="10C7BE11" w14:textId="77777777" w:rsidR="005D7DDF" w:rsidRPr="00681C82" w:rsidRDefault="006E7C2C" w:rsidP="0001217C">
            <w:pPr>
              <w:rPr>
                <w:rStyle w:val="Bodytext12ptBold"/>
                <w:rFonts w:eastAsia="Calibri"/>
                <w:i/>
                <w:color w:val="auto"/>
              </w:rPr>
            </w:pPr>
            <w:r w:rsidRPr="00681C82">
              <w:rPr>
                <w:rStyle w:val="Bodytext12ptBold"/>
                <w:rFonts w:eastAsia="Calibri"/>
                <w:i/>
                <w:color w:val="auto"/>
              </w:rPr>
              <w:t xml:space="preserve">Ievēro! </w:t>
            </w:r>
          </w:p>
          <w:p w14:paraId="6F4F79DA" w14:textId="127C467F" w:rsidR="006E7C2C" w:rsidRDefault="006E7C2C" w:rsidP="0001217C">
            <w:pPr>
              <w:rPr>
                <w:rStyle w:val="Bodytext12ptBold"/>
                <w:rFonts w:eastAsia="Calibri"/>
                <w:b w:val="0"/>
              </w:rPr>
            </w:pPr>
            <w:r w:rsidRPr="005D7DDF">
              <w:rPr>
                <w:rStyle w:val="Bodytext12ptBold"/>
                <w:rFonts w:eastAsia="Calibri"/>
                <w:b w:val="0"/>
                <w:bCs w:val="0"/>
              </w:rPr>
              <w:t xml:space="preserve">Aizņēmuma atliktais pamatsummas maksājuma termiņš nedrīkst pārsniegt 3 gadus no līguma noslēgšanas dienas kopējā </w:t>
            </w:r>
            <w:r w:rsidR="00F96957">
              <w:rPr>
                <w:rStyle w:val="Bodytext12ptBold"/>
                <w:rFonts w:eastAsia="Calibri"/>
                <w:b w:val="0"/>
                <w:bCs w:val="0"/>
              </w:rPr>
              <w:t>a</w:t>
            </w:r>
            <w:r w:rsidR="00F96957" w:rsidRPr="00F96957">
              <w:rPr>
                <w:rStyle w:val="Bodytext12ptBold"/>
                <w:rFonts w:eastAsia="Calibri"/>
                <w:b w:val="0"/>
                <w:bCs w:val="0"/>
              </w:rPr>
              <w:t>izņēmuma</w:t>
            </w:r>
            <w:r w:rsidRPr="005D7DDF">
              <w:rPr>
                <w:rStyle w:val="Bodytext12ptBold"/>
                <w:rFonts w:eastAsia="Calibri"/>
                <w:b w:val="0"/>
                <w:bCs w:val="0"/>
              </w:rPr>
              <w:t xml:space="preserve"> atmaksas termiņa ietvaros</w:t>
            </w:r>
            <w:r w:rsidR="008B0508">
              <w:rPr>
                <w:rStyle w:val="Bodytext12ptBold"/>
                <w:rFonts w:eastAsia="Calibri"/>
                <w:b w:val="0"/>
                <w:bCs w:val="0"/>
              </w:rPr>
              <w:t>.</w:t>
            </w:r>
            <w:r w:rsidRPr="005D7DDF">
              <w:rPr>
                <w:rStyle w:val="FootnoteReference"/>
                <w:b/>
                <w:bCs/>
                <w:sz w:val="24"/>
                <w:szCs w:val="24"/>
                <w:shd w:val="clear" w:color="auto" w:fill="FFFFFF"/>
              </w:rPr>
              <w:footnoteReference w:id="5"/>
            </w:r>
          </w:p>
          <w:p w14:paraId="570287D2" w14:textId="77777777" w:rsidR="006E7C2C" w:rsidRDefault="006E7C2C" w:rsidP="0001217C">
            <w:pPr>
              <w:rPr>
                <w:rFonts w:eastAsia="Times New Roman"/>
                <w:i/>
                <w:sz w:val="24"/>
                <w:szCs w:val="24"/>
                <w:lang w:eastAsia="lv-LV"/>
              </w:rPr>
            </w:pPr>
          </w:p>
          <w:p w14:paraId="0C5C2802" w14:textId="77777777" w:rsidR="005D7DDF" w:rsidRDefault="006E7C2C" w:rsidP="0001217C">
            <w:pPr>
              <w:rPr>
                <w:rFonts w:eastAsia="Times New Roman"/>
                <w:i/>
                <w:sz w:val="24"/>
                <w:szCs w:val="24"/>
                <w:lang w:eastAsia="lv-LV"/>
              </w:rPr>
            </w:pPr>
            <w:r w:rsidRPr="008603BC">
              <w:rPr>
                <w:rFonts w:eastAsia="Times New Roman"/>
                <w:i/>
                <w:sz w:val="24"/>
                <w:szCs w:val="24"/>
                <w:lang w:eastAsia="lv-LV"/>
              </w:rPr>
              <w:t>Piemērs:</w:t>
            </w:r>
          </w:p>
          <w:p w14:paraId="5CB64E0D" w14:textId="27BA9704" w:rsidR="006E7C2C" w:rsidRPr="005D7DDF" w:rsidRDefault="006E7C2C" w:rsidP="002D543B">
            <w:pPr>
              <w:pStyle w:val="ListParagraph"/>
              <w:numPr>
                <w:ilvl w:val="0"/>
                <w:numId w:val="5"/>
              </w:numPr>
              <w:rPr>
                <w:rFonts w:eastAsia="Times New Roman"/>
                <w:sz w:val="24"/>
                <w:szCs w:val="24"/>
                <w:lang w:eastAsia="lv-LV"/>
              </w:rPr>
            </w:pPr>
            <w:r w:rsidRPr="007142D0">
              <w:rPr>
                <w:rFonts w:eastAsia="Times New Roman"/>
                <w:iCs/>
                <w:sz w:val="24"/>
                <w:szCs w:val="24"/>
                <w:lang w:eastAsia="lv-LV"/>
              </w:rPr>
              <w:t xml:space="preserve">ja dome lēmusi ņemt aizņēmumu </w:t>
            </w:r>
            <w:r w:rsidRPr="007142D0">
              <w:rPr>
                <w:iCs/>
                <w:sz w:val="24"/>
                <w:szCs w:val="24"/>
              </w:rPr>
              <w:t>ar atlikto pamatsummas maksājumu uz 3 gadiem</w:t>
            </w:r>
            <w:r w:rsidRPr="007142D0">
              <w:rPr>
                <w:rFonts w:eastAsia="Times New Roman"/>
                <w:iCs/>
                <w:sz w:val="24"/>
                <w:szCs w:val="24"/>
                <w:lang w:eastAsia="lv-LV"/>
              </w:rPr>
              <w:t xml:space="preserve">, </w:t>
            </w:r>
            <w:r w:rsidR="006257CD" w:rsidRPr="001B6F2A">
              <w:rPr>
                <w:iCs/>
                <w:sz w:val="24"/>
                <w:szCs w:val="24"/>
              </w:rPr>
              <w:t>pieteikumā</w:t>
            </w:r>
            <w:r w:rsidR="006257CD" w:rsidRPr="000E5AB7">
              <w:rPr>
                <w:i/>
                <w:sz w:val="24"/>
                <w:szCs w:val="24"/>
              </w:rPr>
              <w:t xml:space="preserve"> </w:t>
            </w:r>
            <w:r w:rsidRPr="007142D0">
              <w:rPr>
                <w:rFonts w:eastAsia="Times New Roman"/>
                <w:iCs/>
                <w:sz w:val="24"/>
                <w:szCs w:val="24"/>
                <w:lang w:eastAsia="lv-LV"/>
              </w:rPr>
              <w:t>ir jāizvēlas datums, kas atbilst 3 gadiem no aizņēmuma pieprasījuma iesniegšanas dienas</w:t>
            </w:r>
            <w:r w:rsidRPr="005D7DDF">
              <w:rPr>
                <w:rFonts w:eastAsia="Times New Roman"/>
                <w:i/>
                <w:sz w:val="24"/>
                <w:szCs w:val="24"/>
                <w:lang w:eastAsia="lv-LV"/>
              </w:rPr>
              <w:t xml:space="preserve">. </w:t>
            </w:r>
          </w:p>
        </w:tc>
      </w:tr>
      <w:tr w:rsidR="006E7C2C" w:rsidRPr="008603BC" w14:paraId="02B0AF27" w14:textId="77777777" w:rsidTr="00A7538D">
        <w:trPr>
          <w:trHeight w:val="699"/>
        </w:trPr>
        <w:tc>
          <w:tcPr>
            <w:tcW w:w="5368" w:type="dxa"/>
            <w:tcBorders>
              <w:top w:val="single" w:sz="4" w:space="0" w:color="auto"/>
              <w:left w:val="single" w:sz="4" w:space="0" w:color="auto"/>
              <w:bottom w:val="single" w:sz="4" w:space="0" w:color="auto"/>
              <w:right w:val="single" w:sz="4" w:space="0" w:color="auto"/>
            </w:tcBorders>
            <w:noWrap/>
            <w:vAlign w:val="bottom"/>
          </w:tcPr>
          <w:p w14:paraId="0A8CEFB0" w14:textId="77777777" w:rsidR="006E7C2C" w:rsidRDefault="006E7C2C" w:rsidP="001A41FB">
            <w:pPr>
              <w:jc w:val="center"/>
              <w:rPr>
                <w:rFonts w:eastAsia="Times New Roman"/>
                <w:b/>
                <w:sz w:val="24"/>
                <w:szCs w:val="24"/>
                <w:lang w:eastAsia="lv-LV"/>
              </w:rPr>
            </w:pPr>
            <w:r w:rsidRPr="008603BC">
              <w:rPr>
                <w:rFonts w:eastAsia="Times New Roman"/>
                <w:b/>
                <w:sz w:val="24"/>
                <w:szCs w:val="24"/>
                <w:lang w:eastAsia="lv-LV"/>
              </w:rPr>
              <w:t>Cita informācija par projektu</w:t>
            </w:r>
          </w:p>
          <w:p w14:paraId="5BD3D70D" w14:textId="77777777" w:rsidR="006E7C2C" w:rsidRDefault="006E7C2C" w:rsidP="006E7C2C">
            <w:pPr>
              <w:rPr>
                <w:rFonts w:eastAsia="Times New Roman"/>
                <w:b/>
                <w:sz w:val="24"/>
                <w:szCs w:val="24"/>
                <w:lang w:eastAsia="lv-LV"/>
              </w:rPr>
            </w:pPr>
          </w:p>
          <w:p w14:paraId="68EDFCB0" w14:textId="77777777" w:rsidR="006E7C2C" w:rsidRDefault="006E7C2C" w:rsidP="006E7C2C">
            <w:pPr>
              <w:rPr>
                <w:rFonts w:eastAsia="Times New Roman"/>
                <w:b/>
                <w:sz w:val="24"/>
                <w:szCs w:val="24"/>
                <w:lang w:eastAsia="lv-LV"/>
              </w:rPr>
            </w:pPr>
          </w:p>
          <w:p w14:paraId="0D03EC85" w14:textId="77777777" w:rsidR="006E7C2C" w:rsidRDefault="006E7C2C" w:rsidP="006E7C2C">
            <w:pPr>
              <w:rPr>
                <w:rFonts w:eastAsia="Times New Roman"/>
                <w:b/>
                <w:sz w:val="24"/>
                <w:szCs w:val="24"/>
                <w:lang w:eastAsia="lv-LV"/>
              </w:rPr>
            </w:pPr>
          </w:p>
          <w:p w14:paraId="6A95521A" w14:textId="77777777" w:rsidR="006E7C2C" w:rsidRDefault="006E7C2C" w:rsidP="006E7C2C">
            <w:pPr>
              <w:rPr>
                <w:rFonts w:eastAsia="Times New Roman"/>
                <w:b/>
                <w:sz w:val="24"/>
                <w:szCs w:val="24"/>
                <w:lang w:eastAsia="lv-LV"/>
              </w:rPr>
            </w:pPr>
          </w:p>
          <w:p w14:paraId="7D7B9A97" w14:textId="77777777" w:rsidR="006E7C2C" w:rsidRDefault="006E7C2C" w:rsidP="006E7C2C">
            <w:pPr>
              <w:rPr>
                <w:rFonts w:eastAsia="Times New Roman"/>
                <w:b/>
                <w:sz w:val="24"/>
                <w:szCs w:val="24"/>
                <w:lang w:eastAsia="lv-LV"/>
              </w:rPr>
            </w:pPr>
          </w:p>
          <w:p w14:paraId="09E68952" w14:textId="77777777" w:rsidR="006E7C2C" w:rsidRDefault="006E7C2C" w:rsidP="006E7C2C">
            <w:pPr>
              <w:rPr>
                <w:rFonts w:eastAsia="Times New Roman"/>
                <w:b/>
                <w:sz w:val="24"/>
                <w:szCs w:val="24"/>
                <w:lang w:eastAsia="lv-LV"/>
              </w:rPr>
            </w:pPr>
          </w:p>
          <w:p w14:paraId="6C2EC902" w14:textId="77777777" w:rsidR="006E7C2C" w:rsidRDefault="006E7C2C" w:rsidP="006E7C2C">
            <w:pPr>
              <w:rPr>
                <w:rFonts w:eastAsia="Times New Roman"/>
                <w:b/>
                <w:sz w:val="24"/>
                <w:szCs w:val="24"/>
                <w:lang w:eastAsia="lv-LV"/>
              </w:rPr>
            </w:pPr>
          </w:p>
          <w:p w14:paraId="59E230BC" w14:textId="77777777" w:rsidR="006E7C2C" w:rsidRDefault="006E7C2C" w:rsidP="006E7C2C">
            <w:pPr>
              <w:rPr>
                <w:rFonts w:eastAsia="Times New Roman"/>
                <w:b/>
                <w:sz w:val="24"/>
                <w:szCs w:val="24"/>
                <w:lang w:eastAsia="lv-LV"/>
              </w:rPr>
            </w:pPr>
          </w:p>
          <w:p w14:paraId="5574826C" w14:textId="77777777" w:rsidR="006E7C2C" w:rsidRDefault="006E7C2C" w:rsidP="006E7C2C">
            <w:pPr>
              <w:rPr>
                <w:rFonts w:eastAsia="Times New Roman"/>
                <w:b/>
                <w:sz w:val="24"/>
                <w:szCs w:val="24"/>
                <w:lang w:eastAsia="lv-LV"/>
              </w:rPr>
            </w:pPr>
          </w:p>
          <w:p w14:paraId="71BC592D" w14:textId="77777777" w:rsidR="006E7C2C" w:rsidRDefault="006E7C2C" w:rsidP="006E7C2C">
            <w:pPr>
              <w:rPr>
                <w:rFonts w:eastAsia="Times New Roman"/>
                <w:b/>
                <w:sz w:val="24"/>
                <w:szCs w:val="24"/>
                <w:lang w:eastAsia="lv-LV"/>
              </w:rPr>
            </w:pPr>
          </w:p>
          <w:p w14:paraId="61B5FB6C" w14:textId="77777777" w:rsidR="006E7C2C" w:rsidRDefault="006E7C2C" w:rsidP="006E7C2C">
            <w:pPr>
              <w:rPr>
                <w:rFonts w:eastAsia="Times New Roman"/>
                <w:b/>
                <w:sz w:val="24"/>
                <w:szCs w:val="24"/>
                <w:lang w:eastAsia="lv-LV"/>
              </w:rPr>
            </w:pPr>
          </w:p>
          <w:p w14:paraId="6086ED56" w14:textId="77777777" w:rsidR="006E7C2C" w:rsidRPr="008603BC" w:rsidRDefault="006E7C2C" w:rsidP="006E7C2C">
            <w:pPr>
              <w:jc w:val="both"/>
              <w:rPr>
                <w:rFonts w:eastAsia="Times New Roman"/>
                <w:b/>
                <w:sz w:val="24"/>
                <w:szCs w:val="24"/>
                <w:lang w:eastAsia="lv-LV"/>
              </w:rPr>
            </w:pPr>
          </w:p>
        </w:tc>
        <w:tc>
          <w:tcPr>
            <w:tcW w:w="9268" w:type="dxa"/>
            <w:tcBorders>
              <w:top w:val="single" w:sz="4" w:space="0" w:color="auto"/>
              <w:left w:val="nil"/>
              <w:bottom w:val="single" w:sz="4" w:space="0" w:color="auto"/>
              <w:right w:val="single" w:sz="4" w:space="0" w:color="auto"/>
            </w:tcBorders>
            <w:noWrap/>
            <w:vAlign w:val="center"/>
          </w:tcPr>
          <w:p w14:paraId="1D7B439D" w14:textId="10037B35" w:rsidR="006E7C2C" w:rsidRPr="00681C82" w:rsidRDefault="006E7C2C" w:rsidP="006E7C2C">
            <w:pPr>
              <w:jc w:val="both"/>
              <w:rPr>
                <w:sz w:val="24"/>
                <w:szCs w:val="24"/>
              </w:rPr>
            </w:pPr>
            <w:r>
              <w:rPr>
                <w:sz w:val="24"/>
                <w:szCs w:val="24"/>
              </w:rPr>
              <w:lastRenderedPageBreak/>
              <w:t xml:space="preserve">Jebkura veida papildus informācija par projektu, kas ir būtiska </w:t>
            </w:r>
            <w:r w:rsidRPr="003D37E0">
              <w:rPr>
                <w:color w:val="000000" w:themeColor="text1"/>
                <w:sz w:val="24"/>
                <w:szCs w:val="24"/>
              </w:rPr>
              <w:t>aizņēmuma pie</w:t>
            </w:r>
            <w:r w:rsidR="00ED7427">
              <w:rPr>
                <w:color w:val="000000" w:themeColor="text1"/>
                <w:sz w:val="24"/>
                <w:szCs w:val="24"/>
              </w:rPr>
              <w:t>prasījuma</w:t>
            </w:r>
            <w:r w:rsidRPr="003D37E0">
              <w:rPr>
                <w:color w:val="000000" w:themeColor="text1"/>
                <w:sz w:val="24"/>
                <w:szCs w:val="24"/>
              </w:rPr>
              <w:t xml:space="preserve"> </w:t>
            </w:r>
            <w:r w:rsidRPr="00681C82">
              <w:rPr>
                <w:sz w:val="24"/>
                <w:szCs w:val="24"/>
              </w:rPr>
              <w:t>izskatīšanai.</w:t>
            </w:r>
          </w:p>
          <w:p w14:paraId="31811321" w14:textId="582A74E1" w:rsidR="00AB1659" w:rsidRPr="00681C82" w:rsidRDefault="00AB1659" w:rsidP="000A014C">
            <w:pPr>
              <w:pStyle w:val="BodyText3"/>
              <w:numPr>
                <w:ilvl w:val="0"/>
                <w:numId w:val="10"/>
              </w:numPr>
              <w:shd w:val="clear" w:color="auto" w:fill="auto"/>
              <w:spacing w:line="240" w:lineRule="auto"/>
              <w:ind w:right="39"/>
              <w:rPr>
                <w:sz w:val="24"/>
                <w:szCs w:val="24"/>
                <w:lang w:eastAsia="lv-LV"/>
              </w:rPr>
            </w:pPr>
            <w:r w:rsidRPr="00681C82">
              <w:rPr>
                <w:sz w:val="24"/>
                <w:szCs w:val="24"/>
                <w:lang w:eastAsia="lv-LV"/>
              </w:rPr>
              <w:t xml:space="preserve">Norāda un sniedz skaidrojumu, ja </w:t>
            </w:r>
            <w:r w:rsidRPr="00681C82">
              <w:rPr>
                <w:rStyle w:val="Bodytext12ptBold"/>
                <w:rFonts w:eastAsia="Calibri"/>
                <w:b w:val="0"/>
                <w:bCs w:val="0"/>
                <w:color w:val="auto"/>
              </w:rPr>
              <w:t xml:space="preserve">aizņēmuma </w:t>
            </w:r>
            <w:r w:rsidRPr="00681C82">
              <w:rPr>
                <w:sz w:val="24"/>
                <w:szCs w:val="24"/>
                <w:lang w:eastAsia="lv-LV"/>
              </w:rPr>
              <w:t xml:space="preserve">atmaksas termiņš </w:t>
            </w:r>
            <w:r w:rsidRPr="00681C82">
              <w:rPr>
                <w:sz w:val="24"/>
                <w:szCs w:val="24"/>
              </w:rPr>
              <w:t xml:space="preserve">visam aizņēmumam vai tā daļai ir nepieciešams </w:t>
            </w:r>
            <w:r w:rsidRPr="00681C82">
              <w:rPr>
                <w:sz w:val="24"/>
                <w:szCs w:val="24"/>
                <w:lang w:eastAsia="lv-LV"/>
              </w:rPr>
              <w:t>cits</w:t>
            </w:r>
            <w:r w:rsidR="00767179" w:rsidRPr="00681C82">
              <w:rPr>
                <w:sz w:val="24"/>
                <w:szCs w:val="24"/>
                <w:lang w:eastAsia="lv-LV"/>
              </w:rPr>
              <w:t xml:space="preserve"> ne</w:t>
            </w:r>
            <w:r w:rsidRPr="00681C82">
              <w:rPr>
                <w:sz w:val="24"/>
                <w:szCs w:val="24"/>
                <w:lang w:eastAsia="lv-LV"/>
              </w:rPr>
              <w:t xml:space="preserve"> kā domes lēmumā norādītais:</w:t>
            </w:r>
          </w:p>
          <w:p w14:paraId="3FC79FA5" w14:textId="77777777" w:rsidR="00AB1659" w:rsidRPr="00681C82" w:rsidRDefault="00AB1659" w:rsidP="000A014C">
            <w:pPr>
              <w:pStyle w:val="ListParagraph"/>
              <w:numPr>
                <w:ilvl w:val="0"/>
                <w:numId w:val="10"/>
              </w:numPr>
              <w:jc w:val="both"/>
              <w:rPr>
                <w:sz w:val="24"/>
                <w:szCs w:val="24"/>
              </w:rPr>
            </w:pPr>
            <w:r w:rsidRPr="00681C82">
              <w:rPr>
                <w:sz w:val="24"/>
                <w:szCs w:val="24"/>
              </w:rPr>
              <w:t>Ja projekta īstenošana paredz arī materiālu, aprīkojuma un iekārtu iegādi, kas ir investīcijas (pamatlīdzekļi), tad</w:t>
            </w:r>
            <w:r w:rsidRPr="00681C82">
              <w:rPr>
                <w:sz w:val="24"/>
                <w:szCs w:val="24"/>
                <w:shd w:val="clear" w:color="auto" w:fill="FFFFFF"/>
              </w:rPr>
              <w:t xml:space="preserve"> </w:t>
            </w:r>
            <w:r w:rsidRPr="00681C82">
              <w:rPr>
                <w:sz w:val="24"/>
                <w:szCs w:val="24"/>
              </w:rPr>
              <w:t>norāda to finansēšanas avotus, ja nepieciešams aizņēmums, tad norāda</w:t>
            </w:r>
            <w:r w:rsidRPr="00681C82">
              <w:rPr>
                <w:sz w:val="24"/>
                <w:szCs w:val="24"/>
                <w:shd w:val="clear" w:color="auto" w:fill="FFFFFF"/>
              </w:rPr>
              <w:t xml:space="preserve"> kopējo aizņēmuma apmēru un </w:t>
            </w:r>
            <w:r w:rsidRPr="00681C82">
              <w:rPr>
                <w:sz w:val="24"/>
                <w:szCs w:val="24"/>
              </w:rPr>
              <w:t xml:space="preserve">aizņēmuma atmaksas termiņu, kas </w:t>
            </w:r>
            <w:r w:rsidRPr="00681C82">
              <w:rPr>
                <w:sz w:val="24"/>
                <w:szCs w:val="24"/>
                <w:shd w:val="clear" w:color="auto" w:fill="FFFFFF"/>
              </w:rPr>
              <w:t xml:space="preserve">nepārsniedz pamatlīdzekļa lietderīgās izmantošanas termiņu </w:t>
            </w:r>
            <w:r w:rsidRPr="00681C82">
              <w:rPr>
                <w:i/>
                <w:iCs/>
                <w:sz w:val="24"/>
                <w:szCs w:val="24"/>
                <w:shd w:val="clear" w:color="auto" w:fill="FFFFFF"/>
              </w:rPr>
              <w:t>(piemēram,</w:t>
            </w:r>
            <w:r w:rsidRPr="00681C82">
              <w:rPr>
                <w:i/>
                <w:iCs/>
              </w:rPr>
              <w:t xml:space="preserve"> </w:t>
            </w:r>
            <w:r w:rsidRPr="00681C82">
              <w:rPr>
                <w:i/>
                <w:iCs/>
                <w:sz w:val="24"/>
                <w:szCs w:val="24"/>
                <w:shd w:val="clear" w:color="auto" w:fill="FFFFFF"/>
              </w:rPr>
              <w:t>no kopējā aizņēmuma apmēra “X” EUR nepieciešami</w:t>
            </w:r>
            <w:r w:rsidRPr="00681C82">
              <w:rPr>
                <w:i/>
                <w:iCs/>
              </w:rPr>
              <w:t xml:space="preserve"> </w:t>
            </w:r>
            <w:r w:rsidRPr="00681C82">
              <w:rPr>
                <w:i/>
                <w:iCs/>
                <w:sz w:val="24"/>
                <w:szCs w:val="24"/>
                <w:shd w:val="clear" w:color="auto" w:fill="FFFFFF"/>
              </w:rPr>
              <w:t>uz 10 gadiem pamatlīdzekļu iegādei)</w:t>
            </w:r>
            <w:r w:rsidRPr="00681C82">
              <w:rPr>
                <w:sz w:val="24"/>
                <w:szCs w:val="24"/>
                <w:shd w:val="clear" w:color="auto" w:fill="FFFFFF"/>
              </w:rPr>
              <w:t>.</w:t>
            </w:r>
            <w:r w:rsidRPr="00681C82">
              <w:rPr>
                <w:rStyle w:val="FootnoteReference"/>
                <w:sz w:val="24"/>
                <w:szCs w:val="24"/>
                <w:shd w:val="clear" w:color="auto" w:fill="FFFFFF"/>
              </w:rPr>
              <w:footnoteReference w:id="6"/>
            </w:r>
          </w:p>
          <w:p w14:paraId="684461CB" w14:textId="6649478C" w:rsidR="00AB1659" w:rsidRDefault="00AB1659" w:rsidP="000A014C">
            <w:pPr>
              <w:pStyle w:val="ListParagraph"/>
              <w:numPr>
                <w:ilvl w:val="0"/>
                <w:numId w:val="10"/>
              </w:numPr>
              <w:jc w:val="both"/>
              <w:rPr>
                <w:sz w:val="24"/>
                <w:szCs w:val="24"/>
              </w:rPr>
            </w:pPr>
            <w:r w:rsidRPr="00262CA1">
              <w:rPr>
                <w:sz w:val="24"/>
                <w:szCs w:val="24"/>
              </w:rPr>
              <w:lastRenderedPageBreak/>
              <w:t>Ja projekta īstenošana paredz</w:t>
            </w:r>
            <w:r>
              <w:rPr>
                <w:sz w:val="24"/>
                <w:szCs w:val="24"/>
              </w:rPr>
              <w:t xml:space="preserve"> arī </w:t>
            </w:r>
            <w:r w:rsidRPr="00262CA1">
              <w:rPr>
                <w:sz w:val="24"/>
                <w:szCs w:val="24"/>
              </w:rPr>
              <w:t>uzturēšanas izdevumus</w:t>
            </w:r>
            <w:r>
              <w:rPr>
                <w:sz w:val="24"/>
                <w:szCs w:val="24"/>
              </w:rPr>
              <w:t xml:space="preserve"> (</w:t>
            </w:r>
            <w:r w:rsidRPr="00F74D56">
              <w:rPr>
                <w:i/>
                <w:iCs/>
                <w:sz w:val="24"/>
                <w:szCs w:val="24"/>
              </w:rPr>
              <w:t>piemēram, mazvērtīgā inventāra iegādi, seminārus u.c.)</w:t>
            </w:r>
            <w:r w:rsidRPr="00262CA1">
              <w:rPr>
                <w:sz w:val="24"/>
                <w:szCs w:val="24"/>
              </w:rPr>
              <w:t xml:space="preserve">, tad norāda to kopējo summu un finansēšanas avotu </w:t>
            </w:r>
            <w:r w:rsidRPr="00262CA1">
              <w:rPr>
                <w:i/>
                <w:iCs/>
                <w:sz w:val="24"/>
                <w:szCs w:val="24"/>
              </w:rPr>
              <w:t>(piemēram, pašvaldības budžets un/vai ES finansējums).</w:t>
            </w:r>
            <w:r>
              <w:rPr>
                <w:i/>
                <w:iCs/>
                <w:sz w:val="24"/>
                <w:szCs w:val="24"/>
              </w:rPr>
              <w:t xml:space="preserve"> </w:t>
            </w:r>
          </w:p>
          <w:p w14:paraId="22689552" w14:textId="2083F803" w:rsidR="00AB1659" w:rsidRPr="00681C82" w:rsidRDefault="00AB1659" w:rsidP="000A014C">
            <w:pPr>
              <w:pStyle w:val="ListParagraph"/>
              <w:numPr>
                <w:ilvl w:val="0"/>
                <w:numId w:val="10"/>
              </w:numPr>
              <w:jc w:val="both"/>
              <w:rPr>
                <w:sz w:val="24"/>
                <w:szCs w:val="24"/>
              </w:rPr>
            </w:pPr>
            <w:r w:rsidRPr="00262CA1">
              <w:rPr>
                <w:sz w:val="24"/>
                <w:szCs w:val="24"/>
              </w:rPr>
              <w:t>Ja projekta īstenošana</w:t>
            </w:r>
            <w:r>
              <w:rPr>
                <w:sz w:val="24"/>
                <w:szCs w:val="24"/>
              </w:rPr>
              <w:t xml:space="preserve"> paredz arī </w:t>
            </w:r>
            <w:r w:rsidRPr="00262CA1">
              <w:rPr>
                <w:sz w:val="24"/>
                <w:szCs w:val="24"/>
              </w:rPr>
              <w:t xml:space="preserve">dokumentācijas </w:t>
            </w:r>
            <w:r w:rsidRPr="00681C82">
              <w:rPr>
                <w:sz w:val="24"/>
                <w:szCs w:val="24"/>
              </w:rPr>
              <w:t>izstrādi, tad norāda tās finansēšanas avotus, ja nepieciešams aizņēmums, tad norāda dokumentācijas izstrādei nepieciešamo aizņēmuma apmēru un aizņēmuma atmaksas termiņu, kas nepārsniedz 5 gadus.</w:t>
            </w:r>
            <w:r w:rsidRPr="00681C82">
              <w:rPr>
                <w:rStyle w:val="FootnoteReference"/>
                <w:sz w:val="24"/>
                <w:szCs w:val="24"/>
              </w:rPr>
              <w:footnoteReference w:id="7"/>
            </w:r>
          </w:p>
          <w:p w14:paraId="213525D6" w14:textId="51ADF930" w:rsidR="00AB1659" w:rsidRPr="00681C82" w:rsidRDefault="00AB1659" w:rsidP="000A014C">
            <w:pPr>
              <w:pStyle w:val="ListParagraph"/>
              <w:numPr>
                <w:ilvl w:val="0"/>
                <w:numId w:val="10"/>
              </w:numPr>
              <w:jc w:val="both"/>
              <w:rPr>
                <w:sz w:val="24"/>
                <w:szCs w:val="24"/>
              </w:rPr>
            </w:pPr>
            <w:r w:rsidRPr="00681C82">
              <w:rPr>
                <w:sz w:val="24"/>
                <w:szCs w:val="24"/>
              </w:rPr>
              <w:t>Ja aizņēmu</w:t>
            </w:r>
            <w:r w:rsidR="00BE6ECF" w:rsidRPr="00681C82">
              <w:rPr>
                <w:sz w:val="24"/>
                <w:szCs w:val="24"/>
              </w:rPr>
              <w:t>m</w:t>
            </w:r>
            <w:r w:rsidRPr="00681C82">
              <w:rPr>
                <w:sz w:val="24"/>
                <w:szCs w:val="24"/>
              </w:rPr>
              <w:t>s nepieciešams autotransporta iegādei, tad norāda autotransporta iegādei nepieciešamo aizņēmuma apmēru un aizņēmuma atmaksas termiņu, kas nepārsniedz 7 gadus.</w:t>
            </w:r>
            <w:r w:rsidRPr="00681C82">
              <w:rPr>
                <w:rStyle w:val="FootnoteReference"/>
                <w:sz w:val="24"/>
                <w:szCs w:val="24"/>
              </w:rPr>
              <w:footnoteReference w:id="8"/>
            </w:r>
          </w:p>
          <w:p w14:paraId="0EF93B51" w14:textId="43356267" w:rsidR="00AB1659" w:rsidRPr="00681C82" w:rsidRDefault="00AB1659" w:rsidP="000A014C">
            <w:pPr>
              <w:pStyle w:val="BodyText3"/>
              <w:numPr>
                <w:ilvl w:val="0"/>
                <w:numId w:val="10"/>
              </w:numPr>
              <w:shd w:val="clear" w:color="auto" w:fill="auto"/>
              <w:spacing w:line="240" w:lineRule="auto"/>
              <w:ind w:right="39"/>
              <w:rPr>
                <w:sz w:val="24"/>
                <w:szCs w:val="24"/>
                <w:lang w:eastAsia="lv-LV"/>
              </w:rPr>
            </w:pPr>
            <w:r w:rsidRPr="00681C82">
              <w:rPr>
                <w:sz w:val="24"/>
                <w:szCs w:val="24"/>
                <w:lang w:eastAsia="lv-LV"/>
              </w:rPr>
              <w:t>Norāda un sniedz skaidrojumu, ja aizņēmuma pamatsummas atliktais maksājums</w:t>
            </w:r>
            <w:r w:rsidR="007A3802" w:rsidRPr="00681C82">
              <w:rPr>
                <w:sz w:val="24"/>
                <w:szCs w:val="24"/>
                <w:lang w:eastAsia="lv-LV"/>
              </w:rPr>
              <w:t xml:space="preserve"> </w:t>
            </w:r>
            <w:r w:rsidR="00261F88" w:rsidRPr="00681C82">
              <w:rPr>
                <w:sz w:val="24"/>
                <w:szCs w:val="24"/>
                <w:lang w:eastAsia="lv-LV"/>
              </w:rPr>
              <w:t xml:space="preserve">pieteikumā </w:t>
            </w:r>
            <w:r w:rsidR="00A177A4" w:rsidRPr="00681C82">
              <w:rPr>
                <w:sz w:val="24"/>
                <w:szCs w:val="24"/>
                <w:lang w:eastAsia="lv-LV"/>
              </w:rPr>
              <w:t>tiek</w:t>
            </w:r>
            <w:r w:rsidR="00261F88" w:rsidRPr="00681C82">
              <w:rPr>
                <w:sz w:val="24"/>
                <w:szCs w:val="24"/>
                <w:lang w:eastAsia="lv-LV"/>
              </w:rPr>
              <w:t xml:space="preserve"> norādīts </w:t>
            </w:r>
            <w:r w:rsidR="00A177A4" w:rsidRPr="00681C82">
              <w:rPr>
                <w:sz w:val="24"/>
                <w:szCs w:val="24"/>
                <w:lang w:eastAsia="lv-LV"/>
              </w:rPr>
              <w:t xml:space="preserve">un ir </w:t>
            </w:r>
            <w:r w:rsidR="007A3802" w:rsidRPr="00681C82">
              <w:rPr>
                <w:sz w:val="24"/>
                <w:szCs w:val="24"/>
                <w:lang w:eastAsia="lv-LV"/>
              </w:rPr>
              <w:t>nepieciešams cits</w:t>
            </w:r>
            <w:r w:rsidR="00A177A4" w:rsidRPr="00681C82">
              <w:rPr>
                <w:sz w:val="24"/>
                <w:szCs w:val="24"/>
                <w:lang w:eastAsia="lv-LV"/>
              </w:rPr>
              <w:t xml:space="preserve"> ne</w:t>
            </w:r>
            <w:r w:rsidR="007A3802" w:rsidRPr="00681C82">
              <w:rPr>
                <w:sz w:val="24"/>
                <w:szCs w:val="24"/>
                <w:lang w:eastAsia="lv-LV"/>
              </w:rPr>
              <w:t xml:space="preserve"> </w:t>
            </w:r>
            <w:r w:rsidRPr="00681C82">
              <w:rPr>
                <w:sz w:val="24"/>
                <w:szCs w:val="24"/>
                <w:lang w:eastAsia="lv-LV"/>
              </w:rPr>
              <w:t>kā domes lēmumā norādītais.</w:t>
            </w:r>
          </w:p>
          <w:p w14:paraId="39DF51CB" w14:textId="0A55AED0" w:rsidR="00377D1E" w:rsidRPr="00681C82" w:rsidRDefault="00377D1E" w:rsidP="000A014C">
            <w:pPr>
              <w:pStyle w:val="BodyText3"/>
              <w:numPr>
                <w:ilvl w:val="0"/>
                <w:numId w:val="10"/>
              </w:numPr>
              <w:shd w:val="clear" w:color="auto" w:fill="auto"/>
              <w:spacing w:line="240" w:lineRule="auto"/>
              <w:ind w:right="39"/>
            </w:pPr>
            <w:r w:rsidRPr="00681C82">
              <w:rPr>
                <w:sz w:val="24"/>
                <w:szCs w:val="24"/>
                <w:lang w:eastAsia="lv-LV"/>
              </w:rPr>
              <w:t>Norāda un sniedz skaidrojumu, j</w:t>
            </w:r>
            <w:r w:rsidRPr="00681C82">
              <w:rPr>
                <w:iCs/>
                <w:szCs w:val="24"/>
              </w:rPr>
              <w:t xml:space="preserve">a projekta nosaukums domes lēmumā par aizņēmuma ņemšanu atšķiras no pārējos dokumentos minētā projekta nosaukuma </w:t>
            </w:r>
            <w:r w:rsidRPr="00681C82">
              <w:rPr>
                <w:i/>
                <w:iCs/>
                <w:szCs w:val="24"/>
              </w:rPr>
              <w:t>(</w:t>
            </w:r>
            <w:r w:rsidR="00E835DD" w:rsidRPr="00681C82">
              <w:rPr>
                <w:i/>
                <w:iCs/>
                <w:szCs w:val="24"/>
              </w:rPr>
              <w:t>piemēram, iepirkuma dokumentācijā vai noslēgtajā līgumā ar sadarbības iestādi norādīto projekta nosaukumu</w:t>
            </w:r>
            <w:r w:rsidRPr="00681C82">
              <w:rPr>
                <w:i/>
                <w:iCs/>
                <w:szCs w:val="24"/>
              </w:rPr>
              <w:t>).</w:t>
            </w:r>
            <w:r w:rsidRPr="00681C82">
              <w:rPr>
                <w:iCs/>
                <w:szCs w:val="24"/>
              </w:rPr>
              <w:t xml:space="preserve"> </w:t>
            </w:r>
          </w:p>
          <w:p w14:paraId="7F824DF3" w14:textId="2AD8E5A0" w:rsidR="006E7C2C" w:rsidRPr="00681C82" w:rsidRDefault="006E7C2C" w:rsidP="000A014C">
            <w:pPr>
              <w:pStyle w:val="BodyText3"/>
              <w:numPr>
                <w:ilvl w:val="0"/>
                <w:numId w:val="10"/>
              </w:numPr>
              <w:shd w:val="clear" w:color="auto" w:fill="auto"/>
              <w:spacing w:line="240" w:lineRule="auto"/>
              <w:ind w:right="39"/>
            </w:pPr>
            <w:r w:rsidRPr="00681C82">
              <w:rPr>
                <w:sz w:val="24"/>
                <w:szCs w:val="24"/>
              </w:rPr>
              <w:t xml:space="preserve">Ja pašvaldība realizē investīciju projektu, kuram piemērojams komercdarbības atbalsta regulējums, pašvaldība izvērtē un norāda, par kādu summu tai nepieciešams aizņēmums uz tirgus nosacījumiem. </w:t>
            </w:r>
            <w:r w:rsidR="00FE670A" w:rsidRPr="00681C82">
              <w:rPr>
                <w:sz w:val="24"/>
                <w:szCs w:val="24"/>
              </w:rPr>
              <w:t>Pašvaldība ir atbildīga, ka projekta īstenošanā ir ievērotas Komercdarbības atbalsta kontroles likuma tiesību normas.</w:t>
            </w:r>
          </w:p>
          <w:p w14:paraId="44F56B33" w14:textId="1353E0BD" w:rsidR="006E7C2C" w:rsidRPr="00681C82" w:rsidRDefault="006E7C2C" w:rsidP="000A014C">
            <w:pPr>
              <w:pStyle w:val="BodyText3"/>
              <w:numPr>
                <w:ilvl w:val="0"/>
                <w:numId w:val="10"/>
              </w:numPr>
              <w:shd w:val="clear" w:color="auto" w:fill="auto"/>
              <w:spacing w:line="240" w:lineRule="auto"/>
              <w:ind w:right="39"/>
              <w:rPr>
                <w:sz w:val="24"/>
                <w:szCs w:val="24"/>
              </w:rPr>
            </w:pPr>
            <w:r w:rsidRPr="00681C82">
              <w:rPr>
                <w:sz w:val="24"/>
                <w:szCs w:val="24"/>
              </w:rPr>
              <w:t xml:space="preserve">Ja projektā, </w:t>
            </w:r>
            <w:r w:rsidRPr="00681C82">
              <w:rPr>
                <w:rFonts w:eastAsia="Calibri"/>
                <w:sz w:val="24"/>
                <w:szCs w:val="24"/>
              </w:rPr>
              <w:t>atbilstoši gadskārtējā valsts budžeta likumā noteiktajam,</w:t>
            </w:r>
            <w:r w:rsidRPr="00681C82">
              <w:rPr>
                <w:sz w:val="24"/>
                <w:szCs w:val="24"/>
              </w:rPr>
              <w:t xml:space="preserve"> ir nepieciešams pašvaldības budžeta līdzfinansējums, norāda</w:t>
            </w:r>
            <w:r w:rsidR="00F176B8" w:rsidRPr="00681C82">
              <w:rPr>
                <w:sz w:val="24"/>
                <w:szCs w:val="24"/>
              </w:rPr>
              <w:t xml:space="preserve"> izvēlēto ieguldīšanas</w:t>
            </w:r>
            <w:r w:rsidR="00C62286" w:rsidRPr="00681C82">
              <w:rPr>
                <w:sz w:val="24"/>
                <w:szCs w:val="24"/>
              </w:rPr>
              <w:t xml:space="preserve"> veidu</w:t>
            </w:r>
            <w:r w:rsidR="00F176B8" w:rsidRPr="00681C82">
              <w:rPr>
                <w:sz w:val="24"/>
                <w:szCs w:val="24"/>
              </w:rPr>
              <w:t>:</w:t>
            </w:r>
            <w:r w:rsidR="00022E84" w:rsidRPr="00681C82">
              <w:rPr>
                <w:sz w:val="24"/>
                <w:szCs w:val="24"/>
              </w:rPr>
              <w:t xml:space="preserve"> </w:t>
            </w:r>
            <w:r w:rsidRPr="00681C82">
              <w:rPr>
                <w:sz w:val="24"/>
                <w:szCs w:val="24"/>
              </w:rPr>
              <w:t>līdz aizņēmuma izmaksu pieprasījuma iesniegšanai vai vienlaikus ar aizņēmuma izmaksu.</w:t>
            </w:r>
          </w:p>
          <w:p w14:paraId="553BAFB3" w14:textId="5A952AE1" w:rsidR="00022E84" w:rsidRPr="00681C82" w:rsidRDefault="006E7C2C" w:rsidP="000A014C">
            <w:pPr>
              <w:pStyle w:val="BodyText3"/>
              <w:numPr>
                <w:ilvl w:val="0"/>
                <w:numId w:val="10"/>
              </w:numPr>
              <w:shd w:val="clear" w:color="auto" w:fill="auto"/>
              <w:spacing w:line="240" w:lineRule="auto"/>
              <w:ind w:right="39"/>
              <w:rPr>
                <w:sz w:val="24"/>
                <w:szCs w:val="24"/>
              </w:rPr>
            </w:pPr>
            <w:r w:rsidRPr="00681C82">
              <w:rPr>
                <w:sz w:val="24"/>
                <w:szCs w:val="24"/>
              </w:rPr>
              <w:t>Ja pašvaldība paredz līdzfinansēt projektu no pašvaldības budžeta līdzekļiem</w:t>
            </w:r>
            <w:r w:rsidR="00022E84" w:rsidRPr="00681C82">
              <w:rPr>
                <w:sz w:val="24"/>
                <w:szCs w:val="24"/>
              </w:rPr>
              <w:t xml:space="preserve"> un finansējums ir paredzēts </w:t>
            </w:r>
            <w:r w:rsidR="001D7A95" w:rsidRPr="00681C82">
              <w:rPr>
                <w:sz w:val="24"/>
                <w:szCs w:val="24"/>
              </w:rPr>
              <w:t xml:space="preserve">kārtējā </w:t>
            </w:r>
            <w:r w:rsidR="00022E84" w:rsidRPr="00681C82">
              <w:rPr>
                <w:sz w:val="24"/>
                <w:szCs w:val="24"/>
              </w:rPr>
              <w:t xml:space="preserve">gada pašvaldības budžetā </w:t>
            </w:r>
            <w:r w:rsidRPr="00681C82">
              <w:rPr>
                <w:sz w:val="24"/>
                <w:szCs w:val="24"/>
              </w:rPr>
              <w:t>tad</w:t>
            </w:r>
            <w:r w:rsidR="00022E84" w:rsidRPr="00681C82">
              <w:rPr>
                <w:sz w:val="24"/>
                <w:szCs w:val="24"/>
              </w:rPr>
              <w:t>, norāda kurā budžeta pozīcijā finansējums ir paredzēts</w:t>
            </w:r>
            <w:r w:rsidR="001D7A95" w:rsidRPr="00681C82">
              <w:rPr>
                <w:sz w:val="24"/>
                <w:szCs w:val="24"/>
              </w:rPr>
              <w:t xml:space="preserve"> vai arī kad tiks veikti grozījumi pašvaldības kārtējā</w:t>
            </w:r>
            <w:r w:rsidR="00C12194" w:rsidRPr="00681C82">
              <w:rPr>
                <w:sz w:val="24"/>
                <w:szCs w:val="24"/>
              </w:rPr>
              <w:t xml:space="preserve"> </w:t>
            </w:r>
            <w:r w:rsidR="001D7A95" w:rsidRPr="00681C82">
              <w:rPr>
                <w:sz w:val="24"/>
                <w:szCs w:val="24"/>
              </w:rPr>
              <w:t xml:space="preserve">gada budžetā. </w:t>
            </w:r>
          </w:p>
          <w:p w14:paraId="675E54BC" w14:textId="0433DFC9" w:rsidR="00022E84" w:rsidRPr="00681C82" w:rsidRDefault="00022E84" w:rsidP="000A014C">
            <w:pPr>
              <w:pStyle w:val="BodyText3"/>
              <w:numPr>
                <w:ilvl w:val="0"/>
                <w:numId w:val="10"/>
              </w:numPr>
              <w:shd w:val="clear" w:color="auto" w:fill="auto"/>
              <w:spacing w:line="240" w:lineRule="auto"/>
              <w:ind w:right="39"/>
              <w:rPr>
                <w:sz w:val="24"/>
                <w:szCs w:val="24"/>
              </w:rPr>
            </w:pPr>
            <w:r w:rsidRPr="00681C82">
              <w:rPr>
                <w:sz w:val="24"/>
                <w:szCs w:val="24"/>
              </w:rPr>
              <w:t>Ja pašvaldība paredz līdzfinansēt projektu no turpmāko gadu pašvaldības budžetiem, pievieno domes lēmumu par līdzfinansējuma nodrošināšanu</w:t>
            </w:r>
            <w:r w:rsidR="001D7A95" w:rsidRPr="00681C82">
              <w:rPr>
                <w:sz w:val="24"/>
                <w:szCs w:val="24"/>
              </w:rPr>
              <w:t>.</w:t>
            </w:r>
          </w:p>
          <w:p w14:paraId="2C7D76F7" w14:textId="27283EB9" w:rsidR="00F76936" w:rsidRPr="00681C82" w:rsidRDefault="00B17BB3" w:rsidP="000A014C">
            <w:pPr>
              <w:pStyle w:val="BodyText3"/>
              <w:numPr>
                <w:ilvl w:val="0"/>
                <w:numId w:val="10"/>
              </w:numPr>
              <w:shd w:val="clear" w:color="auto" w:fill="auto"/>
              <w:spacing w:line="240" w:lineRule="auto"/>
              <w:ind w:right="39"/>
              <w:rPr>
                <w:sz w:val="24"/>
                <w:szCs w:val="24"/>
              </w:rPr>
            </w:pPr>
            <w:r w:rsidRPr="00681C82">
              <w:rPr>
                <w:sz w:val="24"/>
                <w:szCs w:val="24"/>
              </w:rPr>
              <w:t>Norāda, vai objekts, kurā projekta ietvaros tiek veiktas investīcijas, ir pašvaldības īpašumā.</w:t>
            </w:r>
          </w:p>
          <w:p w14:paraId="1B9DC7AE" w14:textId="6449B9C5" w:rsidR="00C53492" w:rsidRPr="005570C8" w:rsidRDefault="00C53492" w:rsidP="000A014C">
            <w:pPr>
              <w:numPr>
                <w:ilvl w:val="0"/>
                <w:numId w:val="10"/>
              </w:numPr>
              <w:spacing w:line="252" w:lineRule="auto"/>
              <w:textAlignment w:val="baseline"/>
            </w:pPr>
            <w:bookmarkStart w:id="1" w:name="_Hlk218771038"/>
            <w:r w:rsidRPr="005570C8">
              <w:rPr>
                <w:rFonts w:eastAsia="Times New Roman"/>
                <w:sz w:val="24"/>
                <w:szCs w:val="24"/>
                <w:lang w:eastAsia="lv-LV"/>
              </w:rPr>
              <w:lastRenderedPageBreak/>
              <w:t>Ja projekts saistīts ar transporta iegādi, apliecina, ka transporta iegādes iepirkumā ir ievērotas Publisko iepirkumu likuma 54.panta normas.</w:t>
            </w:r>
            <w:r w:rsidRPr="005570C8">
              <w:rPr>
                <w:rStyle w:val="FootnoteReference"/>
              </w:rPr>
              <w:footnoteReference w:id="9"/>
            </w:r>
          </w:p>
          <w:bookmarkEnd w:id="1"/>
          <w:p w14:paraId="5906DCBE" w14:textId="77777777" w:rsidR="001F30E7" w:rsidRPr="00681C82" w:rsidRDefault="001F30E7" w:rsidP="000A014C">
            <w:pPr>
              <w:pStyle w:val="BodyText3"/>
              <w:numPr>
                <w:ilvl w:val="0"/>
                <w:numId w:val="10"/>
              </w:numPr>
              <w:shd w:val="clear" w:color="auto" w:fill="auto"/>
              <w:spacing w:line="240" w:lineRule="auto"/>
              <w:ind w:right="39"/>
              <w:rPr>
                <w:sz w:val="24"/>
                <w:szCs w:val="24"/>
              </w:rPr>
            </w:pPr>
            <w:r w:rsidRPr="00681C82">
              <w:rPr>
                <w:sz w:val="24"/>
                <w:szCs w:val="24"/>
              </w:rPr>
              <w:t xml:space="preserve">Prioritāro aizņēmumu </w:t>
            </w:r>
            <w:r w:rsidRPr="00681C82">
              <w:rPr>
                <w:b/>
                <w:bCs/>
                <w:sz w:val="24"/>
                <w:szCs w:val="24"/>
              </w:rPr>
              <w:t>nevar izmantot,</w:t>
            </w:r>
            <w:r w:rsidRPr="00681C82">
              <w:rPr>
                <w:sz w:val="24"/>
                <w:szCs w:val="24"/>
              </w:rPr>
              <w:t xml:space="preserve"> lai nodrošinātu valsts budžeta likumā noteikto pašvaldības budžeta līdzfinansējumu PII, izglītības un patvertņu izveidošanas projektos.</w:t>
            </w:r>
            <w:r w:rsidRPr="00681C82">
              <w:rPr>
                <w:rStyle w:val="FootnoteReference"/>
              </w:rPr>
              <w:footnoteReference w:id="10"/>
            </w:r>
            <w:r w:rsidRPr="00681C82">
              <w:rPr>
                <w:sz w:val="24"/>
                <w:szCs w:val="24"/>
              </w:rPr>
              <w:t xml:space="preserve"> </w:t>
            </w:r>
          </w:p>
          <w:p w14:paraId="0F18F3FF" w14:textId="1C1FBB64" w:rsidR="000A014C" w:rsidRPr="00681C82" w:rsidRDefault="000A014C" w:rsidP="000A014C">
            <w:pPr>
              <w:pStyle w:val="ListParagraph"/>
              <w:numPr>
                <w:ilvl w:val="0"/>
                <w:numId w:val="10"/>
              </w:numPr>
              <w:rPr>
                <w:sz w:val="24"/>
                <w:szCs w:val="24"/>
              </w:rPr>
            </w:pPr>
            <w:r w:rsidRPr="00681C82">
              <w:rPr>
                <w:sz w:val="24"/>
                <w:szCs w:val="24"/>
              </w:rPr>
              <w:t>Ja pērk īpašumu vai ceļ jaunu ēku –</w:t>
            </w:r>
            <w:r w:rsidR="00C75800" w:rsidRPr="00681C82">
              <w:rPr>
                <w:sz w:val="24"/>
                <w:szCs w:val="24"/>
              </w:rPr>
              <w:t xml:space="preserve"> sniegt informāciju par </w:t>
            </w:r>
            <w:r w:rsidRPr="00681C82">
              <w:rPr>
                <w:sz w:val="24"/>
                <w:szCs w:val="24"/>
              </w:rPr>
              <w:t>provizoriskā</w:t>
            </w:r>
            <w:r w:rsidR="00C75800" w:rsidRPr="00681C82">
              <w:rPr>
                <w:sz w:val="24"/>
                <w:szCs w:val="24"/>
              </w:rPr>
              <w:t>m</w:t>
            </w:r>
            <w:r w:rsidRPr="00681C82">
              <w:rPr>
                <w:sz w:val="24"/>
                <w:szCs w:val="24"/>
              </w:rPr>
              <w:t xml:space="preserve"> uzturēšanas izm</w:t>
            </w:r>
            <w:r w:rsidR="00C75800" w:rsidRPr="00681C82">
              <w:rPr>
                <w:sz w:val="24"/>
                <w:szCs w:val="24"/>
              </w:rPr>
              <w:t xml:space="preserve">aksām. </w:t>
            </w:r>
          </w:p>
          <w:p w14:paraId="3BD8F7FC" w14:textId="77777777" w:rsidR="00C53492" w:rsidRPr="005570C8" w:rsidRDefault="00C53492" w:rsidP="000A014C">
            <w:pPr>
              <w:pStyle w:val="BodyText3"/>
              <w:numPr>
                <w:ilvl w:val="0"/>
                <w:numId w:val="10"/>
              </w:numPr>
              <w:shd w:val="clear" w:color="auto" w:fill="auto"/>
              <w:spacing w:line="240" w:lineRule="auto"/>
              <w:ind w:right="39"/>
              <w:rPr>
                <w:sz w:val="24"/>
                <w:szCs w:val="24"/>
              </w:rPr>
            </w:pPr>
            <w:r w:rsidRPr="005570C8">
              <w:rPr>
                <w:sz w:val="24"/>
                <w:szCs w:val="24"/>
              </w:rPr>
              <w:t>Papildus informācija par pašvaldības saistībām vai budžetu.</w:t>
            </w:r>
          </w:p>
          <w:p w14:paraId="7BFCD2F9" w14:textId="7BA22A51" w:rsidR="00730960" w:rsidRPr="005570C8" w:rsidRDefault="00730960" w:rsidP="000A014C">
            <w:pPr>
              <w:pStyle w:val="BodyText3"/>
              <w:numPr>
                <w:ilvl w:val="0"/>
                <w:numId w:val="10"/>
              </w:numPr>
              <w:shd w:val="clear" w:color="auto" w:fill="auto"/>
              <w:spacing w:line="240" w:lineRule="auto"/>
              <w:ind w:right="39"/>
              <w:rPr>
                <w:b/>
                <w:bCs/>
                <w:sz w:val="24"/>
                <w:szCs w:val="24"/>
              </w:rPr>
            </w:pPr>
            <w:r w:rsidRPr="005570C8">
              <w:rPr>
                <w:b/>
                <w:bCs/>
                <w:sz w:val="24"/>
                <w:szCs w:val="24"/>
              </w:rPr>
              <w:t xml:space="preserve">Norāda </w:t>
            </w:r>
            <w:r w:rsidR="00755C0D" w:rsidRPr="005570C8">
              <w:rPr>
                <w:b/>
                <w:bCs/>
                <w:sz w:val="24"/>
                <w:szCs w:val="24"/>
              </w:rPr>
              <w:t>informāciju par</w:t>
            </w:r>
            <w:r w:rsidRPr="005570C8">
              <w:rPr>
                <w:b/>
                <w:bCs/>
                <w:sz w:val="24"/>
                <w:szCs w:val="24"/>
              </w:rPr>
              <w:t xml:space="preserve"> kavēt</w:t>
            </w:r>
            <w:r w:rsidR="00755C0D" w:rsidRPr="005570C8">
              <w:rPr>
                <w:b/>
                <w:bCs/>
                <w:sz w:val="24"/>
                <w:szCs w:val="24"/>
              </w:rPr>
              <w:t>ajiem</w:t>
            </w:r>
            <w:r w:rsidRPr="005570C8">
              <w:rPr>
                <w:b/>
                <w:bCs/>
                <w:sz w:val="24"/>
                <w:szCs w:val="24"/>
              </w:rPr>
              <w:t xml:space="preserve"> maksājumi</w:t>
            </w:r>
            <w:r w:rsidR="00755C0D" w:rsidRPr="005570C8">
              <w:rPr>
                <w:b/>
                <w:bCs/>
                <w:sz w:val="24"/>
                <w:szCs w:val="24"/>
              </w:rPr>
              <w:t xml:space="preserve">em. </w:t>
            </w:r>
            <w:r w:rsidRPr="005570C8">
              <w:rPr>
                <w:b/>
                <w:bCs/>
                <w:sz w:val="24"/>
                <w:szCs w:val="24"/>
              </w:rPr>
              <w:t>Ja ir kavētie maksājumi, tad norāda kavēto maksājumu apmēru, kas ir līdz 30</w:t>
            </w:r>
            <w:r w:rsidR="00755C0D" w:rsidRPr="005570C8">
              <w:rPr>
                <w:b/>
                <w:bCs/>
                <w:sz w:val="24"/>
                <w:szCs w:val="24"/>
              </w:rPr>
              <w:t xml:space="preserve"> </w:t>
            </w:r>
            <w:r w:rsidRPr="005570C8">
              <w:rPr>
                <w:b/>
                <w:bCs/>
                <w:sz w:val="24"/>
                <w:szCs w:val="24"/>
              </w:rPr>
              <w:t>dienām</w:t>
            </w:r>
            <w:r w:rsidR="009530F7" w:rsidRPr="005570C8">
              <w:rPr>
                <w:b/>
                <w:bCs/>
                <w:sz w:val="24"/>
                <w:szCs w:val="24"/>
              </w:rPr>
              <w:t xml:space="preserve"> un</w:t>
            </w:r>
            <w:r w:rsidRPr="005570C8">
              <w:rPr>
                <w:b/>
                <w:bCs/>
                <w:sz w:val="24"/>
                <w:szCs w:val="24"/>
              </w:rPr>
              <w:t xml:space="preserve"> kas ir ilgāki par 30 dienām</w:t>
            </w:r>
            <w:r w:rsidR="00C53492" w:rsidRPr="005570C8">
              <w:rPr>
                <w:b/>
                <w:bCs/>
                <w:sz w:val="24"/>
                <w:szCs w:val="24"/>
              </w:rPr>
              <w:t xml:space="preserve"> uz pieprasījuma iesniegšanas brīdi</w:t>
            </w:r>
            <w:r w:rsidRPr="005570C8">
              <w:rPr>
                <w:b/>
                <w:bCs/>
                <w:sz w:val="24"/>
                <w:szCs w:val="24"/>
              </w:rPr>
              <w:t xml:space="preserve">. Ja kavēto maksājumu uz </w:t>
            </w:r>
            <w:r w:rsidR="00ED7427" w:rsidRPr="005570C8">
              <w:rPr>
                <w:b/>
                <w:bCs/>
                <w:sz w:val="24"/>
                <w:szCs w:val="24"/>
              </w:rPr>
              <w:t>pieprasījuma</w:t>
            </w:r>
            <w:r w:rsidRPr="005570C8">
              <w:rPr>
                <w:b/>
                <w:bCs/>
                <w:sz w:val="24"/>
                <w:szCs w:val="24"/>
              </w:rPr>
              <w:t xml:space="preserve"> iesniegšanas brīdi nav, </w:t>
            </w:r>
            <w:r w:rsidR="009530F7" w:rsidRPr="005570C8">
              <w:rPr>
                <w:b/>
                <w:bCs/>
                <w:sz w:val="24"/>
                <w:szCs w:val="24"/>
              </w:rPr>
              <w:t xml:space="preserve">to </w:t>
            </w:r>
            <w:r w:rsidRPr="005570C8">
              <w:rPr>
                <w:b/>
                <w:bCs/>
                <w:sz w:val="24"/>
                <w:szCs w:val="24"/>
              </w:rPr>
              <w:t>apliecin</w:t>
            </w:r>
            <w:r w:rsidR="009530F7" w:rsidRPr="005570C8">
              <w:rPr>
                <w:b/>
                <w:bCs/>
                <w:sz w:val="24"/>
                <w:szCs w:val="24"/>
              </w:rPr>
              <w:t>a.</w:t>
            </w:r>
            <w:r w:rsidRPr="005570C8">
              <w:rPr>
                <w:rStyle w:val="FootnoteReference"/>
                <w:b/>
                <w:bCs/>
                <w:sz w:val="24"/>
                <w:szCs w:val="24"/>
              </w:rPr>
              <w:footnoteReference w:id="11"/>
            </w:r>
          </w:p>
          <w:p w14:paraId="334BEC30" w14:textId="381AF440" w:rsidR="006E7C2C" w:rsidRPr="006E7C2C" w:rsidRDefault="006E7C2C" w:rsidP="000A014C">
            <w:pPr>
              <w:pStyle w:val="BodyText3"/>
              <w:numPr>
                <w:ilvl w:val="0"/>
                <w:numId w:val="10"/>
              </w:numPr>
              <w:shd w:val="clear" w:color="auto" w:fill="auto"/>
              <w:spacing w:line="240" w:lineRule="auto"/>
              <w:ind w:right="39"/>
              <w:rPr>
                <w:sz w:val="24"/>
                <w:szCs w:val="24"/>
              </w:rPr>
            </w:pPr>
            <w:r w:rsidRPr="005570C8">
              <w:rPr>
                <w:sz w:val="24"/>
                <w:szCs w:val="24"/>
              </w:rPr>
              <w:t>Cita informācija.</w:t>
            </w:r>
          </w:p>
        </w:tc>
      </w:tr>
    </w:tbl>
    <w:p w14:paraId="408D3AFD" w14:textId="77777777" w:rsidR="006E7C2C" w:rsidRDefault="006E7C2C" w:rsidP="006E7C2C">
      <w:pPr>
        <w:spacing w:line="360" w:lineRule="auto"/>
        <w:jc w:val="center"/>
        <w:rPr>
          <w:b/>
          <w:szCs w:val="28"/>
        </w:rPr>
      </w:pPr>
    </w:p>
    <w:p w14:paraId="4D66D899" w14:textId="5B7A53B4" w:rsidR="006E7C2C" w:rsidRDefault="006E7C2C" w:rsidP="006E7C2C">
      <w:r>
        <w:br w:type="page"/>
      </w:r>
    </w:p>
    <w:p w14:paraId="7D905512" w14:textId="77777777" w:rsidR="006E7C2C" w:rsidRDefault="006E7C2C" w:rsidP="006E7C2C">
      <w:r w:rsidRPr="008603BC">
        <w:rPr>
          <w:rFonts w:eastAsia="Times New Roman"/>
          <w:noProof/>
          <w:sz w:val="24"/>
          <w:szCs w:val="24"/>
          <w:lang w:eastAsia="lv-LV"/>
        </w:rPr>
        <w:lastRenderedPageBreak/>
        <mc:AlternateContent>
          <mc:Choice Requires="wps">
            <w:drawing>
              <wp:anchor distT="0" distB="0" distL="114300" distR="114300" simplePos="0" relativeHeight="251667456" behindDoc="0" locked="0" layoutInCell="1" allowOverlap="1" wp14:anchorId="6629A90D" wp14:editId="574D5F61">
                <wp:simplePos x="0" y="0"/>
                <wp:positionH relativeFrom="margin">
                  <wp:posOffset>2674188</wp:posOffset>
                </wp:positionH>
                <wp:positionV relativeFrom="paragraph">
                  <wp:posOffset>5535</wp:posOffset>
                </wp:positionV>
                <wp:extent cx="6133381" cy="1181819"/>
                <wp:effectExtent l="0" t="0" r="20320" b="1428115"/>
                <wp:wrapNone/>
                <wp:docPr id="13" name="Line Callout 2 3"/>
                <wp:cNvGraphicFramePr/>
                <a:graphic xmlns:a="http://schemas.openxmlformats.org/drawingml/2006/main">
                  <a:graphicData uri="http://schemas.microsoft.com/office/word/2010/wordprocessingShape">
                    <wps:wsp>
                      <wps:cNvSpPr/>
                      <wps:spPr>
                        <a:xfrm>
                          <a:off x="0" y="0"/>
                          <a:ext cx="6133381" cy="1181819"/>
                        </a:xfrm>
                        <a:prstGeom prst="borderCallout2">
                          <a:avLst>
                            <a:gd name="adj1" fmla="val 101427"/>
                            <a:gd name="adj2" fmla="val 50484"/>
                            <a:gd name="adj3" fmla="val 190537"/>
                            <a:gd name="adj4" fmla="val 55487"/>
                            <a:gd name="adj5" fmla="val 219424"/>
                            <a:gd name="adj6" fmla="val 56932"/>
                          </a:avLst>
                        </a:prstGeom>
                      </wps:spPr>
                      <wps:style>
                        <a:lnRef idx="1">
                          <a:schemeClr val="accent1"/>
                        </a:lnRef>
                        <a:fillRef idx="2">
                          <a:schemeClr val="accent1"/>
                        </a:fillRef>
                        <a:effectRef idx="1">
                          <a:schemeClr val="accent1"/>
                        </a:effectRef>
                        <a:fontRef idx="minor">
                          <a:schemeClr val="dk1"/>
                        </a:fontRef>
                      </wps:style>
                      <wps:txbx>
                        <w:txbxContent>
                          <w:p w14:paraId="5883FF60" w14:textId="3251475C" w:rsidR="004E6026" w:rsidRPr="005570C8" w:rsidRDefault="004E6026" w:rsidP="006E7C2C">
                            <w:pPr>
                              <w:jc w:val="both"/>
                              <w:rPr>
                                <w:color w:val="000000" w:themeColor="text1"/>
                                <w:sz w:val="20"/>
                                <w:szCs w:val="20"/>
                              </w:rPr>
                            </w:pPr>
                            <w:r>
                              <w:rPr>
                                <w:color w:val="000000" w:themeColor="text1"/>
                                <w:sz w:val="20"/>
                                <w:szCs w:val="20"/>
                              </w:rPr>
                              <w:t>C</w:t>
                            </w:r>
                            <w:r w:rsidRPr="0081505E">
                              <w:rPr>
                                <w:color w:val="000000" w:themeColor="text1"/>
                                <w:sz w:val="20"/>
                                <w:szCs w:val="20"/>
                              </w:rPr>
                              <w:t xml:space="preserve">its finansējums, kas jau ir </w:t>
                            </w:r>
                            <w:r w:rsidRPr="005570C8">
                              <w:rPr>
                                <w:color w:val="000000" w:themeColor="text1"/>
                                <w:sz w:val="20"/>
                                <w:szCs w:val="20"/>
                              </w:rPr>
                              <w:t xml:space="preserve">saņemts vai plānots to saņemt. </w:t>
                            </w:r>
                          </w:p>
                          <w:p w14:paraId="5ABCE9F6" w14:textId="71B481F1" w:rsidR="006E7C2C" w:rsidRPr="005570C8" w:rsidRDefault="006E7C2C" w:rsidP="006E7C2C">
                            <w:pPr>
                              <w:jc w:val="both"/>
                              <w:rPr>
                                <w:sz w:val="20"/>
                                <w:szCs w:val="20"/>
                              </w:rPr>
                            </w:pPr>
                            <w:r w:rsidRPr="005570C8">
                              <w:rPr>
                                <w:sz w:val="20"/>
                                <w:szCs w:val="20"/>
                              </w:rPr>
                              <w:t>ES, citas ārvalstu finanšu palīdzības,</w:t>
                            </w:r>
                            <w:r w:rsidR="00BF7C49" w:rsidRPr="005570C8">
                              <w:rPr>
                                <w:sz w:val="20"/>
                                <w:szCs w:val="20"/>
                              </w:rPr>
                              <w:t xml:space="preserve"> AF un</w:t>
                            </w:r>
                            <w:r w:rsidRPr="005570C8">
                              <w:rPr>
                                <w:sz w:val="20"/>
                                <w:szCs w:val="20"/>
                              </w:rPr>
                              <w:t xml:space="preserve"> EKII līdzfinansētam projektam ir jānorāda:</w:t>
                            </w:r>
                          </w:p>
                          <w:p w14:paraId="1C6872E9" w14:textId="77777777" w:rsidR="006E7C2C" w:rsidRPr="005570C8" w:rsidRDefault="006E7C2C" w:rsidP="002D543B">
                            <w:pPr>
                              <w:pStyle w:val="ListParagraph"/>
                              <w:numPr>
                                <w:ilvl w:val="0"/>
                                <w:numId w:val="11"/>
                              </w:numPr>
                              <w:jc w:val="both"/>
                              <w:rPr>
                                <w:sz w:val="20"/>
                                <w:szCs w:val="20"/>
                              </w:rPr>
                            </w:pPr>
                            <w:r w:rsidRPr="005570C8">
                              <w:rPr>
                                <w:sz w:val="20"/>
                                <w:szCs w:val="20"/>
                              </w:rPr>
                              <w:t>maksimālais avansa apjoms atbilstoši līgumā/lēmumā ar atbildīgo iestādi par projekta īstenošanu minētajam;</w:t>
                            </w:r>
                          </w:p>
                          <w:p w14:paraId="6E0D27BD" w14:textId="77777777" w:rsidR="006E7C2C" w:rsidRPr="005570C8" w:rsidRDefault="006E7C2C" w:rsidP="002D543B">
                            <w:pPr>
                              <w:pStyle w:val="ListParagraph"/>
                              <w:numPr>
                                <w:ilvl w:val="0"/>
                                <w:numId w:val="11"/>
                              </w:numPr>
                              <w:jc w:val="both"/>
                              <w:rPr>
                                <w:sz w:val="20"/>
                                <w:szCs w:val="20"/>
                              </w:rPr>
                            </w:pPr>
                            <w:r w:rsidRPr="005570C8">
                              <w:rPr>
                                <w:sz w:val="20"/>
                                <w:szCs w:val="20"/>
                              </w:rPr>
                              <w:t>cits saņemtais finansējums no atbildīgās iestādes par projekta īstenošanu.</w:t>
                            </w:r>
                          </w:p>
                          <w:p w14:paraId="09BA685D" w14:textId="0C453CE9" w:rsidR="006E7C2C" w:rsidRPr="007F3313" w:rsidRDefault="006E7C2C" w:rsidP="006E7C2C">
                            <w:pPr>
                              <w:jc w:val="both"/>
                              <w:rPr>
                                <w:sz w:val="20"/>
                                <w:szCs w:val="20"/>
                              </w:rPr>
                            </w:pPr>
                            <w:r w:rsidRPr="005570C8">
                              <w:rPr>
                                <w:b/>
                                <w:bCs/>
                                <w:sz w:val="20"/>
                                <w:szCs w:val="20"/>
                              </w:rPr>
                              <w:t>Ievēro!</w:t>
                            </w:r>
                            <w:r w:rsidRPr="005570C8">
                              <w:rPr>
                                <w:sz w:val="20"/>
                                <w:szCs w:val="20"/>
                              </w:rPr>
                              <w:t xml:space="preserve"> Ja avansu nenorāda pilnā apjomā </w:t>
                            </w:r>
                            <w:r w:rsidR="00C36FF3" w:rsidRPr="005570C8">
                              <w:rPr>
                                <w:sz w:val="20"/>
                                <w:szCs w:val="20"/>
                              </w:rPr>
                              <w:t xml:space="preserve">pieprasījuma sadaļā “Projekta aktivitātes (plašāks apraksts)” nepieciešams skaidrojums </w:t>
                            </w:r>
                            <w:r w:rsidRPr="005570C8">
                              <w:rPr>
                                <w:sz w:val="20"/>
                                <w:szCs w:val="20"/>
                              </w:rPr>
                              <w:t xml:space="preserve">(tiek ieturēti līdzekļi </w:t>
                            </w:r>
                            <w:r w:rsidR="00050066" w:rsidRPr="005570C8">
                              <w:rPr>
                                <w:sz w:val="20"/>
                                <w:szCs w:val="20"/>
                              </w:rPr>
                              <w:t xml:space="preserve">līgumā/lēmumā ar atbildīgo iestādi </w:t>
                            </w:r>
                            <w:r w:rsidRPr="005570C8">
                              <w:rPr>
                                <w:sz w:val="20"/>
                                <w:szCs w:val="20"/>
                              </w:rPr>
                              <w:t>paredzētām aktivitātēm, kam vēl nav iepirkums/līgums,</w:t>
                            </w:r>
                            <w:r w:rsidR="00F81AA8" w:rsidRPr="00F81AA8">
                              <w:t xml:space="preserve"> </w:t>
                            </w:r>
                            <w:r w:rsidR="00F81AA8" w:rsidRPr="00F81AA8">
                              <w:rPr>
                                <w:sz w:val="20"/>
                                <w:szCs w:val="20"/>
                              </w:rPr>
                              <w:t>projektā ir ietaupījums</w:t>
                            </w:r>
                            <w:r w:rsidR="00646C8B">
                              <w:rPr>
                                <w:sz w:val="20"/>
                                <w:szCs w:val="20"/>
                              </w:rPr>
                              <w:t xml:space="preserve">, </w:t>
                            </w:r>
                            <w:r w:rsidR="00646C8B" w:rsidRPr="005570C8">
                              <w:rPr>
                                <w:sz w:val="20"/>
                                <w:szCs w:val="20"/>
                              </w:rPr>
                              <w:t>atmaksāts aizdevums</w:t>
                            </w:r>
                            <w:r w:rsidRPr="005570C8">
                              <w:rPr>
                                <w:sz w:val="20"/>
                                <w:szCs w:val="20"/>
                              </w:rPr>
                              <w:t xml:space="preserve"> u.c.) </w:t>
                            </w:r>
                          </w:p>
                          <w:p w14:paraId="4F425E13" w14:textId="77777777" w:rsidR="006E7C2C" w:rsidRPr="007F3313" w:rsidRDefault="006E7C2C" w:rsidP="006E7C2C">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9A90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3" o:spid="_x0000_s1026" type="#_x0000_t48" style="position:absolute;margin-left:210.55pt;margin-top:.45pt;width:482.95pt;height:9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eyogIAAOoFAAAOAAAAZHJzL2Uyb0RvYy54bWysVG1r2zAQ/j7YfxD6vvoldpqEOiWkdAxK&#10;W9aOflZkqfEmS5qkxMl+/U7yS7w1jDFGQDn5nnt7dHdX14daoD0ztlKywMlFjBGTVJWVfC3wl+fb&#10;DzOMrCOyJEJJVuAjs/h6+f7dVaMXLFVbJUpmEDiRdtHoAm+d04sosnTLamIvlGYSlFyZmji4mteo&#10;NKQB77WI0jieRo0ypTaKMmvh602rxMvgn3NG3QPnljkkCgy5uXCacG78GS2vyOLVEL2taJcG+Ycs&#10;alJJCDq4uiGOoJ2p3riqK2qUVdxdUFVHivOKslADVJPEv1XztCWahVqAHKsHmuz/c0vv90/60QAN&#10;jbYLC6Kv4sBN7f8hP3QIZB0HstjBIQofp8lkMpklGFHQJckMfnNPZ3Qy18a6j0zVyAsF3sBTMbMm&#10;QqidSwNdZH9nXeCtRJLU0CCk/Ao+eS3gGfZEoCROsvSye6cRKB2D8jibZW8xkzEmmcf55IyjbAzK&#10;82x2BpOPMWkyz9Iz0aZjUD6dT9KOjq5IIKYnBFg60R0kdxTM8yDkZ8ZRVQLBSWAoTAJbC4OADaCH&#10;UiZd0nkOaG/GKyEGw5baPxp2eG/KwpQMxn8RdbAIkZV0g3FdSWXOpV1+61PmLb5noK3bU+AOm0PX&#10;hhtVHh8NMqodV6vpbQUddEeseyQGGgMmGXaOe4CDC9UUWHUSRltlfpz77vEwNqDFqIF5L7D9viOG&#10;YSQ+SRioeZJlfkGES5ZfpnAxY81mrJG7eq3gOaBVIbsgerwTvciNql+g31c+KqiIpBC7wNSZ/rJ2&#10;7R6C5UbZahVgsBQ0cXfySdO+AXzPPB9eiNHdGDmYwHvV7wayCO3VDt4J659GqtXOKV45r/QUt7x2&#10;F1goIP2yscb3gDqt6OVPAAAA//8DAFBLAwQUAAYACAAAACEANoOegt4AAAAJAQAADwAAAGRycy9k&#10;b3ducmV2LnhtbEyPwU7DMBBE70j8g7VI3KiTUtI2xKkQghtIaamQenPjJY6I11HstuHv2ZzgNqsZ&#10;zb4pNqPrxBmH0HpSkM4SEEi1Ny01CvYfr3crECFqMrrzhAp+MMCmvL4qdG78hbZ43sVGcAmFXCuw&#10;Mfa5lKG26HSY+R6JvS8/OB35HBppBn3hctfJeZJk0umW+IPVPT5brL93J6fAv38mVqbVIssO2+XL&#10;W109jPtKqdub8ekRRMQx/oVhwmd0KJnp6E9kgugULOZpylEFaxCTfb9a8rYjq0nIspD/F5S/AAAA&#10;//8DAFBLAQItABQABgAIAAAAIQC2gziS/gAAAOEBAAATAAAAAAAAAAAAAAAAAAAAAABbQ29udGVu&#10;dF9UeXBlc10ueG1sUEsBAi0AFAAGAAgAAAAhADj9If/WAAAAlAEAAAsAAAAAAAAAAAAAAAAALwEA&#10;AF9yZWxzLy5yZWxzUEsBAi0AFAAGAAgAAAAhAAuKV7KiAgAA6gUAAA4AAAAAAAAAAAAAAAAALgIA&#10;AGRycy9lMm9Eb2MueG1sUEsBAi0AFAAGAAgAAAAhADaDnoLeAAAACQEAAA8AAAAAAAAAAAAAAAAA&#10;/AQAAGRycy9kb3ducmV2LnhtbFBLBQYAAAAABAAEAPMAAAAHBgAAAAA=&#10;" adj="12297,47396,11985,41156,10905,21908" fillcolor="#82a0d7 [2164]" strokecolor="#4472c4 [3204]" strokeweight=".5pt">
                <v:fill color2="#678ccf [2612]" rotate="t" colors="0 #a8b7df;.5 #9aabd9;1 #879ed7" focus="100%" type="gradient">
                  <o:fill v:ext="view" type="gradientUnscaled"/>
                </v:fill>
                <v:textbox>
                  <w:txbxContent>
                    <w:p w14:paraId="5883FF60" w14:textId="3251475C" w:rsidR="004E6026" w:rsidRPr="005570C8" w:rsidRDefault="004E6026" w:rsidP="006E7C2C">
                      <w:pPr>
                        <w:jc w:val="both"/>
                        <w:rPr>
                          <w:color w:val="000000" w:themeColor="text1"/>
                          <w:sz w:val="20"/>
                          <w:szCs w:val="20"/>
                        </w:rPr>
                      </w:pPr>
                      <w:r>
                        <w:rPr>
                          <w:color w:val="000000" w:themeColor="text1"/>
                          <w:sz w:val="20"/>
                          <w:szCs w:val="20"/>
                        </w:rPr>
                        <w:t>C</w:t>
                      </w:r>
                      <w:r w:rsidRPr="0081505E">
                        <w:rPr>
                          <w:color w:val="000000" w:themeColor="text1"/>
                          <w:sz w:val="20"/>
                          <w:szCs w:val="20"/>
                        </w:rPr>
                        <w:t xml:space="preserve">its finansējums, kas jau ir </w:t>
                      </w:r>
                      <w:r w:rsidRPr="005570C8">
                        <w:rPr>
                          <w:color w:val="000000" w:themeColor="text1"/>
                          <w:sz w:val="20"/>
                          <w:szCs w:val="20"/>
                        </w:rPr>
                        <w:t xml:space="preserve">saņemts vai plānots to saņemt. </w:t>
                      </w:r>
                    </w:p>
                    <w:p w14:paraId="5ABCE9F6" w14:textId="71B481F1" w:rsidR="006E7C2C" w:rsidRPr="005570C8" w:rsidRDefault="006E7C2C" w:rsidP="006E7C2C">
                      <w:pPr>
                        <w:jc w:val="both"/>
                        <w:rPr>
                          <w:sz w:val="20"/>
                          <w:szCs w:val="20"/>
                        </w:rPr>
                      </w:pPr>
                      <w:r w:rsidRPr="005570C8">
                        <w:rPr>
                          <w:sz w:val="20"/>
                          <w:szCs w:val="20"/>
                        </w:rPr>
                        <w:t>ES, citas ārvalstu finanšu palīdzības,</w:t>
                      </w:r>
                      <w:r w:rsidR="00BF7C49" w:rsidRPr="005570C8">
                        <w:rPr>
                          <w:sz w:val="20"/>
                          <w:szCs w:val="20"/>
                        </w:rPr>
                        <w:t xml:space="preserve"> AF un</w:t>
                      </w:r>
                      <w:r w:rsidRPr="005570C8">
                        <w:rPr>
                          <w:sz w:val="20"/>
                          <w:szCs w:val="20"/>
                        </w:rPr>
                        <w:t xml:space="preserve"> EKII līdzfinansētam projektam ir jānorāda:</w:t>
                      </w:r>
                    </w:p>
                    <w:p w14:paraId="1C6872E9" w14:textId="77777777" w:rsidR="006E7C2C" w:rsidRPr="005570C8" w:rsidRDefault="006E7C2C" w:rsidP="002D543B">
                      <w:pPr>
                        <w:pStyle w:val="ListParagraph"/>
                        <w:numPr>
                          <w:ilvl w:val="0"/>
                          <w:numId w:val="11"/>
                        </w:numPr>
                        <w:jc w:val="both"/>
                        <w:rPr>
                          <w:sz w:val="20"/>
                          <w:szCs w:val="20"/>
                        </w:rPr>
                      </w:pPr>
                      <w:r w:rsidRPr="005570C8">
                        <w:rPr>
                          <w:sz w:val="20"/>
                          <w:szCs w:val="20"/>
                        </w:rPr>
                        <w:t>maksimālais avansa apjoms atbilstoši līgumā/lēmumā ar atbildīgo iestādi par projekta īstenošanu minētajam;</w:t>
                      </w:r>
                    </w:p>
                    <w:p w14:paraId="6E0D27BD" w14:textId="77777777" w:rsidR="006E7C2C" w:rsidRPr="005570C8" w:rsidRDefault="006E7C2C" w:rsidP="002D543B">
                      <w:pPr>
                        <w:pStyle w:val="ListParagraph"/>
                        <w:numPr>
                          <w:ilvl w:val="0"/>
                          <w:numId w:val="11"/>
                        </w:numPr>
                        <w:jc w:val="both"/>
                        <w:rPr>
                          <w:sz w:val="20"/>
                          <w:szCs w:val="20"/>
                        </w:rPr>
                      </w:pPr>
                      <w:r w:rsidRPr="005570C8">
                        <w:rPr>
                          <w:sz w:val="20"/>
                          <w:szCs w:val="20"/>
                        </w:rPr>
                        <w:t>cits saņemtais finansējums no atbildīgās iestādes par projekta īstenošanu.</w:t>
                      </w:r>
                    </w:p>
                    <w:p w14:paraId="09BA685D" w14:textId="0C453CE9" w:rsidR="006E7C2C" w:rsidRPr="007F3313" w:rsidRDefault="006E7C2C" w:rsidP="006E7C2C">
                      <w:pPr>
                        <w:jc w:val="both"/>
                        <w:rPr>
                          <w:sz w:val="20"/>
                          <w:szCs w:val="20"/>
                        </w:rPr>
                      </w:pPr>
                      <w:r w:rsidRPr="005570C8">
                        <w:rPr>
                          <w:b/>
                          <w:bCs/>
                          <w:sz w:val="20"/>
                          <w:szCs w:val="20"/>
                        </w:rPr>
                        <w:t>Ievēro!</w:t>
                      </w:r>
                      <w:r w:rsidRPr="005570C8">
                        <w:rPr>
                          <w:sz w:val="20"/>
                          <w:szCs w:val="20"/>
                        </w:rPr>
                        <w:t xml:space="preserve"> Ja avansu nenorāda pilnā apjomā </w:t>
                      </w:r>
                      <w:r w:rsidR="00C36FF3" w:rsidRPr="005570C8">
                        <w:rPr>
                          <w:sz w:val="20"/>
                          <w:szCs w:val="20"/>
                        </w:rPr>
                        <w:t xml:space="preserve">pieprasījuma sadaļā “Projekta aktivitātes (plašāks apraksts)” nepieciešams skaidrojums </w:t>
                      </w:r>
                      <w:r w:rsidRPr="005570C8">
                        <w:rPr>
                          <w:sz w:val="20"/>
                          <w:szCs w:val="20"/>
                        </w:rPr>
                        <w:t xml:space="preserve">(tiek ieturēti līdzekļi </w:t>
                      </w:r>
                      <w:r w:rsidR="00050066" w:rsidRPr="005570C8">
                        <w:rPr>
                          <w:sz w:val="20"/>
                          <w:szCs w:val="20"/>
                        </w:rPr>
                        <w:t xml:space="preserve">līgumā/lēmumā ar atbildīgo iestādi </w:t>
                      </w:r>
                      <w:r w:rsidRPr="005570C8">
                        <w:rPr>
                          <w:sz w:val="20"/>
                          <w:szCs w:val="20"/>
                        </w:rPr>
                        <w:t>paredzētām aktivitātēm, kam vēl nav iepirkums/līgums,</w:t>
                      </w:r>
                      <w:r w:rsidR="00F81AA8" w:rsidRPr="00F81AA8">
                        <w:t xml:space="preserve"> </w:t>
                      </w:r>
                      <w:r w:rsidR="00F81AA8" w:rsidRPr="00F81AA8">
                        <w:rPr>
                          <w:sz w:val="20"/>
                          <w:szCs w:val="20"/>
                        </w:rPr>
                        <w:t>projektā ir ietaupījums</w:t>
                      </w:r>
                      <w:r w:rsidR="00646C8B">
                        <w:rPr>
                          <w:sz w:val="20"/>
                          <w:szCs w:val="20"/>
                        </w:rPr>
                        <w:t xml:space="preserve">, </w:t>
                      </w:r>
                      <w:r w:rsidR="00646C8B" w:rsidRPr="005570C8">
                        <w:rPr>
                          <w:sz w:val="20"/>
                          <w:szCs w:val="20"/>
                        </w:rPr>
                        <w:t>atmaksāts aizdevums</w:t>
                      </w:r>
                      <w:r w:rsidRPr="005570C8">
                        <w:rPr>
                          <w:sz w:val="20"/>
                          <w:szCs w:val="20"/>
                        </w:rPr>
                        <w:t xml:space="preserve"> u.c.) </w:t>
                      </w:r>
                    </w:p>
                    <w:p w14:paraId="4F425E13" w14:textId="77777777" w:rsidR="006E7C2C" w:rsidRPr="007F3313" w:rsidRDefault="006E7C2C" w:rsidP="006E7C2C">
                      <w:pPr>
                        <w:jc w:val="both"/>
                        <w:rPr>
                          <w:sz w:val="20"/>
                          <w:szCs w:val="20"/>
                        </w:rPr>
                      </w:pPr>
                    </w:p>
                  </w:txbxContent>
                </v:textbox>
                <o:callout v:ext="edit" minusx="t" minusy="t"/>
                <w10:wrap anchorx="margin"/>
              </v:shape>
            </w:pict>
          </mc:Fallback>
        </mc:AlternateContent>
      </w:r>
    </w:p>
    <w:p w14:paraId="251C9E88" w14:textId="77777777" w:rsidR="006E7C2C" w:rsidRDefault="006E7C2C" w:rsidP="006E7C2C"/>
    <w:p w14:paraId="55FA9F25" w14:textId="77777777" w:rsidR="006E7C2C" w:rsidRDefault="006E7C2C" w:rsidP="006E7C2C"/>
    <w:p w14:paraId="0AB8432F" w14:textId="77777777" w:rsidR="006E7C2C" w:rsidRDefault="006E7C2C" w:rsidP="006E7C2C"/>
    <w:p w14:paraId="59F61566" w14:textId="77777777" w:rsidR="006E7C2C" w:rsidRDefault="006E7C2C" w:rsidP="006E7C2C"/>
    <w:p w14:paraId="509FD427" w14:textId="77777777" w:rsidR="006E7C2C" w:rsidRDefault="006E7C2C" w:rsidP="006E7C2C"/>
    <w:tbl>
      <w:tblPr>
        <w:tblW w:w="13948" w:type="dxa"/>
        <w:tblLook w:val="04A0" w:firstRow="1" w:lastRow="0" w:firstColumn="1" w:lastColumn="0" w:noHBand="0" w:noVBand="1"/>
      </w:tblPr>
      <w:tblGrid>
        <w:gridCol w:w="1595"/>
        <w:gridCol w:w="1472"/>
        <w:gridCol w:w="1211"/>
        <w:gridCol w:w="1150"/>
        <w:gridCol w:w="1590"/>
        <w:gridCol w:w="1892"/>
        <w:gridCol w:w="1827"/>
        <w:gridCol w:w="3211"/>
      </w:tblGrid>
      <w:tr w:rsidR="006E7C2C" w:rsidRPr="008603BC" w14:paraId="31702EF3" w14:textId="77777777" w:rsidTr="008239EA">
        <w:trPr>
          <w:trHeight w:val="416"/>
        </w:trPr>
        <w:tc>
          <w:tcPr>
            <w:tcW w:w="13948" w:type="dxa"/>
            <w:gridSpan w:val="8"/>
            <w:tcBorders>
              <w:top w:val="single" w:sz="4" w:space="0" w:color="auto"/>
              <w:left w:val="single" w:sz="4" w:space="0" w:color="auto"/>
              <w:bottom w:val="single" w:sz="4" w:space="0" w:color="auto"/>
              <w:right w:val="single" w:sz="4" w:space="0" w:color="auto"/>
            </w:tcBorders>
            <w:noWrap/>
            <w:vAlign w:val="center"/>
          </w:tcPr>
          <w:p w14:paraId="1E9ABDCD" w14:textId="77777777" w:rsidR="006E7C2C" w:rsidRPr="00D7065D" w:rsidRDefault="006E7C2C" w:rsidP="008239EA">
            <w:pPr>
              <w:jc w:val="center"/>
              <w:rPr>
                <w:rFonts w:eastAsia="Times New Roman"/>
                <w:b/>
                <w:bCs/>
                <w:szCs w:val="28"/>
                <w:lang w:eastAsia="lv-LV"/>
              </w:rPr>
            </w:pPr>
            <w:r w:rsidRPr="00D7065D">
              <w:rPr>
                <w:rFonts w:eastAsia="Times New Roman"/>
                <w:b/>
                <w:bCs/>
                <w:szCs w:val="28"/>
                <w:lang w:eastAsia="lv-LV"/>
              </w:rPr>
              <w:t>Projekta faktisko izmaksu (pēc iepirkuma procedūras vai līguma noslēgšanas) finansēšanas avoti</w:t>
            </w:r>
          </w:p>
        </w:tc>
      </w:tr>
      <w:tr w:rsidR="006E7C2C" w:rsidRPr="008603BC" w14:paraId="04487EA9" w14:textId="77777777" w:rsidTr="008239EA">
        <w:trPr>
          <w:trHeight w:val="860"/>
        </w:trPr>
        <w:tc>
          <w:tcPr>
            <w:tcW w:w="1595" w:type="dxa"/>
            <w:vMerge w:val="restart"/>
            <w:tcBorders>
              <w:top w:val="nil"/>
              <w:left w:val="single" w:sz="4" w:space="0" w:color="auto"/>
              <w:bottom w:val="single" w:sz="4" w:space="0" w:color="000000"/>
              <w:right w:val="single" w:sz="4" w:space="0" w:color="auto"/>
            </w:tcBorders>
            <w:vAlign w:val="center"/>
            <w:hideMark/>
          </w:tcPr>
          <w:p w14:paraId="37C5F313"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Gads</w:t>
            </w:r>
          </w:p>
        </w:tc>
        <w:tc>
          <w:tcPr>
            <w:tcW w:w="1472" w:type="dxa"/>
            <w:vMerge w:val="restart"/>
            <w:tcBorders>
              <w:top w:val="nil"/>
              <w:left w:val="single" w:sz="4" w:space="0" w:color="auto"/>
              <w:bottom w:val="single" w:sz="4" w:space="0" w:color="000000"/>
              <w:right w:val="single" w:sz="4" w:space="0" w:color="auto"/>
            </w:tcBorders>
            <w:vAlign w:val="center"/>
            <w:hideMark/>
          </w:tcPr>
          <w:p w14:paraId="400AEEBA" w14:textId="77777777" w:rsidR="006E7C2C" w:rsidRPr="008603BC" w:rsidRDefault="006E7C2C" w:rsidP="008239EA">
            <w:pPr>
              <w:jc w:val="center"/>
              <w:rPr>
                <w:rFonts w:eastAsia="Times New Roman"/>
                <w:sz w:val="24"/>
                <w:szCs w:val="24"/>
                <w:lang w:eastAsia="lv-LV"/>
              </w:rPr>
            </w:pPr>
            <w:bookmarkStart w:id="3" w:name="_Hlk127173994"/>
            <w:r w:rsidRPr="008603BC">
              <w:rPr>
                <w:rFonts w:eastAsia="Times New Roman"/>
                <w:sz w:val="24"/>
                <w:szCs w:val="24"/>
                <w:lang w:eastAsia="lv-LV"/>
              </w:rPr>
              <w:t xml:space="preserve">Projekta kopējās izmaksas </w:t>
            </w:r>
            <w:r w:rsidRPr="008603BC">
              <w:rPr>
                <w:rFonts w:eastAsia="Times New Roman"/>
                <w:i/>
                <w:iCs/>
                <w:sz w:val="24"/>
                <w:szCs w:val="24"/>
                <w:lang w:eastAsia="lv-LV"/>
              </w:rPr>
              <w:t>(</w:t>
            </w:r>
            <w:proofErr w:type="spellStart"/>
            <w:r w:rsidRPr="008603BC">
              <w:rPr>
                <w:rFonts w:eastAsia="Times New Roman"/>
                <w:i/>
                <w:iCs/>
                <w:sz w:val="24"/>
                <w:szCs w:val="24"/>
                <w:lang w:eastAsia="lv-LV"/>
              </w:rPr>
              <w:t>euro</w:t>
            </w:r>
            <w:proofErr w:type="spellEnd"/>
            <w:r w:rsidRPr="008603BC">
              <w:rPr>
                <w:rFonts w:eastAsia="Times New Roman"/>
                <w:i/>
                <w:iCs/>
                <w:sz w:val="24"/>
                <w:szCs w:val="24"/>
                <w:lang w:eastAsia="lv-LV"/>
              </w:rPr>
              <w:t>)</w:t>
            </w:r>
            <w:bookmarkEnd w:id="3"/>
          </w:p>
        </w:tc>
        <w:tc>
          <w:tcPr>
            <w:tcW w:w="7659" w:type="dxa"/>
            <w:gridSpan w:val="5"/>
            <w:tcBorders>
              <w:top w:val="single" w:sz="4" w:space="0" w:color="auto"/>
              <w:left w:val="nil"/>
              <w:bottom w:val="single" w:sz="4" w:space="0" w:color="auto"/>
              <w:right w:val="single" w:sz="4" w:space="0" w:color="auto"/>
            </w:tcBorders>
            <w:noWrap/>
            <w:vAlign w:val="center"/>
            <w:hideMark/>
          </w:tcPr>
          <w:p w14:paraId="7E7532B4"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xml:space="preserve">Finansēšanas avoti </w:t>
            </w:r>
            <w:r w:rsidRPr="008603BC">
              <w:rPr>
                <w:rFonts w:eastAsia="Times New Roman"/>
                <w:i/>
                <w:iCs/>
                <w:sz w:val="24"/>
                <w:szCs w:val="24"/>
                <w:lang w:eastAsia="lv-LV"/>
              </w:rPr>
              <w:t>(</w:t>
            </w:r>
            <w:proofErr w:type="spellStart"/>
            <w:r w:rsidRPr="008603BC">
              <w:rPr>
                <w:rFonts w:eastAsia="Times New Roman"/>
                <w:i/>
                <w:iCs/>
                <w:sz w:val="24"/>
                <w:szCs w:val="24"/>
                <w:lang w:eastAsia="lv-LV"/>
              </w:rPr>
              <w:t>euro</w:t>
            </w:r>
            <w:proofErr w:type="spellEnd"/>
            <w:r w:rsidRPr="008603BC">
              <w:rPr>
                <w:rFonts w:eastAsia="Times New Roman"/>
                <w:i/>
                <w:iCs/>
                <w:sz w:val="24"/>
                <w:szCs w:val="24"/>
                <w:lang w:eastAsia="lv-LV"/>
              </w:rPr>
              <w:t>)</w:t>
            </w:r>
          </w:p>
        </w:tc>
        <w:tc>
          <w:tcPr>
            <w:tcW w:w="3222" w:type="dxa"/>
            <w:vMerge w:val="restart"/>
            <w:tcBorders>
              <w:top w:val="single" w:sz="4" w:space="0" w:color="auto"/>
              <w:left w:val="single" w:sz="4" w:space="0" w:color="auto"/>
              <w:bottom w:val="single" w:sz="4" w:space="0" w:color="auto"/>
              <w:right w:val="single" w:sz="4" w:space="0" w:color="auto"/>
            </w:tcBorders>
            <w:vAlign w:val="center"/>
            <w:hideMark/>
          </w:tcPr>
          <w:p w14:paraId="71271B20"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Piezīmes, t.sk. norādīts cits finansējuma avots</w:t>
            </w:r>
          </w:p>
        </w:tc>
      </w:tr>
      <w:tr w:rsidR="006E7C2C" w:rsidRPr="008603BC" w14:paraId="464910CE" w14:textId="77777777" w:rsidTr="008239EA">
        <w:trPr>
          <w:trHeight w:val="334"/>
        </w:trPr>
        <w:tc>
          <w:tcPr>
            <w:tcW w:w="1595" w:type="dxa"/>
            <w:vMerge/>
            <w:tcBorders>
              <w:top w:val="nil"/>
              <w:left w:val="single" w:sz="4" w:space="0" w:color="auto"/>
              <w:bottom w:val="single" w:sz="4" w:space="0" w:color="000000"/>
              <w:right w:val="single" w:sz="4" w:space="0" w:color="auto"/>
            </w:tcBorders>
            <w:vAlign w:val="bottom"/>
            <w:hideMark/>
          </w:tcPr>
          <w:p w14:paraId="6C2FB963" w14:textId="77777777" w:rsidR="006E7C2C" w:rsidRPr="008603BC" w:rsidRDefault="006E7C2C" w:rsidP="008239EA">
            <w:pPr>
              <w:rPr>
                <w:rFonts w:eastAsia="Times New Roman"/>
                <w:sz w:val="24"/>
                <w:szCs w:val="24"/>
                <w:lang w:eastAsia="lv-LV"/>
              </w:rPr>
            </w:pPr>
          </w:p>
        </w:tc>
        <w:tc>
          <w:tcPr>
            <w:tcW w:w="1472" w:type="dxa"/>
            <w:vMerge/>
            <w:tcBorders>
              <w:top w:val="nil"/>
              <w:left w:val="single" w:sz="4" w:space="0" w:color="auto"/>
              <w:bottom w:val="single" w:sz="4" w:space="0" w:color="000000"/>
              <w:right w:val="single" w:sz="4" w:space="0" w:color="auto"/>
            </w:tcBorders>
            <w:vAlign w:val="bottom"/>
            <w:hideMark/>
          </w:tcPr>
          <w:p w14:paraId="7DE7FA4E" w14:textId="77777777" w:rsidR="006E7C2C" w:rsidRPr="008603BC" w:rsidRDefault="006E7C2C" w:rsidP="008239EA">
            <w:pPr>
              <w:rPr>
                <w:rFonts w:eastAsia="Times New Roman"/>
                <w:sz w:val="24"/>
                <w:szCs w:val="24"/>
                <w:lang w:eastAsia="lv-LV"/>
              </w:rPr>
            </w:pPr>
          </w:p>
        </w:tc>
        <w:tc>
          <w:tcPr>
            <w:tcW w:w="3940" w:type="dxa"/>
            <w:gridSpan w:val="3"/>
            <w:tcBorders>
              <w:top w:val="single" w:sz="4" w:space="0" w:color="auto"/>
              <w:left w:val="nil"/>
              <w:bottom w:val="single" w:sz="4" w:space="0" w:color="auto"/>
              <w:right w:val="single" w:sz="4" w:space="0" w:color="auto"/>
            </w:tcBorders>
            <w:vAlign w:val="center"/>
            <w:hideMark/>
          </w:tcPr>
          <w:p w14:paraId="477A7F8A"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Aizņēmums</w:t>
            </w:r>
          </w:p>
        </w:tc>
        <w:tc>
          <w:tcPr>
            <w:tcW w:w="1892" w:type="dxa"/>
            <w:vMerge w:val="restart"/>
            <w:tcBorders>
              <w:top w:val="nil"/>
              <w:left w:val="single" w:sz="4" w:space="0" w:color="auto"/>
              <w:bottom w:val="single" w:sz="4" w:space="0" w:color="auto"/>
              <w:right w:val="single" w:sz="4" w:space="0" w:color="auto"/>
            </w:tcBorders>
            <w:vAlign w:val="center"/>
            <w:hideMark/>
          </w:tcPr>
          <w:p w14:paraId="417BBF0E"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Pašvaldības budžets</w:t>
            </w:r>
          </w:p>
        </w:tc>
        <w:tc>
          <w:tcPr>
            <w:tcW w:w="1827" w:type="dxa"/>
            <w:vMerge w:val="restart"/>
            <w:tcBorders>
              <w:top w:val="nil"/>
              <w:left w:val="single" w:sz="4" w:space="0" w:color="auto"/>
              <w:bottom w:val="single" w:sz="4" w:space="0" w:color="auto"/>
              <w:right w:val="single" w:sz="4" w:space="0" w:color="auto"/>
            </w:tcBorders>
            <w:noWrap/>
            <w:vAlign w:val="center"/>
            <w:hideMark/>
          </w:tcPr>
          <w:p w14:paraId="435D4178"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Cits</w:t>
            </w:r>
          </w:p>
        </w:tc>
        <w:tc>
          <w:tcPr>
            <w:tcW w:w="3222" w:type="dxa"/>
            <w:vMerge/>
            <w:tcBorders>
              <w:top w:val="nil"/>
              <w:left w:val="single" w:sz="4" w:space="0" w:color="auto"/>
              <w:bottom w:val="single" w:sz="4" w:space="0" w:color="auto"/>
              <w:right w:val="single" w:sz="4" w:space="0" w:color="auto"/>
            </w:tcBorders>
            <w:vAlign w:val="center"/>
            <w:hideMark/>
          </w:tcPr>
          <w:p w14:paraId="6BA57A13" w14:textId="77777777" w:rsidR="006E7C2C" w:rsidRPr="008603BC" w:rsidRDefault="006E7C2C" w:rsidP="008239EA">
            <w:pPr>
              <w:rPr>
                <w:rFonts w:eastAsia="Times New Roman"/>
                <w:sz w:val="24"/>
                <w:szCs w:val="24"/>
                <w:lang w:eastAsia="lv-LV"/>
              </w:rPr>
            </w:pPr>
          </w:p>
        </w:tc>
      </w:tr>
      <w:tr w:rsidR="006E7C2C" w:rsidRPr="008603BC" w14:paraId="6EA58E4C" w14:textId="77777777" w:rsidTr="008239EA">
        <w:trPr>
          <w:trHeight w:val="481"/>
        </w:trPr>
        <w:tc>
          <w:tcPr>
            <w:tcW w:w="1595" w:type="dxa"/>
            <w:vMerge/>
            <w:tcBorders>
              <w:top w:val="nil"/>
              <w:left w:val="single" w:sz="4" w:space="0" w:color="auto"/>
              <w:bottom w:val="single" w:sz="4" w:space="0" w:color="000000"/>
              <w:right w:val="single" w:sz="4" w:space="0" w:color="auto"/>
            </w:tcBorders>
            <w:vAlign w:val="bottom"/>
            <w:hideMark/>
          </w:tcPr>
          <w:p w14:paraId="7C1689DF" w14:textId="77777777" w:rsidR="006E7C2C" w:rsidRPr="008603BC" w:rsidRDefault="006E7C2C" w:rsidP="008239EA">
            <w:pPr>
              <w:rPr>
                <w:rFonts w:eastAsia="Times New Roman"/>
                <w:sz w:val="24"/>
                <w:szCs w:val="24"/>
                <w:lang w:eastAsia="lv-LV"/>
              </w:rPr>
            </w:pPr>
          </w:p>
        </w:tc>
        <w:tc>
          <w:tcPr>
            <w:tcW w:w="1472" w:type="dxa"/>
            <w:vMerge/>
            <w:tcBorders>
              <w:top w:val="nil"/>
              <w:left w:val="single" w:sz="4" w:space="0" w:color="auto"/>
              <w:bottom w:val="single" w:sz="4" w:space="0" w:color="000000"/>
              <w:right w:val="single" w:sz="4" w:space="0" w:color="auto"/>
            </w:tcBorders>
            <w:vAlign w:val="bottom"/>
            <w:hideMark/>
          </w:tcPr>
          <w:p w14:paraId="07B42474" w14:textId="77777777" w:rsidR="006E7C2C" w:rsidRPr="008603BC" w:rsidRDefault="006E7C2C" w:rsidP="008239EA">
            <w:pPr>
              <w:rPr>
                <w:rFonts w:eastAsia="Times New Roman"/>
                <w:sz w:val="24"/>
                <w:szCs w:val="24"/>
                <w:lang w:eastAsia="lv-LV"/>
              </w:rPr>
            </w:pPr>
          </w:p>
        </w:tc>
        <w:tc>
          <w:tcPr>
            <w:tcW w:w="1211" w:type="dxa"/>
            <w:tcBorders>
              <w:top w:val="nil"/>
              <w:left w:val="nil"/>
              <w:bottom w:val="single" w:sz="4" w:space="0" w:color="auto"/>
              <w:right w:val="single" w:sz="4" w:space="0" w:color="auto"/>
            </w:tcBorders>
            <w:noWrap/>
            <w:vAlign w:val="bottom"/>
            <w:hideMark/>
          </w:tcPr>
          <w:p w14:paraId="24E7341C"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xml:space="preserve">Kopā: </w:t>
            </w:r>
          </w:p>
        </w:tc>
        <w:tc>
          <w:tcPr>
            <w:tcW w:w="1139" w:type="dxa"/>
            <w:tcBorders>
              <w:top w:val="nil"/>
              <w:left w:val="nil"/>
              <w:bottom w:val="single" w:sz="4" w:space="0" w:color="auto"/>
              <w:right w:val="single" w:sz="4" w:space="0" w:color="auto"/>
            </w:tcBorders>
            <w:vAlign w:val="bottom"/>
            <w:hideMark/>
          </w:tcPr>
          <w:p w14:paraId="54C6D1F7"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Saņemts*</w:t>
            </w:r>
          </w:p>
        </w:tc>
        <w:tc>
          <w:tcPr>
            <w:tcW w:w="1590" w:type="dxa"/>
            <w:tcBorders>
              <w:top w:val="nil"/>
              <w:left w:val="nil"/>
              <w:bottom w:val="single" w:sz="4" w:space="0" w:color="auto"/>
              <w:right w:val="single" w:sz="4" w:space="0" w:color="auto"/>
            </w:tcBorders>
            <w:vAlign w:val="bottom"/>
            <w:hideMark/>
          </w:tcPr>
          <w:p w14:paraId="6A71C89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xml:space="preserve">Nepieciešams </w:t>
            </w:r>
          </w:p>
        </w:tc>
        <w:tc>
          <w:tcPr>
            <w:tcW w:w="1892" w:type="dxa"/>
            <w:vMerge/>
            <w:tcBorders>
              <w:top w:val="nil"/>
              <w:left w:val="single" w:sz="4" w:space="0" w:color="auto"/>
              <w:bottom w:val="single" w:sz="4" w:space="0" w:color="auto"/>
              <w:right w:val="single" w:sz="4" w:space="0" w:color="auto"/>
            </w:tcBorders>
            <w:vAlign w:val="center"/>
            <w:hideMark/>
          </w:tcPr>
          <w:p w14:paraId="2A2A5813" w14:textId="77777777" w:rsidR="006E7C2C" w:rsidRPr="008603BC" w:rsidRDefault="006E7C2C" w:rsidP="008239EA">
            <w:pPr>
              <w:rPr>
                <w:rFonts w:eastAsia="Times New Roman"/>
                <w:sz w:val="24"/>
                <w:szCs w:val="24"/>
                <w:lang w:eastAsia="lv-LV"/>
              </w:rPr>
            </w:pPr>
          </w:p>
        </w:tc>
        <w:tc>
          <w:tcPr>
            <w:tcW w:w="1827" w:type="dxa"/>
            <w:vMerge/>
            <w:tcBorders>
              <w:top w:val="nil"/>
              <w:left w:val="single" w:sz="4" w:space="0" w:color="auto"/>
              <w:bottom w:val="single" w:sz="4" w:space="0" w:color="auto"/>
              <w:right w:val="single" w:sz="4" w:space="0" w:color="auto"/>
            </w:tcBorders>
            <w:vAlign w:val="center"/>
            <w:hideMark/>
          </w:tcPr>
          <w:p w14:paraId="3581A25A" w14:textId="77777777" w:rsidR="006E7C2C" w:rsidRPr="008603BC" w:rsidRDefault="006E7C2C" w:rsidP="008239EA">
            <w:pPr>
              <w:rPr>
                <w:rFonts w:eastAsia="Times New Roman"/>
                <w:sz w:val="24"/>
                <w:szCs w:val="24"/>
                <w:lang w:eastAsia="lv-LV"/>
              </w:rPr>
            </w:pPr>
          </w:p>
        </w:tc>
        <w:tc>
          <w:tcPr>
            <w:tcW w:w="3222" w:type="dxa"/>
            <w:vMerge/>
            <w:tcBorders>
              <w:top w:val="nil"/>
              <w:left w:val="single" w:sz="4" w:space="0" w:color="auto"/>
              <w:bottom w:val="single" w:sz="4" w:space="0" w:color="auto"/>
              <w:right w:val="single" w:sz="4" w:space="0" w:color="auto"/>
            </w:tcBorders>
            <w:vAlign w:val="center"/>
            <w:hideMark/>
          </w:tcPr>
          <w:p w14:paraId="493E1B2E" w14:textId="77777777" w:rsidR="006E7C2C" w:rsidRPr="008603BC" w:rsidRDefault="006E7C2C" w:rsidP="008239EA">
            <w:pPr>
              <w:rPr>
                <w:rFonts w:eastAsia="Times New Roman"/>
                <w:sz w:val="24"/>
                <w:szCs w:val="24"/>
                <w:lang w:eastAsia="lv-LV"/>
              </w:rPr>
            </w:pPr>
          </w:p>
        </w:tc>
      </w:tr>
      <w:tr w:rsidR="006E7C2C" w:rsidRPr="008603BC" w14:paraId="0B652748" w14:textId="77777777" w:rsidTr="008239EA">
        <w:trPr>
          <w:trHeight w:val="364"/>
        </w:trPr>
        <w:tc>
          <w:tcPr>
            <w:tcW w:w="1595" w:type="dxa"/>
            <w:tcBorders>
              <w:top w:val="nil"/>
              <w:left w:val="single" w:sz="4" w:space="0" w:color="auto"/>
              <w:bottom w:val="single" w:sz="4" w:space="0" w:color="auto"/>
              <w:right w:val="single" w:sz="4" w:space="0" w:color="auto"/>
            </w:tcBorders>
            <w:vAlign w:val="bottom"/>
            <w:hideMark/>
          </w:tcPr>
          <w:p w14:paraId="6050EA99"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1</w:t>
            </w:r>
          </w:p>
        </w:tc>
        <w:tc>
          <w:tcPr>
            <w:tcW w:w="1472" w:type="dxa"/>
            <w:tcBorders>
              <w:top w:val="nil"/>
              <w:left w:val="nil"/>
              <w:bottom w:val="single" w:sz="4" w:space="0" w:color="auto"/>
              <w:right w:val="single" w:sz="4" w:space="0" w:color="auto"/>
            </w:tcBorders>
            <w:vAlign w:val="bottom"/>
            <w:hideMark/>
          </w:tcPr>
          <w:p w14:paraId="1B44EC7D"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2</w:t>
            </w:r>
          </w:p>
        </w:tc>
        <w:tc>
          <w:tcPr>
            <w:tcW w:w="1211" w:type="dxa"/>
            <w:tcBorders>
              <w:top w:val="nil"/>
              <w:left w:val="nil"/>
              <w:bottom w:val="single" w:sz="4" w:space="0" w:color="auto"/>
              <w:right w:val="single" w:sz="4" w:space="0" w:color="auto"/>
            </w:tcBorders>
            <w:vAlign w:val="bottom"/>
            <w:hideMark/>
          </w:tcPr>
          <w:p w14:paraId="3E314962" w14:textId="7F7BF4FE"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3</w:t>
            </w:r>
          </w:p>
        </w:tc>
        <w:tc>
          <w:tcPr>
            <w:tcW w:w="1139" w:type="dxa"/>
            <w:tcBorders>
              <w:top w:val="nil"/>
              <w:left w:val="nil"/>
              <w:bottom w:val="single" w:sz="4" w:space="0" w:color="auto"/>
              <w:right w:val="single" w:sz="4" w:space="0" w:color="auto"/>
            </w:tcBorders>
            <w:vAlign w:val="bottom"/>
            <w:hideMark/>
          </w:tcPr>
          <w:p w14:paraId="03D90381"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4</w:t>
            </w:r>
          </w:p>
        </w:tc>
        <w:tc>
          <w:tcPr>
            <w:tcW w:w="1590" w:type="dxa"/>
            <w:tcBorders>
              <w:top w:val="nil"/>
              <w:left w:val="nil"/>
              <w:bottom w:val="single" w:sz="4" w:space="0" w:color="auto"/>
              <w:right w:val="single" w:sz="4" w:space="0" w:color="auto"/>
            </w:tcBorders>
            <w:vAlign w:val="bottom"/>
            <w:hideMark/>
          </w:tcPr>
          <w:p w14:paraId="3768299B" w14:textId="3F57144A"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5</w:t>
            </w:r>
          </w:p>
        </w:tc>
        <w:tc>
          <w:tcPr>
            <w:tcW w:w="1892" w:type="dxa"/>
            <w:tcBorders>
              <w:top w:val="nil"/>
              <w:left w:val="nil"/>
              <w:bottom w:val="single" w:sz="4" w:space="0" w:color="auto"/>
              <w:right w:val="single" w:sz="4" w:space="0" w:color="auto"/>
            </w:tcBorders>
            <w:vAlign w:val="center"/>
            <w:hideMark/>
          </w:tcPr>
          <w:p w14:paraId="3210EC90" w14:textId="1EEEA38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6</w:t>
            </w:r>
          </w:p>
        </w:tc>
        <w:tc>
          <w:tcPr>
            <w:tcW w:w="1827" w:type="dxa"/>
            <w:tcBorders>
              <w:top w:val="nil"/>
              <w:left w:val="nil"/>
              <w:bottom w:val="single" w:sz="4" w:space="0" w:color="auto"/>
              <w:right w:val="single" w:sz="4" w:space="0" w:color="auto"/>
            </w:tcBorders>
            <w:vAlign w:val="center"/>
            <w:hideMark/>
          </w:tcPr>
          <w:p w14:paraId="4E500E34"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7</w:t>
            </w:r>
          </w:p>
        </w:tc>
        <w:tc>
          <w:tcPr>
            <w:tcW w:w="3222" w:type="dxa"/>
            <w:tcBorders>
              <w:top w:val="single" w:sz="4" w:space="0" w:color="auto"/>
              <w:left w:val="nil"/>
              <w:bottom w:val="single" w:sz="4" w:space="0" w:color="auto"/>
              <w:right w:val="single" w:sz="4" w:space="0" w:color="auto"/>
            </w:tcBorders>
            <w:vAlign w:val="center"/>
            <w:hideMark/>
          </w:tcPr>
          <w:p w14:paraId="703DBC13"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8</w:t>
            </w:r>
          </w:p>
        </w:tc>
      </w:tr>
      <w:tr w:rsidR="006E7C2C" w:rsidRPr="008603BC" w14:paraId="2865786E" w14:textId="77777777" w:rsidTr="008239EA">
        <w:trPr>
          <w:trHeight w:val="364"/>
        </w:trPr>
        <w:tc>
          <w:tcPr>
            <w:tcW w:w="1595" w:type="dxa"/>
            <w:tcBorders>
              <w:top w:val="nil"/>
              <w:left w:val="single" w:sz="4" w:space="0" w:color="auto"/>
              <w:bottom w:val="single" w:sz="4" w:space="0" w:color="auto"/>
              <w:right w:val="single" w:sz="4" w:space="0" w:color="auto"/>
            </w:tcBorders>
            <w:vAlign w:val="bottom"/>
            <w:hideMark/>
          </w:tcPr>
          <w:p w14:paraId="42A0AABB"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līdz n-2</w:t>
            </w:r>
          </w:p>
        </w:tc>
        <w:tc>
          <w:tcPr>
            <w:tcW w:w="1472" w:type="dxa"/>
            <w:tcBorders>
              <w:top w:val="nil"/>
              <w:left w:val="nil"/>
              <w:bottom w:val="single" w:sz="4" w:space="0" w:color="auto"/>
              <w:right w:val="single" w:sz="4" w:space="0" w:color="auto"/>
            </w:tcBorders>
            <w:vAlign w:val="bottom"/>
          </w:tcPr>
          <w:p w14:paraId="28C29CE7" w14:textId="77777777" w:rsidR="006E7C2C" w:rsidRPr="008603BC" w:rsidRDefault="006E7C2C" w:rsidP="008239EA">
            <w:pPr>
              <w:rPr>
                <w:rFonts w:eastAsia="Times New Roman"/>
                <w:sz w:val="24"/>
                <w:szCs w:val="24"/>
                <w:lang w:eastAsia="lv-LV"/>
              </w:rPr>
            </w:pPr>
          </w:p>
        </w:tc>
        <w:tc>
          <w:tcPr>
            <w:tcW w:w="1211" w:type="dxa"/>
            <w:tcBorders>
              <w:top w:val="nil"/>
              <w:left w:val="nil"/>
              <w:bottom w:val="single" w:sz="4" w:space="0" w:color="auto"/>
              <w:right w:val="single" w:sz="4" w:space="0" w:color="auto"/>
            </w:tcBorders>
            <w:noWrap/>
            <w:vAlign w:val="bottom"/>
          </w:tcPr>
          <w:p w14:paraId="4D0A2302" w14:textId="0CD1228D" w:rsidR="006E7C2C" w:rsidRPr="008603BC" w:rsidRDefault="006E7C2C" w:rsidP="008239EA">
            <w:pPr>
              <w:rPr>
                <w:rFonts w:eastAsia="Times New Roman"/>
                <w:sz w:val="24"/>
                <w:szCs w:val="24"/>
                <w:lang w:eastAsia="lv-LV"/>
              </w:rPr>
            </w:pPr>
          </w:p>
        </w:tc>
        <w:tc>
          <w:tcPr>
            <w:tcW w:w="1139" w:type="dxa"/>
            <w:tcBorders>
              <w:top w:val="nil"/>
              <w:left w:val="nil"/>
              <w:bottom w:val="single" w:sz="4" w:space="0" w:color="auto"/>
              <w:right w:val="single" w:sz="4" w:space="0" w:color="auto"/>
            </w:tcBorders>
            <w:vAlign w:val="bottom"/>
          </w:tcPr>
          <w:p w14:paraId="18EDDC72" w14:textId="49E884F0" w:rsidR="006E7C2C" w:rsidRPr="008603BC" w:rsidRDefault="008210DD" w:rsidP="008239EA">
            <w:pPr>
              <w:rPr>
                <w:rFonts w:eastAsia="Times New Roman"/>
                <w:sz w:val="24"/>
                <w:szCs w:val="24"/>
                <w:lang w:eastAsia="lv-LV"/>
              </w:rPr>
            </w:pPr>
            <w:r w:rsidRPr="008603BC">
              <w:rPr>
                <w:rFonts w:eastAsia="Times New Roman"/>
                <w:noProof/>
                <w:sz w:val="24"/>
                <w:szCs w:val="24"/>
                <w:lang w:eastAsia="lv-LV"/>
              </w:rPr>
              <mc:AlternateContent>
                <mc:Choice Requires="wps">
                  <w:drawing>
                    <wp:anchor distT="0" distB="0" distL="114300" distR="114300" simplePos="0" relativeHeight="251662336" behindDoc="0" locked="0" layoutInCell="1" allowOverlap="1" wp14:anchorId="32DD609F" wp14:editId="3D9DDAF9">
                      <wp:simplePos x="0" y="0"/>
                      <wp:positionH relativeFrom="column">
                        <wp:posOffset>368935</wp:posOffset>
                      </wp:positionH>
                      <wp:positionV relativeFrom="paragraph">
                        <wp:posOffset>54610</wp:posOffset>
                      </wp:positionV>
                      <wp:extent cx="3227705" cy="678180"/>
                      <wp:effectExtent l="0" t="419100" r="10795" b="26670"/>
                      <wp:wrapNone/>
                      <wp:docPr id="4" name="Line Callout 2 4"/>
                      <wp:cNvGraphicFramePr/>
                      <a:graphic xmlns:a="http://schemas.openxmlformats.org/drawingml/2006/main">
                        <a:graphicData uri="http://schemas.microsoft.com/office/word/2010/wordprocessingShape">
                          <wps:wsp>
                            <wps:cNvSpPr/>
                            <wps:spPr>
                              <a:xfrm>
                                <a:off x="4071068" y="3154017"/>
                                <a:ext cx="3227705" cy="678180"/>
                              </a:xfrm>
                              <a:prstGeom prst="borderCallout2">
                                <a:avLst>
                                  <a:gd name="adj1" fmla="val -3476"/>
                                  <a:gd name="adj2" fmla="val 36730"/>
                                  <a:gd name="adj3" fmla="val -55438"/>
                                  <a:gd name="adj4" fmla="val 58955"/>
                                  <a:gd name="adj5" fmla="val -54286"/>
                                  <a:gd name="adj6" fmla="val 58466"/>
                                </a:avLst>
                              </a:prstGeom>
                            </wps:spPr>
                            <wps:style>
                              <a:lnRef idx="1">
                                <a:schemeClr val="accent1"/>
                              </a:lnRef>
                              <a:fillRef idx="2">
                                <a:schemeClr val="accent1"/>
                              </a:fillRef>
                              <a:effectRef idx="1">
                                <a:schemeClr val="accent1"/>
                              </a:effectRef>
                              <a:fontRef idx="minor">
                                <a:schemeClr val="dk1"/>
                              </a:fontRef>
                            </wps:style>
                            <wps:txbx>
                              <w:txbxContent>
                                <w:p w14:paraId="1FBF6EBA" w14:textId="77777777" w:rsidR="006E7C2C" w:rsidRPr="005570C8" w:rsidRDefault="006E7C2C" w:rsidP="006E7C2C">
                                  <w:pPr>
                                    <w:jc w:val="both"/>
                                    <w:rPr>
                                      <w:color w:val="000000"/>
                                      <w:sz w:val="20"/>
                                      <w:szCs w:val="20"/>
                                      <w:lang w:eastAsia="lv-LV" w:bidi="lv-LV"/>
                                    </w:rPr>
                                  </w:pPr>
                                  <w:r>
                                    <w:rPr>
                                      <w:color w:val="000000"/>
                                      <w:sz w:val="20"/>
                                      <w:szCs w:val="20"/>
                                      <w:lang w:eastAsia="lv-LV" w:bidi="lv-LV"/>
                                    </w:rPr>
                                    <w:t>P</w:t>
                                  </w:r>
                                  <w:r w:rsidRPr="00E73BB7">
                                    <w:rPr>
                                      <w:color w:val="000000"/>
                                      <w:sz w:val="20"/>
                                      <w:szCs w:val="20"/>
                                      <w:lang w:eastAsia="lv-LV" w:bidi="lv-LV"/>
                                    </w:rPr>
                                    <w:t xml:space="preserve">rojekta izmaksu daļa, kas ir jau apmaksāta vai plānots to </w:t>
                                  </w:r>
                                  <w:r w:rsidRPr="005570C8">
                                    <w:rPr>
                                      <w:color w:val="000000"/>
                                      <w:sz w:val="20"/>
                                      <w:szCs w:val="20"/>
                                      <w:lang w:eastAsia="lv-LV" w:bidi="lv-LV"/>
                                    </w:rPr>
                                    <w:t>apmaksāt no pašvaldības budžeta.</w:t>
                                  </w:r>
                                </w:p>
                                <w:p w14:paraId="542D4100" w14:textId="0B725C26" w:rsidR="00BF0E99" w:rsidRPr="00BF0E99" w:rsidRDefault="00BF0E99" w:rsidP="006E7C2C">
                                  <w:pPr>
                                    <w:jc w:val="both"/>
                                    <w:rPr>
                                      <w:i/>
                                      <w:sz w:val="20"/>
                                      <w:szCs w:val="20"/>
                                    </w:rPr>
                                  </w:pPr>
                                  <w:r w:rsidRPr="005570C8">
                                    <w:rPr>
                                      <w:b/>
                                      <w:i/>
                                      <w:color w:val="000000"/>
                                      <w:sz w:val="20"/>
                                      <w:szCs w:val="20"/>
                                      <w:lang w:eastAsia="lv-LV" w:bidi="lv-LV"/>
                                    </w:rPr>
                                    <w:t>Ievēro!</w:t>
                                  </w:r>
                                  <w:r w:rsidRPr="005570C8">
                                    <w:rPr>
                                      <w:i/>
                                      <w:color w:val="000000"/>
                                      <w:sz w:val="20"/>
                                      <w:szCs w:val="20"/>
                                      <w:lang w:eastAsia="lv-LV" w:bidi="lv-LV"/>
                                    </w:rPr>
                                    <w:t xml:space="preserve"> </w:t>
                                  </w:r>
                                  <w:r w:rsidRPr="005570C8">
                                    <w:rPr>
                                      <w:color w:val="000000"/>
                                      <w:sz w:val="20"/>
                                      <w:szCs w:val="20"/>
                                      <w:lang w:eastAsia="lv-LV" w:bidi="lv-LV"/>
                                    </w:rPr>
                                    <w:t>Jābūt domes lēmumam par plānotā finansējuma nodrošināšanu.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D609F" id="Line Callout 2 4" o:spid="_x0000_s1027" type="#_x0000_t48" style="position:absolute;margin-left:29.05pt;margin-top:4.3pt;width:254.15pt;height:5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zvuQIAAPsFAAAOAAAAZHJzL2Uyb0RvYy54bWysVNtu2zAMfR+wfxD03voSO3aDOEWQosOA&#10;oi3WDn1WZKnxJkuapNz29aNkOzHWYhiGvciUeUiRh5f59aEVaMeMbZSscHIZY8QkVXUjXyv89fn2&#10;osTIOiJrIpRkFT4yi68XHz/M93rGUrVRomYGgRNpZ3td4Y1zehZFlm5YS+yl0kyCkivTEgdX8xrV&#10;huzBeyuiNI6n0V6ZWhtFmbXw96ZT4kXwzzmj7oFzyxwSFYbYXDhNONf+jBZzMns1RG8a2odB/iGK&#10;ljQSHj25uiGOoK1p3rhqG2qUVdxdUtVGivOGspADZJPEv2XztCGahVyAHKtPNNn/55be7570owEa&#10;9trOLIg+iwM3rf9CfOhQ4SwukngKlTxWeJLkWZwUHXHs4BAFwCRNiyLOMaKAmBZlUgZmo7Mnbaz7&#10;xFSLvFDhNVSNmRURQm1dGpgjuzvrAoU1kqSFXiH1twQj3gqoyI4IdDHJimlfsREmHWMm02IyVHWE&#10;mYwxF3meTcq3jrIxKC+v8vwtBnIcBZRnaflORNMxKC+zacAAG32OIA18LObRmfgguaNgngYhvzCO&#10;mhroTQJBYSbYShgEZAA7lDLpEh8i+Atob8YbIU6GHbN/NOzx3pSFeTkZ/8WrJ4vwspLuZNw2Upn3&#10;wq6/DyHzDj8w0OXtKXCH9QES93n3fblW9fHRIKO6+bWa3jbQR3fEukdioD1gtGEJuQc4uFD7Cqte&#10;wmijzM/3/ns8zBFoMdrDAqiw/bElhmEkPkuYsKsky/zGCJcsL1K4mLFmPdbIbbtSUBVoWIguiB7v&#10;xCByo9oX6PqlfxVURFJ4u8LUmeGyct1igm1H2XIZYLAlNHF38knToQ986zwfXojR/TA5GMN7NSyL&#10;vsu6tjhjfYWkWm6d4o3zSs90x2t/gQ0TWqnfhn6Fje8Bdd7Zi18AAAD//wMAUEsDBBQABgAIAAAA&#10;IQD+J6pV3gAAAAgBAAAPAAAAZHJzL2Rvd25yZXYueG1sTI/BTsMwDIbvSLxDZKRdEEu7rVUpTaeJ&#10;iQNcEAVp1zQJbUXjVEm2lrfHnOBo/Z9/f672ix3ZxfgwOBSQrhNgBpXTA3YCPt6f7gpgIUrUcnRo&#10;BHybAPv6+qqSpXYzvplLEztGJRhKKaCPcSo5D6o3Voa1mwxS9um8lZFG33Ht5UzlduSbJMm5lQPS&#10;hV5O5rE36qs5W9J4vlWnl+P9Vr3Oh9MmbHXrGy3E6mY5PACLZol/MPzq0w7U5NS6M+rARgFZkRIp&#10;oMiBUZzl+Q5YS1ya7YDXFf//QP0DAAD//wMAUEsBAi0AFAAGAAgAAAAhALaDOJL+AAAA4QEAABMA&#10;AAAAAAAAAAAAAAAAAAAAAFtDb250ZW50X1R5cGVzXS54bWxQSwECLQAUAAYACAAAACEAOP0h/9YA&#10;AACUAQAACwAAAAAAAAAAAAAAAAAvAQAAX3JlbHMvLnJlbHNQSwECLQAUAAYACAAAACEA1Ncc77kC&#10;AAD7BQAADgAAAAAAAAAAAAAAAAAuAgAAZHJzL2Uyb0RvYy54bWxQSwECLQAUAAYACAAAACEA/ieq&#10;Vd4AAAAIAQAADwAAAAAAAAAAAAAAAAATBQAAZHJzL2Rvd25yZXYueG1sUEsFBgAAAAAEAAQA8wAA&#10;AB4GAAAAAA==&#10;" adj="12629,-11726,12734,-11975,7934,-751" fillcolor="#82a0d7 [2164]" strokecolor="#4472c4 [3204]" strokeweight=".5pt">
                      <v:fill color2="#678ccf [2612]" rotate="t" colors="0 #a8b7df;.5 #9aabd9;1 #879ed7" focus="100%" type="gradient">
                        <o:fill v:ext="view" type="gradientUnscaled"/>
                      </v:fill>
                      <v:textbox>
                        <w:txbxContent>
                          <w:p w14:paraId="1FBF6EBA" w14:textId="77777777" w:rsidR="006E7C2C" w:rsidRPr="005570C8" w:rsidRDefault="006E7C2C" w:rsidP="006E7C2C">
                            <w:pPr>
                              <w:jc w:val="both"/>
                              <w:rPr>
                                <w:color w:val="000000"/>
                                <w:sz w:val="20"/>
                                <w:szCs w:val="20"/>
                                <w:lang w:eastAsia="lv-LV" w:bidi="lv-LV"/>
                              </w:rPr>
                            </w:pPr>
                            <w:r>
                              <w:rPr>
                                <w:color w:val="000000"/>
                                <w:sz w:val="20"/>
                                <w:szCs w:val="20"/>
                                <w:lang w:eastAsia="lv-LV" w:bidi="lv-LV"/>
                              </w:rPr>
                              <w:t>P</w:t>
                            </w:r>
                            <w:r w:rsidRPr="00E73BB7">
                              <w:rPr>
                                <w:color w:val="000000"/>
                                <w:sz w:val="20"/>
                                <w:szCs w:val="20"/>
                                <w:lang w:eastAsia="lv-LV" w:bidi="lv-LV"/>
                              </w:rPr>
                              <w:t xml:space="preserve">rojekta izmaksu daļa, kas ir jau apmaksāta vai plānots to </w:t>
                            </w:r>
                            <w:r w:rsidRPr="005570C8">
                              <w:rPr>
                                <w:color w:val="000000"/>
                                <w:sz w:val="20"/>
                                <w:szCs w:val="20"/>
                                <w:lang w:eastAsia="lv-LV" w:bidi="lv-LV"/>
                              </w:rPr>
                              <w:t>apmaksāt no pašvaldības budžeta.</w:t>
                            </w:r>
                          </w:p>
                          <w:p w14:paraId="542D4100" w14:textId="0B725C26" w:rsidR="00BF0E99" w:rsidRPr="00BF0E99" w:rsidRDefault="00BF0E99" w:rsidP="006E7C2C">
                            <w:pPr>
                              <w:jc w:val="both"/>
                              <w:rPr>
                                <w:i/>
                                <w:sz w:val="20"/>
                                <w:szCs w:val="20"/>
                              </w:rPr>
                            </w:pPr>
                            <w:r w:rsidRPr="005570C8">
                              <w:rPr>
                                <w:b/>
                                <w:i/>
                                <w:color w:val="000000"/>
                                <w:sz w:val="20"/>
                                <w:szCs w:val="20"/>
                                <w:lang w:eastAsia="lv-LV" w:bidi="lv-LV"/>
                              </w:rPr>
                              <w:t>Ievēro!</w:t>
                            </w:r>
                            <w:r w:rsidRPr="005570C8">
                              <w:rPr>
                                <w:i/>
                                <w:color w:val="000000"/>
                                <w:sz w:val="20"/>
                                <w:szCs w:val="20"/>
                                <w:lang w:eastAsia="lv-LV" w:bidi="lv-LV"/>
                              </w:rPr>
                              <w:t xml:space="preserve"> </w:t>
                            </w:r>
                            <w:r w:rsidRPr="005570C8">
                              <w:rPr>
                                <w:color w:val="000000"/>
                                <w:sz w:val="20"/>
                                <w:szCs w:val="20"/>
                                <w:lang w:eastAsia="lv-LV" w:bidi="lv-LV"/>
                              </w:rPr>
                              <w:t>Jābūt domes lēmumam par plānotā finansējuma nodrošināšanu.</w:t>
                            </w:r>
                          </w:p>
                        </w:txbxContent>
                      </v:textbox>
                      <o:callout v:ext="edit" minusx="t"/>
                    </v:shape>
                  </w:pict>
                </mc:Fallback>
              </mc:AlternateContent>
            </w:r>
          </w:p>
        </w:tc>
        <w:tc>
          <w:tcPr>
            <w:tcW w:w="1590" w:type="dxa"/>
            <w:tcBorders>
              <w:top w:val="nil"/>
              <w:left w:val="nil"/>
              <w:bottom w:val="single" w:sz="4" w:space="0" w:color="auto"/>
              <w:right w:val="single" w:sz="4" w:space="0" w:color="auto"/>
            </w:tcBorders>
            <w:vAlign w:val="bottom"/>
          </w:tcPr>
          <w:p w14:paraId="782EB749" w14:textId="23AC714E" w:rsidR="006E7C2C" w:rsidRPr="008603BC" w:rsidRDefault="006E7C2C" w:rsidP="008239EA">
            <w:pPr>
              <w:rPr>
                <w:rFonts w:eastAsia="Times New Roman"/>
                <w:sz w:val="24"/>
                <w:szCs w:val="24"/>
                <w:lang w:eastAsia="lv-LV"/>
              </w:rPr>
            </w:pPr>
          </w:p>
        </w:tc>
        <w:tc>
          <w:tcPr>
            <w:tcW w:w="1892" w:type="dxa"/>
            <w:tcBorders>
              <w:top w:val="nil"/>
              <w:left w:val="nil"/>
              <w:bottom w:val="single" w:sz="4" w:space="0" w:color="auto"/>
              <w:right w:val="single" w:sz="4" w:space="0" w:color="auto"/>
            </w:tcBorders>
            <w:vAlign w:val="center"/>
          </w:tcPr>
          <w:p w14:paraId="333A5C5D" w14:textId="4B5A052B" w:rsidR="006E7C2C" w:rsidRPr="008603BC" w:rsidRDefault="006E7C2C" w:rsidP="008239EA">
            <w:pPr>
              <w:jc w:val="right"/>
              <w:rPr>
                <w:rFonts w:eastAsia="Times New Roman"/>
                <w:sz w:val="24"/>
                <w:szCs w:val="24"/>
                <w:lang w:eastAsia="lv-LV"/>
              </w:rPr>
            </w:pPr>
          </w:p>
        </w:tc>
        <w:tc>
          <w:tcPr>
            <w:tcW w:w="1827" w:type="dxa"/>
            <w:tcBorders>
              <w:top w:val="nil"/>
              <w:left w:val="nil"/>
              <w:bottom w:val="single" w:sz="4" w:space="0" w:color="auto"/>
              <w:right w:val="single" w:sz="4" w:space="0" w:color="auto"/>
            </w:tcBorders>
            <w:vAlign w:val="center"/>
          </w:tcPr>
          <w:p w14:paraId="60F6248A" w14:textId="08FC1619" w:rsidR="006E7C2C" w:rsidRPr="008603BC" w:rsidRDefault="006E7C2C" w:rsidP="008239EA">
            <w:pPr>
              <w:jc w:val="right"/>
              <w:rPr>
                <w:rFonts w:eastAsia="Times New Roman"/>
                <w:sz w:val="24"/>
                <w:szCs w:val="24"/>
                <w:lang w:eastAsia="lv-LV"/>
              </w:rPr>
            </w:pPr>
          </w:p>
        </w:tc>
        <w:tc>
          <w:tcPr>
            <w:tcW w:w="3222" w:type="dxa"/>
            <w:tcBorders>
              <w:top w:val="single" w:sz="4" w:space="0" w:color="auto"/>
              <w:left w:val="nil"/>
              <w:bottom w:val="single" w:sz="4" w:space="0" w:color="auto"/>
              <w:right w:val="single" w:sz="4" w:space="0" w:color="auto"/>
            </w:tcBorders>
            <w:vAlign w:val="center"/>
            <w:hideMark/>
          </w:tcPr>
          <w:p w14:paraId="5DE4AA48" w14:textId="3E895669"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51012D6E" w14:textId="77777777" w:rsidTr="008239EA">
        <w:trPr>
          <w:trHeight w:val="362"/>
        </w:trPr>
        <w:tc>
          <w:tcPr>
            <w:tcW w:w="1595" w:type="dxa"/>
            <w:tcBorders>
              <w:top w:val="nil"/>
              <w:left w:val="single" w:sz="4" w:space="0" w:color="auto"/>
              <w:bottom w:val="single" w:sz="4" w:space="0" w:color="auto"/>
              <w:right w:val="single" w:sz="4" w:space="0" w:color="auto"/>
            </w:tcBorders>
            <w:vAlign w:val="bottom"/>
            <w:hideMark/>
          </w:tcPr>
          <w:p w14:paraId="57C9D97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n-1</w:t>
            </w:r>
          </w:p>
        </w:tc>
        <w:tc>
          <w:tcPr>
            <w:tcW w:w="1472" w:type="dxa"/>
            <w:tcBorders>
              <w:top w:val="nil"/>
              <w:left w:val="nil"/>
              <w:bottom w:val="single" w:sz="4" w:space="0" w:color="auto"/>
              <w:right w:val="single" w:sz="4" w:space="0" w:color="auto"/>
            </w:tcBorders>
            <w:vAlign w:val="bottom"/>
          </w:tcPr>
          <w:p w14:paraId="75A9A630" w14:textId="77777777" w:rsidR="006E7C2C" w:rsidRPr="008603BC" w:rsidRDefault="006E7C2C" w:rsidP="008239EA">
            <w:pPr>
              <w:rPr>
                <w:rFonts w:eastAsia="Times New Roman"/>
                <w:sz w:val="24"/>
                <w:szCs w:val="24"/>
                <w:lang w:eastAsia="lv-LV"/>
              </w:rPr>
            </w:pPr>
          </w:p>
        </w:tc>
        <w:tc>
          <w:tcPr>
            <w:tcW w:w="1211" w:type="dxa"/>
            <w:tcBorders>
              <w:top w:val="nil"/>
              <w:left w:val="nil"/>
              <w:bottom w:val="single" w:sz="4" w:space="0" w:color="auto"/>
              <w:right w:val="single" w:sz="4" w:space="0" w:color="auto"/>
            </w:tcBorders>
            <w:noWrap/>
            <w:vAlign w:val="bottom"/>
          </w:tcPr>
          <w:p w14:paraId="08598377" w14:textId="77777777" w:rsidR="006E7C2C" w:rsidRPr="008603BC" w:rsidRDefault="006E7C2C" w:rsidP="008239EA">
            <w:pPr>
              <w:rPr>
                <w:rFonts w:eastAsia="Times New Roman"/>
                <w:sz w:val="24"/>
                <w:szCs w:val="24"/>
                <w:lang w:eastAsia="lv-LV"/>
              </w:rPr>
            </w:pPr>
          </w:p>
        </w:tc>
        <w:tc>
          <w:tcPr>
            <w:tcW w:w="1139" w:type="dxa"/>
            <w:tcBorders>
              <w:top w:val="nil"/>
              <w:left w:val="nil"/>
              <w:bottom w:val="single" w:sz="4" w:space="0" w:color="auto"/>
              <w:right w:val="single" w:sz="4" w:space="0" w:color="auto"/>
            </w:tcBorders>
            <w:vAlign w:val="bottom"/>
          </w:tcPr>
          <w:p w14:paraId="6D1521CD" w14:textId="77777777" w:rsidR="006E7C2C" w:rsidRPr="008603BC" w:rsidRDefault="006E7C2C" w:rsidP="008239EA">
            <w:pPr>
              <w:rPr>
                <w:rFonts w:eastAsia="Times New Roman"/>
                <w:sz w:val="24"/>
                <w:szCs w:val="24"/>
                <w:lang w:eastAsia="lv-LV"/>
              </w:rPr>
            </w:pPr>
          </w:p>
        </w:tc>
        <w:tc>
          <w:tcPr>
            <w:tcW w:w="1590" w:type="dxa"/>
            <w:tcBorders>
              <w:top w:val="nil"/>
              <w:left w:val="nil"/>
              <w:bottom w:val="single" w:sz="4" w:space="0" w:color="auto"/>
              <w:right w:val="single" w:sz="4" w:space="0" w:color="auto"/>
            </w:tcBorders>
            <w:vAlign w:val="bottom"/>
          </w:tcPr>
          <w:p w14:paraId="5EBEB0CE" w14:textId="77777777" w:rsidR="006E7C2C" w:rsidRPr="008603BC" w:rsidRDefault="006E7C2C" w:rsidP="008239EA">
            <w:pPr>
              <w:rPr>
                <w:rFonts w:eastAsia="Times New Roman"/>
                <w:sz w:val="24"/>
                <w:szCs w:val="24"/>
                <w:lang w:eastAsia="lv-LV"/>
              </w:rPr>
            </w:pPr>
          </w:p>
        </w:tc>
        <w:tc>
          <w:tcPr>
            <w:tcW w:w="1892" w:type="dxa"/>
            <w:tcBorders>
              <w:top w:val="nil"/>
              <w:left w:val="nil"/>
              <w:bottom w:val="single" w:sz="4" w:space="0" w:color="auto"/>
              <w:right w:val="single" w:sz="4" w:space="0" w:color="auto"/>
            </w:tcBorders>
            <w:vAlign w:val="center"/>
          </w:tcPr>
          <w:p w14:paraId="5491A813" w14:textId="77777777" w:rsidR="006E7C2C" w:rsidRPr="008603BC" w:rsidRDefault="006E7C2C" w:rsidP="008239EA">
            <w:pPr>
              <w:jc w:val="right"/>
              <w:rPr>
                <w:rFonts w:eastAsia="Times New Roman"/>
                <w:sz w:val="24"/>
                <w:szCs w:val="24"/>
                <w:lang w:eastAsia="lv-LV"/>
              </w:rPr>
            </w:pPr>
          </w:p>
        </w:tc>
        <w:tc>
          <w:tcPr>
            <w:tcW w:w="1827" w:type="dxa"/>
            <w:tcBorders>
              <w:top w:val="nil"/>
              <w:left w:val="nil"/>
              <w:bottom w:val="single" w:sz="4" w:space="0" w:color="auto"/>
              <w:right w:val="single" w:sz="4" w:space="0" w:color="auto"/>
            </w:tcBorders>
            <w:vAlign w:val="center"/>
          </w:tcPr>
          <w:p w14:paraId="72E9C78D" w14:textId="020DC1E8" w:rsidR="006E7C2C" w:rsidRPr="008603BC" w:rsidRDefault="006E7C2C" w:rsidP="008239EA">
            <w:pPr>
              <w:jc w:val="right"/>
              <w:rPr>
                <w:rFonts w:eastAsia="Times New Roman"/>
                <w:sz w:val="24"/>
                <w:szCs w:val="24"/>
                <w:lang w:eastAsia="lv-LV"/>
              </w:rPr>
            </w:pPr>
          </w:p>
        </w:tc>
        <w:tc>
          <w:tcPr>
            <w:tcW w:w="3222" w:type="dxa"/>
            <w:tcBorders>
              <w:top w:val="single" w:sz="4" w:space="0" w:color="auto"/>
              <w:left w:val="nil"/>
              <w:bottom w:val="single" w:sz="4" w:space="0" w:color="auto"/>
              <w:right w:val="single" w:sz="4" w:space="0" w:color="auto"/>
            </w:tcBorders>
            <w:vAlign w:val="center"/>
            <w:hideMark/>
          </w:tcPr>
          <w:p w14:paraId="0D996695"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1A58101D" w14:textId="77777777" w:rsidTr="008239EA">
        <w:trPr>
          <w:trHeight w:val="364"/>
        </w:trPr>
        <w:tc>
          <w:tcPr>
            <w:tcW w:w="1595" w:type="dxa"/>
            <w:tcBorders>
              <w:top w:val="nil"/>
              <w:left w:val="single" w:sz="4" w:space="0" w:color="auto"/>
              <w:bottom w:val="single" w:sz="4" w:space="0" w:color="auto"/>
              <w:right w:val="single" w:sz="4" w:space="0" w:color="auto"/>
            </w:tcBorders>
            <w:vAlign w:val="bottom"/>
            <w:hideMark/>
          </w:tcPr>
          <w:p w14:paraId="3538C3DB"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n</w:t>
            </w:r>
          </w:p>
        </w:tc>
        <w:tc>
          <w:tcPr>
            <w:tcW w:w="1472" w:type="dxa"/>
            <w:tcBorders>
              <w:top w:val="nil"/>
              <w:left w:val="nil"/>
              <w:bottom w:val="single" w:sz="4" w:space="0" w:color="auto"/>
              <w:right w:val="single" w:sz="4" w:space="0" w:color="auto"/>
            </w:tcBorders>
            <w:vAlign w:val="bottom"/>
          </w:tcPr>
          <w:p w14:paraId="5DBE7BCD" w14:textId="77777777" w:rsidR="006E7C2C" w:rsidRPr="008603BC" w:rsidRDefault="006E7C2C" w:rsidP="008239EA">
            <w:pPr>
              <w:rPr>
                <w:rFonts w:eastAsia="Times New Roman"/>
                <w:sz w:val="24"/>
                <w:szCs w:val="24"/>
                <w:lang w:eastAsia="lv-LV"/>
              </w:rPr>
            </w:pPr>
            <w:r w:rsidRPr="008603BC">
              <w:rPr>
                <w:rFonts w:eastAsia="Times New Roman"/>
                <w:noProof/>
                <w:sz w:val="24"/>
                <w:szCs w:val="24"/>
                <w:lang w:eastAsia="lv-LV"/>
              </w:rPr>
              <mc:AlternateContent>
                <mc:Choice Requires="wps">
                  <w:drawing>
                    <wp:anchor distT="0" distB="0" distL="114300" distR="114300" simplePos="0" relativeHeight="251663360" behindDoc="0" locked="0" layoutInCell="1" allowOverlap="1" wp14:anchorId="674E3034" wp14:editId="3D9C2BCF">
                      <wp:simplePos x="0" y="0"/>
                      <wp:positionH relativeFrom="column">
                        <wp:posOffset>-168910</wp:posOffset>
                      </wp:positionH>
                      <wp:positionV relativeFrom="paragraph">
                        <wp:posOffset>-108585</wp:posOffset>
                      </wp:positionV>
                      <wp:extent cx="1201420" cy="297180"/>
                      <wp:effectExtent l="533400" t="0" r="17780" b="26670"/>
                      <wp:wrapNone/>
                      <wp:docPr id="5" name="Line Callout 2 5"/>
                      <wp:cNvGraphicFramePr/>
                      <a:graphic xmlns:a="http://schemas.openxmlformats.org/drawingml/2006/main">
                        <a:graphicData uri="http://schemas.microsoft.com/office/word/2010/wordprocessingShape">
                          <wps:wsp>
                            <wps:cNvSpPr/>
                            <wps:spPr>
                              <a:xfrm>
                                <a:off x="0" y="0"/>
                                <a:ext cx="1201420" cy="297180"/>
                              </a:xfrm>
                              <a:prstGeom prst="borderCallout2">
                                <a:avLst>
                                  <a:gd name="adj1" fmla="val 18750"/>
                                  <a:gd name="adj2" fmla="val -8333"/>
                                  <a:gd name="adj3" fmla="val 18750"/>
                                  <a:gd name="adj4" fmla="val -16667"/>
                                  <a:gd name="adj5" fmla="val 83877"/>
                                  <a:gd name="adj6" fmla="val -44012"/>
                                </a:avLst>
                              </a:prstGeom>
                            </wps:spPr>
                            <wps:style>
                              <a:lnRef idx="1">
                                <a:schemeClr val="accent1"/>
                              </a:lnRef>
                              <a:fillRef idx="2">
                                <a:schemeClr val="accent1"/>
                              </a:fillRef>
                              <a:effectRef idx="1">
                                <a:schemeClr val="accent1"/>
                              </a:effectRef>
                              <a:fontRef idx="minor">
                                <a:schemeClr val="dk1"/>
                              </a:fontRef>
                            </wps:style>
                            <wps:txbx>
                              <w:txbxContent>
                                <w:p w14:paraId="5201C474" w14:textId="77777777" w:rsidR="006E7C2C" w:rsidRPr="0081505E" w:rsidRDefault="006E7C2C" w:rsidP="006E7C2C">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E3034" id="Line Callout 2 5" o:spid="_x0000_s1028" type="#_x0000_t48" style="position:absolute;margin-left:-13.3pt;margin-top:-8.55pt;width:94.6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MzMoQIAAO8FAAAOAAAAZHJzL2Uyb0RvYy54bWysVNtu2zAMfR+wfxD0njp20iQN6hRBig4D&#10;irZYO/RZkaXGm26TlNjZ14+SL/HWbhiGvdiUeEiRh5fLq1oKdGDWlVrlOD0bY8QU1UWpXnL8+elm&#10;tMDIeaIKIrRiOT4yh69W799dVmbJMr3TomAWgRPllpXJ8c57s0wSR3dMEnemDVOg5NpK4uFoX5LC&#10;kgq8S5Fk4/EsqbQtjNWUOQe3140Sr6J/zhn195w75pHIMcTm49fG7zZ8k9UlWb5YYnYlbcMg/xCF&#10;JKWCR3tX18QTtLflK1eypFY7zf0Z1TLRnJeUxRwgm3T8SzaPO2JYzAXIcaanyf0/t/Tu8GgeLNBQ&#10;Gbd0IIYsam5l+EN8qI5kHXuyWO0RhcsUAp5mwCkFXXYxTxeRzeRkbazzH5iWKAg53kKlmN0QIfTe&#10;Z5Etcrh1PtJWIEUk9AcpvqQYcSmgCgciULqYn3dVGmCyIWa0mEwmbSUHmMkQ8xs/0yFmlM5ms/lr&#10;R+dD0GKymL+BmQ0xo+l0nGbBEbDR5ghSxwdcn8iOkj8KFmgQ6hPjqCwCvZGgOAdsIywCMoAdSpny&#10;aes5ooMZL4XoDRtm/2jY4oMpizPSG//Fq71FfFkr3xvLUmn7VtjF1y5k3uA7Bpq8AwW+3taQOHRS&#10;SC7cbHVxfLDI6mZmnaE3JfTRLXH+gVhoD2g9WDz+Hj5c6CrHupUw2mn7/a37gIfZAS1GFQx9jt23&#10;PbEMI/FRwVRdpFA52BLxMD2fh/a2Q812qFF7udFQFWhYiC6KAe9FJ3Kr5TN0/Tq8CiqiKLydY+pt&#10;d9j4ZhnBhqNsvY4w2AyG+Fv1aGjXB6F1nupnYk07TB7G8E53C6LtsqbhTthQIaXXe6956YPyxGt7&#10;gK0C0k9ra3iOqNOeXv0AAAD//wMAUEsDBBQABgAIAAAAIQCj+QcG3gAAAAoBAAAPAAAAZHJzL2Rv&#10;d25yZXYueG1sTI9NTsMwEEb3SNzBGiQ2VevEEimEOFWEhNh0QQMHmMbTJBDbUeym4fZMV7Cbn6dv&#10;3hS7xQ5ipin03mlINwkIco03vWs1fH68rh9BhIjO4OAdafihALvy9qbA3PiLO9Bcx1ZwiAs5auhi&#10;HHMpQ9ORxbDxIznenfxkMXI7tdJMeOFwO0iVJJm02Du+0OFILx013/XZanhfPTTNrLC24etUrfaH&#10;Vr3tK63v75bqGUSkJf7BcNVndSjZ6ejPzgQxaFirLGOUi3SbgrgSmeLJUYN62oIsC/n/hfIXAAD/&#10;/wMAUEsBAi0AFAAGAAgAAAAhALaDOJL+AAAA4QEAABMAAAAAAAAAAAAAAAAAAAAAAFtDb250ZW50&#10;X1R5cGVzXS54bWxQSwECLQAUAAYACAAAACEAOP0h/9YAAACUAQAACwAAAAAAAAAAAAAAAAAvAQAA&#10;X3JlbHMvLnJlbHNQSwECLQAUAAYACAAAACEAb0jMzKECAADvBQAADgAAAAAAAAAAAAAAAAAuAgAA&#10;ZHJzL2Uyb0RvYy54bWxQSwECLQAUAAYACAAAACEAo/kHBt4AAAAKAQAADwAAAAAAAAAAAAAAAAD7&#10;BAAAZHJzL2Rvd25yZXYueG1sUEsFBgAAAAAEAAQA8wAAAAYGAAAAAA==&#10;" adj="-9507,18117" fillcolor="#82a0d7 [2164]" strokecolor="#4472c4 [3204]" strokeweight=".5pt">
                      <v:fill color2="#678ccf [2612]" rotate="t" colors="0 #a8b7df;.5 #9aabd9;1 #879ed7" focus="100%" type="gradient">
                        <o:fill v:ext="view" type="gradientUnscaled"/>
                      </v:fill>
                      <v:textbox>
                        <w:txbxContent>
                          <w:p w14:paraId="5201C474" w14:textId="77777777" w:rsidR="006E7C2C" w:rsidRPr="0081505E" w:rsidRDefault="006E7C2C" w:rsidP="006E7C2C">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v:textbox>
                      <o:callout v:ext="edit" minusy="t"/>
                    </v:shape>
                  </w:pict>
                </mc:Fallback>
              </mc:AlternateContent>
            </w:r>
          </w:p>
        </w:tc>
        <w:tc>
          <w:tcPr>
            <w:tcW w:w="1211" w:type="dxa"/>
            <w:tcBorders>
              <w:top w:val="nil"/>
              <w:left w:val="nil"/>
              <w:bottom w:val="single" w:sz="4" w:space="0" w:color="auto"/>
              <w:right w:val="single" w:sz="4" w:space="0" w:color="auto"/>
            </w:tcBorders>
            <w:noWrap/>
            <w:vAlign w:val="bottom"/>
          </w:tcPr>
          <w:p w14:paraId="6FA0601B" w14:textId="77777777" w:rsidR="006E7C2C" w:rsidRPr="008603BC" w:rsidRDefault="006E7C2C" w:rsidP="008239EA">
            <w:pPr>
              <w:rPr>
                <w:rFonts w:eastAsia="Times New Roman"/>
                <w:sz w:val="24"/>
                <w:szCs w:val="24"/>
                <w:lang w:eastAsia="lv-LV"/>
              </w:rPr>
            </w:pPr>
          </w:p>
        </w:tc>
        <w:tc>
          <w:tcPr>
            <w:tcW w:w="1139" w:type="dxa"/>
            <w:tcBorders>
              <w:top w:val="nil"/>
              <w:left w:val="nil"/>
              <w:bottom w:val="single" w:sz="4" w:space="0" w:color="auto"/>
              <w:right w:val="single" w:sz="4" w:space="0" w:color="auto"/>
            </w:tcBorders>
            <w:vAlign w:val="bottom"/>
          </w:tcPr>
          <w:p w14:paraId="7693D694" w14:textId="77777777" w:rsidR="006E7C2C" w:rsidRPr="008603BC" w:rsidRDefault="006E7C2C" w:rsidP="008239EA">
            <w:pPr>
              <w:rPr>
                <w:rFonts w:eastAsia="Times New Roman"/>
                <w:sz w:val="24"/>
                <w:szCs w:val="24"/>
                <w:lang w:eastAsia="lv-LV"/>
              </w:rPr>
            </w:pPr>
          </w:p>
        </w:tc>
        <w:tc>
          <w:tcPr>
            <w:tcW w:w="1590" w:type="dxa"/>
            <w:tcBorders>
              <w:top w:val="nil"/>
              <w:left w:val="nil"/>
              <w:bottom w:val="single" w:sz="4" w:space="0" w:color="auto"/>
              <w:right w:val="single" w:sz="4" w:space="0" w:color="auto"/>
            </w:tcBorders>
            <w:vAlign w:val="bottom"/>
          </w:tcPr>
          <w:p w14:paraId="209BE5D3" w14:textId="77777777" w:rsidR="006E7C2C" w:rsidRPr="008603BC" w:rsidRDefault="006E7C2C" w:rsidP="008239EA">
            <w:pPr>
              <w:rPr>
                <w:rFonts w:eastAsia="Times New Roman"/>
                <w:sz w:val="24"/>
                <w:szCs w:val="24"/>
                <w:lang w:eastAsia="lv-LV"/>
              </w:rPr>
            </w:pPr>
          </w:p>
        </w:tc>
        <w:tc>
          <w:tcPr>
            <w:tcW w:w="1892" w:type="dxa"/>
            <w:tcBorders>
              <w:top w:val="nil"/>
              <w:left w:val="nil"/>
              <w:bottom w:val="single" w:sz="4" w:space="0" w:color="auto"/>
              <w:right w:val="single" w:sz="4" w:space="0" w:color="auto"/>
            </w:tcBorders>
            <w:vAlign w:val="center"/>
          </w:tcPr>
          <w:p w14:paraId="17CCA573" w14:textId="77777777" w:rsidR="006E7C2C" w:rsidRPr="008603BC" w:rsidRDefault="006E7C2C" w:rsidP="008239EA">
            <w:pPr>
              <w:jc w:val="right"/>
              <w:rPr>
                <w:rFonts w:eastAsia="Times New Roman"/>
                <w:sz w:val="24"/>
                <w:szCs w:val="24"/>
                <w:lang w:eastAsia="lv-LV"/>
              </w:rPr>
            </w:pPr>
          </w:p>
        </w:tc>
        <w:tc>
          <w:tcPr>
            <w:tcW w:w="1827" w:type="dxa"/>
            <w:tcBorders>
              <w:top w:val="nil"/>
              <w:left w:val="nil"/>
              <w:bottom w:val="single" w:sz="4" w:space="0" w:color="auto"/>
              <w:right w:val="single" w:sz="4" w:space="0" w:color="auto"/>
            </w:tcBorders>
            <w:vAlign w:val="center"/>
          </w:tcPr>
          <w:p w14:paraId="20F3DF6E" w14:textId="77777777" w:rsidR="006E7C2C" w:rsidRPr="008603BC" w:rsidRDefault="006E7C2C" w:rsidP="008239EA">
            <w:pPr>
              <w:jc w:val="right"/>
              <w:rPr>
                <w:rFonts w:eastAsia="Times New Roman"/>
                <w:sz w:val="24"/>
                <w:szCs w:val="24"/>
                <w:lang w:eastAsia="lv-LV"/>
              </w:rPr>
            </w:pPr>
          </w:p>
        </w:tc>
        <w:tc>
          <w:tcPr>
            <w:tcW w:w="3222" w:type="dxa"/>
            <w:tcBorders>
              <w:top w:val="single" w:sz="4" w:space="0" w:color="auto"/>
              <w:left w:val="nil"/>
              <w:bottom w:val="single" w:sz="4" w:space="0" w:color="auto"/>
              <w:right w:val="single" w:sz="4" w:space="0" w:color="auto"/>
            </w:tcBorders>
            <w:vAlign w:val="center"/>
            <w:hideMark/>
          </w:tcPr>
          <w:p w14:paraId="46CF50B5"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7407C141" w14:textId="77777777" w:rsidTr="008239EA">
        <w:trPr>
          <w:trHeight w:val="364"/>
        </w:trPr>
        <w:tc>
          <w:tcPr>
            <w:tcW w:w="1595" w:type="dxa"/>
            <w:tcBorders>
              <w:top w:val="nil"/>
              <w:left w:val="single" w:sz="4" w:space="0" w:color="auto"/>
              <w:bottom w:val="single" w:sz="4" w:space="0" w:color="auto"/>
              <w:right w:val="single" w:sz="4" w:space="0" w:color="auto"/>
            </w:tcBorders>
            <w:vAlign w:val="bottom"/>
            <w:hideMark/>
          </w:tcPr>
          <w:p w14:paraId="3F6EF2A4"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n+1</w:t>
            </w:r>
          </w:p>
        </w:tc>
        <w:tc>
          <w:tcPr>
            <w:tcW w:w="1472" w:type="dxa"/>
            <w:tcBorders>
              <w:top w:val="nil"/>
              <w:left w:val="nil"/>
              <w:bottom w:val="single" w:sz="4" w:space="0" w:color="auto"/>
              <w:right w:val="single" w:sz="4" w:space="0" w:color="auto"/>
            </w:tcBorders>
            <w:vAlign w:val="bottom"/>
          </w:tcPr>
          <w:p w14:paraId="1E5F49B5" w14:textId="3F6B4E26" w:rsidR="006E7C2C" w:rsidRPr="008603BC" w:rsidRDefault="006E7C2C" w:rsidP="008239EA">
            <w:pPr>
              <w:rPr>
                <w:rFonts w:eastAsia="Times New Roman"/>
                <w:sz w:val="24"/>
                <w:szCs w:val="24"/>
                <w:lang w:eastAsia="lv-LV"/>
              </w:rPr>
            </w:pPr>
          </w:p>
        </w:tc>
        <w:tc>
          <w:tcPr>
            <w:tcW w:w="1211" w:type="dxa"/>
            <w:tcBorders>
              <w:top w:val="nil"/>
              <w:left w:val="nil"/>
              <w:bottom w:val="single" w:sz="4" w:space="0" w:color="auto"/>
              <w:right w:val="single" w:sz="4" w:space="0" w:color="auto"/>
            </w:tcBorders>
            <w:noWrap/>
            <w:vAlign w:val="bottom"/>
          </w:tcPr>
          <w:p w14:paraId="489B6D36" w14:textId="21E29412" w:rsidR="006E7C2C" w:rsidRPr="008603BC" w:rsidRDefault="006E7C2C" w:rsidP="008239EA">
            <w:pPr>
              <w:rPr>
                <w:rFonts w:eastAsia="Times New Roman"/>
                <w:sz w:val="24"/>
                <w:szCs w:val="24"/>
                <w:lang w:eastAsia="lv-LV"/>
              </w:rPr>
            </w:pPr>
          </w:p>
        </w:tc>
        <w:tc>
          <w:tcPr>
            <w:tcW w:w="1139" w:type="dxa"/>
            <w:tcBorders>
              <w:top w:val="nil"/>
              <w:left w:val="nil"/>
              <w:bottom w:val="single" w:sz="4" w:space="0" w:color="auto"/>
              <w:right w:val="single" w:sz="4" w:space="0" w:color="auto"/>
            </w:tcBorders>
            <w:vAlign w:val="bottom"/>
          </w:tcPr>
          <w:p w14:paraId="0DB97CE6" w14:textId="3B23C6DF" w:rsidR="006E7C2C" w:rsidRPr="008603BC" w:rsidRDefault="006E7C2C" w:rsidP="008239EA">
            <w:pPr>
              <w:rPr>
                <w:rFonts w:eastAsia="Times New Roman"/>
                <w:sz w:val="24"/>
                <w:szCs w:val="24"/>
                <w:lang w:eastAsia="lv-LV"/>
              </w:rPr>
            </w:pPr>
          </w:p>
        </w:tc>
        <w:tc>
          <w:tcPr>
            <w:tcW w:w="1590" w:type="dxa"/>
            <w:tcBorders>
              <w:top w:val="nil"/>
              <w:left w:val="nil"/>
              <w:bottom w:val="single" w:sz="4" w:space="0" w:color="auto"/>
              <w:right w:val="single" w:sz="4" w:space="0" w:color="auto"/>
            </w:tcBorders>
            <w:vAlign w:val="bottom"/>
          </w:tcPr>
          <w:p w14:paraId="1FF93396" w14:textId="71CD6356" w:rsidR="006E7C2C" w:rsidRPr="008603BC" w:rsidRDefault="006E7C2C" w:rsidP="008239EA">
            <w:pPr>
              <w:rPr>
                <w:rFonts w:eastAsia="Times New Roman"/>
                <w:sz w:val="24"/>
                <w:szCs w:val="24"/>
                <w:lang w:eastAsia="lv-LV"/>
              </w:rPr>
            </w:pPr>
          </w:p>
        </w:tc>
        <w:tc>
          <w:tcPr>
            <w:tcW w:w="1892" w:type="dxa"/>
            <w:tcBorders>
              <w:top w:val="nil"/>
              <w:left w:val="nil"/>
              <w:bottom w:val="single" w:sz="4" w:space="0" w:color="auto"/>
              <w:right w:val="single" w:sz="4" w:space="0" w:color="auto"/>
            </w:tcBorders>
            <w:vAlign w:val="center"/>
          </w:tcPr>
          <w:p w14:paraId="363CC587" w14:textId="39A8EF79" w:rsidR="006E7C2C" w:rsidRPr="008603BC" w:rsidRDefault="006E7C2C" w:rsidP="008239EA">
            <w:pPr>
              <w:jc w:val="right"/>
              <w:rPr>
                <w:rFonts w:eastAsia="Times New Roman"/>
                <w:sz w:val="24"/>
                <w:szCs w:val="24"/>
                <w:lang w:eastAsia="lv-LV"/>
              </w:rPr>
            </w:pPr>
          </w:p>
        </w:tc>
        <w:tc>
          <w:tcPr>
            <w:tcW w:w="1827" w:type="dxa"/>
            <w:tcBorders>
              <w:top w:val="nil"/>
              <w:left w:val="nil"/>
              <w:bottom w:val="single" w:sz="4" w:space="0" w:color="auto"/>
              <w:right w:val="single" w:sz="4" w:space="0" w:color="auto"/>
            </w:tcBorders>
            <w:vAlign w:val="center"/>
          </w:tcPr>
          <w:p w14:paraId="5472A32F" w14:textId="77777777" w:rsidR="006E7C2C" w:rsidRPr="008603BC" w:rsidRDefault="006E7C2C" w:rsidP="008239EA">
            <w:pPr>
              <w:jc w:val="right"/>
              <w:rPr>
                <w:rFonts w:eastAsia="Times New Roman"/>
                <w:sz w:val="24"/>
                <w:szCs w:val="24"/>
                <w:lang w:eastAsia="lv-LV"/>
              </w:rPr>
            </w:pPr>
          </w:p>
        </w:tc>
        <w:tc>
          <w:tcPr>
            <w:tcW w:w="3222" w:type="dxa"/>
            <w:tcBorders>
              <w:top w:val="single" w:sz="4" w:space="0" w:color="auto"/>
              <w:left w:val="nil"/>
              <w:bottom w:val="single" w:sz="4" w:space="0" w:color="auto"/>
              <w:right w:val="single" w:sz="4" w:space="0" w:color="auto"/>
            </w:tcBorders>
            <w:vAlign w:val="center"/>
            <w:hideMark/>
          </w:tcPr>
          <w:p w14:paraId="4CEB256E"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5FFA0397" w14:textId="77777777" w:rsidTr="008239EA">
        <w:trPr>
          <w:trHeight w:val="364"/>
        </w:trPr>
        <w:tc>
          <w:tcPr>
            <w:tcW w:w="1595" w:type="dxa"/>
            <w:tcBorders>
              <w:top w:val="nil"/>
              <w:left w:val="single" w:sz="4" w:space="0" w:color="auto"/>
              <w:bottom w:val="single" w:sz="4" w:space="0" w:color="auto"/>
              <w:right w:val="single" w:sz="4" w:space="0" w:color="auto"/>
            </w:tcBorders>
            <w:vAlign w:val="bottom"/>
            <w:hideMark/>
          </w:tcPr>
          <w:p w14:paraId="688DC1B6"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n+2</w:t>
            </w:r>
          </w:p>
        </w:tc>
        <w:tc>
          <w:tcPr>
            <w:tcW w:w="1472" w:type="dxa"/>
            <w:tcBorders>
              <w:top w:val="nil"/>
              <w:left w:val="nil"/>
              <w:bottom w:val="single" w:sz="4" w:space="0" w:color="auto"/>
              <w:right w:val="single" w:sz="4" w:space="0" w:color="auto"/>
            </w:tcBorders>
            <w:vAlign w:val="bottom"/>
          </w:tcPr>
          <w:p w14:paraId="214D60ED" w14:textId="0B8D0E7F" w:rsidR="006E7C2C" w:rsidRPr="008603BC" w:rsidRDefault="00D128E5" w:rsidP="008239EA">
            <w:pPr>
              <w:rPr>
                <w:rFonts w:eastAsia="Times New Roman"/>
                <w:sz w:val="24"/>
                <w:szCs w:val="24"/>
                <w:lang w:eastAsia="lv-LV"/>
              </w:rPr>
            </w:pPr>
            <w:r w:rsidRPr="008603BC">
              <w:rPr>
                <w:noProof/>
                <w:sz w:val="16"/>
                <w:szCs w:val="16"/>
                <w:lang w:eastAsia="lv-LV"/>
              </w:rPr>
              <mc:AlternateContent>
                <mc:Choice Requires="wps">
                  <w:drawing>
                    <wp:anchor distT="0" distB="0" distL="114300" distR="114300" simplePos="0" relativeHeight="251664384" behindDoc="0" locked="0" layoutInCell="1" allowOverlap="1" wp14:anchorId="2B4973C6" wp14:editId="57FC6294">
                      <wp:simplePos x="0" y="0"/>
                      <wp:positionH relativeFrom="column">
                        <wp:posOffset>586740</wp:posOffset>
                      </wp:positionH>
                      <wp:positionV relativeFrom="paragraph">
                        <wp:posOffset>-30480</wp:posOffset>
                      </wp:positionV>
                      <wp:extent cx="4398010" cy="457200"/>
                      <wp:effectExtent l="0" t="133350" r="21590" b="19050"/>
                      <wp:wrapNone/>
                      <wp:docPr id="6" name="Line Callout 2 6"/>
                      <wp:cNvGraphicFramePr/>
                      <a:graphic xmlns:a="http://schemas.openxmlformats.org/drawingml/2006/main">
                        <a:graphicData uri="http://schemas.microsoft.com/office/word/2010/wordprocessingShape">
                          <wps:wsp>
                            <wps:cNvSpPr/>
                            <wps:spPr>
                              <a:xfrm>
                                <a:off x="2587925" y="4072027"/>
                                <a:ext cx="4398010" cy="457200"/>
                              </a:xfrm>
                              <a:prstGeom prst="borderCallout2">
                                <a:avLst>
                                  <a:gd name="adj1" fmla="val -404"/>
                                  <a:gd name="adj2" fmla="val 46766"/>
                                  <a:gd name="adj3" fmla="val -20428"/>
                                  <a:gd name="adj4" fmla="val 46802"/>
                                  <a:gd name="adj5" fmla="val -29955"/>
                                  <a:gd name="adj6" fmla="val 46842"/>
                                </a:avLst>
                              </a:prstGeom>
                            </wps:spPr>
                            <wps:style>
                              <a:lnRef idx="1">
                                <a:schemeClr val="accent1"/>
                              </a:lnRef>
                              <a:fillRef idx="2">
                                <a:schemeClr val="accent1"/>
                              </a:fillRef>
                              <a:effectRef idx="1">
                                <a:schemeClr val="accent1"/>
                              </a:effectRef>
                              <a:fontRef idx="minor">
                                <a:schemeClr val="dk1"/>
                              </a:fontRef>
                            </wps:style>
                            <wps:txbx>
                              <w:txbxContent>
                                <w:p w14:paraId="6000D69A" w14:textId="77777777" w:rsidR="006E7C2C" w:rsidRPr="00A9254B" w:rsidRDefault="006E7C2C" w:rsidP="006E7C2C">
                                  <w:pPr>
                                    <w:jc w:val="both"/>
                                    <w:rPr>
                                      <w:color w:val="000000"/>
                                      <w:sz w:val="20"/>
                                      <w:szCs w:val="20"/>
                                      <w:lang w:eastAsia="lv-LV" w:bidi="lv-LV"/>
                                    </w:rPr>
                                  </w:pPr>
                                  <w:r>
                                    <w:rPr>
                                      <w:color w:val="000000"/>
                                      <w:sz w:val="20"/>
                                      <w:szCs w:val="20"/>
                                      <w:lang w:eastAsia="lv-LV" w:bidi="lv-LV"/>
                                    </w:rPr>
                                    <w:t>n+1 a</w:t>
                                  </w:r>
                                  <w:r w:rsidRPr="00A9254B">
                                    <w:rPr>
                                      <w:color w:val="000000"/>
                                      <w:sz w:val="20"/>
                                      <w:szCs w:val="20"/>
                                      <w:lang w:eastAsia="lv-LV" w:bidi="lv-LV"/>
                                    </w:rPr>
                                    <w:t xml:space="preserve">izpilda, ja aizņēmums nepieciešams vidējā termiņā. </w:t>
                                  </w:r>
                                </w:p>
                                <w:p w14:paraId="1B35C470" w14:textId="77777777" w:rsidR="006E7C2C" w:rsidRPr="00A9254B" w:rsidRDefault="006E7C2C" w:rsidP="006E7C2C">
                                  <w:pPr>
                                    <w:jc w:val="both"/>
                                    <w:rPr>
                                      <w:i/>
                                      <w:sz w:val="20"/>
                                      <w:szCs w:val="20"/>
                                    </w:rPr>
                                  </w:pPr>
                                  <w:r w:rsidRPr="00A9254B">
                                    <w:rPr>
                                      <w:b/>
                                      <w:i/>
                                      <w:color w:val="000000"/>
                                      <w:sz w:val="20"/>
                                      <w:szCs w:val="20"/>
                                      <w:lang w:eastAsia="lv-LV" w:bidi="lv-LV"/>
                                    </w:rPr>
                                    <w:t>Ievēro!</w:t>
                                  </w:r>
                                  <w:r w:rsidRPr="00A9254B">
                                    <w:rPr>
                                      <w:i/>
                                      <w:color w:val="000000"/>
                                      <w:sz w:val="20"/>
                                      <w:szCs w:val="20"/>
                                      <w:lang w:eastAsia="lv-LV" w:bidi="lv-LV"/>
                                    </w:rPr>
                                    <w:t xml:space="preserve"> </w:t>
                                  </w:r>
                                  <w:r w:rsidRPr="00A9254B">
                                    <w:rPr>
                                      <w:color w:val="000000"/>
                                      <w:sz w:val="20"/>
                                      <w:szCs w:val="20"/>
                                      <w:lang w:eastAsia="lv-LV" w:bidi="lv-LV"/>
                                    </w:rPr>
                                    <w:t>Par aizņēmuma izņemšanu vidējā termiņā ir jābūt minētam domes lēmumā.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973C6" id="Line Callout 2 6" o:spid="_x0000_s1029" type="#_x0000_t48" style="position:absolute;margin-left:46.2pt;margin-top:-2.4pt;width:346.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V+sgIAAPoFAAAOAAAAZHJzL2Uyb0RvYy54bWysVMlu2zAQvRfoPxC8J5IVeYXlwHCQokCQ&#10;GE2KnGmKjNVyK0lbdr++Q0qyhTooiqIXaqh5sz3OzPz2IAXaM+sqrQo8uE4xYorqslJvBf76cn81&#10;wch5okoitGIFPjKHbxcfP8xrM2OZ3mpRMovAiXKz2hR4672ZJYmjWyaJu9aGKVBybSXxcLVvSWlJ&#10;Dd6lSLI0HSW1tqWxmjLn4O9do8SL6J9zRv0T5455JAoMufl42nhuwpks5mT2ZonZVrRNg/xDFpJU&#10;CoKeXN0RT9DOVheuZEWtdpr7a6plojmvKIs1QDWD9LdqnrfEsFgLkOPMiSb3/9zSx/2zWVugoTZu&#10;5kAMVRy4leEL+aFDgbPhZDzNhhgdC5yn4yzNxg1x7OARBUB+M51A+hjRgBgCIjKbnD0Z6/wnpiUK&#10;QoE38GrMrogQeuezyBzZPzgfKSyRIhJ6hZTfBhhxKeBF9kSgqzzN2wfrQbI+JB+NR6NLzE0fc5Wl&#10;eTa5BOV9UD6apNklBjjo5ZNNp8PhJWjUB4GjPDoCMtoSQeroWMyTM+9R8kfBAgtCfWEcVSWwO4j8&#10;xJFgK2ERcAHkUMqUH4To4C+igxmvhDgZNsT+0bDFB1MWx+Vk/BdRTxYxslb+ZCwrpe17aZffu5R5&#10;g+8YaOoOFPjD5gCFF/gmFBf+bHR5XFtkdTO+ztD7CtrogTi/Jha6AzoPdpB/goMLXRdYtxJGW21/&#10;vvc/4GGMQItRDfNfYPdjRyzDSHxWMGDTQZ6HhREvsaUxsn3Npq9RO7nS8CrQr5BdFMHYetGJ3Gr5&#10;Ck2/DFFBRRSF2AWm3naXlW/2Eiw7ypbLCIMlYYh/UM+Gdn0QWufl8EqsaWfJwxQ+6m5XtF3WtMUZ&#10;G15I6eXOa175oDzz2l5gwcRWapdh2GD9e0SdV/biFwAAAP//AwBQSwMEFAAGAAgAAAAhABTYejTb&#10;AAAACAEAAA8AAABkcnMvZG93bnJldi54bWxMj8tOwzAQRfdI/IM1SOxah6gvQiYVQtA1BMTaTaZJ&#10;hD0OsZuEv2dY0eXoXt05J9/PzqqRhtB5RrhbJqCIK1933CB8vL8sdqBCNFwb65kQfijAvri+yk1W&#10;+4nfaCxjo2SEQ2YQ2hj7TOtQteRMWPqeWLKTH5yJcg6NrgczybizOk2SjXamY/nQmp6eWqq+yrND&#10;+CwPnBy+3fN6siGMjT1Z9zoi3t7Mjw+gIs3xvwx/+IIOhTAd/ZnroCzCfbqSJsJiJQaSb3drcTsi&#10;bLYp6CLXlwLFLwAAAP//AwBQSwECLQAUAAYACAAAACEAtoM4kv4AAADhAQAAEwAAAAAAAAAAAAAA&#10;AAAAAAAAW0NvbnRlbnRfVHlwZXNdLnhtbFBLAQItABQABgAIAAAAIQA4/SH/1gAAAJQBAAALAAAA&#10;AAAAAAAAAAAAAC8BAABfcmVscy8ucmVsc1BLAQItABQABgAIAAAAIQB3ZuV+sgIAAPoFAAAOAAAA&#10;AAAAAAAAAAAAAC4CAABkcnMvZTJvRG9jLnhtbFBLAQItABQABgAIAAAAIQAU2Ho02wAAAAgBAAAP&#10;AAAAAAAAAAAAAAAAAAwFAABkcnMvZG93bnJldi54bWxQSwUGAAAAAAQABADzAAAAFAYAAAAA&#10;" adj="10118,-6470,10109,-4412,10101,-87" fillcolor="#82a0d7 [2164]" strokecolor="#4472c4 [3204]" strokeweight=".5pt">
                      <v:fill color2="#678ccf [2612]" rotate="t" colors="0 #a8b7df;.5 #9aabd9;1 #879ed7" focus="100%" type="gradient">
                        <o:fill v:ext="view" type="gradientUnscaled"/>
                      </v:fill>
                      <v:textbox>
                        <w:txbxContent>
                          <w:p w14:paraId="6000D69A" w14:textId="77777777" w:rsidR="006E7C2C" w:rsidRPr="00A9254B" w:rsidRDefault="006E7C2C" w:rsidP="006E7C2C">
                            <w:pPr>
                              <w:jc w:val="both"/>
                              <w:rPr>
                                <w:color w:val="000000"/>
                                <w:sz w:val="20"/>
                                <w:szCs w:val="20"/>
                                <w:lang w:eastAsia="lv-LV" w:bidi="lv-LV"/>
                              </w:rPr>
                            </w:pPr>
                            <w:r>
                              <w:rPr>
                                <w:color w:val="000000"/>
                                <w:sz w:val="20"/>
                                <w:szCs w:val="20"/>
                                <w:lang w:eastAsia="lv-LV" w:bidi="lv-LV"/>
                              </w:rPr>
                              <w:t>n+1 a</w:t>
                            </w:r>
                            <w:r w:rsidRPr="00A9254B">
                              <w:rPr>
                                <w:color w:val="000000"/>
                                <w:sz w:val="20"/>
                                <w:szCs w:val="20"/>
                                <w:lang w:eastAsia="lv-LV" w:bidi="lv-LV"/>
                              </w:rPr>
                              <w:t xml:space="preserve">izpilda, ja aizņēmums nepieciešams vidējā termiņā. </w:t>
                            </w:r>
                          </w:p>
                          <w:p w14:paraId="1B35C470" w14:textId="77777777" w:rsidR="006E7C2C" w:rsidRPr="00A9254B" w:rsidRDefault="006E7C2C" w:rsidP="006E7C2C">
                            <w:pPr>
                              <w:jc w:val="both"/>
                              <w:rPr>
                                <w:i/>
                                <w:sz w:val="20"/>
                                <w:szCs w:val="20"/>
                              </w:rPr>
                            </w:pPr>
                            <w:r w:rsidRPr="00A9254B">
                              <w:rPr>
                                <w:b/>
                                <w:i/>
                                <w:color w:val="000000"/>
                                <w:sz w:val="20"/>
                                <w:szCs w:val="20"/>
                                <w:lang w:eastAsia="lv-LV" w:bidi="lv-LV"/>
                              </w:rPr>
                              <w:t>Ievēro!</w:t>
                            </w:r>
                            <w:r w:rsidRPr="00A9254B">
                              <w:rPr>
                                <w:i/>
                                <w:color w:val="000000"/>
                                <w:sz w:val="20"/>
                                <w:szCs w:val="20"/>
                                <w:lang w:eastAsia="lv-LV" w:bidi="lv-LV"/>
                              </w:rPr>
                              <w:t xml:space="preserve"> </w:t>
                            </w:r>
                            <w:r w:rsidRPr="00A9254B">
                              <w:rPr>
                                <w:color w:val="000000"/>
                                <w:sz w:val="20"/>
                                <w:szCs w:val="20"/>
                                <w:lang w:eastAsia="lv-LV" w:bidi="lv-LV"/>
                              </w:rPr>
                              <w:t>Par aizņēmuma izņemšanu vidējā termiņā ir jābūt minētam domes lēmumā.</w:t>
                            </w:r>
                          </w:p>
                        </w:txbxContent>
                      </v:textbox>
                      <o:callout v:ext="edit" minusx="t"/>
                    </v:shape>
                  </w:pict>
                </mc:Fallback>
              </mc:AlternateContent>
            </w:r>
          </w:p>
        </w:tc>
        <w:tc>
          <w:tcPr>
            <w:tcW w:w="1211" w:type="dxa"/>
            <w:tcBorders>
              <w:top w:val="nil"/>
              <w:left w:val="nil"/>
              <w:bottom w:val="single" w:sz="4" w:space="0" w:color="auto"/>
              <w:right w:val="single" w:sz="4" w:space="0" w:color="auto"/>
            </w:tcBorders>
            <w:noWrap/>
            <w:vAlign w:val="bottom"/>
          </w:tcPr>
          <w:p w14:paraId="308C169A" w14:textId="186E09E5" w:rsidR="006E7C2C" w:rsidRPr="008603BC" w:rsidRDefault="006E7C2C" w:rsidP="008239EA">
            <w:pPr>
              <w:rPr>
                <w:rFonts w:eastAsia="Times New Roman"/>
                <w:sz w:val="24"/>
                <w:szCs w:val="24"/>
                <w:lang w:eastAsia="lv-LV"/>
              </w:rPr>
            </w:pPr>
          </w:p>
        </w:tc>
        <w:tc>
          <w:tcPr>
            <w:tcW w:w="1139" w:type="dxa"/>
            <w:tcBorders>
              <w:top w:val="nil"/>
              <w:left w:val="nil"/>
              <w:bottom w:val="single" w:sz="4" w:space="0" w:color="auto"/>
              <w:right w:val="single" w:sz="4" w:space="0" w:color="auto"/>
            </w:tcBorders>
            <w:vAlign w:val="bottom"/>
          </w:tcPr>
          <w:p w14:paraId="094BD5C2" w14:textId="77777777" w:rsidR="006E7C2C" w:rsidRPr="008603BC" w:rsidRDefault="006E7C2C" w:rsidP="008239EA">
            <w:pPr>
              <w:rPr>
                <w:rFonts w:eastAsia="Times New Roman"/>
                <w:sz w:val="24"/>
                <w:szCs w:val="24"/>
                <w:lang w:eastAsia="lv-LV"/>
              </w:rPr>
            </w:pPr>
          </w:p>
        </w:tc>
        <w:tc>
          <w:tcPr>
            <w:tcW w:w="1590" w:type="dxa"/>
            <w:tcBorders>
              <w:top w:val="nil"/>
              <w:left w:val="nil"/>
              <w:bottom w:val="single" w:sz="4" w:space="0" w:color="auto"/>
              <w:right w:val="single" w:sz="4" w:space="0" w:color="auto"/>
            </w:tcBorders>
            <w:vAlign w:val="bottom"/>
          </w:tcPr>
          <w:p w14:paraId="3D5435B7" w14:textId="302160D8" w:rsidR="006E7C2C" w:rsidRPr="008603BC" w:rsidRDefault="006E7C2C" w:rsidP="008239EA">
            <w:pPr>
              <w:rPr>
                <w:rFonts w:eastAsia="Times New Roman"/>
                <w:sz w:val="24"/>
                <w:szCs w:val="24"/>
                <w:lang w:eastAsia="lv-LV"/>
              </w:rPr>
            </w:pPr>
          </w:p>
        </w:tc>
        <w:tc>
          <w:tcPr>
            <w:tcW w:w="1892" w:type="dxa"/>
            <w:tcBorders>
              <w:top w:val="nil"/>
              <w:left w:val="nil"/>
              <w:bottom w:val="single" w:sz="4" w:space="0" w:color="auto"/>
              <w:right w:val="single" w:sz="4" w:space="0" w:color="auto"/>
            </w:tcBorders>
            <w:vAlign w:val="center"/>
          </w:tcPr>
          <w:p w14:paraId="629D76D5" w14:textId="77777777" w:rsidR="006E7C2C" w:rsidRPr="008603BC" w:rsidRDefault="006E7C2C" w:rsidP="008239EA">
            <w:pPr>
              <w:jc w:val="right"/>
              <w:rPr>
                <w:rFonts w:eastAsia="Times New Roman"/>
                <w:sz w:val="24"/>
                <w:szCs w:val="24"/>
                <w:lang w:eastAsia="lv-LV"/>
              </w:rPr>
            </w:pPr>
          </w:p>
        </w:tc>
        <w:tc>
          <w:tcPr>
            <w:tcW w:w="1827" w:type="dxa"/>
            <w:tcBorders>
              <w:top w:val="nil"/>
              <w:left w:val="nil"/>
              <w:bottom w:val="single" w:sz="4" w:space="0" w:color="auto"/>
              <w:right w:val="single" w:sz="4" w:space="0" w:color="auto"/>
            </w:tcBorders>
            <w:vAlign w:val="center"/>
          </w:tcPr>
          <w:p w14:paraId="4DE4C2E9" w14:textId="77777777" w:rsidR="006E7C2C" w:rsidRPr="008603BC" w:rsidRDefault="006E7C2C" w:rsidP="008239EA">
            <w:pPr>
              <w:jc w:val="right"/>
              <w:rPr>
                <w:rFonts w:eastAsia="Times New Roman"/>
                <w:sz w:val="24"/>
                <w:szCs w:val="24"/>
                <w:lang w:eastAsia="lv-LV"/>
              </w:rPr>
            </w:pPr>
          </w:p>
        </w:tc>
        <w:tc>
          <w:tcPr>
            <w:tcW w:w="3222" w:type="dxa"/>
            <w:tcBorders>
              <w:top w:val="single" w:sz="4" w:space="0" w:color="auto"/>
              <w:left w:val="nil"/>
              <w:bottom w:val="single" w:sz="4" w:space="0" w:color="auto"/>
              <w:right w:val="single" w:sz="4" w:space="0" w:color="auto"/>
            </w:tcBorders>
            <w:vAlign w:val="center"/>
            <w:hideMark/>
          </w:tcPr>
          <w:p w14:paraId="5C16564F"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76E1728D" w14:textId="77777777" w:rsidTr="008239EA">
        <w:trPr>
          <w:trHeight w:val="306"/>
        </w:trPr>
        <w:tc>
          <w:tcPr>
            <w:tcW w:w="1595" w:type="dxa"/>
            <w:tcBorders>
              <w:top w:val="nil"/>
              <w:left w:val="single" w:sz="4" w:space="0" w:color="auto"/>
              <w:bottom w:val="single" w:sz="4" w:space="0" w:color="auto"/>
              <w:right w:val="single" w:sz="4" w:space="0" w:color="auto"/>
            </w:tcBorders>
            <w:vAlign w:val="bottom"/>
            <w:hideMark/>
          </w:tcPr>
          <w:p w14:paraId="1568B178"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Kopā:</w:t>
            </w:r>
          </w:p>
        </w:tc>
        <w:tc>
          <w:tcPr>
            <w:tcW w:w="1472" w:type="dxa"/>
            <w:tcBorders>
              <w:top w:val="nil"/>
              <w:left w:val="nil"/>
              <w:bottom w:val="single" w:sz="4" w:space="0" w:color="auto"/>
              <w:right w:val="single" w:sz="4" w:space="0" w:color="auto"/>
            </w:tcBorders>
            <w:vAlign w:val="bottom"/>
          </w:tcPr>
          <w:p w14:paraId="6C6CF480" w14:textId="77777777" w:rsidR="006E7C2C" w:rsidRPr="008603BC" w:rsidRDefault="006E7C2C" w:rsidP="008239EA">
            <w:pPr>
              <w:rPr>
                <w:rFonts w:eastAsia="Times New Roman"/>
                <w:b/>
                <w:bCs/>
                <w:sz w:val="24"/>
                <w:szCs w:val="24"/>
                <w:lang w:eastAsia="lv-LV"/>
              </w:rPr>
            </w:pPr>
          </w:p>
        </w:tc>
        <w:tc>
          <w:tcPr>
            <w:tcW w:w="1211" w:type="dxa"/>
            <w:tcBorders>
              <w:top w:val="nil"/>
              <w:left w:val="nil"/>
              <w:bottom w:val="single" w:sz="4" w:space="0" w:color="auto"/>
              <w:right w:val="single" w:sz="4" w:space="0" w:color="auto"/>
            </w:tcBorders>
            <w:noWrap/>
            <w:vAlign w:val="bottom"/>
          </w:tcPr>
          <w:p w14:paraId="2AECBD46" w14:textId="77777777" w:rsidR="006E7C2C" w:rsidRPr="008603BC" w:rsidRDefault="006E7C2C" w:rsidP="008239EA">
            <w:pPr>
              <w:rPr>
                <w:rFonts w:eastAsia="Times New Roman"/>
                <w:sz w:val="24"/>
                <w:szCs w:val="24"/>
                <w:lang w:eastAsia="lv-LV"/>
              </w:rPr>
            </w:pPr>
          </w:p>
        </w:tc>
        <w:tc>
          <w:tcPr>
            <w:tcW w:w="1139" w:type="dxa"/>
            <w:tcBorders>
              <w:top w:val="nil"/>
              <w:left w:val="nil"/>
              <w:bottom w:val="single" w:sz="4" w:space="0" w:color="auto"/>
              <w:right w:val="single" w:sz="4" w:space="0" w:color="auto"/>
            </w:tcBorders>
            <w:vAlign w:val="bottom"/>
          </w:tcPr>
          <w:p w14:paraId="5725FA20" w14:textId="77777777" w:rsidR="006E7C2C" w:rsidRPr="008603BC" w:rsidRDefault="006E7C2C" w:rsidP="008239EA">
            <w:pPr>
              <w:rPr>
                <w:rFonts w:eastAsia="Times New Roman"/>
                <w:b/>
                <w:bCs/>
                <w:sz w:val="24"/>
                <w:szCs w:val="24"/>
                <w:lang w:eastAsia="lv-LV"/>
              </w:rPr>
            </w:pPr>
          </w:p>
        </w:tc>
        <w:tc>
          <w:tcPr>
            <w:tcW w:w="1590" w:type="dxa"/>
            <w:tcBorders>
              <w:top w:val="nil"/>
              <w:left w:val="nil"/>
              <w:bottom w:val="single" w:sz="4" w:space="0" w:color="auto"/>
              <w:right w:val="single" w:sz="4" w:space="0" w:color="auto"/>
            </w:tcBorders>
            <w:vAlign w:val="bottom"/>
          </w:tcPr>
          <w:p w14:paraId="66F97357" w14:textId="77777777" w:rsidR="006E7C2C" w:rsidRPr="008603BC" w:rsidRDefault="006E7C2C" w:rsidP="008239EA">
            <w:pPr>
              <w:rPr>
                <w:rFonts w:eastAsia="Times New Roman"/>
                <w:b/>
                <w:bCs/>
                <w:sz w:val="24"/>
                <w:szCs w:val="24"/>
                <w:lang w:eastAsia="lv-LV"/>
              </w:rPr>
            </w:pPr>
          </w:p>
        </w:tc>
        <w:tc>
          <w:tcPr>
            <w:tcW w:w="1892" w:type="dxa"/>
            <w:tcBorders>
              <w:top w:val="nil"/>
              <w:left w:val="nil"/>
              <w:bottom w:val="single" w:sz="4" w:space="0" w:color="auto"/>
              <w:right w:val="single" w:sz="4" w:space="0" w:color="auto"/>
            </w:tcBorders>
            <w:vAlign w:val="center"/>
          </w:tcPr>
          <w:p w14:paraId="0ACAC905" w14:textId="77777777" w:rsidR="006E7C2C" w:rsidRPr="008603BC" w:rsidRDefault="006E7C2C" w:rsidP="008239EA">
            <w:pPr>
              <w:jc w:val="right"/>
              <w:rPr>
                <w:rFonts w:eastAsia="Times New Roman"/>
                <w:b/>
                <w:bCs/>
                <w:sz w:val="24"/>
                <w:szCs w:val="24"/>
                <w:lang w:eastAsia="lv-LV"/>
              </w:rPr>
            </w:pPr>
          </w:p>
        </w:tc>
        <w:tc>
          <w:tcPr>
            <w:tcW w:w="1827" w:type="dxa"/>
            <w:tcBorders>
              <w:top w:val="nil"/>
              <w:left w:val="nil"/>
              <w:bottom w:val="single" w:sz="4" w:space="0" w:color="auto"/>
              <w:right w:val="single" w:sz="4" w:space="0" w:color="auto"/>
            </w:tcBorders>
            <w:vAlign w:val="center"/>
          </w:tcPr>
          <w:p w14:paraId="208E7453" w14:textId="77777777" w:rsidR="006E7C2C" w:rsidRPr="008603BC" w:rsidRDefault="006E7C2C" w:rsidP="008239EA">
            <w:pPr>
              <w:jc w:val="right"/>
              <w:rPr>
                <w:rFonts w:eastAsia="Times New Roman"/>
                <w:b/>
                <w:bCs/>
                <w:sz w:val="24"/>
                <w:szCs w:val="24"/>
                <w:lang w:eastAsia="lv-LV"/>
              </w:rPr>
            </w:pPr>
          </w:p>
        </w:tc>
        <w:tc>
          <w:tcPr>
            <w:tcW w:w="3222" w:type="dxa"/>
            <w:tcBorders>
              <w:top w:val="single" w:sz="4" w:space="0" w:color="auto"/>
              <w:left w:val="nil"/>
              <w:bottom w:val="single" w:sz="4" w:space="0" w:color="auto"/>
              <w:right w:val="single" w:sz="4" w:space="0" w:color="auto"/>
            </w:tcBorders>
            <w:vAlign w:val="center"/>
            <w:hideMark/>
          </w:tcPr>
          <w:p w14:paraId="14114DC6" w14:textId="77777777" w:rsidR="006E7C2C" w:rsidRPr="008603BC" w:rsidRDefault="006E7C2C" w:rsidP="008239EA">
            <w:pPr>
              <w:jc w:val="center"/>
              <w:rPr>
                <w:rFonts w:eastAsia="Times New Roman"/>
                <w:b/>
                <w:bCs/>
                <w:sz w:val="24"/>
                <w:szCs w:val="24"/>
                <w:lang w:eastAsia="lv-LV"/>
              </w:rPr>
            </w:pPr>
            <w:r w:rsidRPr="008603BC">
              <w:rPr>
                <w:rFonts w:eastAsia="Times New Roman"/>
                <w:b/>
                <w:bCs/>
                <w:sz w:val="24"/>
                <w:szCs w:val="24"/>
                <w:lang w:eastAsia="lv-LV"/>
              </w:rPr>
              <w:t>X</w:t>
            </w:r>
          </w:p>
        </w:tc>
      </w:tr>
      <w:tr w:rsidR="006E7C2C" w:rsidRPr="008603BC" w14:paraId="5E9E1A72" w14:textId="77777777" w:rsidTr="008239EA">
        <w:trPr>
          <w:trHeight w:val="422"/>
        </w:trPr>
        <w:tc>
          <w:tcPr>
            <w:tcW w:w="13948" w:type="dxa"/>
            <w:gridSpan w:val="8"/>
            <w:tcBorders>
              <w:top w:val="single" w:sz="4" w:space="0" w:color="auto"/>
              <w:left w:val="single" w:sz="4" w:space="0" w:color="auto"/>
              <w:bottom w:val="single" w:sz="4" w:space="0" w:color="auto"/>
              <w:right w:val="single" w:sz="4" w:space="0" w:color="auto"/>
            </w:tcBorders>
            <w:vAlign w:val="bottom"/>
            <w:hideMark/>
          </w:tcPr>
          <w:p w14:paraId="41F49252" w14:textId="77777777" w:rsidR="006E7C2C" w:rsidRPr="008603BC" w:rsidRDefault="006E7C2C" w:rsidP="008239EA">
            <w:pPr>
              <w:rPr>
                <w:rFonts w:eastAsia="Times New Roman"/>
                <w:i/>
                <w:iCs/>
                <w:sz w:val="24"/>
                <w:szCs w:val="24"/>
                <w:lang w:eastAsia="lv-LV"/>
              </w:rPr>
            </w:pPr>
            <w:r w:rsidRPr="008603BC">
              <w:rPr>
                <w:rFonts w:eastAsia="Times New Roman"/>
                <w:i/>
                <w:iCs/>
                <w:sz w:val="24"/>
                <w:szCs w:val="24"/>
                <w:lang w:eastAsia="lv-LV"/>
              </w:rPr>
              <w:t>*aizņēmuma summa atbilstoši noslēgtajam aizdevuma līgumam. Ja aizdevuma līgums vēl nav noslēgts, tad aizņēmuma summu norāda atbilstoši saņemtajai aizņēmuma atļaujai</w:t>
            </w:r>
          </w:p>
        </w:tc>
      </w:tr>
    </w:tbl>
    <w:p w14:paraId="72696C44" w14:textId="77777777" w:rsidR="006E7C2C" w:rsidRDefault="006E7C2C" w:rsidP="006E7C2C">
      <w:r w:rsidRPr="008603BC">
        <w:rPr>
          <w:rFonts w:eastAsia="Times New Roman"/>
          <w:noProof/>
          <w:sz w:val="24"/>
          <w:szCs w:val="24"/>
          <w:lang w:eastAsia="lv-LV"/>
        </w:rPr>
        <mc:AlternateContent>
          <mc:Choice Requires="wps">
            <w:drawing>
              <wp:anchor distT="0" distB="0" distL="114300" distR="114300" simplePos="0" relativeHeight="251661312" behindDoc="0" locked="0" layoutInCell="1" allowOverlap="1" wp14:anchorId="4C5D39B4" wp14:editId="433F4143">
                <wp:simplePos x="0" y="0"/>
                <wp:positionH relativeFrom="page">
                  <wp:posOffset>5295569</wp:posOffset>
                </wp:positionH>
                <wp:positionV relativeFrom="paragraph">
                  <wp:posOffset>160489</wp:posOffset>
                </wp:positionV>
                <wp:extent cx="4178300" cy="770890"/>
                <wp:effectExtent l="0" t="2000250" r="12700" b="10160"/>
                <wp:wrapNone/>
                <wp:docPr id="3" name="Line Callout 2 3"/>
                <wp:cNvGraphicFramePr/>
                <a:graphic xmlns:a="http://schemas.openxmlformats.org/drawingml/2006/main">
                  <a:graphicData uri="http://schemas.microsoft.com/office/word/2010/wordprocessingShape">
                    <wps:wsp>
                      <wps:cNvSpPr/>
                      <wps:spPr>
                        <a:xfrm>
                          <a:off x="0" y="0"/>
                          <a:ext cx="4178300" cy="770890"/>
                        </a:xfrm>
                        <a:prstGeom prst="borderCallout2">
                          <a:avLst>
                            <a:gd name="adj1" fmla="val -262795"/>
                            <a:gd name="adj2" fmla="val 76265"/>
                            <a:gd name="adj3" fmla="val -1657"/>
                            <a:gd name="adj4" fmla="val 50943"/>
                            <a:gd name="adj5" fmla="val 717"/>
                            <a:gd name="adj6" fmla="val 51512"/>
                          </a:avLst>
                        </a:prstGeom>
                      </wps:spPr>
                      <wps:style>
                        <a:lnRef idx="1">
                          <a:schemeClr val="accent1"/>
                        </a:lnRef>
                        <a:fillRef idx="2">
                          <a:schemeClr val="accent1"/>
                        </a:fillRef>
                        <a:effectRef idx="1">
                          <a:schemeClr val="accent1"/>
                        </a:effectRef>
                        <a:fontRef idx="minor">
                          <a:schemeClr val="dk1"/>
                        </a:fontRef>
                      </wps:style>
                      <wps:txbx>
                        <w:txbxContent>
                          <w:p w14:paraId="2340E8B8" w14:textId="2CC14A5E" w:rsidR="006E7C2C" w:rsidRPr="007F3313" w:rsidRDefault="006E7C2C" w:rsidP="006E7C2C">
                            <w:pPr>
                              <w:pStyle w:val="ListParagraph"/>
                              <w:spacing w:before="120"/>
                              <w:ind w:left="0"/>
                              <w:jc w:val="both"/>
                              <w:rPr>
                                <w:sz w:val="20"/>
                                <w:szCs w:val="20"/>
                              </w:rPr>
                            </w:pPr>
                            <w:r w:rsidRPr="007F3313">
                              <w:rPr>
                                <w:sz w:val="20"/>
                                <w:szCs w:val="20"/>
                              </w:rPr>
                              <w:t>Atšifrē 7.kolonnā “Cits” norādīto finansējuma avota veidu (</w:t>
                            </w:r>
                            <w:r w:rsidR="00FE0AE0">
                              <w:rPr>
                                <w:sz w:val="20"/>
                                <w:szCs w:val="20"/>
                              </w:rPr>
                              <w:t>avanss, starpposma maksājumi</w:t>
                            </w:r>
                            <w:r w:rsidRPr="007F3313">
                              <w:rPr>
                                <w:sz w:val="20"/>
                                <w:szCs w:val="20"/>
                              </w:rPr>
                              <w:t>, Valsts budžeta dotācija pašvaldībām, valsts budžeta finansējums, mērķdotācija, dzēsts aizdevumam u.c.) Ja nepieciešams izdala katra finansējuma avota veida apmēru,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D39B4" id="_x0000_s1030" type="#_x0000_t48" style="position:absolute;margin-left:416.95pt;margin-top:12.65pt;width:329pt;height:60.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Q+OowIAAO0FAAAOAAAAZHJzL2Uyb0RvYy54bWysVNtu2zAMfR+wfxD03vrSOG6COkWQosOA&#10;oi3WDn1WZKnxJkuapMTJvr6UfIm3BsMw7MUmxUOKPCJ5db2vBdoxYyslC5ycxxgxSVVZydcCf32+&#10;PbvEyDoiSyKUZAU+MIuvFx8/XDV6zlK1UaJkBkEQaeeNLvDGOT2PIks3rCb2XGkmwciVqYkD1bxG&#10;pSENRK9FlMbxNGqUKbVRlFkLpzetES9CfM4ZdQ+cW+aQKDDk5sLXhO/af6PFFZm/GqI3Fe3SIP+Q&#10;RU0qCZcOoW6II2hrqneh6ooaZRV351TVkeK8oizUANUk8W/VPG2IZqEWIMfqgSb7/8LS+92TfjRA&#10;Q6Pt3ILoq9hzU/s/5If2gazDQBbbO0ThcJLklxcxcErBlufx5SywGR29tbHuE1M18kKB1/BSzKyI&#10;EGrr0sAW2d1ZF2grkSQ19AcpvyUY8VrAK+yIQGfpNM1nWfdOI1Q6RuXTdHoCczHGnCXTLH8fZzLG&#10;ZPFscvEek40xeXIiynSMyJIsSX0U4KKrEKSeDTg+Uh0kdxDMkyDkF8ZRVQK5SaAnTAFbCYOACuCG&#10;UiZd0kUOaO/GKyEGx5bXPzp2eO/KwoQMzn9x6+ARblbSDc51JZU5lXb5vU+Zt/iegbZuT4Hbr/dQ&#10;ODSVL86frFV5eDTIqHZiraa3FXTRHbHukRhoDmg8WDvuAT5cqKbAqpMw2ijz89S5x8PkgBWjBka+&#10;wPbHlhiGkfgsYaZmyWTid0RQJlmegmLGlvXYIrf1SsGrQLtCdkH0eCd6kRtVv0DPL/2tYCKSwt0F&#10;ps70ysq1qwj2G2XLZYDBXtDE3cknTfs+8K3zvH8hRnej5GAI71W/HrouaxvuiPUvJNVy6xSvnDce&#10;ee0U2Ckg/bK0xnpAHbf04g0AAP//AwBQSwMEFAAGAAgAAAAhAHN4LC7iAAAACwEAAA8AAABkcnMv&#10;ZG93bnJldi54bWxMj8tOwzAQRfdI/IM1SGwQddpAHyFOhZBAtAuktBWCnRMPcYQ9jmK3DX+Ps4Ld&#10;PI7unMnXgzXshL1vHQmYThJgSLVTLTUCDvvn2yUwHyQpaRyhgB/0sC4uL3KZKXemEk+70LAYQj6T&#10;AnQIXca5rzVa6SeuQ4q7L9dbGWLbN1z18hzDreGzJJlzK1uKF7Ts8Elj/b07WgHKl3qLL+b1vXIf&#10;e7l924Ty5lOI66vh8QFYwCH8wTDqR3UoolPljqQ8MwKWabqKqIDZfQpsBO5W0zipxmq+AF7k/P8P&#10;xS8AAAD//wMAUEsBAi0AFAAGAAgAAAAhALaDOJL+AAAA4QEAABMAAAAAAAAAAAAAAAAAAAAAAFtD&#10;b250ZW50X1R5cGVzXS54bWxQSwECLQAUAAYACAAAACEAOP0h/9YAAACUAQAACwAAAAAAAAAAAAAA&#10;AAAvAQAAX3JlbHMvLnJlbHNQSwECLQAUAAYACAAAACEAI/EPjqMCAADtBQAADgAAAAAAAAAAAAAA&#10;AAAuAgAAZHJzL2Uyb0RvYy54bWxQSwECLQAUAAYACAAAACEAc3gsLuIAAAALAQAADwAAAAAAAAAA&#10;AAAAAAD9BAAAZHJzL2Rvd25yZXYueG1sUEsFBgAAAAAEAAQA8wAAAAwGAAAAAA==&#10;" adj="11127,155,11004,-358,16473,-56764" fillcolor="#82a0d7 [2164]" strokecolor="#4472c4 [3204]" strokeweight=".5pt">
                <v:fill color2="#678ccf [2612]" rotate="t" colors="0 #a8b7df;.5 #9aabd9;1 #879ed7" focus="100%" type="gradient">
                  <o:fill v:ext="view" type="gradientUnscaled"/>
                </v:fill>
                <v:textbox>
                  <w:txbxContent>
                    <w:p w14:paraId="2340E8B8" w14:textId="2CC14A5E" w:rsidR="006E7C2C" w:rsidRPr="007F3313" w:rsidRDefault="006E7C2C" w:rsidP="006E7C2C">
                      <w:pPr>
                        <w:pStyle w:val="ListParagraph"/>
                        <w:spacing w:before="120"/>
                        <w:ind w:left="0"/>
                        <w:jc w:val="both"/>
                        <w:rPr>
                          <w:sz w:val="20"/>
                          <w:szCs w:val="20"/>
                        </w:rPr>
                      </w:pPr>
                      <w:r w:rsidRPr="007F3313">
                        <w:rPr>
                          <w:sz w:val="20"/>
                          <w:szCs w:val="20"/>
                        </w:rPr>
                        <w:t>Atšifrē 7.kolonnā “Cits” norādīto finansējuma avota veidu (</w:t>
                      </w:r>
                      <w:r w:rsidR="00FE0AE0">
                        <w:rPr>
                          <w:sz w:val="20"/>
                          <w:szCs w:val="20"/>
                        </w:rPr>
                        <w:t>avanss, starpposma maksājumi</w:t>
                      </w:r>
                      <w:r w:rsidRPr="007F3313">
                        <w:rPr>
                          <w:sz w:val="20"/>
                          <w:szCs w:val="20"/>
                        </w:rPr>
                        <w:t>, Valsts budžeta dotācija pašvaldībām, valsts budžeta finansējums, mērķdotācija, dzēsts aizdevumam u.c.) Ja nepieciešams izdala katra finansējuma avota veida apmēru, %.</w:t>
                      </w:r>
                    </w:p>
                  </w:txbxContent>
                </v:textbox>
                <o:callout v:ext="edit" minusy="t"/>
                <w10:wrap anchorx="page"/>
              </v:shape>
            </w:pict>
          </mc:Fallback>
        </mc:AlternateContent>
      </w:r>
      <w:r w:rsidRPr="008603BC">
        <w:rPr>
          <w:rFonts w:eastAsia="Times New Roman"/>
          <w:b/>
          <w:bCs/>
          <w:noProof/>
          <w:sz w:val="24"/>
          <w:szCs w:val="24"/>
          <w:lang w:eastAsia="lv-LV"/>
        </w:rPr>
        <mc:AlternateContent>
          <mc:Choice Requires="wps">
            <w:drawing>
              <wp:anchor distT="0" distB="0" distL="114300" distR="114300" simplePos="0" relativeHeight="251665408" behindDoc="0" locked="0" layoutInCell="1" allowOverlap="1" wp14:anchorId="3336F950" wp14:editId="5F072E14">
                <wp:simplePos x="0" y="0"/>
                <wp:positionH relativeFrom="margin">
                  <wp:posOffset>127591</wp:posOffset>
                </wp:positionH>
                <wp:positionV relativeFrom="paragraph">
                  <wp:posOffset>119454</wp:posOffset>
                </wp:positionV>
                <wp:extent cx="3987165" cy="871855"/>
                <wp:effectExtent l="0" t="590550" r="13335" b="23495"/>
                <wp:wrapNone/>
                <wp:docPr id="7" name="Line Callout 2 7"/>
                <wp:cNvGraphicFramePr/>
                <a:graphic xmlns:a="http://schemas.openxmlformats.org/drawingml/2006/main">
                  <a:graphicData uri="http://schemas.microsoft.com/office/word/2010/wordprocessingShape">
                    <wps:wsp>
                      <wps:cNvSpPr/>
                      <wps:spPr>
                        <a:xfrm>
                          <a:off x="0" y="0"/>
                          <a:ext cx="3987165" cy="871855"/>
                        </a:xfrm>
                        <a:prstGeom prst="borderCallout2">
                          <a:avLst>
                            <a:gd name="adj1" fmla="val -5640"/>
                            <a:gd name="adj2" fmla="val 40694"/>
                            <a:gd name="adj3" fmla="val -53203"/>
                            <a:gd name="adj4" fmla="val 37435"/>
                            <a:gd name="adj5" fmla="val -66773"/>
                            <a:gd name="adj6" fmla="val 36937"/>
                          </a:avLst>
                        </a:prstGeom>
                      </wps:spPr>
                      <wps:style>
                        <a:lnRef idx="1">
                          <a:schemeClr val="accent1"/>
                        </a:lnRef>
                        <a:fillRef idx="2">
                          <a:schemeClr val="accent1"/>
                        </a:fillRef>
                        <a:effectRef idx="1">
                          <a:schemeClr val="accent1"/>
                        </a:effectRef>
                        <a:fontRef idx="minor">
                          <a:schemeClr val="dk1"/>
                        </a:fontRef>
                      </wps:style>
                      <wps:txbx>
                        <w:txbxContent>
                          <w:p w14:paraId="299DF4F0" w14:textId="77777777" w:rsidR="006E7C2C" w:rsidRPr="0081505E" w:rsidRDefault="006E7C2C" w:rsidP="006E7C2C">
                            <w:pPr>
                              <w:pStyle w:val="BodyText3"/>
                              <w:shd w:val="clear" w:color="auto" w:fill="auto"/>
                              <w:spacing w:line="240" w:lineRule="auto"/>
                              <w:ind w:left="142" w:firstLine="0"/>
                              <w:rPr>
                                <w:sz w:val="20"/>
                                <w:szCs w:val="20"/>
                              </w:rPr>
                            </w:pPr>
                            <w:r w:rsidRPr="00DA460D">
                              <w:rPr>
                                <w:color w:val="000000"/>
                                <w:sz w:val="20"/>
                                <w:szCs w:val="20"/>
                                <w:lang w:eastAsia="lv-LV" w:bidi="lv-LV"/>
                              </w:rPr>
                              <w:t>Projekta kopējās izmaksas sakrīt ar tabulas “</w:t>
                            </w:r>
                            <w:r w:rsidRPr="00DA460D">
                              <w:rPr>
                                <w:bCs/>
                                <w:color w:val="000000"/>
                                <w:sz w:val="20"/>
                                <w:szCs w:val="20"/>
                                <w:lang w:eastAsia="lv-LV"/>
                              </w:rPr>
                              <w:t>Informācija par projekta faktiskajām izmaksām pēc iepirkuma procedūras vai līguma noslēgšanas un veiktajiem maksājumiem</w:t>
                            </w:r>
                            <w:r w:rsidRPr="00DA460D">
                              <w:rPr>
                                <w:color w:val="000000"/>
                                <w:sz w:val="20"/>
                                <w:szCs w:val="20"/>
                                <w:lang w:eastAsia="lv-LV" w:bidi="lv-LV"/>
                              </w:rPr>
                              <w:t>” ar 6.kolonnas “Pavisam kopā” kopsummu.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6F950" id="Line Callout 2 7" o:spid="_x0000_s1031" type="#_x0000_t48" style="position:absolute;margin-left:10.05pt;margin-top:9.4pt;width:313.95pt;height:68.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7MqwIAAO8FAAAOAAAAZHJzL2Uyb0RvYy54bWysVNtu2zAMfR+wfxD03jqOHacJ6hRBig4D&#10;irZYO/RZkaXGmyxpkhI7+/pS8iXeWgzDsBebEg8p8vByedVUAh2YsaWSOY7PJxgxSVVRypccf326&#10;ObvAyDoiCyKUZDk+MouvVh8/XNZ6yaZqp0TBDAIn0i5rneOdc3oZRZbuWEXsudJMgpIrUxEHR/MS&#10;FYbU4L0S0XQyyaJamUIbRZm1cHvdKvEq+OecUXfPuWUOiRxDbC58Tfhu/TdaXZLliyF6V9IuDPIP&#10;UVSklPDo4OqaOIL2pnzjqiqpUVZxd05VFSnOS8pCDpBNPPktm8cd0SzkAuRYPdBk/59bend41A8G&#10;aKi1XVoQfRYNN5X/Q3yoCWQdB7JY4xCFy2RxMY+zGUYUdCBezGaezehkrY11n5iqkBdyvIVKMbMh&#10;Qqi9mwa2yOHWukBbgSSpoD9I8S3GiFcCqnAgAp3NsrSv0ggzHWPSSbZIu0qOMMkYczZLppPkLSgd&#10;g5J5moQkoI4jR5DjKKAsm8/fcZSNQUm2SOYdG12OwEvPB5B0IjtI7iiYp0HIL4yjsgB640BQmAO2&#10;EQYBGcAOpUy6uPMc0N6Ml0IMhi2zfzTs8N6UhRkZjP/i1cEivKykG4yrUirzXtjF9z5k3uJ7Btq8&#10;PQWu2TaQeI4D//5mq4rjg0FGtTNrNb0poY9uiXUPxEB7wDjD4nH38OFC1TlWnYTRTpmf7917PMwO&#10;aDGqYehzbH/siWEYic8SpmoRp9BtyIVDOptP4WDGmu1YI/fVRkFVoGEhuiB6vBO9yI2qnqHr1/5V&#10;UBFJ4e0cU2f6w8a1ywg2HGXrdYDBZtDE3cpHTfs+8K3z1DwTo7thcjCGd6pfEGQZuqwdvxPWV0iq&#10;9d4pXjqvPPHaHWCrgPTL2hqfA+q0p1evAAAA//8DAFBLAwQUAAYACAAAACEAPTsvy9oAAAAJAQAA&#10;DwAAAGRycy9kb3ducmV2LnhtbEyPwU7DMBBE70j8g7VI3KidCqIoxKkQouKICPS+ibdJ1NgOttuE&#10;v2c5wXFnRrPzqt1qJ3GhEEfvNGQbBYJc583oeg2fH/u7AkRM6AxO3pGGb4qwq6+vKiyNX9w7XZrU&#10;Cy5xsUQNQ0pzKWXsBrIYN34mx97RB4uJz9BLE3DhcjvJrVK5tDg6/jDgTM8DdafmbDW8KvWyNKk9&#10;Nof94Q0x5CcsvrS+vVmfHkEkWtNfGH7n83SoeVPrz85EMWnYqoyTrBdMwH5+XzBby8JDnoGsK/mf&#10;oP4BAAD//wMAUEsBAi0AFAAGAAgAAAAhALaDOJL+AAAA4QEAABMAAAAAAAAAAAAAAAAAAAAAAFtD&#10;b250ZW50X1R5cGVzXS54bWxQSwECLQAUAAYACAAAACEAOP0h/9YAAACUAQAACwAAAAAAAAAAAAAA&#10;AAAvAQAAX3JlbHMvLnJlbHNQSwECLQAUAAYACAAAACEA+S2uzKsCAADvBQAADgAAAAAAAAAAAAAA&#10;AAAuAgAAZHJzL2Uyb0RvYy54bWxQSwECLQAUAAYACAAAACEAPTsvy9oAAAAJAQAADwAAAAAAAAAA&#10;AAAAAAAFBQAAZHJzL2Rvd25yZXYueG1sUEsFBgAAAAAEAAQA8wAAAAwGAAAAAA==&#10;" adj="7978,-14423,8086,-11492,8790,-1218" fillcolor="#82a0d7 [2164]" strokecolor="#4472c4 [3204]" strokeweight=".5pt">
                <v:fill color2="#678ccf [2612]" rotate="t" colors="0 #a8b7df;.5 #9aabd9;1 #879ed7" focus="100%" type="gradient">
                  <o:fill v:ext="view" type="gradientUnscaled"/>
                </v:fill>
                <v:textbox>
                  <w:txbxContent>
                    <w:p w14:paraId="299DF4F0" w14:textId="77777777" w:rsidR="006E7C2C" w:rsidRPr="0081505E" w:rsidRDefault="006E7C2C" w:rsidP="006E7C2C">
                      <w:pPr>
                        <w:pStyle w:val="BodyText3"/>
                        <w:shd w:val="clear" w:color="auto" w:fill="auto"/>
                        <w:spacing w:line="240" w:lineRule="auto"/>
                        <w:ind w:left="142" w:firstLine="0"/>
                        <w:rPr>
                          <w:sz w:val="20"/>
                          <w:szCs w:val="20"/>
                        </w:rPr>
                      </w:pPr>
                      <w:r w:rsidRPr="00DA460D">
                        <w:rPr>
                          <w:color w:val="000000"/>
                          <w:sz w:val="20"/>
                          <w:szCs w:val="20"/>
                          <w:lang w:eastAsia="lv-LV" w:bidi="lv-LV"/>
                        </w:rPr>
                        <w:t>Projekta kopējās izmaksas sakrīt ar tabulas “</w:t>
                      </w:r>
                      <w:r w:rsidRPr="00DA460D">
                        <w:rPr>
                          <w:bCs/>
                          <w:color w:val="000000"/>
                          <w:sz w:val="20"/>
                          <w:szCs w:val="20"/>
                          <w:lang w:eastAsia="lv-LV"/>
                        </w:rPr>
                        <w:t>Informācija par projekta faktiskajām izmaksām pēc iepirkuma procedūras vai līguma noslēgšanas un veiktajiem maksājumiem</w:t>
                      </w:r>
                      <w:r w:rsidRPr="00DA460D">
                        <w:rPr>
                          <w:color w:val="000000"/>
                          <w:sz w:val="20"/>
                          <w:szCs w:val="20"/>
                          <w:lang w:eastAsia="lv-LV" w:bidi="lv-LV"/>
                        </w:rPr>
                        <w:t>” ar 6.kolonnas “Pavisam kopā” kopsummu.</w:t>
                      </w:r>
                    </w:p>
                  </w:txbxContent>
                </v:textbox>
                <w10:wrap anchorx="margin"/>
              </v:shape>
            </w:pict>
          </mc:Fallback>
        </mc:AlternateContent>
      </w:r>
      <w:r>
        <w:br w:type="page"/>
      </w:r>
    </w:p>
    <w:p w14:paraId="516B5946" w14:textId="2C4450FF" w:rsidR="006E7C2C" w:rsidRDefault="00E86FDB" w:rsidP="006E7C2C">
      <w:r w:rsidRPr="008603BC">
        <w:rPr>
          <w:rFonts w:eastAsia="Times New Roman"/>
          <w:noProof/>
          <w:sz w:val="24"/>
          <w:szCs w:val="24"/>
          <w:lang w:eastAsia="lv-LV"/>
        </w:rPr>
        <w:lastRenderedPageBreak/>
        <mc:AlternateContent>
          <mc:Choice Requires="wps">
            <w:drawing>
              <wp:anchor distT="0" distB="0" distL="114300" distR="114300" simplePos="0" relativeHeight="251660288" behindDoc="0" locked="0" layoutInCell="1" allowOverlap="1" wp14:anchorId="317FA210" wp14:editId="5E4AEF94">
                <wp:simplePos x="0" y="0"/>
                <wp:positionH relativeFrom="margin">
                  <wp:align>left</wp:align>
                </wp:positionH>
                <wp:positionV relativeFrom="paragraph">
                  <wp:posOffset>-185657</wp:posOffset>
                </wp:positionV>
                <wp:extent cx="2735580" cy="1310005"/>
                <wp:effectExtent l="0" t="0" r="26670" b="2042795"/>
                <wp:wrapNone/>
                <wp:docPr id="9" name="Line Callout 2 9"/>
                <wp:cNvGraphicFramePr/>
                <a:graphic xmlns:a="http://schemas.openxmlformats.org/drawingml/2006/main">
                  <a:graphicData uri="http://schemas.microsoft.com/office/word/2010/wordprocessingShape">
                    <wps:wsp>
                      <wps:cNvSpPr/>
                      <wps:spPr>
                        <a:xfrm>
                          <a:off x="914400" y="85060"/>
                          <a:ext cx="2735580" cy="1310005"/>
                        </a:xfrm>
                        <a:prstGeom prst="borderCallout2">
                          <a:avLst>
                            <a:gd name="adj1" fmla="val 99818"/>
                            <a:gd name="adj2" fmla="val 48292"/>
                            <a:gd name="adj3" fmla="val 101548"/>
                            <a:gd name="adj4" fmla="val 36768"/>
                            <a:gd name="adj5" fmla="val 252883"/>
                            <a:gd name="adj6" fmla="val 69630"/>
                          </a:avLst>
                        </a:prstGeom>
                      </wps:spPr>
                      <wps:style>
                        <a:lnRef idx="1">
                          <a:schemeClr val="accent1"/>
                        </a:lnRef>
                        <a:fillRef idx="2">
                          <a:schemeClr val="accent1"/>
                        </a:fillRef>
                        <a:effectRef idx="1">
                          <a:schemeClr val="accent1"/>
                        </a:effectRef>
                        <a:fontRef idx="minor">
                          <a:schemeClr val="dk1"/>
                        </a:fontRef>
                      </wps:style>
                      <wps:txbx>
                        <w:txbxContent>
                          <w:p w14:paraId="0F54B21A" w14:textId="77777777" w:rsidR="006E7C2C" w:rsidRPr="00CB46D1" w:rsidRDefault="006E7C2C" w:rsidP="006E7C2C">
                            <w:pPr>
                              <w:jc w:val="both"/>
                              <w:rPr>
                                <w:i/>
                                <w:color w:val="000000" w:themeColor="text1"/>
                                <w:sz w:val="20"/>
                                <w:szCs w:val="20"/>
                              </w:rPr>
                            </w:pPr>
                            <w:r w:rsidRPr="00CB46D1">
                              <w:rPr>
                                <w:color w:val="000000" w:themeColor="text1"/>
                                <w:sz w:val="20"/>
                                <w:szCs w:val="20"/>
                              </w:rPr>
                              <w:t>Norād</w:t>
                            </w:r>
                            <w:r>
                              <w:rPr>
                                <w:color w:val="000000" w:themeColor="text1"/>
                                <w:sz w:val="20"/>
                                <w:szCs w:val="20"/>
                              </w:rPr>
                              <w:t>a</w:t>
                            </w:r>
                            <w:r w:rsidRPr="00CB46D1">
                              <w:rPr>
                                <w:color w:val="000000" w:themeColor="text1"/>
                                <w:sz w:val="20"/>
                                <w:szCs w:val="20"/>
                              </w:rPr>
                              <w:t>, kas ir darbu veicējs un kādi darbi tiks veikti.</w:t>
                            </w:r>
                          </w:p>
                          <w:p w14:paraId="3F413655" w14:textId="77777777" w:rsidR="006E7C2C" w:rsidRDefault="006E7C2C" w:rsidP="006E7C2C">
                            <w:pPr>
                              <w:jc w:val="both"/>
                              <w:rPr>
                                <w:i/>
                                <w:color w:val="000000" w:themeColor="text1"/>
                                <w:sz w:val="20"/>
                                <w:szCs w:val="20"/>
                              </w:rPr>
                            </w:pPr>
                            <w:r w:rsidRPr="00CB46D1">
                              <w:rPr>
                                <w:i/>
                                <w:color w:val="000000" w:themeColor="text1"/>
                                <w:sz w:val="20"/>
                                <w:szCs w:val="20"/>
                              </w:rPr>
                              <w:t xml:space="preserve">Piemēram: Būvniecības darbu veikšana </w:t>
                            </w:r>
                          </w:p>
                          <w:p w14:paraId="43CE3F22" w14:textId="77777777" w:rsidR="006E7C2C" w:rsidRDefault="006E7C2C" w:rsidP="006E7C2C">
                            <w:pPr>
                              <w:ind w:left="720"/>
                              <w:jc w:val="both"/>
                              <w:rPr>
                                <w:i/>
                                <w:color w:val="000000" w:themeColor="text1"/>
                                <w:sz w:val="20"/>
                                <w:szCs w:val="20"/>
                              </w:rPr>
                            </w:pPr>
                            <w:r>
                              <w:rPr>
                                <w:i/>
                                <w:color w:val="000000" w:themeColor="text1"/>
                                <w:sz w:val="20"/>
                                <w:szCs w:val="20"/>
                              </w:rPr>
                              <w:t>(</w:t>
                            </w:r>
                            <w:r w:rsidRPr="00CB46D1">
                              <w:rPr>
                                <w:i/>
                                <w:color w:val="000000" w:themeColor="text1"/>
                                <w:sz w:val="20"/>
                                <w:szCs w:val="20"/>
                              </w:rPr>
                              <w:t>SIA “AA”</w:t>
                            </w:r>
                            <w:r>
                              <w:rPr>
                                <w:i/>
                                <w:color w:val="000000" w:themeColor="text1"/>
                                <w:sz w:val="20"/>
                                <w:szCs w:val="20"/>
                              </w:rPr>
                              <w:t xml:space="preserve">, Līguma Nr.000) </w:t>
                            </w:r>
                          </w:p>
                          <w:p w14:paraId="13863A48" w14:textId="77777777" w:rsidR="0015704B" w:rsidRPr="0015704B" w:rsidRDefault="0015704B" w:rsidP="006E7C2C">
                            <w:pPr>
                              <w:jc w:val="both"/>
                              <w:rPr>
                                <w:b/>
                                <w:color w:val="000000" w:themeColor="text1"/>
                                <w:sz w:val="10"/>
                                <w:szCs w:val="10"/>
                              </w:rPr>
                            </w:pPr>
                          </w:p>
                          <w:p w14:paraId="207B8F61" w14:textId="791BB23F" w:rsidR="006E7C2C" w:rsidRDefault="006E7C2C" w:rsidP="003C742C">
                            <w:pPr>
                              <w:jc w:val="both"/>
                              <w:rPr>
                                <w:i/>
                                <w:color w:val="000000" w:themeColor="text1"/>
                                <w:sz w:val="20"/>
                                <w:szCs w:val="20"/>
                              </w:rPr>
                            </w:pPr>
                            <w:r w:rsidRPr="00ED440B">
                              <w:rPr>
                                <w:b/>
                                <w:color w:val="000000" w:themeColor="text1"/>
                                <w:sz w:val="20"/>
                                <w:szCs w:val="20"/>
                              </w:rPr>
                              <w:t>Ie</w:t>
                            </w:r>
                            <w:r w:rsidR="008210DD">
                              <w:rPr>
                                <w:b/>
                                <w:color w:val="000000" w:themeColor="text1"/>
                                <w:sz w:val="20"/>
                                <w:szCs w:val="20"/>
                              </w:rPr>
                              <w:t>teikums</w:t>
                            </w:r>
                            <w:r>
                              <w:rPr>
                                <w:b/>
                                <w:color w:val="000000" w:themeColor="text1"/>
                                <w:sz w:val="20"/>
                                <w:szCs w:val="20"/>
                              </w:rPr>
                              <w:t>,</w:t>
                            </w:r>
                            <w:r w:rsidRPr="00ED440B">
                              <w:rPr>
                                <w:b/>
                                <w:color w:val="000000" w:themeColor="text1"/>
                                <w:sz w:val="20"/>
                                <w:szCs w:val="20"/>
                              </w:rPr>
                              <w:t xml:space="preserve"> </w:t>
                            </w:r>
                            <w:r w:rsidRPr="00ED440B">
                              <w:rPr>
                                <w:rFonts w:eastAsia="Times New Roman"/>
                                <w:color w:val="000000"/>
                                <w:sz w:val="20"/>
                                <w:szCs w:val="20"/>
                                <w:lang w:eastAsia="lv-LV"/>
                              </w:rPr>
                              <w:t>noslēgtos līgumus un iepirkumu procedūras uzrādīt pēc noslēgšanas datumiem augošā secībā</w:t>
                            </w:r>
                            <w:r>
                              <w:rPr>
                                <w:rFonts w:eastAsia="Times New Roman"/>
                                <w:color w:val="000000"/>
                                <w:sz w:val="20"/>
                                <w:szCs w:val="20"/>
                                <w:lang w:eastAsia="lv-LV"/>
                              </w:rPr>
                              <w:t>.</w:t>
                            </w:r>
                          </w:p>
                          <w:p w14:paraId="3F385135" w14:textId="77777777" w:rsidR="006E7C2C" w:rsidRDefault="006E7C2C" w:rsidP="006E7C2C">
                            <w:pPr>
                              <w:ind w:firstLine="720"/>
                              <w:rPr>
                                <w:i/>
                                <w:color w:val="000000" w:themeColor="text1"/>
                                <w:sz w:val="20"/>
                                <w:szCs w:val="20"/>
                              </w:rPr>
                            </w:pPr>
                          </w:p>
                          <w:p w14:paraId="6E903757" w14:textId="77777777" w:rsidR="006E7C2C" w:rsidRDefault="006E7C2C" w:rsidP="006E7C2C">
                            <w:pPr>
                              <w:ind w:firstLine="720"/>
                              <w:rPr>
                                <w:i/>
                                <w:color w:val="000000" w:themeColor="text1"/>
                                <w:sz w:val="20"/>
                                <w:szCs w:val="20"/>
                              </w:rPr>
                            </w:pPr>
                          </w:p>
                          <w:p w14:paraId="2DA803AF" w14:textId="77777777" w:rsidR="006E7C2C" w:rsidRDefault="006E7C2C" w:rsidP="006E7C2C">
                            <w:pPr>
                              <w:ind w:firstLine="720"/>
                              <w:rPr>
                                <w:i/>
                                <w:color w:val="000000" w:themeColor="text1"/>
                                <w:sz w:val="20"/>
                                <w:szCs w:val="20"/>
                              </w:rPr>
                            </w:pPr>
                          </w:p>
                          <w:p w14:paraId="21A22CD0" w14:textId="77777777" w:rsidR="006E7C2C" w:rsidRDefault="006E7C2C" w:rsidP="006E7C2C">
                            <w:pPr>
                              <w:ind w:firstLine="720"/>
                              <w:rPr>
                                <w:i/>
                                <w:color w:val="000000" w:themeColor="text1"/>
                                <w:sz w:val="20"/>
                                <w:szCs w:val="20"/>
                              </w:rPr>
                            </w:pPr>
                          </w:p>
                          <w:p w14:paraId="659DF20A" w14:textId="77777777" w:rsidR="006E7C2C" w:rsidRPr="00CB46D1" w:rsidRDefault="006E7C2C" w:rsidP="006E7C2C">
                            <w:pPr>
                              <w:ind w:firstLine="720"/>
                              <w:rPr>
                                <w:i/>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FA210" id="Line Callout 2 9" o:spid="_x0000_s1032" type="#_x0000_t48" style="position:absolute;margin-left:0;margin-top:-14.6pt;width:215.4pt;height:103.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NGrgIAAPkFAAAOAAAAZHJzL2Uyb0RvYy54bWysVG1v2yAQ/j5p/wHxffVLYteJ6lRRqk6T&#10;qrZaO/UzwdB4w8CAxMl+/Q5sJ94aTdO0L/jwPff2cHdX1/tGoB0ztlayxMlFjBGTVFW1fC3xl+fb&#10;DwVG1hFZEaEkK/GBWXy9eP/uqtVzlqqNEhUzCJxIO291iTfO6XkUWbphDbEXSjMJSq5MQxxczWtU&#10;GdKC90ZEaRznUatMpY2izFr4e9Mp8SL455xR98C5ZQ6JEkNuLpwmnGt/RosrMn81RG9q2qdB/iGL&#10;htQSgh5d3RBH0NbUb1w1NTXKKu4uqGoixXlNWagBqkni36p52hDNQi1AjtVHmuz/c0vvd0/60QAN&#10;rbZzC6KvYs9N47+QH9qXeJZMpzGwdyhxkcV5zxrbO0RBm15OsqwANQV9MkniOM48r9HJjzbWfWSq&#10;QV4o8RrejJkVEUJtXRp4I7s76wKBFZKkgU4h1dcEI94IeI8dEWg2K5Kif68RJh1jpkU6S99iJmNM&#10;EifZ9Iyj6Rg0yS/zM5hsjEmztCgmb6PlY1A+yyeBL2CjrxGkgQ8g6UR7kNxBME+DkJ8ZR3UF/CaB&#10;oDARbCUMAjKAHUqZdEnPc0B7M14LcTTsmP2jYY/3pixMy9H4L6IeLUJkJd3RuKmlMufSrr4NKfMO&#10;PzDQ1e0pcPv1Hgovce6L83/Wqjo8GmRUN71W09sa+uiOWPdIDLQH9B6sIPcABxeqLbHqJYw2yvw4&#10;99/jYYpAi1EL419i+31LDMNIfJIwX6HlYV+EyzS7TCGGGWvWY43cNisFrwINC9kF0eOdGERuVPMC&#10;Xb/0UUFFJIXYJabODJeV69YS7DrKlssAgx2hibuTT5oOfeBb53n/Qozuh8nBHN6rYVX0XdaN3wnr&#10;X0iq5dYpXjuvPPHaX2C/gPTLAhvfA+q0sRc/AQAA//8DAFBLAwQUAAYACAAAACEAPBh7tt8AAAAI&#10;AQAADwAAAGRycy9kb3ducmV2LnhtbEyPy07DMBBF90j8gzVI7FqnKWpLiFMhJDYoVR9UrN14iKPG&#10;4yh20/D3DKuyHN2rO+fk69G1YsA+NJ4UzKYJCKTKm4ZqBcfP98kKRIiajG49oYIfDLAu7u9ynRl/&#10;pT0Oh1gLHqGQaQU2xi6TMlQWnQ5T3yFx9u17pyOffS1Nr6887lqZJslCOt0Qf7C6wzeL1flwcQrO&#10;K7JltSj3x+1uuwsfX5t5OWyUenwYX19ARBzjrQx/+IwOBTOd/IVMEK0CFokKJulzCoLjp3nCJifu&#10;LZczkEUu/wsUvwAAAP//AwBQSwECLQAUAAYACAAAACEAtoM4kv4AAADhAQAAEwAAAAAAAAAAAAAA&#10;AAAAAAAAW0NvbnRlbnRfVHlwZXNdLnhtbFBLAQItABQABgAIAAAAIQA4/SH/1gAAAJQBAAALAAAA&#10;AAAAAAAAAAAAAC8BAABfcmVscy8ucmVsc1BLAQItABQABgAIAAAAIQCKjJNGrgIAAPkFAAAOAAAA&#10;AAAAAAAAAAAAAC4CAABkcnMvZTJvRG9jLnhtbFBLAQItABQABgAIAAAAIQA8GHu23wAAAAgBAAAP&#10;AAAAAAAAAAAAAAAAAAgFAABkcnMvZG93bnJldi54bWxQSwUGAAAAAAQABADzAAAAFAYAAAAA&#10;" adj="15040,54623,7942,21934,10431,21561" fillcolor="#82a0d7 [2164]" strokecolor="#4472c4 [3204]" strokeweight=".5pt">
                <v:fill color2="#678ccf [2612]" rotate="t" colors="0 #a8b7df;.5 #9aabd9;1 #879ed7" focus="100%" type="gradient">
                  <o:fill v:ext="view" type="gradientUnscaled"/>
                </v:fill>
                <v:textbox>
                  <w:txbxContent>
                    <w:p w14:paraId="0F54B21A" w14:textId="77777777" w:rsidR="006E7C2C" w:rsidRPr="00CB46D1" w:rsidRDefault="006E7C2C" w:rsidP="006E7C2C">
                      <w:pPr>
                        <w:jc w:val="both"/>
                        <w:rPr>
                          <w:i/>
                          <w:color w:val="000000" w:themeColor="text1"/>
                          <w:sz w:val="20"/>
                          <w:szCs w:val="20"/>
                        </w:rPr>
                      </w:pPr>
                      <w:r w:rsidRPr="00CB46D1">
                        <w:rPr>
                          <w:color w:val="000000" w:themeColor="text1"/>
                          <w:sz w:val="20"/>
                          <w:szCs w:val="20"/>
                        </w:rPr>
                        <w:t>Norād</w:t>
                      </w:r>
                      <w:r>
                        <w:rPr>
                          <w:color w:val="000000" w:themeColor="text1"/>
                          <w:sz w:val="20"/>
                          <w:szCs w:val="20"/>
                        </w:rPr>
                        <w:t>a</w:t>
                      </w:r>
                      <w:r w:rsidRPr="00CB46D1">
                        <w:rPr>
                          <w:color w:val="000000" w:themeColor="text1"/>
                          <w:sz w:val="20"/>
                          <w:szCs w:val="20"/>
                        </w:rPr>
                        <w:t>, kas ir darbu veicējs un kādi darbi tiks veikti.</w:t>
                      </w:r>
                    </w:p>
                    <w:p w14:paraId="3F413655" w14:textId="77777777" w:rsidR="006E7C2C" w:rsidRDefault="006E7C2C" w:rsidP="006E7C2C">
                      <w:pPr>
                        <w:jc w:val="both"/>
                        <w:rPr>
                          <w:i/>
                          <w:color w:val="000000" w:themeColor="text1"/>
                          <w:sz w:val="20"/>
                          <w:szCs w:val="20"/>
                        </w:rPr>
                      </w:pPr>
                      <w:r w:rsidRPr="00CB46D1">
                        <w:rPr>
                          <w:i/>
                          <w:color w:val="000000" w:themeColor="text1"/>
                          <w:sz w:val="20"/>
                          <w:szCs w:val="20"/>
                        </w:rPr>
                        <w:t xml:space="preserve">Piemēram: Būvniecības darbu veikšana </w:t>
                      </w:r>
                    </w:p>
                    <w:p w14:paraId="43CE3F22" w14:textId="77777777" w:rsidR="006E7C2C" w:rsidRDefault="006E7C2C" w:rsidP="006E7C2C">
                      <w:pPr>
                        <w:ind w:left="720"/>
                        <w:jc w:val="both"/>
                        <w:rPr>
                          <w:i/>
                          <w:color w:val="000000" w:themeColor="text1"/>
                          <w:sz w:val="20"/>
                          <w:szCs w:val="20"/>
                        </w:rPr>
                      </w:pPr>
                      <w:r>
                        <w:rPr>
                          <w:i/>
                          <w:color w:val="000000" w:themeColor="text1"/>
                          <w:sz w:val="20"/>
                          <w:szCs w:val="20"/>
                        </w:rPr>
                        <w:t>(</w:t>
                      </w:r>
                      <w:r w:rsidRPr="00CB46D1">
                        <w:rPr>
                          <w:i/>
                          <w:color w:val="000000" w:themeColor="text1"/>
                          <w:sz w:val="20"/>
                          <w:szCs w:val="20"/>
                        </w:rPr>
                        <w:t>SIA “AA”</w:t>
                      </w:r>
                      <w:r>
                        <w:rPr>
                          <w:i/>
                          <w:color w:val="000000" w:themeColor="text1"/>
                          <w:sz w:val="20"/>
                          <w:szCs w:val="20"/>
                        </w:rPr>
                        <w:t xml:space="preserve">, Līguma Nr.000) </w:t>
                      </w:r>
                    </w:p>
                    <w:p w14:paraId="13863A48" w14:textId="77777777" w:rsidR="0015704B" w:rsidRPr="0015704B" w:rsidRDefault="0015704B" w:rsidP="006E7C2C">
                      <w:pPr>
                        <w:jc w:val="both"/>
                        <w:rPr>
                          <w:b/>
                          <w:color w:val="000000" w:themeColor="text1"/>
                          <w:sz w:val="10"/>
                          <w:szCs w:val="10"/>
                        </w:rPr>
                      </w:pPr>
                    </w:p>
                    <w:p w14:paraId="207B8F61" w14:textId="791BB23F" w:rsidR="006E7C2C" w:rsidRDefault="006E7C2C" w:rsidP="003C742C">
                      <w:pPr>
                        <w:jc w:val="both"/>
                        <w:rPr>
                          <w:i/>
                          <w:color w:val="000000" w:themeColor="text1"/>
                          <w:sz w:val="20"/>
                          <w:szCs w:val="20"/>
                        </w:rPr>
                      </w:pPr>
                      <w:r w:rsidRPr="00ED440B">
                        <w:rPr>
                          <w:b/>
                          <w:color w:val="000000" w:themeColor="text1"/>
                          <w:sz w:val="20"/>
                          <w:szCs w:val="20"/>
                        </w:rPr>
                        <w:t>Ie</w:t>
                      </w:r>
                      <w:r w:rsidR="008210DD">
                        <w:rPr>
                          <w:b/>
                          <w:color w:val="000000" w:themeColor="text1"/>
                          <w:sz w:val="20"/>
                          <w:szCs w:val="20"/>
                        </w:rPr>
                        <w:t>teikums</w:t>
                      </w:r>
                      <w:r>
                        <w:rPr>
                          <w:b/>
                          <w:color w:val="000000" w:themeColor="text1"/>
                          <w:sz w:val="20"/>
                          <w:szCs w:val="20"/>
                        </w:rPr>
                        <w:t>,</w:t>
                      </w:r>
                      <w:r w:rsidRPr="00ED440B">
                        <w:rPr>
                          <w:b/>
                          <w:color w:val="000000" w:themeColor="text1"/>
                          <w:sz w:val="20"/>
                          <w:szCs w:val="20"/>
                        </w:rPr>
                        <w:t xml:space="preserve"> </w:t>
                      </w:r>
                      <w:r w:rsidRPr="00ED440B">
                        <w:rPr>
                          <w:rFonts w:eastAsia="Times New Roman"/>
                          <w:color w:val="000000"/>
                          <w:sz w:val="20"/>
                          <w:szCs w:val="20"/>
                          <w:lang w:eastAsia="lv-LV"/>
                        </w:rPr>
                        <w:t>noslēgtos līgumus un iepirkumu procedūras uzrādīt pēc noslēgšanas datumiem augošā secībā</w:t>
                      </w:r>
                      <w:r>
                        <w:rPr>
                          <w:rFonts w:eastAsia="Times New Roman"/>
                          <w:color w:val="000000"/>
                          <w:sz w:val="20"/>
                          <w:szCs w:val="20"/>
                          <w:lang w:eastAsia="lv-LV"/>
                        </w:rPr>
                        <w:t>.</w:t>
                      </w:r>
                    </w:p>
                    <w:p w14:paraId="3F385135" w14:textId="77777777" w:rsidR="006E7C2C" w:rsidRDefault="006E7C2C" w:rsidP="006E7C2C">
                      <w:pPr>
                        <w:ind w:firstLine="720"/>
                        <w:rPr>
                          <w:i/>
                          <w:color w:val="000000" w:themeColor="text1"/>
                          <w:sz w:val="20"/>
                          <w:szCs w:val="20"/>
                        </w:rPr>
                      </w:pPr>
                    </w:p>
                    <w:p w14:paraId="6E903757" w14:textId="77777777" w:rsidR="006E7C2C" w:rsidRDefault="006E7C2C" w:rsidP="006E7C2C">
                      <w:pPr>
                        <w:ind w:firstLine="720"/>
                        <w:rPr>
                          <w:i/>
                          <w:color w:val="000000" w:themeColor="text1"/>
                          <w:sz w:val="20"/>
                          <w:szCs w:val="20"/>
                        </w:rPr>
                      </w:pPr>
                    </w:p>
                    <w:p w14:paraId="2DA803AF" w14:textId="77777777" w:rsidR="006E7C2C" w:rsidRDefault="006E7C2C" w:rsidP="006E7C2C">
                      <w:pPr>
                        <w:ind w:firstLine="720"/>
                        <w:rPr>
                          <w:i/>
                          <w:color w:val="000000" w:themeColor="text1"/>
                          <w:sz w:val="20"/>
                          <w:szCs w:val="20"/>
                        </w:rPr>
                      </w:pPr>
                    </w:p>
                    <w:p w14:paraId="21A22CD0" w14:textId="77777777" w:rsidR="006E7C2C" w:rsidRDefault="006E7C2C" w:rsidP="006E7C2C">
                      <w:pPr>
                        <w:ind w:firstLine="720"/>
                        <w:rPr>
                          <w:i/>
                          <w:color w:val="000000" w:themeColor="text1"/>
                          <w:sz w:val="20"/>
                          <w:szCs w:val="20"/>
                        </w:rPr>
                      </w:pPr>
                    </w:p>
                    <w:p w14:paraId="659DF20A" w14:textId="77777777" w:rsidR="006E7C2C" w:rsidRPr="00CB46D1" w:rsidRDefault="006E7C2C" w:rsidP="006E7C2C">
                      <w:pPr>
                        <w:ind w:firstLine="720"/>
                        <w:rPr>
                          <w:i/>
                          <w:color w:val="000000" w:themeColor="text1"/>
                          <w:sz w:val="20"/>
                          <w:szCs w:val="20"/>
                        </w:rPr>
                      </w:pPr>
                    </w:p>
                  </w:txbxContent>
                </v:textbox>
                <o:callout v:ext="edit" minusx="t" minusy="t"/>
                <w10:wrap anchorx="margin"/>
              </v:shape>
            </w:pict>
          </mc:Fallback>
        </mc:AlternateContent>
      </w:r>
      <w:r w:rsidR="006E7C2C" w:rsidRPr="008603BC">
        <w:rPr>
          <w:rFonts w:eastAsia="Times New Roman"/>
          <w:b/>
          <w:bCs/>
          <w:noProof/>
          <w:sz w:val="24"/>
          <w:szCs w:val="24"/>
          <w:lang w:eastAsia="lv-LV"/>
        </w:rPr>
        <mc:AlternateContent>
          <mc:Choice Requires="wps">
            <w:drawing>
              <wp:anchor distT="0" distB="0" distL="114300" distR="114300" simplePos="0" relativeHeight="251669504" behindDoc="0" locked="0" layoutInCell="1" allowOverlap="1" wp14:anchorId="275E7E6A" wp14:editId="1662D850">
                <wp:simplePos x="0" y="0"/>
                <wp:positionH relativeFrom="margin">
                  <wp:posOffset>2895600</wp:posOffset>
                </wp:positionH>
                <wp:positionV relativeFrom="paragraph">
                  <wp:posOffset>40641</wp:posOffset>
                </wp:positionV>
                <wp:extent cx="3124200" cy="539750"/>
                <wp:effectExtent l="152400" t="0" r="19050" b="1689100"/>
                <wp:wrapNone/>
                <wp:docPr id="24" name="Line Callout 2 8"/>
                <wp:cNvGraphicFramePr/>
                <a:graphic xmlns:a="http://schemas.openxmlformats.org/drawingml/2006/main">
                  <a:graphicData uri="http://schemas.microsoft.com/office/word/2010/wordprocessingShape">
                    <wps:wsp>
                      <wps:cNvSpPr/>
                      <wps:spPr>
                        <a:xfrm>
                          <a:off x="0" y="0"/>
                          <a:ext cx="3124200" cy="539750"/>
                        </a:xfrm>
                        <a:prstGeom prst="borderCallout2">
                          <a:avLst>
                            <a:gd name="adj1" fmla="val 97735"/>
                            <a:gd name="adj2" fmla="val 47912"/>
                            <a:gd name="adj3" fmla="val 405057"/>
                            <a:gd name="adj4" fmla="val -3389"/>
                            <a:gd name="adj5" fmla="val 97089"/>
                            <a:gd name="adj6" fmla="val 48257"/>
                          </a:avLst>
                        </a:prstGeom>
                      </wps:spPr>
                      <wps:style>
                        <a:lnRef idx="1">
                          <a:schemeClr val="accent1"/>
                        </a:lnRef>
                        <a:fillRef idx="2">
                          <a:schemeClr val="accent1"/>
                        </a:fillRef>
                        <a:effectRef idx="1">
                          <a:schemeClr val="accent1"/>
                        </a:effectRef>
                        <a:fontRef idx="minor">
                          <a:schemeClr val="dk1"/>
                        </a:fontRef>
                      </wps:style>
                      <wps:txbx>
                        <w:txbxContent>
                          <w:p w14:paraId="0662E62A" w14:textId="1EC42C11" w:rsidR="006E7C2C" w:rsidRPr="00537AFA" w:rsidRDefault="006E7C2C" w:rsidP="006E7C2C">
                            <w:pPr>
                              <w:jc w:val="both"/>
                              <w:rPr>
                                <w:sz w:val="20"/>
                                <w:szCs w:val="20"/>
                              </w:rPr>
                            </w:pPr>
                            <w:r w:rsidRPr="00537AFA">
                              <w:rPr>
                                <w:sz w:val="20"/>
                                <w:szCs w:val="20"/>
                              </w:rPr>
                              <w:t>4.kolonn</w:t>
                            </w:r>
                            <w:r w:rsidR="008210DD">
                              <w:rPr>
                                <w:sz w:val="20"/>
                                <w:szCs w:val="20"/>
                              </w:rPr>
                              <w:t>ā</w:t>
                            </w:r>
                            <w:r w:rsidRPr="00537AFA">
                              <w:rPr>
                                <w:sz w:val="20"/>
                                <w:szCs w:val="20"/>
                              </w:rPr>
                              <w:t xml:space="preserve"> “Summa (</w:t>
                            </w:r>
                            <w:proofErr w:type="spellStart"/>
                            <w:r w:rsidRPr="00537AFA">
                              <w:rPr>
                                <w:sz w:val="20"/>
                                <w:szCs w:val="20"/>
                              </w:rPr>
                              <w:t>euro</w:t>
                            </w:r>
                            <w:proofErr w:type="spellEnd"/>
                            <w:r w:rsidRPr="00537AFA">
                              <w:rPr>
                                <w:sz w:val="20"/>
                                <w:szCs w:val="20"/>
                              </w:rPr>
                              <w:t>)” jānorāda atbilstoši spēkā esošajām līgumam/iepirkumam, ņemot vērā arī pie līguma noslēgtos grozījumus, līgumsodus.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E7E6A" id="Line Callout 2 8" o:spid="_x0000_s1033" type="#_x0000_t48" style="position:absolute;margin-left:228pt;margin-top:3.2pt;width:246pt;height:4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a2pgIAAO4FAAAOAAAAZHJzL2Uyb0RvYy54bWysVNtu2zAMfR+wfxD03jp27KYJ4hRBig4D&#10;iq5YO/RZkaXGm26TlDjZ14+SHcdbimEY9mJT4iFFHl7mN3sp0I5ZV2tV4vRyhBFTVFe1ei3xl+e7&#10;i2uMnCeqIkIrVuIDc/hm8f7dvDEzlumNFhWzCJwoN2tMiTfem1mSOLphkrhLbZgCJddWEg9H+5pU&#10;ljTgXYokG42ukkbbylhNmXNwe9sq8SL655xR/4lzxzwSJYbYfPza+F2Hb7KYk9mrJWZT0y4M8g9R&#10;SFIreLR3dUs8QVtbn7mSNbXaae4vqZaJ5rymLOYA2aSj37J52hDDYi5AjjM9Te7/uaUPuyfzaIGG&#10;xriZAzFksedWhj/Eh/aRrENPFtt7ROFynGY5VAAjCrpiPJ0Ukc3kZG2s8x+YligIJV5DpZhdESH0&#10;1meRLbK7dz7SViFFJPQHqb6mGHEpoAo7ItB0MhkXXZUGmGyIySfTNDvHjH/BjIpRMTkH5UPQxXh8&#10;PT3HFEPMdDJ6C3M1xOTXWfsWkNGlCNKRjsU8OXEdJX8QLLAg1GfGUV0Bu2nkJ44BWwmLgAsgh1Km&#10;fBoiBH8RHcx4LURv2BL7R8MOH0xZHJHe+C9e7S3iy1r53ljWStu3wq6+HUPmLf7IQJt3oMDv13tI&#10;vMSxROFmravDo0VWtyPrDL2roY3uifOPxEJ3QOfB3vGf4MOFbkqsOwmjjbY/3roPeBgd0GLUwMyX&#10;2H3fEsswEh8VDNU0zfOwJOIhLyYZHOxQsx5q1FauNFQF+hWii2LAe3EUudXyBZp+GV4FFVEU3i4x&#10;9fZ4WPl2F8GCo2y5jDBYDIb4e/Vk6LEPQus871+INd0seZjCB33cD12XtW1xwoYKKb3ces1rH5Qn&#10;XrsDLJXYSt0CDFtreI6o05pe/AQAAP//AwBQSwMEFAAGAAgAAAAhACPGSp/dAAAACAEAAA8AAABk&#10;cnMvZG93bnJldi54bWxMj8FOwzAQRO9I/IO1SNyoUwihDXGqCAnEtaGIHt3YiSPsdRS7SeDrWU5w&#10;29GMZt8Uu8VZNukx9B4FrFcJMI2NVz12Ag5vzzcbYCFKVNJ61AK+dIBdeXlRyFz5Gfd6qmPHqARD&#10;LgWYGIec89AY7WRY+UEjea0fnYwkx46rUc5U7iy/TZKMO9kjfTBy0E9GN5/12QlwVVa/t68f+28z&#10;Pyh7d2ir48skxPXVUj0Ci3qJf2H4xSd0KInp5M+oArMC0vuMtkQBWQqM/G26IX2iY50CLwv+f0D5&#10;AwAA//8DAFBLAQItABQABgAIAAAAIQC2gziS/gAAAOEBAAATAAAAAAAAAAAAAAAAAAAAAABbQ29u&#10;dGVudF9UeXBlc10ueG1sUEsBAi0AFAAGAAgAAAAhADj9If/WAAAAlAEAAAsAAAAAAAAAAAAAAAAA&#10;LwEAAF9yZWxzLy5yZWxzUEsBAi0AFAAGAAgAAAAhALYpJramAgAA7gUAAA4AAAAAAAAAAAAAAAAA&#10;LgIAAGRycy9lMm9Eb2MueG1sUEsBAi0AFAAGAAgAAAAhACPGSp/dAAAACAEAAA8AAAAAAAAAAAAA&#10;AAAAAAUAAGRycy9kb3ducmV2LnhtbFBLBQYAAAAABAAEAPMAAAAKBgAAAAA=&#10;" adj="10424,20971,-732,87492,10349,21111" fillcolor="#82a0d7 [2164]" strokecolor="#4472c4 [3204]" strokeweight=".5pt">
                <v:fill color2="#678ccf [2612]" rotate="t" colors="0 #a8b7df;.5 #9aabd9;1 #879ed7" focus="100%" type="gradient">
                  <o:fill v:ext="view" type="gradientUnscaled"/>
                </v:fill>
                <v:textbox>
                  <w:txbxContent>
                    <w:p w14:paraId="0662E62A" w14:textId="1EC42C11" w:rsidR="006E7C2C" w:rsidRPr="00537AFA" w:rsidRDefault="006E7C2C" w:rsidP="006E7C2C">
                      <w:pPr>
                        <w:jc w:val="both"/>
                        <w:rPr>
                          <w:sz w:val="20"/>
                          <w:szCs w:val="20"/>
                        </w:rPr>
                      </w:pPr>
                      <w:r w:rsidRPr="00537AFA">
                        <w:rPr>
                          <w:sz w:val="20"/>
                          <w:szCs w:val="20"/>
                        </w:rPr>
                        <w:t>4.kolonn</w:t>
                      </w:r>
                      <w:r w:rsidR="008210DD">
                        <w:rPr>
                          <w:sz w:val="20"/>
                          <w:szCs w:val="20"/>
                        </w:rPr>
                        <w:t>ā</w:t>
                      </w:r>
                      <w:r w:rsidRPr="00537AFA">
                        <w:rPr>
                          <w:sz w:val="20"/>
                          <w:szCs w:val="20"/>
                        </w:rPr>
                        <w:t xml:space="preserve"> “Summa (</w:t>
                      </w:r>
                      <w:proofErr w:type="spellStart"/>
                      <w:r w:rsidRPr="00537AFA">
                        <w:rPr>
                          <w:sz w:val="20"/>
                          <w:szCs w:val="20"/>
                        </w:rPr>
                        <w:t>euro</w:t>
                      </w:r>
                      <w:proofErr w:type="spellEnd"/>
                      <w:r w:rsidRPr="00537AFA">
                        <w:rPr>
                          <w:sz w:val="20"/>
                          <w:szCs w:val="20"/>
                        </w:rPr>
                        <w:t>)” jānorāda atbilstoši spēkā esošajām līgumam/iepirkumam, ņemot vērā arī pie līguma noslēgtos grozījumus, līgumsodus.</w:t>
                      </w:r>
                    </w:p>
                  </w:txbxContent>
                </v:textbox>
                <o:callout v:ext="edit" minusx="t"/>
                <w10:wrap anchorx="margin"/>
              </v:shape>
            </w:pict>
          </mc:Fallback>
        </mc:AlternateContent>
      </w:r>
    </w:p>
    <w:p w14:paraId="1E4CB3EA" w14:textId="77777777" w:rsidR="006E7C2C" w:rsidRDefault="006E7C2C" w:rsidP="006E7C2C">
      <w:r w:rsidRPr="008603BC">
        <w:rPr>
          <w:rFonts w:eastAsia="Times New Roman"/>
          <w:b/>
          <w:bCs/>
          <w:noProof/>
          <w:sz w:val="24"/>
          <w:szCs w:val="24"/>
          <w:lang w:eastAsia="lv-LV"/>
        </w:rPr>
        <mc:AlternateContent>
          <mc:Choice Requires="wps">
            <w:drawing>
              <wp:anchor distT="0" distB="0" distL="114300" distR="114300" simplePos="0" relativeHeight="251659264" behindDoc="0" locked="0" layoutInCell="1" allowOverlap="1" wp14:anchorId="61E0D918" wp14:editId="09F56455">
                <wp:simplePos x="0" y="0"/>
                <wp:positionH relativeFrom="column">
                  <wp:posOffset>6305550</wp:posOffset>
                </wp:positionH>
                <wp:positionV relativeFrom="paragraph">
                  <wp:posOffset>37465</wp:posOffset>
                </wp:positionV>
                <wp:extent cx="2343150" cy="866775"/>
                <wp:effectExtent l="0" t="0" r="19050" b="714375"/>
                <wp:wrapNone/>
                <wp:docPr id="8" name="Line Callout 2 8"/>
                <wp:cNvGraphicFramePr/>
                <a:graphic xmlns:a="http://schemas.openxmlformats.org/drawingml/2006/main">
                  <a:graphicData uri="http://schemas.microsoft.com/office/word/2010/wordprocessingShape">
                    <wps:wsp>
                      <wps:cNvSpPr/>
                      <wps:spPr>
                        <a:xfrm>
                          <a:off x="0" y="0"/>
                          <a:ext cx="2343150" cy="866775"/>
                        </a:xfrm>
                        <a:prstGeom prst="borderCallout2">
                          <a:avLst>
                            <a:gd name="adj1" fmla="val 107299"/>
                            <a:gd name="adj2" fmla="val 54549"/>
                            <a:gd name="adj3" fmla="val 124542"/>
                            <a:gd name="adj4" fmla="val 46274"/>
                            <a:gd name="adj5" fmla="val 178109"/>
                            <a:gd name="adj6" fmla="val 30660"/>
                          </a:avLst>
                        </a:prstGeom>
                      </wps:spPr>
                      <wps:style>
                        <a:lnRef idx="1">
                          <a:schemeClr val="accent1"/>
                        </a:lnRef>
                        <a:fillRef idx="2">
                          <a:schemeClr val="accent1"/>
                        </a:fillRef>
                        <a:effectRef idx="1">
                          <a:schemeClr val="accent1"/>
                        </a:effectRef>
                        <a:fontRef idx="minor">
                          <a:schemeClr val="dk1"/>
                        </a:fontRef>
                      </wps:style>
                      <wps:txbx>
                        <w:txbxContent>
                          <w:p w14:paraId="62776E24" w14:textId="6B4CEEED" w:rsidR="006E7C2C" w:rsidRPr="00777D6F" w:rsidRDefault="006E7C2C" w:rsidP="006E7C2C">
                            <w:pPr>
                              <w:jc w:val="both"/>
                              <w:rPr>
                                <w:color w:val="000000" w:themeColor="text1"/>
                                <w:sz w:val="20"/>
                                <w:szCs w:val="20"/>
                              </w:rPr>
                            </w:pPr>
                            <w:r>
                              <w:rPr>
                                <w:color w:val="000000" w:themeColor="text1"/>
                                <w:sz w:val="20"/>
                                <w:szCs w:val="20"/>
                              </w:rPr>
                              <w:t>Sadaļu “Veiktie maksājumi” no 7.-9. kolonai aizpilda tikai tad, j</w:t>
                            </w:r>
                            <w:r w:rsidRPr="00777D6F">
                              <w:rPr>
                                <w:color w:val="000000" w:themeColor="text1"/>
                                <w:sz w:val="20"/>
                                <w:szCs w:val="20"/>
                              </w:rPr>
                              <w:t>a ir</w:t>
                            </w:r>
                            <w:r w:rsidR="008210DD">
                              <w:rPr>
                                <w:color w:val="000000" w:themeColor="text1"/>
                                <w:sz w:val="20"/>
                                <w:szCs w:val="20"/>
                              </w:rPr>
                              <w:t xml:space="preserve"> jau</w:t>
                            </w:r>
                            <w:r w:rsidRPr="00777D6F">
                              <w:rPr>
                                <w:color w:val="000000" w:themeColor="text1"/>
                                <w:sz w:val="20"/>
                                <w:szCs w:val="20"/>
                              </w:rPr>
                              <w:t xml:space="preserve"> veikti maksājumi </w:t>
                            </w:r>
                            <w:r w:rsidR="008210DD">
                              <w:rPr>
                                <w:color w:val="000000" w:themeColor="text1"/>
                                <w:sz w:val="20"/>
                                <w:szCs w:val="20"/>
                              </w:rPr>
                              <w:t xml:space="preserve">uz </w:t>
                            </w:r>
                            <w:r w:rsidR="008256CD">
                              <w:rPr>
                                <w:color w:val="000000" w:themeColor="text1"/>
                                <w:sz w:val="20"/>
                                <w:szCs w:val="20"/>
                              </w:rPr>
                              <w:t>pieprasījuma</w:t>
                            </w:r>
                            <w:r w:rsidR="008210DD">
                              <w:rPr>
                                <w:color w:val="000000" w:themeColor="text1"/>
                                <w:sz w:val="20"/>
                                <w:szCs w:val="20"/>
                              </w:rPr>
                              <w:t xml:space="preserve"> iesniegšanas brīdi</w:t>
                            </w:r>
                            <w:r w:rsidRPr="00777D6F">
                              <w:rPr>
                                <w:color w:val="000000" w:themeColor="text1"/>
                                <w:sz w:val="20"/>
                                <w:szCs w:val="20"/>
                              </w:rPr>
                              <w:t>, sagrupējot veiktos maksājumus pa gadiem un finansēšanas avotiem</w:t>
                            </w:r>
                            <w:r>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0D918" id="_x0000_s1034" type="#_x0000_t48" style="position:absolute;margin-left:496.5pt;margin-top:2.95pt;width:184.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qpQIAAPAFAAAOAAAAZHJzL2Uyb0RvYy54bWysVE1v2zAMvQ/YfxB0X/0Rx2mDOkWQosOA&#10;og3WDj0rstR4kyVNUmJnv36UYjveGgzDsItNio8U+UTy+qatBdozYyslC5xcxBgxSVVZydcCf3m+&#10;+3CJkXVElkQoyQp8YBbfLN6/u270nKVqq0TJDIIg0s4bXeCtc3oeRZZuWU3shdJMgpErUxMHqnmN&#10;SkMaiF6LKI3jPGqUKbVRlFkLp7dHI16E+Jwz6h45t8whUWDIzYWvCd+N/0aLazJ/NURvK9qlQf4h&#10;i5pUEi4dQt0SR9DOVG9C1RU1yiruLqiqI8V5RVmoAapJ4t+qedoSzUItQI7VA032/4WlD/snvTZA&#10;Q6Pt3ILoq2i5qf0f8kNtIOswkMVahygcppNskkyBUwq2yzyfzaaezejkrY11H5mqkRcKvIGXYmZF&#10;hFA7lwa2yP7eukBbiSSpoT9I+TXBiNcCXmFPBEriWXp11T3TCJSOQdNsmp3BTMaYJAVQ+jZQNgZl&#10;eTrL3mKmY0wyu0ziM7flY9AkzvPQXEBHVyRIPSHA0ontILmDYJ4HIT8zjqoS+E0CQ2EQ2EoYBGwA&#10;PZQy6ZKO6ID2brwSYnA8UvtHxw7vXVkYksH5L24dPMLNSrrBua6kMufSLr/1KfMjvmfgWLenwLWb&#10;FgqHVvLF+ZONKg9rg4w6Dq3V9K6CRron1q2Jgf6A3oPN4x7hw4VqCqw6CaOtMj/OnXs8DA9YMWpg&#10;6gtsv++IYRiJTxLG6irJMr8mgpJNZykoZmzZjC1yV68UvAp0LGQXRI93ohe5UfULtP3S3womIinc&#10;XWDqTK+s3HEbwYqjbLkMMFgNmrh7+aRp3we+dZ7bF2J0N00O5vBB9Rui67Lj/J2w/oWkWu6c4pXz&#10;xhOvnQJrBaRf9tZYD6jTol78BAAA//8DAFBLAwQUAAYACAAAACEAABPx0d0AAAAKAQAADwAAAGRy&#10;cy9kb3ducmV2LnhtbEyPwU7DMBBE70j8g7VI3KjTpEQkxKloJc4obT/AjbeJabyOYrcNf8/2BLfd&#10;ndHsm2o9u0FccQrWk4LlIgGB1HpjqVNw2H++vIEIUZPRgydU8IMB1vXjQ6VL42/U4HUXO8EhFEqt&#10;oI9xLKUMbY9Oh4UfkVg7+cnpyOvUSTPpG4e7QaZJkkunLfGHXo+47bE97y5OgY/2a3vK8u8mOcx2&#10;ky1Nc94YpZ6f5o93EBHn+GeGOz6jQ81MR38hE8SgoCgy7hIVvBYg7nqWp3w48rRKVyDrSv6vUP8C&#10;AAD//wMAUEsBAi0AFAAGAAgAAAAhALaDOJL+AAAA4QEAABMAAAAAAAAAAAAAAAAAAAAAAFtDb250&#10;ZW50X1R5cGVzXS54bWxQSwECLQAUAAYACAAAACEAOP0h/9YAAACUAQAACwAAAAAAAAAAAAAAAAAv&#10;AQAAX3JlbHMvLnJlbHNQSwECLQAUAAYACAAAACEAg4QfqqUCAADwBQAADgAAAAAAAAAAAAAAAAAu&#10;AgAAZHJzL2Uyb0RvYy54bWxQSwECLQAUAAYACAAAACEAABPx0d0AAAAKAQAADwAAAAAAAAAAAAAA&#10;AAD/BAAAZHJzL2Rvd25yZXYueG1sUEsFBgAAAAAEAAQA8wAAAAkGAAAAAA==&#10;" adj="6623,38472,9995,26901,11783,23177" fillcolor="#82a0d7 [2164]" strokecolor="#4472c4 [3204]" strokeweight=".5pt">
                <v:fill color2="#678ccf [2612]" rotate="t" colors="0 #a8b7df;.5 #9aabd9;1 #879ed7" focus="100%" type="gradient">
                  <o:fill v:ext="view" type="gradientUnscaled"/>
                </v:fill>
                <v:textbox>
                  <w:txbxContent>
                    <w:p w14:paraId="62776E24" w14:textId="6B4CEEED" w:rsidR="006E7C2C" w:rsidRPr="00777D6F" w:rsidRDefault="006E7C2C" w:rsidP="006E7C2C">
                      <w:pPr>
                        <w:jc w:val="both"/>
                        <w:rPr>
                          <w:color w:val="000000" w:themeColor="text1"/>
                          <w:sz w:val="20"/>
                          <w:szCs w:val="20"/>
                        </w:rPr>
                      </w:pPr>
                      <w:r>
                        <w:rPr>
                          <w:color w:val="000000" w:themeColor="text1"/>
                          <w:sz w:val="20"/>
                          <w:szCs w:val="20"/>
                        </w:rPr>
                        <w:t>Sadaļu “Veiktie maksājumi” no 7.-9. kolonai aizpilda tikai tad, j</w:t>
                      </w:r>
                      <w:r w:rsidRPr="00777D6F">
                        <w:rPr>
                          <w:color w:val="000000" w:themeColor="text1"/>
                          <w:sz w:val="20"/>
                          <w:szCs w:val="20"/>
                        </w:rPr>
                        <w:t>a ir</w:t>
                      </w:r>
                      <w:r w:rsidR="008210DD">
                        <w:rPr>
                          <w:color w:val="000000" w:themeColor="text1"/>
                          <w:sz w:val="20"/>
                          <w:szCs w:val="20"/>
                        </w:rPr>
                        <w:t xml:space="preserve"> jau</w:t>
                      </w:r>
                      <w:r w:rsidRPr="00777D6F">
                        <w:rPr>
                          <w:color w:val="000000" w:themeColor="text1"/>
                          <w:sz w:val="20"/>
                          <w:szCs w:val="20"/>
                        </w:rPr>
                        <w:t xml:space="preserve"> veikti maksājumi </w:t>
                      </w:r>
                      <w:r w:rsidR="008210DD">
                        <w:rPr>
                          <w:color w:val="000000" w:themeColor="text1"/>
                          <w:sz w:val="20"/>
                          <w:szCs w:val="20"/>
                        </w:rPr>
                        <w:t xml:space="preserve">uz </w:t>
                      </w:r>
                      <w:r w:rsidR="008256CD">
                        <w:rPr>
                          <w:color w:val="000000" w:themeColor="text1"/>
                          <w:sz w:val="20"/>
                          <w:szCs w:val="20"/>
                        </w:rPr>
                        <w:t>pieprasījuma</w:t>
                      </w:r>
                      <w:r w:rsidR="008210DD">
                        <w:rPr>
                          <w:color w:val="000000" w:themeColor="text1"/>
                          <w:sz w:val="20"/>
                          <w:szCs w:val="20"/>
                        </w:rPr>
                        <w:t xml:space="preserve"> iesniegšanas brīdi</w:t>
                      </w:r>
                      <w:r w:rsidRPr="00777D6F">
                        <w:rPr>
                          <w:color w:val="000000" w:themeColor="text1"/>
                          <w:sz w:val="20"/>
                          <w:szCs w:val="20"/>
                        </w:rPr>
                        <w:t>, sagrupējot veiktos maksājumus pa gadiem un finansēšanas avotiem</w:t>
                      </w:r>
                      <w:r>
                        <w:rPr>
                          <w:color w:val="000000" w:themeColor="text1"/>
                          <w:sz w:val="20"/>
                          <w:szCs w:val="20"/>
                        </w:rPr>
                        <w:t>.</w:t>
                      </w:r>
                    </w:p>
                  </w:txbxContent>
                </v:textbox>
                <o:callout v:ext="edit" minusy="t"/>
              </v:shape>
            </w:pict>
          </mc:Fallback>
        </mc:AlternateContent>
      </w:r>
    </w:p>
    <w:p w14:paraId="7F9ED78B" w14:textId="44FF8394" w:rsidR="006E7C2C" w:rsidRDefault="006E7C2C" w:rsidP="006E7C2C"/>
    <w:p w14:paraId="0BBFF0E7" w14:textId="77777777" w:rsidR="006E7C2C" w:rsidRDefault="006E7C2C" w:rsidP="006E7C2C"/>
    <w:p w14:paraId="5D8975B4" w14:textId="77777777" w:rsidR="006E7C2C" w:rsidRDefault="006E7C2C" w:rsidP="006E7C2C"/>
    <w:p w14:paraId="7D756589" w14:textId="77777777" w:rsidR="006E7C2C" w:rsidRDefault="006E7C2C" w:rsidP="006E7C2C"/>
    <w:tbl>
      <w:tblPr>
        <w:tblW w:w="13948" w:type="dxa"/>
        <w:tblLook w:val="04A0" w:firstRow="1" w:lastRow="0" w:firstColumn="1" w:lastColumn="0" w:noHBand="0" w:noVBand="1"/>
      </w:tblPr>
      <w:tblGrid>
        <w:gridCol w:w="972"/>
        <w:gridCol w:w="1409"/>
        <w:gridCol w:w="1426"/>
        <w:gridCol w:w="1008"/>
        <w:gridCol w:w="1126"/>
        <w:gridCol w:w="1214"/>
        <w:gridCol w:w="1432"/>
        <w:gridCol w:w="1457"/>
        <w:gridCol w:w="1620"/>
        <w:gridCol w:w="2284"/>
      </w:tblGrid>
      <w:tr w:rsidR="006E7C2C" w:rsidRPr="008603BC" w14:paraId="76B1CB03" w14:textId="77777777" w:rsidTr="00D7065D">
        <w:trPr>
          <w:trHeight w:val="323"/>
        </w:trPr>
        <w:tc>
          <w:tcPr>
            <w:tcW w:w="13948" w:type="dxa"/>
            <w:gridSpan w:val="10"/>
            <w:tcBorders>
              <w:top w:val="single" w:sz="4" w:space="0" w:color="auto"/>
              <w:left w:val="single" w:sz="4" w:space="0" w:color="auto"/>
              <w:bottom w:val="single" w:sz="4" w:space="0" w:color="auto"/>
              <w:right w:val="single" w:sz="4" w:space="0" w:color="auto"/>
            </w:tcBorders>
            <w:vAlign w:val="bottom"/>
            <w:hideMark/>
          </w:tcPr>
          <w:p w14:paraId="1BC52F3C" w14:textId="4D6163F3" w:rsidR="006E7C2C" w:rsidRPr="00D7065D" w:rsidRDefault="006E7C2C" w:rsidP="00D7065D">
            <w:pPr>
              <w:jc w:val="center"/>
              <w:rPr>
                <w:rFonts w:eastAsia="Times New Roman"/>
                <w:b/>
                <w:bCs/>
                <w:sz w:val="24"/>
                <w:szCs w:val="24"/>
                <w:lang w:eastAsia="lv-LV"/>
              </w:rPr>
            </w:pPr>
            <w:bookmarkStart w:id="4" w:name="_Hlk127174217"/>
            <w:r w:rsidRPr="00D7065D">
              <w:rPr>
                <w:rFonts w:eastAsia="Times New Roman"/>
                <w:b/>
                <w:bCs/>
                <w:sz w:val="24"/>
                <w:szCs w:val="24"/>
                <w:lang w:eastAsia="lv-LV"/>
              </w:rPr>
              <w:t>Informācija par projekta faktiskajām izmaksām pēc iepirkuma procedūras vai līguma noslēgšanas un veiktajiem maksājumiem</w:t>
            </w:r>
            <w:bookmarkEnd w:id="4"/>
          </w:p>
        </w:tc>
      </w:tr>
      <w:tr w:rsidR="006E7C2C" w:rsidRPr="008603BC" w14:paraId="2E99AC4E" w14:textId="77777777" w:rsidTr="008239EA">
        <w:trPr>
          <w:trHeight w:val="670"/>
        </w:trPr>
        <w:tc>
          <w:tcPr>
            <w:tcW w:w="972" w:type="dxa"/>
            <w:vMerge w:val="restart"/>
            <w:tcBorders>
              <w:top w:val="nil"/>
              <w:left w:val="single" w:sz="4" w:space="0" w:color="auto"/>
              <w:bottom w:val="single" w:sz="4" w:space="0" w:color="auto"/>
              <w:right w:val="single" w:sz="4" w:space="0" w:color="auto"/>
            </w:tcBorders>
            <w:noWrap/>
            <w:vAlign w:val="bottom"/>
            <w:hideMark/>
          </w:tcPr>
          <w:p w14:paraId="1DC63777" w14:textId="77777777" w:rsidR="006E7C2C" w:rsidRPr="008603BC" w:rsidRDefault="006E7C2C" w:rsidP="008239EA">
            <w:pPr>
              <w:rPr>
                <w:rFonts w:eastAsia="Times New Roman"/>
                <w:sz w:val="24"/>
                <w:szCs w:val="24"/>
                <w:lang w:eastAsia="lv-LV"/>
              </w:rPr>
            </w:pPr>
            <w:proofErr w:type="spellStart"/>
            <w:r w:rsidRPr="008603BC">
              <w:rPr>
                <w:rFonts w:eastAsia="Times New Roman"/>
                <w:sz w:val="24"/>
                <w:szCs w:val="24"/>
                <w:lang w:eastAsia="lv-LV"/>
              </w:rPr>
              <w:t>Nr.p.k</w:t>
            </w:r>
            <w:proofErr w:type="spellEnd"/>
            <w:r w:rsidRPr="008603BC">
              <w:rPr>
                <w:rFonts w:eastAsia="Times New Roman"/>
                <w:sz w:val="24"/>
                <w:szCs w:val="24"/>
                <w:lang w:eastAsia="lv-LV"/>
              </w:rPr>
              <w:t>.</w:t>
            </w:r>
          </w:p>
        </w:tc>
        <w:tc>
          <w:tcPr>
            <w:tcW w:w="1409" w:type="dxa"/>
            <w:vMerge w:val="restart"/>
            <w:tcBorders>
              <w:top w:val="nil"/>
              <w:left w:val="single" w:sz="4" w:space="0" w:color="auto"/>
              <w:bottom w:val="single" w:sz="4" w:space="0" w:color="auto"/>
              <w:right w:val="single" w:sz="4" w:space="0" w:color="auto"/>
            </w:tcBorders>
            <w:vAlign w:val="bottom"/>
            <w:hideMark/>
          </w:tcPr>
          <w:p w14:paraId="584A8FF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Iepirkuma procedūras vai līguma noslēgšanas datums</w:t>
            </w:r>
          </w:p>
        </w:tc>
        <w:tc>
          <w:tcPr>
            <w:tcW w:w="1426" w:type="dxa"/>
            <w:vMerge w:val="restart"/>
            <w:tcBorders>
              <w:top w:val="nil"/>
              <w:left w:val="single" w:sz="4" w:space="0" w:color="auto"/>
              <w:bottom w:val="single" w:sz="4" w:space="0" w:color="auto"/>
              <w:right w:val="single" w:sz="4" w:space="0" w:color="auto"/>
            </w:tcBorders>
            <w:vAlign w:val="bottom"/>
            <w:hideMark/>
          </w:tcPr>
          <w:p w14:paraId="3F82F337" w14:textId="0CEEE1A0" w:rsidR="006E7C2C" w:rsidRPr="008603BC" w:rsidRDefault="006E7C2C" w:rsidP="008239EA">
            <w:pPr>
              <w:rPr>
                <w:rFonts w:eastAsia="Times New Roman"/>
                <w:sz w:val="24"/>
                <w:szCs w:val="24"/>
                <w:lang w:eastAsia="lv-LV"/>
              </w:rPr>
            </w:pPr>
            <w:r w:rsidRPr="008603BC">
              <w:rPr>
                <w:rFonts w:eastAsia="Times New Roman"/>
                <w:sz w:val="24"/>
                <w:szCs w:val="24"/>
                <w:lang w:eastAsia="lv-LV"/>
              </w:rPr>
              <w:t xml:space="preserve"> Priekšmeta nosaukums </w:t>
            </w:r>
          </w:p>
        </w:tc>
        <w:tc>
          <w:tcPr>
            <w:tcW w:w="1008" w:type="dxa"/>
            <w:vMerge w:val="restart"/>
            <w:tcBorders>
              <w:top w:val="nil"/>
              <w:left w:val="single" w:sz="4" w:space="0" w:color="auto"/>
              <w:bottom w:val="single" w:sz="4" w:space="0" w:color="auto"/>
              <w:right w:val="single" w:sz="4" w:space="0" w:color="auto"/>
            </w:tcBorders>
            <w:vAlign w:val="bottom"/>
            <w:hideMark/>
          </w:tcPr>
          <w:p w14:paraId="1DB96D0F" w14:textId="3702ACBF" w:rsidR="006E7C2C" w:rsidRPr="008603BC" w:rsidRDefault="006E7C2C" w:rsidP="008239EA">
            <w:pPr>
              <w:rPr>
                <w:rFonts w:eastAsia="Times New Roman"/>
                <w:sz w:val="24"/>
                <w:szCs w:val="24"/>
                <w:lang w:eastAsia="lv-LV"/>
              </w:rPr>
            </w:pPr>
            <w:r w:rsidRPr="008603BC">
              <w:rPr>
                <w:rFonts w:eastAsia="Times New Roman"/>
                <w:sz w:val="24"/>
                <w:szCs w:val="24"/>
                <w:lang w:eastAsia="lv-LV"/>
              </w:rPr>
              <w:t>Summa (</w:t>
            </w:r>
            <w:proofErr w:type="spellStart"/>
            <w:r w:rsidRPr="008603BC">
              <w:rPr>
                <w:rFonts w:eastAsia="Times New Roman"/>
                <w:i/>
                <w:iCs/>
                <w:sz w:val="24"/>
                <w:szCs w:val="24"/>
                <w:lang w:eastAsia="lv-LV"/>
              </w:rPr>
              <w:t>euro</w:t>
            </w:r>
            <w:proofErr w:type="spellEnd"/>
            <w:r w:rsidRPr="008603BC">
              <w:rPr>
                <w:rFonts w:eastAsia="Times New Roman"/>
                <w:sz w:val="24"/>
                <w:szCs w:val="24"/>
                <w:lang w:eastAsia="lv-LV"/>
              </w:rPr>
              <w:t>)</w:t>
            </w:r>
          </w:p>
        </w:tc>
        <w:tc>
          <w:tcPr>
            <w:tcW w:w="6849" w:type="dxa"/>
            <w:gridSpan w:val="5"/>
            <w:tcBorders>
              <w:top w:val="single" w:sz="4" w:space="0" w:color="auto"/>
              <w:left w:val="nil"/>
              <w:bottom w:val="single" w:sz="4" w:space="0" w:color="auto"/>
              <w:right w:val="single" w:sz="4" w:space="0" w:color="auto"/>
            </w:tcBorders>
            <w:noWrap/>
            <w:vAlign w:val="bottom"/>
            <w:hideMark/>
          </w:tcPr>
          <w:p w14:paraId="6D999763" w14:textId="77777777" w:rsidR="006E7C2C" w:rsidRPr="008603BC" w:rsidRDefault="006E7C2C" w:rsidP="008239EA">
            <w:pPr>
              <w:jc w:val="center"/>
              <w:rPr>
                <w:rFonts w:eastAsia="Times New Roman"/>
                <w:b/>
                <w:bCs/>
                <w:sz w:val="24"/>
                <w:szCs w:val="24"/>
                <w:lang w:eastAsia="lv-LV"/>
              </w:rPr>
            </w:pPr>
            <w:r w:rsidRPr="008603BC">
              <w:rPr>
                <w:rFonts w:eastAsia="Times New Roman"/>
                <w:b/>
                <w:bCs/>
                <w:sz w:val="24"/>
                <w:szCs w:val="24"/>
                <w:lang w:eastAsia="lv-LV"/>
              </w:rPr>
              <w:t>Veiktie maksājumi</w:t>
            </w:r>
          </w:p>
        </w:tc>
        <w:tc>
          <w:tcPr>
            <w:tcW w:w="2284" w:type="dxa"/>
            <w:vMerge w:val="restart"/>
            <w:tcBorders>
              <w:top w:val="nil"/>
              <w:left w:val="single" w:sz="4" w:space="0" w:color="auto"/>
              <w:bottom w:val="single" w:sz="4" w:space="0" w:color="auto"/>
              <w:right w:val="single" w:sz="4" w:space="0" w:color="auto"/>
            </w:tcBorders>
            <w:vAlign w:val="center"/>
            <w:hideMark/>
          </w:tcPr>
          <w:p w14:paraId="3851A0FC"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Piezīmes</w:t>
            </w:r>
          </w:p>
        </w:tc>
      </w:tr>
      <w:tr w:rsidR="006E7C2C" w:rsidRPr="008603BC" w14:paraId="1634BDC9" w14:textId="77777777" w:rsidTr="008239EA">
        <w:trPr>
          <w:trHeight w:val="670"/>
        </w:trPr>
        <w:tc>
          <w:tcPr>
            <w:tcW w:w="972" w:type="dxa"/>
            <w:vMerge/>
            <w:tcBorders>
              <w:top w:val="nil"/>
              <w:left w:val="single" w:sz="4" w:space="0" w:color="auto"/>
              <w:bottom w:val="single" w:sz="4" w:space="0" w:color="auto"/>
              <w:right w:val="single" w:sz="4" w:space="0" w:color="auto"/>
            </w:tcBorders>
            <w:vAlign w:val="bottom"/>
            <w:hideMark/>
          </w:tcPr>
          <w:p w14:paraId="5873EE1F" w14:textId="77777777" w:rsidR="006E7C2C" w:rsidRPr="008603BC" w:rsidRDefault="006E7C2C" w:rsidP="008239EA">
            <w:pPr>
              <w:rPr>
                <w:rFonts w:eastAsia="Times New Roman"/>
                <w:sz w:val="24"/>
                <w:szCs w:val="24"/>
                <w:lang w:eastAsia="lv-LV"/>
              </w:rPr>
            </w:pPr>
          </w:p>
        </w:tc>
        <w:tc>
          <w:tcPr>
            <w:tcW w:w="1409" w:type="dxa"/>
            <w:vMerge/>
            <w:tcBorders>
              <w:top w:val="nil"/>
              <w:left w:val="single" w:sz="4" w:space="0" w:color="auto"/>
              <w:bottom w:val="single" w:sz="4" w:space="0" w:color="auto"/>
              <w:right w:val="single" w:sz="4" w:space="0" w:color="auto"/>
            </w:tcBorders>
            <w:vAlign w:val="bottom"/>
            <w:hideMark/>
          </w:tcPr>
          <w:p w14:paraId="72830788" w14:textId="77777777" w:rsidR="006E7C2C" w:rsidRPr="008603BC" w:rsidRDefault="006E7C2C" w:rsidP="008239EA">
            <w:pPr>
              <w:rPr>
                <w:rFonts w:eastAsia="Times New Roman"/>
                <w:sz w:val="24"/>
                <w:szCs w:val="24"/>
                <w:lang w:eastAsia="lv-LV"/>
              </w:rPr>
            </w:pPr>
          </w:p>
        </w:tc>
        <w:tc>
          <w:tcPr>
            <w:tcW w:w="1426" w:type="dxa"/>
            <w:vMerge/>
            <w:tcBorders>
              <w:top w:val="nil"/>
              <w:left w:val="single" w:sz="4" w:space="0" w:color="auto"/>
              <w:bottom w:val="single" w:sz="4" w:space="0" w:color="auto"/>
              <w:right w:val="single" w:sz="4" w:space="0" w:color="auto"/>
            </w:tcBorders>
            <w:vAlign w:val="bottom"/>
            <w:hideMark/>
          </w:tcPr>
          <w:p w14:paraId="27C4D84E" w14:textId="77777777" w:rsidR="006E7C2C" w:rsidRPr="008603BC" w:rsidRDefault="006E7C2C" w:rsidP="008239EA">
            <w:pPr>
              <w:rPr>
                <w:rFonts w:eastAsia="Times New Roman"/>
                <w:sz w:val="24"/>
                <w:szCs w:val="24"/>
                <w:lang w:eastAsia="lv-LV"/>
              </w:rPr>
            </w:pPr>
          </w:p>
        </w:tc>
        <w:tc>
          <w:tcPr>
            <w:tcW w:w="1008" w:type="dxa"/>
            <w:vMerge/>
            <w:tcBorders>
              <w:top w:val="nil"/>
              <w:left w:val="single" w:sz="4" w:space="0" w:color="auto"/>
              <w:bottom w:val="single" w:sz="4" w:space="0" w:color="auto"/>
              <w:right w:val="single" w:sz="4" w:space="0" w:color="auto"/>
            </w:tcBorders>
            <w:vAlign w:val="bottom"/>
            <w:hideMark/>
          </w:tcPr>
          <w:p w14:paraId="45AAF164" w14:textId="77777777" w:rsidR="006E7C2C" w:rsidRPr="008603BC" w:rsidRDefault="006E7C2C" w:rsidP="008239EA">
            <w:pPr>
              <w:rPr>
                <w:rFonts w:eastAsia="Times New Roman"/>
                <w:sz w:val="24"/>
                <w:szCs w:val="24"/>
                <w:lang w:eastAsia="lv-LV"/>
              </w:rPr>
            </w:pPr>
          </w:p>
        </w:tc>
        <w:tc>
          <w:tcPr>
            <w:tcW w:w="1126" w:type="dxa"/>
            <w:vMerge w:val="restart"/>
            <w:tcBorders>
              <w:top w:val="nil"/>
              <w:left w:val="single" w:sz="4" w:space="0" w:color="auto"/>
              <w:bottom w:val="single" w:sz="4" w:space="0" w:color="auto"/>
              <w:right w:val="single" w:sz="4" w:space="0" w:color="auto"/>
            </w:tcBorders>
            <w:vAlign w:val="bottom"/>
            <w:hideMark/>
          </w:tcPr>
          <w:p w14:paraId="49FB66FD"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xml:space="preserve">Gads </w:t>
            </w:r>
          </w:p>
        </w:tc>
        <w:tc>
          <w:tcPr>
            <w:tcW w:w="5723" w:type="dxa"/>
            <w:gridSpan w:val="4"/>
            <w:tcBorders>
              <w:top w:val="single" w:sz="4" w:space="0" w:color="auto"/>
              <w:left w:val="nil"/>
              <w:bottom w:val="single" w:sz="4" w:space="0" w:color="auto"/>
              <w:right w:val="single" w:sz="4" w:space="0" w:color="auto"/>
            </w:tcBorders>
            <w:vAlign w:val="center"/>
            <w:hideMark/>
          </w:tcPr>
          <w:p w14:paraId="4CAAD3B2"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Summa (</w:t>
            </w:r>
            <w:proofErr w:type="spellStart"/>
            <w:r w:rsidRPr="008603BC">
              <w:rPr>
                <w:rFonts w:eastAsia="Times New Roman"/>
                <w:i/>
                <w:iCs/>
                <w:sz w:val="24"/>
                <w:szCs w:val="24"/>
                <w:lang w:eastAsia="lv-LV"/>
              </w:rPr>
              <w:t>euro</w:t>
            </w:r>
            <w:proofErr w:type="spellEnd"/>
            <w:r w:rsidRPr="008603BC">
              <w:rPr>
                <w:rFonts w:eastAsia="Times New Roman"/>
                <w:i/>
                <w:iCs/>
                <w:sz w:val="24"/>
                <w:szCs w:val="24"/>
                <w:lang w:eastAsia="lv-LV"/>
              </w:rPr>
              <w:t>)</w:t>
            </w:r>
            <w:r w:rsidRPr="008603BC">
              <w:rPr>
                <w:rFonts w:eastAsia="Times New Roman"/>
                <w:sz w:val="24"/>
                <w:szCs w:val="24"/>
                <w:lang w:eastAsia="lv-LV"/>
              </w:rPr>
              <w:t xml:space="preserve"> un finansēšanas avots </w:t>
            </w:r>
          </w:p>
        </w:tc>
        <w:tc>
          <w:tcPr>
            <w:tcW w:w="2284" w:type="dxa"/>
            <w:vMerge/>
            <w:tcBorders>
              <w:top w:val="nil"/>
              <w:left w:val="single" w:sz="4" w:space="0" w:color="auto"/>
              <w:bottom w:val="single" w:sz="4" w:space="0" w:color="auto"/>
              <w:right w:val="single" w:sz="4" w:space="0" w:color="auto"/>
            </w:tcBorders>
            <w:vAlign w:val="center"/>
            <w:hideMark/>
          </w:tcPr>
          <w:p w14:paraId="5088410F" w14:textId="77777777" w:rsidR="006E7C2C" w:rsidRPr="008603BC" w:rsidRDefault="006E7C2C" w:rsidP="008239EA">
            <w:pPr>
              <w:rPr>
                <w:rFonts w:eastAsia="Times New Roman"/>
                <w:sz w:val="24"/>
                <w:szCs w:val="24"/>
                <w:lang w:eastAsia="lv-LV"/>
              </w:rPr>
            </w:pPr>
          </w:p>
        </w:tc>
      </w:tr>
      <w:tr w:rsidR="006E7C2C" w:rsidRPr="008603BC" w14:paraId="64798211" w14:textId="77777777" w:rsidTr="008239EA">
        <w:trPr>
          <w:trHeight w:val="670"/>
        </w:trPr>
        <w:tc>
          <w:tcPr>
            <w:tcW w:w="972" w:type="dxa"/>
            <w:vMerge/>
            <w:tcBorders>
              <w:top w:val="nil"/>
              <w:left w:val="single" w:sz="4" w:space="0" w:color="auto"/>
              <w:bottom w:val="single" w:sz="4" w:space="0" w:color="auto"/>
              <w:right w:val="single" w:sz="4" w:space="0" w:color="auto"/>
            </w:tcBorders>
            <w:vAlign w:val="bottom"/>
            <w:hideMark/>
          </w:tcPr>
          <w:p w14:paraId="006179A0" w14:textId="77777777" w:rsidR="006E7C2C" w:rsidRPr="008603BC" w:rsidRDefault="006E7C2C" w:rsidP="008239EA">
            <w:pPr>
              <w:rPr>
                <w:rFonts w:eastAsia="Times New Roman"/>
                <w:sz w:val="24"/>
                <w:szCs w:val="24"/>
                <w:lang w:eastAsia="lv-LV"/>
              </w:rPr>
            </w:pPr>
          </w:p>
        </w:tc>
        <w:tc>
          <w:tcPr>
            <w:tcW w:w="1409" w:type="dxa"/>
            <w:vMerge/>
            <w:tcBorders>
              <w:top w:val="nil"/>
              <w:left w:val="single" w:sz="4" w:space="0" w:color="auto"/>
              <w:bottom w:val="single" w:sz="4" w:space="0" w:color="auto"/>
              <w:right w:val="single" w:sz="4" w:space="0" w:color="auto"/>
            </w:tcBorders>
            <w:vAlign w:val="bottom"/>
            <w:hideMark/>
          </w:tcPr>
          <w:p w14:paraId="3683AC0B" w14:textId="77777777" w:rsidR="006E7C2C" w:rsidRPr="008603BC" w:rsidRDefault="006E7C2C" w:rsidP="008239EA">
            <w:pPr>
              <w:rPr>
                <w:rFonts w:eastAsia="Times New Roman"/>
                <w:sz w:val="24"/>
                <w:szCs w:val="24"/>
                <w:lang w:eastAsia="lv-LV"/>
              </w:rPr>
            </w:pPr>
          </w:p>
        </w:tc>
        <w:tc>
          <w:tcPr>
            <w:tcW w:w="1426" w:type="dxa"/>
            <w:vMerge/>
            <w:tcBorders>
              <w:top w:val="nil"/>
              <w:left w:val="single" w:sz="4" w:space="0" w:color="auto"/>
              <w:bottom w:val="single" w:sz="4" w:space="0" w:color="auto"/>
              <w:right w:val="single" w:sz="4" w:space="0" w:color="auto"/>
            </w:tcBorders>
            <w:vAlign w:val="bottom"/>
            <w:hideMark/>
          </w:tcPr>
          <w:p w14:paraId="746BEF52" w14:textId="77777777" w:rsidR="006E7C2C" w:rsidRPr="008603BC" w:rsidRDefault="006E7C2C" w:rsidP="008239EA">
            <w:pPr>
              <w:rPr>
                <w:rFonts w:eastAsia="Times New Roman"/>
                <w:sz w:val="24"/>
                <w:szCs w:val="24"/>
                <w:lang w:eastAsia="lv-LV"/>
              </w:rPr>
            </w:pPr>
          </w:p>
        </w:tc>
        <w:tc>
          <w:tcPr>
            <w:tcW w:w="1008" w:type="dxa"/>
            <w:vMerge/>
            <w:tcBorders>
              <w:top w:val="nil"/>
              <w:left w:val="single" w:sz="4" w:space="0" w:color="auto"/>
              <w:bottom w:val="single" w:sz="4" w:space="0" w:color="auto"/>
              <w:right w:val="single" w:sz="4" w:space="0" w:color="auto"/>
            </w:tcBorders>
            <w:vAlign w:val="bottom"/>
            <w:hideMark/>
          </w:tcPr>
          <w:p w14:paraId="6BC91665" w14:textId="77777777" w:rsidR="006E7C2C" w:rsidRPr="008603BC" w:rsidRDefault="006E7C2C" w:rsidP="008239EA">
            <w:pPr>
              <w:rPr>
                <w:rFonts w:eastAsia="Times New Roman"/>
                <w:sz w:val="24"/>
                <w:szCs w:val="24"/>
                <w:lang w:eastAsia="lv-LV"/>
              </w:rPr>
            </w:pPr>
          </w:p>
        </w:tc>
        <w:tc>
          <w:tcPr>
            <w:tcW w:w="1126" w:type="dxa"/>
            <w:vMerge/>
            <w:tcBorders>
              <w:top w:val="nil"/>
              <w:left w:val="single" w:sz="4" w:space="0" w:color="auto"/>
              <w:bottom w:val="single" w:sz="4" w:space="0" w:color="auto"/>
              <w:right w:val="single" w:sz="4" w:space="0" w:color="auto"/>
            </w:tcBorders>
            <w:vAlign w:val="bottom"/>
            <w:hideMark/>
          </w:tcPr>
          <w:p w14:paraId="1C6D1967" w14:textId="77777777" w:rsidR="006E7C2C" w:rsidRPr="008603BC" w:rsidRDefault="006E7C2C" w:rsidP="008239EA">
            <w:pPr>
              <w:rPr>
                <w:rFonts w:eastAsia="Times New Roman"/>
                <w:sz w:val="24"/>
                <w:szCs w:val="24"/>
                <w:lang w:eastAsia="lv-LV"/>
              </w:rPr>
            </w:pPr>
          </w:p>
        </w:tc>
        <w:tc>
          <w:tcPr>
            <w:tcW w:w="1214" w:type="dxa"/>
            <w:tcBorders>
              <w:top w:val="nil"/>
              <w:left w:val="nil"/>
              <w:bottom w:val="single" w:sz="4" w:space="0" w:color="auto"/>
              <w:right w:val="single" w:sz="4" w:space="0" w:color="auto"/>
            </w:tcBorders>
            <w:vAlign w:val="center"/>
            <w:hideMark/>
          </w:tcPr>
          <w:p w14:paraId="20744FDF"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xml:space="preserve">Kopā: </w:t>
            </w:r>
          </w:p>
        </w:tc>
        <w:tc>
          <w:tcPr>
            <w:tcW w:w="1432" w:type="dxa"/>
            <w:tcBorders>
              <w:top w:val="nil"/>
              <w:left w:val="nil"/>
              <w:bottom w:val="single" w:sz="4" w:space="0" w:color="auto"/>
              <w:right w:val="single" w:sz="4" w:space="0" w:color="auto"/>
            </w:tcBorders>
            <w:vAlign w:val="center"/>
            <w:hideMark/>
          </w:tcPr>
          <w:p w14:paraId="2928F47B"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Aizņēmums</w:t>
            </w:r>
          </w:p>
        </w:tc>
        <w:tc>
          <w:tcPr>
            <w:tcW w:w="1457" w:type="dxa"/>
            <w:tcBorders>
              <w:top w:val="nil"/>
              <w:left w:val="nil"/>
              <w:bottom w:val="single" w:sz="4" w:space="0" w:color="auto"/>
              <w:right w:val="single" w:sz="4" w:space="0" w:color="auto"/>
            </w:tcBorders>
            <w:vAlign w:val="center"/>
            <w:hideMark/>
          </w:tcPr>
          <w:p w14:paraId="2337DDB0"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Pašvaldības budžets</w:t>
            </w:r>
          </w:p>
        </w:tc>
        <w:tc>
          <w:tcPr>
            <w:tcW w:w="1620" w:type="dxa"/>
            <w:tcBorders>
              <w:top w:val="nil"/>
              <w:left w:val="nil"/>
              <w:bottom w:val="single" w:sz="4" w:space="0" w:color="auto"/>
              <w:right w:val="single" w:sz="4" w:space="0" w:color="auto"/>
            </w:tcBorders>
            <w:vAlign w:val="center"/>
            <w:hideMark/>
          </w:tcPr>
          <w:p w14:paraId="31407BF6"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Cits finansējums</w:t>
            </w:r>
          </w:p>
        </w:tc>
        <w:tc>
          <w:tcPr>
            <w:tcW w:w="2284" w:type="dxa"/>
            <w:vMerge/>
            <w:tcBorders>
              <w:top w:val="nil"/>
              <w:left w:val="single" w:sz="4" w:space="0" w:color="auto"/>
              <w:bottom w:val="single" w:sz="4" w:space="0" w:color="auto"/>
              <w:right w:val="single" w:sz="4" w:space="0" w:color="auto"/>
            </w:tcBorders>
            <w:vAlign w:val="center"/>
            <w:hideMark/>
          </w:tcPr>
          <w:p w14:paraId="11E049BD" w14:textId="77777777" w:rsidR="006E7C2C" w:rsidRPr="008603BC" w:rsidRDefault="006E7C2C" w:rsidP="008239EA">
            <w:pPr>
              <w:rPr>
                <w:rFonts w:eastAsia="Times New Roman"/>
                <w:sz w:val="24"/>
                <w:szCs w:val="24"/>
                <w:lang w:eastAsia="lv-LV"/>
              </w:rPr>
            </w:pPr>
          </w:p>
        </w:tc>
      </w:tr>
      <w:tr w:rsidR="006E7C2C" w:rsidRPr="008603BC" w14:paraId="3D49A905" w14:textId="77777777" w:rsidTr="008239EA">
        <w:trPr>
          <w:trHeight w:val="291"/>
        </w:trPr>
        <w:tc>
          <w:tcPr>
            <w:tcW w:w="972" w:type="dxa"/>
            <w:tcBorders>
              <w:top w:val="nil"/>
              <w:left w:val="single" w:sz="4" w:space="0" w:color="auto"/>
              <w:bottom w:val="single" w:sz="4" w:space="0" w:color="auto"/>
              <w:right w:val="single" w:sz="4" w:space="0" w:color="auto"/>
            </w:tcBorders>
            <w:noWrap/>
            <w:vAlign w:val="bottom"/>
            <w:hideMark/>
          </w:tcPr>
          <w:p w14:paraId="247FBF0A"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1</w:t>
            </w:r>
          </w:p>
        </w:tc>
        <w:tc>
          <w:tcPr>
            <w:tcW w:w="1409" w:type="dxa"/>
            <w:tcBorders>
              <w:top w:val="nil"/>
              <w:left w:val="nil"/>
              <w:bottom w:val="single" w:sz="4" w:space="0" w:color="auto"/>
              <w:right w:val="single" w:sz="4" w:space="0" w:color="auto"/>
            </w:tcBorders>
            <w:vAlign w:val="bottom"/>
            <w:hideMark/>
          </w:tcPr>
          <w:p w14:paraId="53D09595"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2</w:t>
            </w:r>
          </w:p>
        </w:tc>
        <w:tc>
          <w:tcPr>
            <w:tcW w:w="1426" w:type="dxa"/>
            <w:tcBorders>
              <w:top w:val="nil"/>
              <w:left w:val="nil"/>
              <w:bottom w:val="single" w:sz="4" w:space="0" w:color="auto"/>
              <w:right w:val="single" w:sz="4" w:space="0" w:color="auto"/>
            </w:tcBorders>
            <w:vAlign w:val="bottom"/>
            <w:hideMark/>
          </w:tcPr>
          <w:p w14:paraId="040762C1" w14:textId="4C959720" w:rsidR="006E7C2C" w:rsidRPr="008603BC" w:rsidRDefault="006E7C2C" w:rsidP="008239EA">
            <w:pPr>
              <w:rPr>
                <w:rFonts w:eastAsia="Times New Roman"/>
                <w:sz w:val="24"/>
                <w:szCs w:val="24"/>
                <w:lang w:eastAsia="lv-LV"/>
              </w:rPr>
            </w:pPr>
            <w:r w:rsidRPr="008603BC">
              <w:rPr>
                <w:rFonts w:eastAsia="Times New Roman"/>
                <w:sz w:val="24"/>
                <w:szCs w:val="24"/>
                <w:lang w:eastAsia="lv-LV"/>
              </w:rPr>
              <w:t>3</w:t>
            </w:r>
          </w:p>
        </w:tc>
        <w:tc>
          <w:tcPr>
            <w:tcW w:w="1008" w:type="dxa"/>
            <w:tcBorders>
              <w:top w:val="nil"/>
              <w:left w:val="nil"/>
              <w:bottom w:val="single" w:sz="4" w:space="0" w:color="auto"/>
              <w:right w:val="single" w:sz="4" w:space="0" w:color="auto"/>
            </w:tcBorders>
            <w:vAlign w:val="bottom"/>
            <w:hideMark/>
          </w:tcPr>
          <w:p w14:paraId="2A642FA0"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4</w:t>
            </w:r>
          </w:p>
        </w:tc>
        <w:tc>
          <w:tcPr>
            <w:tcW w:w="1126" w:type="dxa"/>
            <w:tcBorders>
              <w:top w:val="nil"/>
              <w:left w:val="nil"/>
              <w:bottom w:val="single" w:sz="4" w:space="0" w:color="auto"/>
              <w:right w:val="single" w:sz="4" w:space="0" w:color="auto"/>
            </w:tcBorders>
            <w:vAlign w:val="bottom"/>
            <w:hideMark/>
          </w:tcPr>
          <w:p w14:paraId="6083D8BA"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5</w:t>
            </w:r>
          </w:p>
        </w:tc>
        <w:tc>
          <w:tcPr>
            <w:tcW w:w="1214" w:type="dxa"/>
            <w:tcBorders>
              <w:top w:val="nil"/>
              <w:left w:val="nil"/>
              <w:bottom w:val="single" w:sz="4" w:space="0" w:color="auto"/>
              <w:right w:val="single" w:sz="4" w:space="0" w:color="auto"/>
            </w:tcBorders>
            <w:vAlign w:val="center"/>
            <w:hideMark/>
          </w:tcPr>
          <w:p w14:paraId="3D1E3BFA"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6</w:t>
            </w:r>
          </w:p>
        </w:tc>
        <w:tc>
          <w:tcPr>
            <w:tcW w:w="1432" w:type="dxa"/>
            <w:tcBorders>
              <w:top w:val="nil"/>
              <w:left w:val="nil"/>
              <w:bottom w:val="single" w:sz="4" w:space="0" w:color="auto"/>
              <w:right w:val="single" w:sz="4" w:space="0" w:color="auto"/>
            </w:tcBorders>
            <w:vAlign w:val="center"/>
            <w:hideMark/>
          </w:tcPr>
          <w:p w14:paraId="4BEFA895"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7</w:t>
            </w:r>
          </w:p>
        </w:tc>
        <w:tc>
          <w:tcPr>
            <w:tcW w:w="1457" w:type="dxa"/>
            <w:tcBorders>
              <w:top w:val="nil"/>
              <w:left w:val="nil"/>
              <w:bottom w:val="single" w:sz="4" w:space="0" w:color="auto"/>
              <w:right w:val="single" w:sz="4" w:space="0" w:color="auto"/>
            </w:tcBorders>
            <w:vAlign w:val="center"/>
            <w:hideMark/>
          </w:tcPr>
          <w:p w14:paraId="44232FE6"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8</w:t>
            </w:r>
          </w:p>
        </w:tc>
        <w:tc>
          <w:tcPr>
            <w:tcW w:w="1620" w:type="dxa"/>
            <w:tcBorders>
              <w:top w:val="nil"/>
              <w:left w:val="nil"/>
              <w:bottom w:val="single" w:sz="4" w:space="0" w:color="auto"/>
              <w:right w:val="single" w:sz="4" w:space="0" w:color="auto"/>
            </w:tcBorders>
            <w:vAlign w:val="center"/>
            <w:hideMark/>
          </w:tcPr>
          <w:p w14:paraId="14F1673E"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9</w:t>
            </w:r>
          </w:p>
        </w:tc>
        <w:tc>
          <w:tcPr>
            <w:tcW w:w="2284" w:type="dxa"/>
            <w:tcBorders>
              <w:top w:val="nil"/>
              <w:left w:val="nil"/>
              <w:bottom w:val="single" w:sz="4" w:space="0" w:color="auto"/>
              <w:right w:val="single" w:sz="4" w:space="0" w:color="auto"/>
            </w:tcBorders>
            <w:vAlign w:val="center"/>
            <w:hideMark/>
          </w:tcPr>
          <w:p w14:paraId="0C128374" w14:textId="77777777" w:rsidR="006E7C2C" w:rsidRPr="008603BC" w:rsidRDefault="006E7C2C" w:rsidP="008239EA">
            <w:pPr>
              <w:jc w:val="center"/>
              <w:rPr>
                <w:rFonts w:eastAsia="Times New Roman"/>
                <w:b/>
                <w:bCs/>
                <w:sz w:val="24"/>
                <w:szCs w:val="24"/>
                <w:lang w:eastAsia="lv-LV"/>
              </w:rPr>
            </w:pPr>
            <w:r w:rsidRPr="008603BC">
              <w:rPr>
                <w:rFonts w:eastAsia="Times New Roman"/>
                <w:b/>
                <w:bCs/>
                <w:sz w:val="24"/>
                <w:szCs w:val="24"/>
                <w:lang w:eastAsia="lv-LV"/>
              </w:rPr>
              <w:t>7</w:t>
            </w:r>
          </w:p>
        </w:tc>
      </w:tr>
      <w:tr w:rsidR="006E7C2C" w:rsidRPr="008603BC" w14:paraId="487760F5" w14:textId="77777777" w:rsidTr="008239EA">
        <w:trPr>
          <w:trHeight w:val="422"/>
        </w:trPr>
        <w:tc>
          <w:tcPr>
            <w:tcW w:w="972" w:type="dxa"/>
            <w:vMerge w:val="restart"/>
            <w:tcBorders>
              <w:top w:val="nil"/>
              <w:left w:val="single" w:sz="4" w:space="0" w:color="auto"/>
              <w:bottom w:val="single" w:sz="4" w:space="0" w:color="000000"/>
              <w:right w:val="single" w:sz="4" w:space="0" w:color="auto"/>
            </w:tcBorders>
            <w:noWrap/>
            <w:vAlign w:val="bottom"/>
            <w:hideMark/>
          </w:tcPr>
          <w:p w14:paraId="4DE60147"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xml:space="preserve">1. </w:t>
            </w:r>
          </w:p>
        </w:tc>
        <w:tc>
          <w:tcPr>
            <w:tcW w:w="1409" w:type="dxa"/>
            <w:vMerge w:val="restart"/>
            <w:tcBorders>
              <w:top w:val="nil"/>
              <w:left w:val="single" w:sz="4" w:space="0" w:color="auto"/>
              <w:bottom w:val="single" w:sz="4" w:space="0" w:color="000000"/>
              <w:right w:val="single" w:sz="4" w:space="0" w:color="auto"/>
            </w:tcBorders>
            <w:noWrap/>
            <w:vAlign w:val="bottom"/>
            <w:hideMark/>
          </w:tcPr>
          <w:p w14:paraId="0BCBE02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26" w:type="dxa"/>
            <w:vMerge w:val="restart"/>
            <w:tcBorders>
              <w:top w:val="nil"/>
              <w:left w:val="single" w:sz="4" w:space="0" w:color="auto"/>
              <w:bottom w:val="single" w:sz="4" w:space="0" w:color="000000"/>
              <w:right w:val="single" w:sz="4" w:space="0" w:color="auto"/>
            </w:tcBorders>
            <w:noWrap/>
            <w:vAlign w:val="bottom"/>
            <w:hideMark/>
          </w:tcPr>
          <w:p w14:paraId="276400F5" w14:textId="156972C1"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008" w:type="dxa"/>
            <w:vMerge w:val="restart"/>
            <w:tcBorders>
              <w:top w:val="nil"/>
              <w:left w:val="single" w:sz="4" w:space="0" w:color="auto"/>
              <w:bottom w:val="single" w:sz="4" w:space="0" w:color="000000"/>
              <w:right w:val="single" w:sz="4" w:space="0" w:color="auto"/>
            </w:tcBorders>
            <w:noWrap/>
            <w:vAlign w:val="bottom"/>
            <w:hideMark/>
          </w:tcPr>
          <w:p w14:paraId="42856BFA" w14:textId="536092E1"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126" w:type="dxa"/>
            <w:tcBorders>
              <w:top w:val="nil"/>
              <w:left w:val="nil"/>
              <w:bottom w:val="single" w:sz="4" w:space="0" w:color="auto"/>
              <w:right w:val="single" w:sz="4" w:space="0" w:color="auto"/>
            </w:tcBorders>
            <w:vAlign w:val="bottom"/>
            <w:hideMark/>
          </w:tcPr>
          <w:p w14:paraId="138C3FC6"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līdz n-2</w:t>
            </w:r>
          </w:p>
        </w:tc>
        <w:tc>
          <w:tcPr>
            <w:tcW w:w="1214" w:type="dxa"/>
            <w:tcBorders>
              <w:top w:val="nil"/>
              <w:left w:val="nil"/>
              <w:bottom w:val="single" w:sz="4" w:space="0" w:color="auto"/>
              <w:right w:val="single" w:sz="4" w:space="0" w:color="auto"/>
            </w:tcBorders>
            <w:vAlign w:val="center"/>
          </w:tcPr>
          <w:p w14:paraId="06773C44" w14:textId="77777777" w:rsidR="006E7C2C" w:rsidRPr="008603BC" w:rsidRDefault="006E7C2C" w:rsidP="008239EA">
            <w:pPr>
              <w:jc w:val="right"/>
              <w:rPr>
                <w:rFonts w:eastAsia="Times New Roman"/>
                <w:sz w:val="24"/>
                <w:szCs w:val="24"/>
                <w:lang w:eastAsia="lv-LV"/>
              </w:rPr>
            </w:pPr>
          </w:p>
        </w:tc>
        <w:tc>
          <w:tcPr>
            <w:tcW w:w="1432" w:type="dxa"/>
            <w:tcBorders>
              <w:top w:val="nil"/>
              <w:left w:val="nil"/>
              <w:bottom w:val="single" w:sz="4" w:space="0" w:color="auto"/>
              <w:right w:val="single" w:sz="4" w:space="0" w:color="auto"/>
            </w:tcBorders>
            <w:vAlign w:val="center"/>
            <w:hideMark/>
          </w:tcPr>
          <w:p w14:paraId="274FAC0F"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57" w:type="dxa"/>
            <w:tcBorders>
              <w:top w:val="nil"/>
              <w:left w:val="nil"/>
              <w:bottom w:val="single" w:sz="4" w:space="0" w:color="auto"/>
              <w:right w:val="single" w:sz="4" w:space="0" w:color="auto"/>
            </w:tcBorders>
            <w:vAlign w:val="center"/>
            <w:hideMark/>
          </w:tcPr>
          <w:p w14:paraId="36888D7F"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620" w:type="dxa"/>
            <w:tcBorders>
              <w:top w:val="nil"/>
              <w:left w:val="nil"/>
              <w:bottom w:val="single" w:sz="4" w:space="0" w:color="auto"/>
              <w:right w:val="single" w:sz="4" w:space="0" w:color="auto"/>
            </w:tcBorders>
            <w:vAlign w:val="center"/>
            <w:hideMark/>
          </w:tcPr>
          <w:p w14:paraId="2FA91702"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2284" w:type="dxa"/>
            <w:tcBorders>
              <w:top w:val="nil"/>
              <w:left w:val="nil"/>
              <w:bottom w:val="single" w:sz="4" w:space="0" w:color="auto"/>
              <w:right w:val="single" w:sz="4" w:space="0" w:color="auto"/>
            </w:tcBorders>
            <w:noWrap/>
            <w:vAlign w:val="bottom"/>
            <w:hideMark/>
          </w:tcPr>
          <w:p w14:paraId="04E4615A" w14:textId="77777777" w:rsidR="006E7C2C" w:rsidRPr="008603BC" w:rsidRDefault="006E7C2C" w:rsidP="008239EA">
            <w:pPr>
              <w:jc w:val="center"/>
              <w:rPr>
                <w:rFonts w:eastAsia="Times New Roman"/>
                <w:sz w:val="24"/>
                <w:szCs w:val="24"/>
                <w:lang w:eastAsia="lv-LV"/>
              </w:rPr>
            </w:pPr>
            <w:r w:rsidRPr="008603BC">
              <w:rPr>
                <w:rFonts w:eastAsia="Times New Roman"/>
                <w:noProof/>
                <w:sz w:val="24"/>
                <w:szCs w:val="24"/>
                <w:lang w:eastAsia="lv-LV"/>
              </w:rPr>
              <mc:AlternateContent>
                <mc:Choice Requires="wps">
                  <w:drawing>
                    <wp:anchor distT="0" distB="0" distL="114300" distR="114300" simplePos="0" relativeHeight="251666432" behindDoc="0" locked="0" layoutInCell="1" allowOverlap="1" wp14:anchorId="2616D8F6" wp14:editId="444B9798">
                      <wp:simplePos x="0" y="0"/>
                      <wp:positionH relativeFrom="column">
                        <wp:posOffset>-1583055</wp:posOffset>
                      </wp:positionH>
                      <wp:positionV relativeFrom="paragraph">
                        <wp:posOffset>253365</wp:posOffset>
                      </wp:positionV>
                      <wp:extent cx="3476625" cy="1442720"/>
                      <wp:effectExtent l="0" t="723900" r="28575" b="24130"/>
                      <wp:wrapNone/>
                      <wp:docPr id="10" name="Line Callout 2 10"/>
                      <wp:cNvGraphicFramePr/>
                      <a:graphic xmlns:a="http://schemas.openxmlformats.org/drawingml/2006/main">
                        <a:graphicData uri="http://schemas.microsoft.com/office/word/2010/wordprocessingShape">
                          <wps:wsp>
                            <wps:cNvSpPr/>
                            <wps:spPr>
                              <a:xfrm>
                                <a:off x="0" y="0"/>
                                <a:ext cx="3476625" cy="1442720"/>
                              </a:xfrm>
                              <a:prstGeom prst="borderCallout2">
                                <a:avLst>
                                  <a:gd name="adj1" fmla="val -2750"/>
                                  <a:gd name="adj2" fmla="val 55086"/>
                                  <a:gd name="adj3" fmla="val -25772"/>
                                  <a:gd name="adj4" fmla="val 51172"/>
                                  <a:gd name="adj5" fmla="val -49987"/>
                                  <a:gd name="adj6" fmla="val 50996"/>
                                </a:avLst>
                              </a:prstGeom>
                            </wps:spPr>
                            <wps:style>
                              <a:lnRef idx="1">
                                <a:schemeClr val="accent1"/>
                              </a:lnRef>
                              <a:fillRef idx="2">
                                <a:schemeClr val="accent1"/>
                              </a:fillRef>
                              <a:effectRef idx="1">
                                <a:schemeClr val="accent1"/>
                              </a:effectRef>
                              <a:fontRef idx="minor">
                                <a:schemeClr val="dk1"/>
                              </a:fontRef>
                            </wps:style>
                            <wps:txbx>
                              <w:txbxContent>
                                <w:p w14:paraId="3849FBA4" w14:textId="77777777" w:rsidR="006E7C2C" w:rsidRPr="00537AFA" w:rsidRDefault="006E7C2C" w:rsidP="002D543B">
                                  <w:pPr>
                                    <w:pStyle w:val="ListParagraph"/>
                                    <w:numPr>
                                      <w:ilvl w:val="0"/>
                                      <w:numId w:val="8"/>
                                    </w:numPr>
                                    <w:ind w:left="426"/>
                                    <w:jc w:val="both"/>
                                    <w:rPr>
                                      <w:sz w:val="20"/>
                                      <w:szCs w:val="20"/>
                                    </w:rPr>
                                  </w:pPr>
                                  <w:r w:rsidRPr="00537AFA">
                                    <w:rPr>
                                      <w:sz w:val="20"/>
                                      <w:szCs w:val="20"/>
                                    </w:rPr>
                                    <w:t xml:space="preserve">Piezīmēs paskaidro, kas ir finansēšanas avots, ja aizpildīta 9. kolonna “Cits finansējums”. </w:t>
                                  </w:r>
                                </w:p>
                                <w:p w14:paraId="09479A9F" w14:textId="2D9EB282" w:rsidR="006E7C2C" w:rsidRPr="00537AFA" w:rsidRDefault="006E7C2C" w:rsidP="002D543B">
                                  <w:pPr>
                                    <w:pStyle w:val="ListParagraph"/>
                                    <w:numPr>
                                      <w:ilvl w:val="0"/>
                                      <w:numId w:val="8"/>
                                    </w:numPr>
                                    <w:ind w:left="426"/>
                                    <w:jc w:val="both"/>
                                    <w:rPr>
                                      <w:sz w:val="20"/>
                                      <w:szCs w:val="20"/>
                                    </w:rPr>
                                  </w:pPr>
                                  <w:r w:rsidRPr="00537AFA">
                                    <w:rPr>
                                      <w:sz w:val="20"/>
                                      <w:szCs w:val="20"/>
                                    </w:rPr>
                                    <w:t>Norāda informāciju par līgumā noslēgtajiem grozījumiem (izslēgti/</w:t>
                                  </w:r>
                                  <w:r w:rsidRPr="005570C8">
                                    <w:rPr>
                                      <w:sz w:val="20"/>
                                      <w:szCs w:val="20"/>
                                    </w:rPr>
                                    <w:t>ieslēgti darbi, līgumsods, izmaiņas īstenošanas termiņā</w:t>
                                  </w:r>
                                  <w:r w:rsidR="008210DD" w:rsidRPr="005570C8">
                                    <w:rPr>
                                      <w:sz w:val="20"/>
                                      <w:szCs w:val="20"/>
                                    </w:rPr>
                                    <w:t xml:space="preserve">, </w:t>
                                  </w:r>
                                  <w:proofErr w:type="spellStart"/>
                                  <w:r w:rsidR="008210DD" w:rsidRPr="005570C8">
                                    <w:rPr>
                                      <w:sz w:val="20"/>
                                      <w:szCs w:val="20"/>
                                    </w:rPr>
                                    <w:t>ārpusprojekta</w:t>
                                  </w:r>
                                  <w:proofErr w:type="spellEnd"/>
                                  <w:r w:rsidR="008210DD" w:rsidRPr="005570C8">
                                    <w:rPr>
                                      <w:sz w:val="20"/>
                                      <w:szCs w:val="20"/>
                                    </w:rPr>
                                    <w:t xml:space="preserve"> izmaksas, attiecināmo, neattiecināmo izmaksu apmēru</w:t>
                                  </w:r>
                                  <w:r w:rsidRPr="005570C8">
                                    <w:rPr>
                                      <w:sz w:val="20"/>
                                      <w:szCs w:val="20"/>
                                    </w:rPr>
                                    <w:t xml:space="preserve"> u.c.). </w:t>
                                  </w:r>
                                  <w:r w:rsidRPr="005570C8">
                                    <w:rPr>
                                      <w:i/>
                                      <w:iCs/>
                                      <w:sz w:val="20"/>
                                      <w:szCs w:val="20"/>
                                    </w:rPr>
                                    <w:t>Piemēram</w:t>
                                  </w:r>
                                  <w:r w:rsidR="00A03B06" w:rsidRPr="005570C8">
                                    <w:rPr>
                                      <w:i/>
                                      <w:iCs/>
                                      <w:sz w:val="20"/>
                                      <w:szCs w:val="20"/>
                                    </w:rPr>
                                    <w:t>,</w:t>
                                  </w:r>
                                  <w:r w:rsidRPr="005570C8">
                                    <w:rPr>
                                      <w:i/>
                                      <w:iCs/>
                                      <w:sz w:val="20"/>
                                      <w:szCs w:val="20"/>
                                    </w:rPr>
                                    <w:t xml:space="preserve"> norāda sākotnējo līguma summu</w:t>
                                  </w:r>
                                  <w:r w:rsidRPr="00537AFA">
                                    <w:rPr>
                                      <w:i/>
                                      <w:iCs/>
                                      <w:sz w:val="20"/>
                                      <w:szCs w:val="20"/>
                                    </w:rPr>
                                    <w:t xml:space="preserve"> un ieturētā līgumsoda apmēru</w:t>
                                  </w:r>
                                  <w:r w:rsidR="008210DD">
                                    <w:rPr>
                                      <w:i/>
                                      <w:iCs/>
                                      <w:sz w:val="20"/>
                                      <w:szCs w:val="20"/>
                                    </w:rPr>
                                    <w:t>.</w:t>
                                  </w:r>
                                </w:p>
                                <w:p w14:paraId="1B0389A6" w14:textId="77777777" w:rsidR="006E7C2C" w:rsidRPr="00537AFA" w:rsidRDefault="006E7C2C" w:rsidP="002D543B">
                                  <w:pPr>
                                    <w:pStyle w:val="ListParagraph"/>
                                    <w:numPr>
                                      <w:ilvl w:val="0"/>
                                      <w:numId w:val="8"/>
                                    </w:numPr>
                                    <w:ind w:left="426"/>
                                    <w:jc w:val="both"/>
                                    <w:rPr>
                                      <w:sz w:val="20"/>
                                      <w:szCs w:val="20"/>
                                    </w:rPr>
                                  </w:pPr>
                                  <w:r w:rsidRPr="00537AFA">
                                    <w:rPr>
                                      <w:sz w:val="20"/>
                                      <w:szCs w:val="20"/>
                                    </w:rPr>
                                    <w:t>Cita informācija (īsi un konkrēti), kas ir svarīga pie projekta izskatīšanas.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D8F6" id="Line Callout 2 10" o:spid="_x0000_s1035" type="#_x0000_t48" style="position:absolute;left:0;text-align:left;margin-left:-124.65pt;margin-top:19.95pt;width:273.75pt;height:1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M1qgIAAPAFAAAOAAAAZHJzL2Uyb0RvYy54bWysVMlu2zAQvRfoPxC8J7IUy44Ny4HhIEWB&#10;IDGaFDnTFBmr5VaStuV+fYfUYqEJiqLoRRpy3myPM7O4qaVAB2ZdpVWB08sRRkxRXVbqtcBfn+8u&#10;rjFynqiSCK1YgU/M4Zvlxw+Lo5mzTO+0KJlF4ES5+dEUeOe9mSeJozsmibvUhilQcm0l8XC0r0lp&#10;yRG8S5Fko9EkOWpbGqspcw5ubxslXkb/nDPqHzl3zCNRYMjNx6+N3234JssFmb9aYnYVbdMg/5CF&#10;JJWCoL2rW+IJ2tvqjStZUaud5v6SaplozivKYg1QTTr6rZqnHTEs1gLkONPT5P6fW/pweDIbCzQc&#10;jZs7EEMVNbcy/CE/VEeyTj1ZrPaIwuXVeDqZZDlGFHTpeJxNs0hncjY31vlPTEsUhAJv4amYXRMh&#10;9N5nkS5yuHc+8lYiRSQ0CCm/pRhxKeAZDkSgi2yad880wGRDTJ6PriftUw4wV0PMRZZPp9lb0HgI&#10;ytP0PQwUOUhoPJtdT986mgxB+Wg2ixkBG22NIHV8LBfJme0o+ZNggQahvjCOqhL4TSNBcRDYWlgE&#10;ZAA7lDLl0xAd/EV0MOOVEL1hw+wfDVt8MGVxSHrjv4jaW8TIWvneWFZK2/fSLr93KfMG3zHQ1B0o&#10;8PW2hsILPAvFhZutLk8bi6xuhtYZeldBH90T5zfEQnvAPMPm8Y/w4UIfC6xbCaOdtj/fuw94GB7Q&#10;YnSEqS+w+7EnlmEkPisYqxk0clgT8TDOQ0sjO9Rshxq1l2sNrwINC9lFMeC96ERutXyBrl+FqKAi&#10;ikLsAlNvu8PaN9sIVhxlq1WEwWowxN+rJ0O7Pgit81y/EGvaYfIwhw+62xBtlzVtccaGF1J6tfea&#10;Vz4oz7y2B1grsZXaFRj21vAcUedFvfwFAAD//wMAUEsDBBQABgAIAAAAIQBRjeiE3wAAAAsBAAAP&#10;AAAAZHJzL2Rvd25yZXYueG1sTI9NTsMwEEb3SNzBGiR2rVMXhTqNU5WiHiCBA0xjE0f1TxQ7acrp&#10;MSvYzWievnlfeVisIbMaQ++dgM06A6Jc62XvOgGfH+fVDkiI6CQa75SAuwpwqB4fSiykv7lazU3s&#10;SApxoUABOsahoDS0WlkMaz8ol25ffrQY0zp2VI54S+HWUJZlObXYu/RB46BOWrXXZrICZtPXp+n9&#10;3tff81kja+LbMedCPD8txz2QqJb4B8OvflKHKjld/ORkIEbAir3wbWIFbDkHkgjGdwzIJQ356wZo&#10;VdL/HaofAAAA//8DAFBLAQItABQABgAIAAAAIQC2gziS/gAAAOEBAAATAAAAAAAAAAAAAAAAAAAA&#10;AABbQ29udGVudF9UeXBlc10ueG1sUEsBAi0AFAAGAAgAAAAhADj9If/WAAAAlAEAAAsAAAAAAAAA&#10;AAAAAAAALwEAAF9yZWxzLy5yZWxzUEsBAi0AFAAGAAgAAAAhANaSUzWqAgAA8AUAAA4AAAAAAAAA&#10;AAAAAAAALgIAAGRycy9lMm9Eb2MueG1sUEsBAi0AFAAGAAgAAAAhAFGN6ITfAAAACwEAAA8AAAAA&#10;AAAAAAAAAAAABAUAAGRycy9kb3ducmV2LnhtbFBLBQYAAAAABAAEAPMAAAAQBgAAAAA=&#10;" adj="11015,-10797,11053,-5567,11899,-594" fillcolor="#82a0d7 [2164]" strokecolor="#4472c4 [3204]" strokeweight=".5pt">
                      <v:fill color2="#678ccf [2612]" rotate="t" colors="0 #a8b7df;.5 #9aabd9;1 #879ed7" focus="100%" type="gradient">
                        <o:fill v:ext="view" type="gradientUnscaled"/>
                      </v:fill>
                      <v:textbox>
                        <w:txbxContent>
                          <w:p w14:paraId="3849FBA4" w14:textId="77777777" w:rsidR="006E7C2C" w:rsidRPr="00537AFA" w:rsidRDefault="006E7C2C" w:rsidP="002D543B">
                            <w:pPr>
                              <w:pStyle w:val="ListParagraph"/>
                              <w:numPr>
                                <w:ilvl w:val="0"/>
                                <w:numId w:val="8"/>
                              </w:numPr>
                              <w:ind w:left="426"/>
                              <w:jc w:val="both"/>
                              <w:rPr>
                                <w:sz w:val="20"/>
                                <w:szCs w:val="20"/>
                              </w:rPr>
                            </w:pPr>
                            <w:r w:rsidRPr="00537AFA">
                              <w:rPr>
                                <w:sz w:val="20"/>
                                <w:szCs w:val="20"/>
                              </w:rPr>
                              <w:t xml:space="preserve">Piezīmēs paskaidro, kas ir finansēšanas avots, ja aizpildīta 9. kolonna “Cits finansējums”. </w:t>
                            </w:r>
                          </w:p>
                          <w:p w14:paraId="09479A9F" w14:textId="2D9EB282" w:rsidR="006E7C2C" w:rsidRPr="00537AFA" w:rsidRDefault="006E7C2C" w:rsidP="002D543B">
                            <w:pPr>
                              <w:pStyle w:val="ListParagraph"/>
                              <w:numPr>
                                <w:ilvl w:val="0"/>
                                <w:numId w:val="8"/>
                              </w:numPr>
                              <w:ind w:left="426"/>
                              <w:jc w:val="both"/>
                              <w:rPr>
                                <w:sz w:val="20"/>
                                <w:szCs w:val="20"/>
                              </w:rPr>
                            </w:pPr>
                            <w:r w:rsidRPr="00537AFA">
                              <w:rPr>
                                <w:sz w:val="20"/>
                                <w:szCs w:val="20"/>
                              </w:rPr>
                              <w:t>Norāda informāciju par līgumā noslēgtajiem grozījumiem (izslēgti/</w:t>
                            </w:r>
                            <w:r w:rsidRPr="005570C8">
                              <w:rPr>
                                <w:sz w:val="20"/>
                                <w:szCs w:val="20"/>
                              </w:rPr>
                              <w:t>ieslēgti darbi, līgumsods, izmaiņas īstenošanas termiņā</w:t>
                            </w:r>
                            <w:r w:rsidR="008210DD" w:rsidRPr="005570C8">
                              <w:rPr>
                                <w:sz w:val="20"/>
                                <w:szCs w:val="20"/>
                              </w:rPr>
                              <w:t xml:space="preserve">, </w:t>
                            </w:r>
                            <w:proofErr w:type="spellStart"/>
                            <w:r w:rsidR="008210DD" w:rsidRPr="005570C8">
                              <w:rPr>
                                <w:sz w:val="20"/>
                                <w:szCs w:val="20"/>
                              </w:rPr>
                              <w:t>ārpusprojekta</w:t>
                            </w:r>
                            <w:proofErr w:type="spellEnd"/>
                            <w:r w:rsidR="008210DD" w:rsidRPr="005570C8">
                              <w:rPr>
                                <w:sz w:val="20"/>
                                <w:szCs w:val="20"/>
                              </w:rPr>
                              <w:t xml:space="preserve"> izmaksas, attiecināmo, neattiecināmo izmaksu apmēru</w:t>
                            </w:r>
                            <w:r w:rsidRPr="005570C8">
                              <w:rPr>
                                <w:sz w:val="20"/>
                                <w:szCs w:val="20"/>
                              </w:rPr>
                              <w:t xml:space="preserve"> u.c.). </w:t>
                            </w:r>
                            <w:r w:rsidRPr="005570C8">
                              <w:rPr>
                                <w:i/>
                                <w:iCs/>
                                <w:sz w:val="20"/>
                                <w:szCs w:val="20"/>
                              </w:rPr>
                              <w:t>Piemēram</w:t>
                            </w:r>
                            <w:r w:rsidR="00A03B06" w:rsidRPr="005570C8">
                              <w:rPr>
                                <w:i/>
                                <w:iCs/>
                                <w:sz w:val="20"/>
                                <w:szCs w:val="20"/>
                              </w:rPr>
                              <w:t>,</w:t>
                            </w:r>
                            <w:r w:rsidRPr="005570C8">
                              <w:rPr>
                                <w:i/>
                                <w:iCs/>
                                <w:sz w:val="20"/>
                                <w:szCs w:val="20"/>
                              </w:rPr>
                              <w:t xml:space="preserve"> norāda sākotnējo līguma summu</w:t>
                            </w:r>
                            <w:r w:rsidRPr="00537AFA">
                              <w:rPr>
                                <w:i/>
                                <w:iCs/>
                                <w:sz w:val="20"/>
                                <w:szCs w:val="20"/>
                              </w:rPr>
                              <w:t xml:space="preserve"> un ieturētā līgumsoda apmēru</w:t>
                            </w:r>
                            <w:r w:rsidR="008210DD">
                              <w:rPr>
                                <w:i/>
                                <w:iCs/>
                                <w:sz w:val="20"/>
                                <w:szCs w:val="20"/>
                              </w:rPr>
                              <w:t>.</w:t>
                            </w:r>
                          </w:p>
                          <w:p w14:paraId="1B0389A6" w14:textId="77777777" w:rsidR="006E7C2C" w:rsidRPr="00537AFA" w:rsidRDefault="006E7C2C" w:rsidP="002D543B">
                            <w:pPr>
                              <w:pStyle w:val="ListParagraph"/>
                              <w:numPr>
                                <w:ilvl w:val="0"/>
                                <w:numId w:val="8"/>
                              </w:numPr>
                              <w:ind w:left="426"/>
                              <w:jc w:val="both"/>
                              <w:rPr>
                                <w:sz w:val="20"/>
                                <w:szCs w:val="20"/>
                              </w:rPr>
                            </w:pPr>
                            <w:r w:rsidRPr="00537AFA">
                              <w:rPr>
                                <w:sz w:val="20"/>
                                <w:szCs w:val="20"/>
                              </w:rPr>
                              <w:t>Cita informācija (īsi un konkrēti), kas ir svarīga pie projekta izskatīšanas.</w:t>
                            </w:r>
                          </w:p>
                        </w:txbxContent>
                      </v:textbox>
                    </v:shape>
                  </w:pict>
                </mc:Fallback>
              </mc:AlternateContent>
            </w:r>
            <w:r w:rsidRPr="008603BC">
              <w:rPr>
                <w:rFonts w:eastAsia="Times New Roman"/>
                <w:sz w:val="24"/>
                <w:szCs w:val="24"/>
                <w:lang w:eastAsia="lv-LV"/>
              </w:rPr>
              <w:t> </w:t>
            </w:r>
          </w:p>
        </w:tc>
      </w:tr>
      <w:tr w:rsidR="006E7C2C" w:rsidRPr="008603BC" w14:paraId="4D23AFDF" w14:textId="77777777" w:rsidTr="008239EA">
        <w:trPr>
          <w:trHeight w:val="408"/>
        </w:trPr>
        <w:tc>
          <w:tcPr>
            <w:tcW w:w="972" w:type="dxa"/>
            <w:vMerge/>
            <w:tcBorders>
              <w:top w:val="nil"/>
              <w:left w:val="single" w:sz="4" w:space="0" w:color="auto"/>
              <w:bottom w:val="single" w:sz="4" w:space="0" w:color="000000"/>
              <w:right w:val="single" w:sz="4" w:space="0" w:color="auto"/>
            </w:tcBorders>
            <w:vAlign w:val="bottom"/>
            <w:hideMark/>
          </w:tcPr>
          <w:p w14:paraId="26CF77BD" w14:textId="77777777" w:rsidR="006E7C2C" w:rsidRPr="008603BC" w:rsidRDefault="006E7C2C" w:rsidP="008239EA">
            <w:pPr>
              <w:rPr>
                <w:rFonts w:eastAsia="Times New Roman"/>
                <w:sz w:val="24"/>
                <w:szCs w:val="24"/>
                <w:lang w:eastAsia="lv-LV"/>
              </w:rPr>
            </w:pPr>
          </w:p>
        </w:tc>
        <w:tc>
          <w:tcPr>
            <w:tcW w:w="1409" w:type="dxa"/>
            <w:vMerge/>
            <w:tcBorders>
              <w:top w:val="nil"/>
              <w:left w:val="single" w:sz="4" w:space="0" w:color="auto"/>
              <w:bottom w:val="single" w:sz="4" w:space="0" w:color="000000"/>
              <w:right w:val="single" w:sz="4" w:space="0" w:color="auto"/>
            </w:tcBorders>
            <w:vAlign w:val="bottom"/>
            <w:hideMark/>
          </w:tcPr>
          <w:p w14:paraId="0031543F" w14:textId="77777777" w:rsidR="006E7C2C" w:rsidRPr="008603BC" w:rsidRDefault="006E7C2C" w:rsidP="008239EA">
            <w:pPr>
              <w:rPr>
                <w:rFonts w:eastAsia="Times New Roman"/>
                <w:sz w:val="24"/>
                <w:szCs w:val="24"/>
                <w:lang w:eastAsia="lv-LV"/>
              </w:rPr>
            </w:pPr>
          </w:p>
        </w:tc>
        <w:tc>
          <w:tcPr>
            <w:tcW w:w="1426" w:type="dxa"/>
            <w:vMerge/>
            <w:tcBorders>
              <w:top w:val="nil"/>
              <w:left w:val="single" w:sz="4" w:space="0" w:color="auto"/>
              <w:bottom w:val="single" w:sz="4" w:space="0" w:color="000000"/>
              <w:right w:val="single" w:sz="4" w:space="0" w:color="auto"/>
            </w:tcBorders>
            <w:vAlign w:val="bottom"/>
            <w:hideMark/>
          </w:tcPr>
          <w:p w14:paraId="7F79AC68" w14:textId="77777777" w:rsidR="006E7C2C" w:rsidRPr="008603BC" w:rsidRDefault="006E7C2C" w:rsidP="008239EA">
            <w:pPr>
              <w:rPr>
                <w:rFonts w:eastAsia="Times New Roman"/>
                <w:sz w:val="24"/>
                <w:szCs w:val="24"/>
                <w:lang w:eastAsia="lv-LV"/>
              </w:rPr>
            </w:pPr>
          </w:p>
        </w:tc>
        <w:tc>
          <w:tcPr>
            <w:tcW w:w="1008" w:type="dxa"/>
            <w:vMerge/>
            <w:tcBorders>
              <w:top w:val="nil"/>
              <w:left w:val="single" w:sz="4" w:space="0" w:color="auto"/>
              <w:bottom w:val="single" w:sz="4" w:space="0" w:color="000000"/>
              <w:right w:val="single" w:sz="4" w:space="0" w:color="auto"/>
            </w:tcBorders>
            <w:vAlign w:val="bottom"/>
            <w:hideMark/>
          </w:tcPr>
          <w:p w14:paraId="79D80279" w14:textId="77777777" w:rsidR="006E7C2C" w:rsidRPr="008603BC" w:rsidRDefault="006E7C2C" w:rsidP="008239EA">
            <w:pPr>
              <w:rPr>
                <w:rFonts w:eastAsia="Times New Roman"/>
                <w:sz w:val="24"/>
                <w:szCs w:val="24"/>
                <w:lang w:eastAsia="lv-LV"/>
              </w:rPr>
            </w:pPr>
          </w:p>
        </w:tc>
        <w:tc>
          <w:tcPr>
            <w:tcW w:w="1126" w:type="dxa"/>
            <w:tcBorders>
              <w:top w:val="nil"/>
              <w:left w:val="nil"/>
              <w:bottom w:val="single" w:sz="4" w:space="0" w:color="auto"/>
              <w:right w:val="single" w:sz="4" w:space="0" w:color="auto"/>
            </w:tcBorders>
            <w:vAlign w:val="bottom"/>
            <w:hideMark/>
          </w:tcPr>
          <w:p w14:paraId="6EE3CB5F"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n-1</w:t>
            </w:r>
          </w:p>
        </w:tc>
        <w:tc>
          <w:tcPr>
            <w:tcW w:w="1214" w:type="dxa"/>
            <w:tcBorders>
              <w:top w:val="nil"/>
              <w:left w:val="nil"/>
              <w:bottom w:val="single" w:sz="4" w:space="0" w:color="auto"/>
              <w:right w:val="single" w:sz="4" w:space="0" w:color="auto"/>
            </w:tcBorders>
            <w:vAlign w:val="center"/>
          </w:tcPr>
          <w:p w14:paraId="33FDFF9D" w14:textId="4C7B424A" w:rsidR="006E7C2C" w:rsidRPr="008603BC" w:rsidRDefault="0046385E" w:rsidP="008239EA">
            <w:pPr>
              <w:jc w:val="right"/>
              <w:rPr>
                <w:rFonts w:eastAsia="Times New Roman"/>
                <w:sz w:val="24"/>
                <w:szCs w:val="24"/>
                <w:lang w:eastAsia="lv-LV"/>
              </w:rPr>
            </w:pPr>
            <w:r w:rsidRPr="008603BC">
              <w:rPr>
                <w:rFonts w:eastAsia="Times New Roman"/>
                <w:noProof/>
                <w:sz w:val="24"/>
                <w:szCs w:val="24"/>
                <w:lang w:eastAsia="lv-LV"/>
              </w:rPr>
              <mc:AlternateContent>
                <mc:Choice Requires="wps">
                  <w:drawing>
                    <wp:anchor distT="0" distB="0" distL="114300" distR="114300" simplePos="0" relativeHeight="251671552" behindDoc="0" locked="0" layoutInCell="1" allowOverlap="1" wp14:anchorId="477B66A5" wp14:editId="49E1D98D">
                      <wp:simplePos x="0" y="0"/>
                      <wp:positionH relativeFrom="column">
                        <wp:posOffset>241300</wp:posOffset>
                      </wp:positionH>
                      <wp:positionV relativeFrom="paragraph">
                        <wp:posOffset>114300</wp:posOffset>
                      </wp:positionV>
                      <wp:extent cx="1201420" cy="297180"/>
                      <wp:effectExtent l="533400" t="0" r="17780" b="26670"/>
                      <wp:wrapNone/>
                      <wp:docPr id="1615002096" name="Line Callout 2 5"/>
                      <wp:cNvGraphicFramePr/>
                      <a:graphic xmlns:a="http://schemas.openxmlformats.org/drawingml/2006/main">
                        <a:graphicData uri="http://schemas.microsoft.com/office/word/2010/wordprocessingShape">
                          <wps:wsp>
                            <wps:cNvSpPr/>
                            <wps:spPr>
                              <a:xfrm>
                                <a:off x="4999074" y="3636335"/>
                                <a:ext cx="1201420" cy="297180"/>
                              </a:xfrm>
                              <a:prstGeom prst="borderCallout2">
                                <a:avLst>
                                  <a:gd name="adj1" fmla="val 18750"/>
                                  <a:gd name="adj2" fmla="val -1253"/>
                                  <a:gd name="adj3" fmla="val 18750"/>
                                  <a:gd name="adj4" fmla="val -16667"/>
                                  <a:gd name="adj5" fmla="val 83877"/>
                                  <a:gd name="adj6" fmla="val -44012"/>
                                </a:avLst>
                              </a:prstGeom>
                            </wps:spPr>
                            <wps:style>
                              <a:lnRef idx="1">
                                <a:schemeClr val="accent1"/>
                              </a:lnRef>
                              <a:fillRef idx="2">
                                <a:schemeClr val="accent1"/>
                              </a:fillRef>
                              <a:effectRef idx="1">
                                <a:schemeClr val="accent1"/>
                              </a:effectRef>
                              <a:fontRef idx="minor">
                                <a:schemeClr val="dk1"/>
                              </a:fontRef>
                            </wps:style>
                            <wps:txbx>
                              <w:txbxContent>
                                <w:p w14:paraId="7DD483A2" w14:textId="77777777" w:rsidR="0046385E" w:rsidRPr="0081505E" w:rsidRDefault="0046385E" w:rsidP="0046385E">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B66A5" id="_x0000_s1036" type="#_x0000_t48" style="position:absolute;left:0;text-align:left;margin-left:19pt;margin-top:9pt;width:94.6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rwIAAPwFAAAOAAAAZHJzL2Uyb0RvYy54bWysVG1r2zAQ/j7YfxD6njp23kOdElI6BqUt&#10;a0c/K7LUeNPbJCV29ut3ku3EW7sxxggoJ99zp7vnXi6vainQgVlXapXj9GKIEVNUF6V6yfHnp5vB&#10;HCPniSqI0Irl+Mgcvlq9f3dZmSXL9E6LglkETpRbVibHO+/NMkkc3TFJ3IU2TIGSayuJh6t9SQpL&#10;KvAuRZINh9Ok0rYwVlPmHHy9bpR4Ff1zzqi/59wxj0SOITYfTxvPbTiT1SVZvlhidiVtwyD/EIUk&#10;pYJHT66uiSdob8tXrmRJrXaa+wuqZaI5LymLOUA26fCXbB53xLCYC5DjzIkm9//c0rvDo3mwQENl&#10;3NKBGLKouZXhH+JDdY7Hi8ViOBtjdMzxaAq/0aQhjtUeUQCkEPw4A34pILLFLJ1HZpOzJ2Od/8C0&#10;REHI8RaqxuyGCKH3PovMkcOt85HCAikioVdI8SXFiEsBFTkQgdL5bNJVrIfJ+phBmk1GbVV7mFEf&#10;8xs/kN/5rUE6nU5nrx1N+qD5aD57AzPtYwbj8TDNgiNgo80RpI4P+HwmPkr+KFigQahPjKOyCPRG&#10;guJMsI2wCMgAdihlyqet54gOZrwU4mTYMPtHwxYfTFmcl5PxX7x6sogva+VPxrJU2r4VdvG1C5k3&#10;+I6BJu9Aga+3NSQOecdqh09bXRwfLLK6GWBn6E0JjXRLnH8gFvoDeg+2kL+Hgwtd5Vi3EkY7bb+/&#10;9T3gYZBAi1EFGyDH7tueWIaR+KhgxBYplA5WRryMJ7PQ37av2fY1ai83GsoCHQvRRTHgvehEbrV8&#10;hrZfh1dBRRSFt3NMve0uG99sJlh3lK3XEQZrwhB/qx4N7Roh9M5T/UysaafJwxze6W5btG3WdNwZ&#10;G0qk9HrvNS99UJ55bS+wYkD6aYf17xF1XtqrHwAAAP//AwBQSwMEFAAGAAgAAAAhABaXcXndAAAA&#10;CAEAAA8AAABkcnMvZG93bnJldi54bWxMj0FPg0AQhe8m/Q+bMenNLlJTCbI0TaOHHkVNr1t2CqTs&#10;LLALRX+905OeJjPv5c33su1sWzHh4BtHCh5XEQik0pmGKgWfH28PCQgfNBndOkIF3+hhmy/uMp0a&#10;d6V3nIpQCQ4hn2oFdQhdKqUva7Tar1yHxNrZDVYHXodKmkFfOdy2Mo6ijbS6If5Q6w73NZaXYrQK&#10;vi6VlOXu57U/9EeXFP00Ho5npZb38+4FRMA5/Jnhhs/okDPTyY1kvGgVrBOuEvh+m6zH8XMM4qRg&#10;85SAzDP5v0D+CwAA//8DAFBLAQItABQABgAIAAAAIQC2gziS/gAAAOEBAAATAAAAAAAAAAAAAAAA&#10;AAAAAABbQ29udGVudF9UeXBlc10ueG1sUEsBAi0AFAAGAAgAAAAhADj9If/WAAAAlAEAAAsAAAAA&#10;AAAAAAAAAAAALwEAAF9yZWxzLy5yZWxzUEsBAi0AFAAGAAgAAAAhAAn/b6evAgAA/AUAAA4AAAAA&#10;AAAAAAAAAAAALgIAAGRycy9lMm9Eb2MueG1sUEsBAi0AFAAGAAgAAAAhABaXcXndAAAACAEAAA8A&#10;AAAAAAAAAAAAAAAACQUAAGRycy9kb3ducmV2LnhtbFBLBQYAAAAABAAEAPMAAAATBgAAAAA=&#10;" adj="-9507,18117,,,-271" fillcolor="#82a0d7 [2164]" strokecolor="#4472c4 [3204]" strokeweight=".5pt">
                      <v:fill color2="#678ccf [2612]" rotate="t" colors="0 #a8b7df;.5 #9aabd9;1 #879ed7" focus="100%" type="gradient">
                        <o:fill v:ext="view" type="gradientUnscaled"/>
                      </v:fill>
                      <v:textbox>
                        <w:txbxContent>
                          <w:p w14:paraId="7DD483A2" w14:textId="77777777" w:rsidR="0046385E" w:rsidRPr="0081505E" w:rsidRDefault="0046385E" w:rsidP="0046385E">
                            <w:pPr>
                              <w:jc w:val="center"/>
                              <w:rPr>
                                <w:color w:val="000000" w:themeColor="text1"/>
                                <w:sz w:val="20"/>
                                <w:szCs w:val="20"/>
                              </w:rPr>
                            </w:pPr>
                            <w:r>
                              <w:rPr>
                                <w:color w:val="000000" w:themeColor="text1"/>
                                <w:sz w:val="20"/>
                                <w:szCs w:val="20"/>
                              </w:rPr>
                              <w:t>n - t</w:t>
                            </w:r>
                            <w:r w:rsidRPr="0081505E">
                              <w:rPr>
                                <w:color w:val="000000" w:themeColor="text1"/>
                                <w:sz w:val="20"/>
                                <w:szCs w:val="20"/>
                              </w:rPr>
                              <w:t>ekošais gads</w:t>
                            </w:r>
                          </w:p>
                        </w:txbxContent>
                      </v:textbox>
                      <o:callout v:ext="edit" minusy="t"/>
                    </v:shape>
                  </w:pict>
                </mc:Fallback>
              </mc:AlternateContent>
            </w:r>
          </w:p>
        </w:tc>
        <w:tc>
          <w:tcPr>
            <w:tcW w:w="1432" w:type="dxa"/>
            <w:tcBorders>
              <w:top w:val="nil"/>
              <w:left w:val="nil"/>
              <w:bottom w:val="single" w:sz="4" w:space="0" w:color="auto"/>
              <w:right w:val="single" w:sz="4" w:space="0" w:color="auto"/>
            </w:tcBorders>
            <w:vAlign w:val="center"/>
            <w:hideMark/>
          </w:tcPr>
          <w:p w14:paraId="3243E681"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57" w:type="dxa"/>
            <w:tcBorders>
              <w:top w:val="nil"/>
              <w:left w:val="nil"/>
              <w:bottom w:val="single" w:sz="4" w:space="0" w:color="auto"/>
              <w:right w:val="single" w:sz="4" w:space="0" w:color="auto"/>
            </w:tcBorders>
            <w:vAlign w:val="center"/>
            <w:hideMark/>
          </w:tcPr>
          <w:p w14:paraId="71EEACBD"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620" w:type="dxa"/>
            <w:tcBorders>
              <w:top w:val="nil"/>
              <w:left w:val="nil"/>
              <w:bottom w:val="single" w:sz="4" w:space="0" w:color="auto"/>
              <w:right w:val="single" w:sz="4" w:space="0" w:color="auto"/>
            </w:tcBorders>
            <w:vAlign w:val="center"/>
            <w:hideMark/>
          </w:tcPr>
          <w:p w14:paraId="6C65D29B"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2284" w:type="dxa"/>
            <w:tcBorders>
              <w:top w:val="nil"/>
              <w:left w:val="nil"/>
              <w:bottom w:val="single" w:sz="4" w:space="0" w:color="auto"/>
              <w:right w:val="single" w:sz="4" w:space="0" w:color="auto"/>
            </w:tcBorders>
            <w:noWrap/>
            <w:vAlign w:val="bottom"/>
            <w:hideMark/>
          </w:tcPr>
          <w:p w14:paraId="194D7F91"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5AAAC4BC" w14:textId="77777777" w:rsidTr="008239EA">
        <w:trPr>
          <w:trHeight w:val="422"/>
        </w:trPr>
        <w:tc>
          <w:tcPr>
            <w:tcW w:w="972" w:type="dxa"/>
            <w:vMerge/>
            <w:tcBorders>
              <w:top w:val="nil"/>
              <w:left w:val="single" w:sz="4" w:space="0" w:color="auto"/>
              <w:bottom w:val="single" w:sz="4" w:space="0" w:color="000000"/>
              <w:right w:val="single" w:sz="4" w:space="0" w:color="auto"/>
            </w:tcBorders>
            <w:vAlign w:val="bottom"/>
            <w:hideMark/>
          </w:tcPr>
          <w:p w14:paraId="6D1EE1D0" w14:textId="77777777" w:rsidR="006E7C2C" w:rsidRPr="008603BC" w:rsidRDefault="006E7C2C" w:rsidP="008239EA">
            <w:pPr>
              <w:rPr>
                <w:rFonts w:eastAsia="Times New Roman"/>
                <w:sz w:val="24"/>
                <w:szCs w:val="24"/>
                <w:lang w:eastAsia="lv-LV"/>
              </w:rPr>
            </w:pPr>
          </w:p>
        </w:tc>
        <w:tc>
          <w:tcPr>
            <w:tcW w:w="1409" w:type="dxa"/>
            <w:vMerge/>
            <w:tcBorders>
              <w:top w:val="nil"/>
              <w:left w:val="single" w:sz="4" w:space="0" w:color="auto"/>
              <w:bottom w:val="single" w:sz="4" w:space="0" w:color="000000"/>
              <w:right w:val="single" w:sz="4" w:space="0" w:color="auto"/>
            </w:tcBorders>
            <w:vAlign w:val="bottom"/>
            <w:hideMark/>
          </w:tcPr>
          <w:p w14:paraId="54C9E6AA" w14:textId="77777777" w:rsidR="006E7C2C" w:rsidRPr="008603BC" w:rsidRDefault="006E7C2C" w:rsidP="008239EA">
            <w:pPr>
              <w:rPr>
                <w:rFonts w:eastAsia="Times New Roman"/>
                <w:sz w:val="24"/>
                <w:szCs w:val="24"/>
                <w:lang w:eastAsia="lv-LV"/>
              </w:rPr>
            </w:pPr>
          </w:p>
        </w:tc>
        <w:tc>
          <w:tcPr>
            <w:tcW w:w="1426" w:type="dxa"/>
            <w:vMerge/>
            <w:tcBorders>
              <w:top w:val="nil"/>
              <w:left w:val="single" w:sz="4" w:space="0" w:color="auto"/>
              <w:bottom w:val="single" w:sz="4" w:space="0" w:color="000000"/>
              <w:right w:val="single" w:sz="4" w:space="0" w:color="auto"/>
            </w:tcBorders>
            <w:vAlign w:val="bottom"/>
            <w:hideMark/>
          </w:tcPr>
          <w:p w14:paraId="60A2FC92" w14:textId="77777777" w:rsidR="006E7C2C" w:rsidRPr="008603BC" w:rsidRDefault="006E7C2C" w:rsidP="008239EA">
            <w:pPr>
              <w:rPr>
                <w:rFonts w:eastAsia="Times New Roman"/>
                <w:sz w:val="24"/>
                <w:szCs w:val="24"/>
                <w:lang w:eastAsia="lv-LV"/>
              </w:rPr>
            </w:pPr>
          </w:p>
        </w:tc>
        <w:tc>
          <w:tcPr>
            <w:tcW w:w="1008" w:type="dxa"/>
            <w:vMerge/>
            <w:tcBorders>
              <w:top w:val="nil"/>
              <w:left w:val="single" w:sz="4" w:space="0" w:color="auto"/>
              <w:bottom w:val="single" w:sz="4" w:space="0" w:color="000000"/>
              <w:right w:val="single" w:sz="4" w:space="0" w:color="auto"/>
            </w:tcBorders>
            <w:vAlign w:val="bottom"/>
            <w:hideMark/>
          </w:tcPr>
          <w:p w14:paraId="67C04DB2" w14:textId="77777777" w:rsidR="006E7C2C" w:rsidRPr="008603BC" w:rsidRDefault="006E7C2C" w:rsidP="008239EA">
            <w:pPr>
              <w:rPr>
                <w:rFonts w:eastAsia="Times New Roman"/>
                <w:sz w:val="24"/>
                <w:szCs w:val="24"/>
                <w:lang w:eastAsia="lv-LV"/>
              </w:rPr>
            </w:pPr>
          </w:p>
        </w:tc>
        <w:tc>
          <w:tcPr>
            <w:tcW w:w="1126" w:type="dxa"/>
            <w:tcBorders>
              <w:top w:val="nil"/>
              <w:left w:val="nil"/>
              <w:bottom w:val="single" w:sz="4" w:space="0" w:color="auto"/>
              <w:right w:val="single" w:sz="4" w:space="0" w:color="auto"/>
            </w:tcBorders>
            <w:vAlign w:val="bottom"/>
            <w:hideMark/>
          </w:tcPr>
          <w:p w14:paraId="57718BA4" w14:textId="17389EFB" w:rsidR="006E7C2C" w:rsidRPr="008603BC" w:rsidRDefault="006E7C2C" w:rsidP="008239EA">
            <w:pPr>
              <w:rPr>
                <w:rFonts w:eastAsia="Times New Roman"/>
                <w:sz w:val="24"/>
                <w:szCs w:val="24"/>
                <w:lang w:eastAsia="lv-LV"/>
              </w:rPr>
            </w:pPr>
            <w:r w:rsidRPr="008603BC">
              <w:rPr>
                <w:rFonts w:eastAsia="Times New Roman"/>
                <w:sz w:val="24"/>
                <w:szCs w:val="24"/>
                <w:lang w:eastAsia="lv-LV"/>
              </w:rPr>
              <w:t>n</w:t>
            </w:r>
          </w:p>
        </w:tc>
        <w:tc>
          <w:tcPr>
            <w:tcW w:w="1214" w:type="dxa"/>
            <w:tcBorders>
              <w:top w:val="nil"/>
              <w:left w:val="nil"/>
              <w:bottom w:val="single" w:sz="4" w:space="0" w:color="auto"/>
              <w:right w:val="single" w:sz="4" w:space="0" w:color="auto"/>
            </w:tcBorders>
            <w:vAlign w:val="center"/>
          </w:tcPr>
          <w:p w14:paraId="3A06F496" w14:textId="37B59754" w:rsidR="006E7C2C" w:rsidRPr="008603BC" w:rsidRDefault="006E7C2C" w:rsidP="008239EA">
            <w:pPr>
              <w:jc w:val="right"/>
              <w:rPr>
                <w:rFonts w:eastAsia="Times New Roman"/>
                <w:sz w:val="24"/>
                <w:szCs w:val="24"/>
                <w:lang w:eastAsia="lv-LV"/>
              </w:rPr>
            </w:pPr>
          </w:p>
        </w:tc>
        <w:tc>
          <w:tcPr>
            <w:tcW w:w="1432" w:type="dxa"/>
            <w:tcBorders>
              <w:top w:val="nil"/>
              <w:left w:val="nil"/>
              <w:bottom w:val="single" w:sz="4" w:space="0" w:color="auto"/>
              <w:right w:val="single" w:sz="4" w:space="0" w:color="auto"/>
            </w:tcBorders>
            <w:vAlign w:val="center"/>
            <w:hideMark/>
          </w:tcPr>
          <w:p w14:paraId="37E1E872"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57" w:type="dxa"/>
            <w:tcBorders>
              <w:top w:val="nil"/>
              <w:left w:val="nil"/>
              <w:bottom w:val="single" w:sz="4" w:space="0" w:color="auto"/>
              <w:right w:val="single" w:sz="4" w:space="0" w:color="auto"/>
            </w:tcBorders>
            <w:noWrap/>
            <w:vAlign w:val="bottom"/>
            <w:hideMark/>
          </w:tcPr>
          <w:p w14:paraId="709F41F7"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620" w:type="dxa"/>
            <w:tcBorders>
              <w:top w:val="nil"/>
              <w:left w:val="nil"/>
              <w:bottom w:val="single" w:sz="4" w:space="0" w:color="auto"/>
              <w:right w:val="single" w:sz="4" w:space="0" w:color="auto"/>
            </w:tcBorders>
            <w:vAlign w:val="center"/>
            <w:hideMark/>
          </w:tcPr>
          <w:p w14:paraId="28B297CB"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2284" w:type="dxa"/>
            <w:tcBorders>
              <w:top w:val="nil"/>
              <w:left w:val="nil"/>
              <w:bottom w:val="single" w:sz="4" w:space="0" w:color="auto"/>
              <w:right w:val="single" w:sz="4" w:space="0" w:color="auto"/>
            </w:tcBorders>
            <w:noWrap/>
            <w:vAlign w:val="bottom"/>
            <w:hideMark/>
          </w:tcPr>
          <w:p w14:paraId="66761259"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730A250A" w14:textId="77777777" w:rsidTr="008239EA">
        <w:trPr>
          <w:trHeight w:val="321"/>
        </w:trPr>
        <w:tc>
          <w:tcPr>
            <w:tcW w:w="5941" w:type="dxa"/>
            <w:gridSpan w:val="5"/>
            <w:tcBorders>
              <w:top w:val="single" w:sz="4" w:space="0" w:color="auto"/>
              <w:left w:val="single" w:sz="4" w:space="0" w:color="auto"/>
              <w:bottom w:val="single" w:sz="4" w:space="0" w:color="auto"/>
              <w:right w:val="single" w:sz="4" w:space="0" w:color="000000"/>
            </w:tcBorders>
            <w:vAlign w:val="bottom"/>
            <w:hideMark/>
          </w:tcPr>
          <w:p w14:paraId="644A496B"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 xml:space="preserve">Kopā: </w:t>
            </w:r>
          </w:p>
        </w:tc>
        <w:tc>
          <w:tcPr>
            <w:tcW w:w="1214" w:type="dxa"/>
            <w:tcBorders>
              <w:top w:val="nil"/>
              <w:left w:val="nil"/>
              <w:bottom w:val="single" w:sz="4" w:space="0" w:color="auto"/>
              <w:right w:val="single" w:sz="4" w:space="0" w:color="auto"/>
            </w:tcBorders>
            <w:noWrap/>
            <w:vAlign w:val="center"/>
          </w:tcPr>
          <w:p w14:paraId="10EF8802" w14:textId="77777777" w:rsidR="006E7C2C" w:rsidRPr="008603BC" w:rsidRDefault="006E7C2C" w:rsidP="008239EA">
            <w:pPr>
              <w:jc w:val="right"/>
              <w:rPr>
                <w:rFonts w:eastAsia="Times New Roman"/>
                <w:b/>
                <w:bCs/>
                <w:sz w:val="24"/>
                <w:szCs w:val="24"/>
                <w:lang w:eastAsia="lv-LV"/>
              </w:rPr>
            </w:pPr>
          </w:p>
        </w:tc>
        <w:tc>
          <w:tcPr>
            <w:tcW w:w="1432" w:type="dxa"/>
            <w:tcBorders>
              <w:top w:val="nil"/>
              <w:left w:val="nil"/>
              <w:bottom w:val="single" w:sz="4" w:space="0" w:color="auto"/>
              <w:right w:val="single" w:sz="4" w:space="0" w:color="auto"/>
            </w:tcBorders>
            <w:noWrap/>
            <w:vAlign w:val="center"/>
          </w:tcPr>
          <w:p w14:paraId="50416B0D" w14:textId="77777777" w:rsidR="006E7C2C" w:rsidRPr="008603BC" w:rsidRDefault="006E7C2C" w:rsidP="008239EA">
            <w:pPr>
              <w:jc w:val="right"/>
              <w:rPr>
                <w:rFonts w:eastAsia="Times New Roman"/>
                <w:b/>
                <w:bCs/>
                <w:sz w:val="24"/>
                <w:szCs w:val="24"/>
                <w:lang w:eastAsia="lv-LV"/>
              </w:rPr>
            </w:pPr>
          </w:p>
        </w:tc>
        <w:tc>
          <w:tcPr>
            <w:tcW w:w="1457" w:type="dxa"/>
            <w:tcBorders>
              <w:top w:val="nil"/>
              <w:left w:val="nil"/>
              <w:bottom w:val="single" w:sz="4" w:space="0" w:color="auto"/>
              <w:right w:val="single" w:sz="4" w:space="0" w:color="auto"/>
            </w:tcBorders>
            <w:noWrap/>
            <w:vAlign w:val="center"/>
          </w:tcPr>
          <w:p w14:paraId="78B49FA5" w14:textId="77777777" w:rsidR="006E7C2C" w:rsidRPr="008603BC" w:rsidRDefault="006E7C2C" w:rsidP="008239EA">
            <w:pPr>
              <w:jc w:val="right"/>
              <w:rPr>
                <w:rFonts w:eastAsia="Times New Roman"/>
                <w:b/>
                <w:bCs/>
                <w:sz w:val="24"/>
                <w:szCs w:val="24"/>
                <w:lang w:eastAsia="lv-LV"/>
              </w:rPr>
            </w:pPr>
          </w:p>
        </w:tc>
        <w:tc>
          <w:tcPr>
            <w:tcW w:w="1620" w:type="dxa"/>
            <w:tcBorders>
              <w:top w:val="nil"/>
              <w:left w:val="nil"/>
              <w:bottom w:val="single" w:sz="4" w:space="0" w:color="auto"/>
              <w:right w:val="single" w:sz="4" w:space="0" w:color="auto"/>
            </w:tcBorders>
            <w:noWrap/>
            <w:vAlign w:val="center"/>
          </w:tcPr>
          <w:p w14:paraId="445D798C" w14:textId="77777777" w:rsidR="006E7C2C" w:rsidRPr="008603BC" w:rsidRDefault="006E7C2C" w:rsidP="008239EA">
            <w:pPr>
              <w:jc w:val="right"/>
              <w:rPr>
                <w:rFonts w:eastAsia="Times New Roman"/>
                <w:b/>
                <w:bCs/>
                <w:sz w:val="24"/>
                <w:szCs w:val="24"/>
                <w:lang w:eastAsia="lv-LV"/>
              </w:rPr>
            </w:pPr>
          </w:p>
        </w:tc>
        <w:tc>
          <w:tcPr>
            <w:tcW w:w="2284" w:type="dxa"/>
            <w:tcBorders>
              <w:top w:val="nil"/>
              <w:left w:val="nil"/>
              <w:bottom w:val="single" w:sz="4" w:space="0" w:color="auto"/>
              <w:right w:val="single" w:sz="4" w:space="0" w:color="auto"/>
            </w:tcBorders>
            <w:noWrap/>
            <w:vAlign w:val="center"/>
            <w:hideMark/>
          </w:tcPr>
          <w:p w14:paraId="510CCC65" w14:textId="77777777" w:rsidR="006E7C2C" w:rsidRPr="008603BC" w:rsidRDefault="006E7C2C" w:rsidP="008239EA">
            <w:pPr>
              <w:jc w:val="center"/>
              <w:rPr>
                <w:rFonts w:eastAsia="Times New Roman"/>
                <w:b/>
                <w:bCs/>
                <w:sz w:val="24"/>
                <w:szCs w:val="24"/>
                <w:lang w:eastAsia="lv-LV"/>
              </w:rPr>
            </w:pPr>
            <w:r w:rsidRPr="008603BC">
              <w:rPr>
                <w:rFonts w:eastAsia="Times New Roman"/>
                <w:b/>
                <w:bCs/>
                <w:sz w:val="24"/>
                <w:szCs w:val="24"/>
                <w:lang w:eastAsia="lv-LV"/>
              </w:rPr>
              <w:t>X</w:t>
            </w:r>
          </w:p>
        </w:tc>
      </w:tr>
      <w:tr w:rsidR="006E7C2C" w:rsidRPr="008603BC" w14:paraId="05BEABAF" w14:textId="77777777" w:rsidTr="008239EA">
        <w:trPr>
          <w:trHeight w:val="321"/>
        </w:trPr>
        <w:tc>
          <w:tcPr>
            <w:tcW w:w="972" w:type="dxa"/>
            <w:vMerge w:val="restart"/>
            <w:tcBorders>
              <w:top w:val="nil"/>
              <w:left w:val="single" w:sz="4" w:space="0" w:color="auto"/>
              <w:bottom w:val="single" w:sz="4" w:space="0" w:color="000000"/>
              <w:right w:val="single" w:sz="4" w:space="0" w:color="auto"/>
            </w:tcBorders>
            <w:noWrap/>
            <w:vAlign w:val="bottom"/>
            <w:hideMark/>
          </w:tcPr>
          <w:p w14:paraId="673BF57B"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2</w:t>
            </w:r>
          </w:p>
        </w:tc>
        <w:tc>
          <w:tcPr>
            <w:tcW w:w="1409" w:type="dxa"/>
            <w:vMerge w:val="restart"/>
            <w:tcBorders>
              <w:top w:val="nil"/>
              <w:left w:val="single" w:sz="4" w:space="0" w:color="auto"/>
              <w:bottom w:val="single" w:sz="4" w:space="0" w:color="000000"/>
              <w:right w:val="single" w:sz="4" w:space="0" w:color="auto"/>
            </w:tcBorders>
            <w:noWrap/>
            <w:vAlign w:val="bottom"/>
            <w:hideMark/>
          </w:tcPr>
          <w:p w14:paraId="02454B7A"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26" w:type="dxa"/>
            <w:vMerge w:val="restart"/>
            <w:tcBorders>
              <w:top w:val="nil"/>
              <w:left w:val="single" w:sz="4" w:space="0" w:color="auto"/>
              <w:bottom w:val="single" w:sz="4" w:space="0" w:color="000000"/>
              <w:right w:val="single" w:sz="4" w:space="0" w:color="auto"/>
            </w:tcBorders>
            <w:noWrap/>
            <w:vAlign w:val="bottom"/>
            <w:hideMark/>
          </w:tcPr>
          <w:p w14:paraId="376D27FD"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008" w:type="dxa"/>
            <w:vMerge w:val="restart"/>
            <w:tcBorders>
              <w:top w:val="nil"/>
              <w:left w:val="single" w:sz="4" w:space="0" w:color="auto"/>
              <w:bottom w:val="single" w:sz="4" w:space="0" w:color="000000"/>
              <w:right w:val="single" w:sz="4" w:space="0" w:color="auto"/>
            </w:tcBorders>
            <w:noWrap/>
            <w:vAlign w:val="bottom"/>
            <w:hideMark/>
          </w:tcPr>
          <w:p w14:paraId="71A3F63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126" w:type="dxa"/>
            <w:tcBorders>
              <w:top w:val="nil"/>
              <w:left w:val="nil"/>
              <w:bottom w:val="single" w:sz="4" w:space="0" w:color="auto"/>
              <w:right w:val="single" w:sz="4" w:space="0" w:color="auto"/>
            </w:tcBorders>
            <w:vAlign w:val="bottom"/>
            <w:hideMark/>
          </w:tcPr>
          <w:p w14:paraId="3A2A977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līdz n-2</w:t>
            </w:r>
          </w:p>
        </w:tc>
        <w:tc>
          <w:tcPr>
            <w:tcW w:w="1214" w:type="dxa"/>
            <w:tcBorders>
              <w:top w:val="nil"/>
              <w:left w:val="nil"/>
              <w:bottom w:val="single" w:sz="4" w:space="0" w:color="auto"/>
              <w:right w:val="single" w:sz="4" w:space="0" w:color="auto"/>
            </w:tcBorders>
            <w:vAlign w:val="center"/>
          </w:tcPr>
          <w:p w14:paraId="0F029711" w14:textId="77777777" w:rsidR="006E7C2C" w:rsidRPr="008603BC" w:rsidRDefault="006E7C2C" w:rsidP="008239EA">
            <w:pPr>
              <w:jc w:val="right"/>
              <w:rPr>
                <w:rFonts w:eastAsia="Times New Roman"/>
                <w:sz w:val="24"/>
                <w:szCs w:val="24"/>
                <w:lang w:eastAsia="lv-LV"/>
              </w:rPr>
            </w:pPr>
          </w:p>
        </w:tc>
        <w:tc>
          <w:tcPr>
            <w:tcW w:w="1432" w:type="dxa"/>
            <w:tcBorders>
              <w:top w:val="nil"/>
              <w:left w:val="nil"/>
              <w:bottom w:val="single" w:sz="4" w:space="0" w:color="auto"/>
              <w:right w:val="single" w:sz="4" w:space="0" w:color="auto"/>
            </w:tcBorders>
            <w:vAlign w:val="center"/>
            <w:hideMark/>
          </w:tcPr>
          <w:p w14:paraId="716A15E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57" w:type="dxa"/>
            <w:tcBorders>
              <w:top w:val="nil"/>
              <w:left w:val="nil"/>
              <w:bottom w:val="single" w:sz="4" w:space="0" w:color="auto"/>
              <w:right w:val="single" w:sz="4" w:space="0" w:color="auto"/>
            </w:tcBorders>
            <w:vAlign w:val="center"/>
            <w:hideMark/>
          </w:tcPr>
          <w:p w14:paraId="0DD8327E"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620" w:type="dxa"/>
            <w:tcBorders>
              <w:top w:val="nil"/>
              <w:left w:val="nil"/>
              <w:bottom w:val="single" w:sz="4" w:space="0" w:color="auto"/>
              <w:right w:val="single" w:sz="4" w:space="0" w:color="auto"/>
            </w:tcBorders>
            <w:vAlign w:val="center"/>
            <w:hideMark/>
          </w:tcPr>
          <w:p w14:paraId="3A15B5F5"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2284" w:type="dxa"/>
            <w:tcBorders>
              <w:top w:val="nil"/>
              <w:left w:val="nil"/>
              <w:bottom w:val="single" w:sz="4" w:space="0" w:color="auto"/>
              <w:right w:val="single" w:sz="4" w:space="0" w:color="auto"/>
            </w:tcBorders>
            <w:noWrap/>
            <w:vAlign w:val="bottom"/>
            <w:hideMark/>
          </w:tcPr>
          <w:p w14:paraId="6DF25BF5"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189A325C" w14:textId="77777777" w:rsidTr="008239EA">
        <w:trPr>
          <w:trHeight w:val="321"/>
        </w:trPr>
        <w:tc>
          <w:tcPr>
            <w:tcW w:w="972" w:type="dxa"/>
            <w:vMerge/>
            <w:tcBorders>
              <w:top w:val="nil"/>
              <w:left w:val="single" w:sz="4" w:space="0" w:color="auto"/>
              <w:bottom w:val="single" w:sz="4" w:space="0" w:color="000000"/>
              <w:right w:val="single" w:sz="4" w:space="0" w:color="auto"/>
            </w:tcBorders>
            <w:vAlign w:val="bottom"/>
            <w:hideMark/>
          </w:tcPr>
          <w:p w14:paraId="7ECD1EC7" w14:textId="77777777" w:rsidR="006E7C2C" w:rsidRPr="008603BC" w:rsidRDefault="006E7C2C" w:rsidP="008239EA">
            <w:pPr>
              <w:rPr>
                <w:rFonts w:eastAsia="Times New Roman"/>
                <w:sz w:val="24"/>
                <w:szCs w:val="24"/>
                <w:lang w:eastAsia="lv-LV"/>
              </w:rPr>
            </w:pPr>
          </w:p>
        </w:tc>
        <w:tc>
          <w:tcPr>
            <w:tcW w:w="1409" w:type="dxa"/>
            <w:vMerge/>
            <w:tcBorders>
              <w:top w:val="nil"/>
              <w:left w:val="single" w:sz="4" w:space="0" w:color="auto"/>
              <w:bottom w:val="single" w:sz="4" w:space="0" w:color="000000"/>
              <w:right w:val="single" w:sz="4" w:space="0" w:color="auto"/>
            </w:tcBorders>
            <w:vAlign w:val="bottom"/>
            <w:hideMark/>
          </w:tcPr>
          <w:p w14:paraId="1E22C011" w14:textId="77777777" w:rsidR="006E7C2C" w:rsidRPr="008603BC" w:rsidRDefault="006E7C2C" w:rsidP="008239EA">
            <w:pPr>
              <w:rPr>
                <w:rFonts w:eastAsia="Times New Roman"/>
                <w:sz w:val="24"/>
                <w:szCs w:val="24"/>
                <w:lang w:eastAsia="lv-LV"/>
              </w:rPr>
            </w:pPr>
          </w:p>
        </w:tc>
        <w:tc>
          <w:tcPr>
            <w:tcW w:w="1426" w:type="dxa"/>
            <w:vMerge/>
            <w:tcBorders>
              <w:top w:val="nil"/>
              <w:left w:val="single" w:sz="4" w:space="0" w:color="auto"/>
              <w:bottom w:val="single" w:sz="4" w:space="0" w:color="000000"/>
              <w:right w:val="single" w:sz="4" w:space="0" w:color="auto"/>
            </w:tcBorders>
            <w:vAlign w:val="bottom"/>
            <w:hideMark/>
          </w:tcPr>
          <w:p w14:paraId="362F04BF" w14:textId="77777777" w:rsidR="006E7C2C" w:rsidRPr="008603BC" w:rsidRDefault="006E7C2C" w:rsidP="008239EA">
            <w:pPr>
              <w:rPr>
                <w:rFonts w:eastAsia="Times New Roman"/>
                <w:sz w:val="24"/>
                <w:szCs w:val="24"/>
                <w:lang w:eastAsia="lv-LV"/>
              </w:rPr>
            </w:pPr>
          </w:p>
        </w:tc>
        <w:tc>
          <w:tcPr>
            <w:tcW w:w="1008" w:type="dxa"/>
            <w:vMerge/>
            <w:tcBorders>
              <w:top w:val="nil"/>
              <w:left w:val="single" w:sz="4" w:space="0" w:color="auto"/>
              <w:bottom w:val="single" w:sz="4" w:space="0" w:color="000000"/>
              <w:right w:val="single" w:sz="4" w:space="0" w:color="auto"/>
            </w:tcBorders>
            <w:vAlign w:val="bottom"/>
            <w:hideMark/>
          </w:tcPr>
          <w:p w14:paraId="44D5F28C" w14:textId="77777777" w:rsidR="006E7C2C" w:rsidRPr="008603BC" w:rsidRDefault="006E7C2C" w:rsidP="008239EA">
            <w:pPr>
              <w:rPr>
                <w:rFonts w:eastAsia="Times New Roman"/>
                <w:sz w:val="24"/>
                <w:szCs w:val="24"/>
                <w:lang w:eastAsia="lv-LV"/>
              </w:rPr>
            </w:pPr>
          </w:p>
        </w:tc>
        <w:tc>
          <w:tcPr>
            <w:tcW w:w="1126" w:type="dxa"/>
            <w:tcBorders>
              <w:top w:val="nil"/>
              <w:left w:val="nil"/>
              <w:bottom w:val="single" w:sz="4" w:space="0" w:color="auto"/>
              <w:right w:val="single" w:sz="4" w:space="0" w:color="auto"/>
            </w:tcBorders>
            <w:vAlign w:val="bottom"/>
            <w:hideMark/>
          </w:tcPr>
          <w:p w14:paraId="5EC6B28F"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n-1</w:t>
            </w:r>
          </w:p>
        </w:tc>
        <w:tc>
          <w:tcPr>
            <w:tcW w:w="1214" w:type="dxa"/>
            <w:tcBorders>
              <w:top w:val="nil"/>
              <w:left w:val="nil"/>
              <w:bottom w:val="single" w:sz="4" w:space="0" w:color="auto"/>
              <w:right w:val="single" w:sz="4" w:space="0" w:color="auto"/>
            </w:tcBorders>
            <w:vAlign w:val="center"/>
          </w:tcPr>
          <w:p w14:paraId="07BCFFA7" w14:textId="77777777" w:rsidR="006E7C2C" w:rsidRPr="008603BC" w:rsidRDefault="006E7C2C" w:rsidP="008239EA">
            <w:pPr>
              <w:jc w:val="right"/>
              <w:rPr>
                <w:rFonts w:eastAsia="Times New Roman"/>
                <w:sz w:val="24"/>
                <w:szCs w:val="24"/>
                <w:lang w:eastAsia="lv-LV"/>
              </w:rPr>
            </w:pPr>
          </w:p>
        </w:tc>
        <w:tc>
          <w:tcPr>
            <w:tcW w:w="1432" w:type="dxa"/>
            <w:tcBorders>
              <w:top w:val="nil"/>
              <w:left w:val="nil"/>
              <w:bottom w:val="single" w:sz="4" w:space="0" w:color="auto"/>
              <w:right w:val="single" w:sz="4" w:space="0" w:color="auto"/>
            </w:tcBorders>
            <w:vAlign w:val="center"/>
            <w:hideMark/>
          </w:tcPr>
          <w:p w14:paraId="78A86C20"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57" w:type="dxa"/>
            <w:tcBorders>
              <w:top w:val="nil"/>
              <w:left w:val="nil"/>
              <w:bottom w:val="single" w:sz="4" w:space="0" w:color="auto"/>
              <w:right w:val="single" w:sz="4" w:space="0" w:color="auto"/>
            </w:tcBorders>
            <w:vAlign w:val="center"/>
            <w:hideMark/>
          </w:tcPr>
          <w:p w14:paraId="70490C3F"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620" w:type="dxa"/>
            <w:tcBorders>
              <w:top w:val="nil"/>
              <w:left w:val="nil"/>
              <w:bottom w:val="single" w:sz="4" w:space="0" w:color="auto"/>
              <w:right w:val="single" w:sz="4" w:space="0" w:color="auto"/>
            </w:tcBorders>
            <w:vAlign w:val="center"/>
            <w:hideMark/>
          </w:tcPr>
          <w:p w14:paraId="3D67BA35"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2284" w:type="dxa"/>
            <w:tcBorders>
              <w:top w:val="nil"/>
              <w:left w:val="nil"/>
              <w:bottom w:val="single" w:sz="4" w:space="0" w:color="auto"/>
              <w:right w:val="single" w:sz="4" w:space="0" w:color="auto"/>
            </w:tcBorders>
            <w:noWrap/>
            <w:vAlign w:val="bottom"/>
            <w:hideMark/>
          </w:tcPr>
          <w:p w14:paraId="4F5F5DB1"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56C6CA2B" w14:textId="77777777" w:rsidTr="008239EA">
        <w:trPr>
          <w:trHeight w:val="321"/>
        </w:trPr>
        <w:tc>
          <w:tcPr>
            <w:tcW w:w="972" w:type="dxa"/>
            <w:vMerge/>
            <w:tcBorders>
              <w:top w:val="nil"/>
              <w:left w:val="single" w:sz="4" w:space="0" w:color="auto"/>
              <w:bottom w:val="single" w:sz="4" w:space="0" w:color="000000"/>
              <w:right w:val="single" w:sz="4" w:space="0" w:color="auto"/>
            </w:tcBorders>
            <w:vAlign w:val="bottom"/>
            <w:hideMark/>
          </w:tcPr>
          <w:p w14:paraId="6E8AABD7" w14:textId="77777777" w:rsidR="006E7C2C" w:rsidRPr="008603BC" w:rsidRDefault="006E7C2C" w:rsidP="008239EA">
            <w:pPr>
              <w:rPr>
                <w:rFonts w:eastAsia="Times New Roman"/>
                <w:sz w:val="24"/>
                <w:szCs w:val="24"/>
                <w:lang w:eastAsia="lv-LV"/>
              </w:rPr>
            </w:pPr>
          </w:p>
        </w:tc>
        <w:tc>
          <w:tcPr>
            <w:tcW w:w="1409" w:type="dxa"/>
            <w:vMerge/>
            <w:tcBorders>
              <w:top w:val="nil"/>
              <w:left w:val="single" w:sz="4" w:space="0" w:color="auto"/>
              <w:bottom w:val="single" w:sz="4" w:space="0" w:color="000000"/>
              <w:right w:val="single" w:sz="4" w:space="0" w:color="auto"/>
            </w:tcBorders>
            <w:vAlign w:val="bottom"/>
            <w:hideMark/>
          </w:tcPr>
          <w:p w14:paraId="58EF4EB1" w14:textId="77777777" w:rsidR="006E7C2C" w:rsidRPr="008603BC" w:rsidRDefault="006E7C2C" w:rsidP="008239EA">
            <w:pPr>
              <w:rPr>
                <w:rFonts w:eastAsia="Times New Roman"/>
                <w:sz w:val="24"/>
                <w:szCs w:val="24"/>
                <w:lang w:eastAsia="lv-LV"/>
              </w:rPr>
            </w:pPr>
          </w:p>
        </w:tc>
        <w:tc>
          <w:tcPr>
            <w:tcW w:w="1426" w:type="dxa"/>
            <w:vMerge/>
            <w:tcBorders>
              <w:top w:val="nil"/>
              <w:left w:val="single" w:sz="4" w:space="0" w:color="auto"/>
              <w:bottom w:val="single" w:sz="4" w:space="0" w:color="000000"/>
              <w:right w:val="single" w:sz="4" w:space="0" w:color="auto"/>
            </w:tcBorders>
            <w:vAlign w:val="bottom"/>
            <w:hideMark/>
          </w:tcPr>
          <w:p w14:paraId="6FAAB23E" w14:textId="77777777" w:rsidR="006E7C2C" w:rsidRPr="008603BC" w:rsidRDefault="006E7C2C" w:rsidP="008239EA">
            <w:pPr>
              <w:rPr>
                <w:rFonts w:eastAsia="Times New Roman"/>
                <w:sz w:val="24"/>
                <w:szCs w:val="24"/>
                <w:lang w:eastAsia="lv-LV"/>
              </w:rPr>
            </w:pPr>
          </w:p>
        </w:tc>
        <w:tc>
          <w:tcPr>
            <w:tcW w:w="1008" w:type="dxa"/>
            <w:vMerge/>
            <w:tcBorders>
              <w:top w:val="nil"/>
              <w:left w:val="single" w:sz="4" w:space="0" w:color="auto"/>
              <w:bottom w:val="single" w:sz="4" w:space="0" w:color="000000"/>
              <w:right w:val="single" w:sz="4" w:space="0" w:color="auto"/>
            </w:tcBorders>
            <w:vAlign w:val="bottom"/>
            <w:hideMark/>
          </w:tcPr>
          <w:p w14:paraId="0284DB7B" w14:textId="77777777" w:rsidR="006E7C2C" w:rsidRPr="008603BC" w:rsidRDefault="006E7C2C" w:rsidP="008239EA">
            <w:pPr>
              <w:rPr>
                <w:rFonts w:eastAsia="Times New Roman"/>
                <w:sz w:val="24"/>
                <w:szCs w:val="24"/>
                <w:lang w:eastAsia="lv-LV"/>
              </w:rPr>
            </w:pPr>
          </w:p>
        </w:tc>
        <w:tc>
          <w:tcPr>
            <w:tcW w:w="1126" w:type="dxa"/>
            <w:tcBorders>
              <w:top w:val="nil"/>
              <w:left w:val="nil"/>
              <w:bottom w:val="single" w:sz="4" w:space="0" w:color="auto"/>
              <w:right w:val="single" w:sz="4" w:space="0" w:color="auto"/>
            </w:tcBorders>
            <w:vAlign w:val="bottom"/>
            <w:hideMark/>
          </w:tcPr>
          <w:p w14:paraId="3DE4A0FA"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n</w:t>
            </w:r>
          </w:p>
        </w:tc>
        <w:tc>
          <w:tcPr>
            <w:tcW w:w="1214" w:type="dxa"/>
            <w:tcBorders>
              <w:top w:val="nil"/>
              <w:left w:val="nil"/>
              <w:bottom w:val="single" w:sz="4" w:space="0" w:color="auto"/>
              <w:right w:val="single" w:sz="4" w:space="0" w:color="auto"/>
            </w:tcBorders>
            <w:vAlign w:val="center"/>
          </w:tcPr>
          <w:p w14:paraId="07005F82" w14:textId="77777777" w:rsidR="006E7C2C" w:rsidRPr="008603BC" w:rsidRDefault="006E7C2C" w:rsidP="008239EA">
            <w:pPr>
              <w:jc w:val="right"/>
              <w:rPr>
                <w:rFonts w:eastAsia="Times New Roman"/>
                <w:sz w:val="24"/>
                <w:szCs w:val="24"/>
                <w:lang w:eastAsia="lv-LV"/>
              </w:rPr>
            </w:pPr>
          </w:p>
        </w:tc>
        <w:tc>
          <w:tcPr>
            <w:tcW w:w="1432" w:type="dxa"/>
            <w:tcBorders>
              <w:top w:val="nil"/>
              <w:left w:val="nil"/>
              <w:bottom w:val="single" w:sz="4" w:space="0" w:color="auto"/>
              <w:right w:val="single" w:sz="4" w:space="0" w:color="auto"/>
            </w:tcBorders>
            <w:vAlign w:val="center"/>
            <w:hideMark/>
          </w:tcPr>
          <w:p w14:paraId="345CA9B0"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457" w:type="dxa"/>
            <w:tcBorders>
              <w:top w:val="nil"/>
              <w:left w:val="nil"/>
              <w:bottom w:val="single" w:sz="4" w:space="0" w:color="auto"/>
              <w:right w:val="single" w:sz="4" w:space="0" w:color="auto"/>
            </w:tcBorders>
            <w:noWrap/>
            <w:vAlign w:val="bottom"/>
            <w:hideMark/>
          </w:tcPr>
          <w:p w14:paraId="61E685E6"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1620" w:type="dxa"/>
            <w:tcBorders>
              <w:top w:val="nil"/>
              <w:left w:val="nil"/>
              <w:bottom w:val="single" w:sz="4" w:space="0" w:color="auto"/>
              <w:right w:val="single" w:sz="4" w:space="0" w:color="auto"/>
            </w:tcBorders>
            <w:vAlign w:val="center"/>
            <w:hideMark/>
          </w:tcPr>
          <w:p w14:paraId="63ABB4E6" w14:textId="77777777" w:rsidR="006E7C2C" w:rsidRPr="008603BC" w:rsidRDefault="006E7C2C" w:rsidP="008239EA">
            <w:pPr>
              <w:rPr>
                <w:rFonts w:eastAsia="Times New Roman"/>
                <w:sz w:val="24"/>
                <w:szCs w:val="24"/>
                <w:lang w:eastAsia="lv-LV"/>
              </w:rPr>
            </w:pPr>
            <w:r w:rsidRPr="008603BC">
              <w:rPr>
                <w:rFonts w:eastAsia="Times New Roman"/>
                <w:sz w:val="24"/>
                <w:szCs w:val="24"/>
                <w:lang w:eastAsia="lv-LV"/>
              </w:rPr>
              <w:t> </w:t>
            </w:r>
          </w:p>
        </w:tc>
        <w:tc>
          <w:tcPr>
            <w:tcW w:w="2284" w:type="dxa"/>
            <w:tcBorders>
              <w:top w:val="nil"/>
              <w:left w:val="nil"/>
              <w:bottom w:val="single" w:sz="4" w:space="0" w:color="auto"/>
              <w:right w:val="single" w:sz="4" w:space="0" w:color="auto"/>
            </w:tcBorders>
            <w:noWrap/>
            <w:vAlign w:val="bottom"/>
            <w:hideMark/>
          </w:tcPr>
          <w:p w14:paraId="4D47CE6B" w14:textId="77777777" w:rsidR="006E7C2C" w:rsidRPr="008603BC" w:rsidRDefault="006E7C2C" w:rsidP="008239EA">
            <w:pPr>
              <w:jc w:val="center"/>
              <w:rPr>
                <w:rFonts w:eastAsia="Times New Roman"/>
                <w:sz w:val="24"/>
                <w:szCs w:val="24"/>
                <w:lang w:eastAsia="lv-LV"/>
              </w:rPr>
            </w:pPr>
            <w:r w:rsidRPr="008603BC">
              <w:rPr>
                <w:rFonts w:eastAsia="Times New Roman"/>
                <w:sz w:val="24"/>
                <w:szCs w:val="24"/>
                <w:lang w:eastAsia="lv-LV"/>
              </w:rPr>
              <w:t> </w:t>
            </w:r>
          </w:p>
        </w:tc>
      </w:tr>
      <w:tr w:rsidR="006E7C2C" w:rsidRPr="008603BC" w14:paraId="1D84C14B" w14:textId="77777777" w:rsidTr="008239EA">
        <w:trPr>
          <w:trHeight w:val="321"/>
        </w:trPr>
        <w:tc>
          <w:tcPr>
            <w:tcW w:w="5941" w:type="dxa"/>
            <w:gridSpan w:val="5"/>
            <w:tcBorders>
              <w:top w:val="single" w:sz="4" w:space="0" w:color="auto"/>
              <w:left w:val="single" w:sz="4" w:space="0" w:color="auto"/>
              <w:bottom w:val="single" w:sz="4" w:space="0" w:color="auto"/>
              <w:right w:val="single" w:sz="4" w:space="0" w:color="000000"/>
            </w:tcBorders>
            <w:vAlign w:val="bottom"/>
            <w:hideMark/>
          </w:tcPr>
          <w:p w14:paraId="2346B1A8"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 xml:space="preserve">Kopā: </w:t>
            </w:r>
          </w:p>
        </w:tc>
        <w:tc>
          <w:tcPr>
            <w:tcW w:w="1214" w:type="dxa"/>
            <w:tcBorders>
              <w:top w:val="nil"/>
              <w:left w:val="nil"/>
              <w:bottom w:val="single" w:sz="4" w:space="0" w:color="auto"/>
              <w:right w:val="single" w:sz="4" w:space="0" w:color="auto"/>
            </w:tcBorders>
            <w:noWrap/>
            <w:vAlign w:val="center"/>
            <w:hideMark/>
          </w:tcPr>
          <w:p w14:paraId="6A1A524B"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 </w:t>
            </w:r>
          </w:p>
        </w:tc>
        <w:tc>
          <w:tcPr>
            <w:tcW w:w="1432" w:type="dxa"/>
            <w:tcBorders>
              <w:top w:val="nil"/>
              <w:left w:val="nil"/>
              <w:bottom w:val="single" w:sz="4" w:space="0" w:color="auto"/>
              <w:right w:val="single" w:sz="4" w:space="0" w:color="auto"/>
            </w:tcBorders>
            <w:noWrap/>
            <w:vAlign w:val="center"/>
            <w:hideMark/>
          </w:tcPr>
          <w:p w14:paraId="0ED40667"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 </w:t>
            </w:r>
          </w:p>
        </w:tc>
        <w:tc>
          <w:tcPr>
            <w:tcW w:w="1457" w:type="dxa"/>
            <w:tcBorders>
              <w:top w:val="nil"/>
              <w:left w:val="nil"/>
              <w:bottom w:val="single" w:sz="4" w:space="0" w:color="auto"/>
              <w:right w:val="single" w:sz="4" w:space="0" w:color="auto"/>
            </w:tcBorders>
            <w:noWrap/>
            <w:vAlign w:val="center"/>
            <w:hideMark/>
          </w:tcPr>
          <w:p w14:paraId="77065A42"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 </w:t>
            </w:r>
          </w:p>
        </w:tc>
        <w:tc>
          <w:tcPr>
            <w:tcW w:w="1620" w:type="dxa"/>
            <w:tcBorders>
              <w:top w:val="nil"/>
              <w:left w:val="nil"/>
              <w:bottom w:val="single" w:sz="4" w:space="0" w:color="auto"/>
              <w:right w:val="single" w:sz="4" w:space="0" w:color="auto"/>
            </w:tcBorders>
            <w:noWrap/>
            <w:vAlign w:val="center"/>
            <w:hideMark/>
          </w:tcPr>
          <w:p w14:paraId="49C182B2"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 </w:t>
            </w:r>
          </w:p>
        </w:tc>
        <w:tc>
          <w:tcPr>
            <w:tcW w:w="2284" w:type="dxa"/>
            <w:tcBorders>
              <w:top w:val="nil"/>
              <w:left w:val="nil"/>
              <w:bottom w:val="single" w:sz="4" w:space="0" w:color="auto"/>
              <w:right w:val="single" w:sz="4" w:space="0" w:color="auto"/>
            </w:tcBorders>
            <w:noWrap/>
            <w:vAlign w:val="center"/>
            <w:hideMark/>
          </w:tcPr>
          <w:p w14:paraId="1FBFD616" w14:textId="77777777" w:rsidR="006E7C2C" w:rsidRPr="008603BC" w:rsidRDefault="006E7C2C" w:rsidP="008239EA">
            <w:pPr>
              <w:jc w:val="center"/>
              <w:rPr>
                <w:rFonts w:eastAsia="Times New Roman"/>
                <w:b/>
                <w:bCs/>
                <w:sz w:val="24"/>
                <w:szCs w:val="24"/>
                <w:lang w:eastAsia="lv-LV"/>
              </w:rPr>
            </w:pPr>
            <w:r w:rsidRPr="008603BC">
              <w:rPr>
                <w:rFonts w:eastAsia="Times New Roman"/>
                <w:b/>
                <w:bCs/>
                <w:sz w:val="24"/>
                <w:szCs w:val="24"/>
                <w:lang w:eastAsia="lv-LV"/>
              </w:rPr>
              <w:t>X</w:t>
            </w:r>
          </w:p>
        </w:tc>
      </w:tr>
      <w:tr w:rsidR="006E7C2C" w:rsidRPr="008603BC" w14:paraId="0362B464" w14:textId="77777777" w:rsidTr="008239EA">
        <w:trPr>
          <w:trHeight w:val="524"/>
        </w:trPr>
        <w:tc>
          <w:tcPr>
            <w:tcW w:w="3807" w:type="dxa"/>
            <w:gridSpan w:val="3"/>
            <w:tcBorders>
              <w:top w:val="single" w:sz="4" w:space="0" w:color="auto"/>
              <w:left w:val="single" w:sz="4" w:space="0" w:color="auto"/>
              <w:bottom w:val="single" w:sz="4" w:space="0" w:color="auto"/>
              <w:right w:val="single" w:sz="4" w:space="0" w:color="000000"/>
            </w:tcBorders>
            <w:noWrap/>
            <w:vAlign w:val="bottom"/>
            <w:hideMark/>
          </w:tcPr>
          <w:p w14:paraId="08F80FAC"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 xml:space="preserve">Pavisam kopā: </w:t>
            </w:r>
          </w:p>
        </w:tc>
        <w:tc>
          <w:tcPr>
            <w:tcW w:w="1008" w:type="dxa"/>
            <w:tcBorders>
              <w:top w:val="nil"/>
              <w:left w:val="nil"/>
              <w:bottom w:val="single" w:sz="4" w:space="0" w:color="auto"/>
              <w:right w:val="single" w:sz="4" w:space="0" w:color="auto"/>
            </w:tcBorders>
            <w:vAlign w:val="bottom"/>
            <w:hideMark/>
          </w:tcPr>
          <w:p w14:paraId="2F7E0085" w14:textId="77777777" w:rsidR="006E7C2C" w:rsidRPr="008603BC" w:rsidRDefault="006E7C2C" w:rsidP="008239EA">
            <w:pPr>
              <w:rPr>
                <w:rFonts w:eastAsia="Times New Roman"/>
                <w:b/>
                <w:bCs/>
                <w:sz w:val="24"/>
                <w:szCs w:val="24"/>
                <w:lang w:eastAsia="lv-LV"/>
              </w:rPr>
            </w:pPr>
          </w:p>
        </w:tc>
        <w:tc>
          <w:tcPr>
            <w:tcW w:w="1126" w:type="dxa"/>
            <w:tcBorders>
              <w:top w:val="nil"/>
              <w:left w:val="nil"/>
              <w:bottom w:val="single" w:sz="4" w:space="0" w:color="auto"/>
              <w:right w:val="single" w:sz="4" w:space="0" w:color="auto"/>
            </w:tcBorders>
            <w:vAlign w:val="bottom"/>
            <w:hideMark/>
          </w:tcPr>
          <w:p w14:paraId="0FE6A94A" w14:textId="77777777" w:rsidR="006E7C2C" w:rsidRPr="008603BC" w:rsidRDefault="006E7C2C" w:rsidP="008239EA">
            <w:pPr>
              <w:rPr>
                <w:rFonts w:eastAsia="Times New Roman"/>
                <w:b/>
                <w:bCs/>
                <w:sz w:val="24"/>
                <w:szCs w:val="24"/>
                <w:lang w:eastAsia="lv-LV"/>
              </w:rPr>
            </w:pPr>
            <w:r w:rsidRPr="008603BC">
              <w:rPr>
                <w:rFonts w:eastAsia="Times New Roman"/>
                <w:b/>
                <w:bCs/>
                <w:sz w:val="24"/>
                <w:szCs w:val="24"/>
                <w:lang w:eastAsia="lv-LV"/>
              </w:rPr>
              <w:t>X</w:t>
            </w:r>
          </w:p>
        </w:tc>
        <w:tc>
          <w:tcPr>
            <w:tcW w:w="1214" w:type="dxa"/>
            <w:tcBorders>
              <w:top w:val="nil"/>
              <w:left w:val="nil"/>
              <w:bottom w:val="single" w:sz="4" w:space="0" w:color="auto"/>
              <w:right w:val="single" w:sz="4" w:space="0" w:color="auto"/>
            </w:tcBorders>
            <w:vAlign w:val="center"/>
            <w:hideMark/>
          </w:tcPr>
          <w:p w14:paraId="1EF92D7D" w14:textId="77777777" w:rsidR="006E7C2C" w:rsidRPr="008603BC" w:rsidRDefault="006E7C2C" w:rsidP="008239EA">
            <w:pPr>
              <w:jc w:val="right"/>
              <w:rPr>
                <w:rFonts w:eastAsia="Times New Roman"/>
                <w:b/>
                <w:bCs/>
                <w:sz w:val="24"/>
                <w:szCs w:val="24"/>
                <w:lang w:eastAsia="lv-LV"/>
              </w:rPr>
            </w:pPr>
          </w:p>
        </w:tc>
        <w:tc>
          <w:tcPr>
            <w:tcW w:w="1432" w:type="dxa"/>
            <w:tcBorders>
              <w:top w:val="nil"/>
              <w:left w:val="nil"/>
              <w:bottom w:val="single" w:sz="4" w:space="0" w:color="auto"/>
              <w:right w:val="single" w:sz="4" w:space="0" w:color="auto"/>
            </w:tcBorders>
            <w:vAlign w:val="center"/>
            <w:hideMark/>
          </w:tcPr>
          <w:p w14:paraId="5852D153" w14:textId="77777777" w:rsidR="006E7C2C" w:rsidRPr="008603BC" w:rsidRDefault="006E7C2C" w:rsidP="008239EA">
            <w:pPr>
              <w:jc w:val="right"/>
              <w:rPr>
                <w:rFonts w:eastAsia="Times New Roman"/>
                <w:b/>
                <w:bCs/>
                <w:sz w:val="24"/>
                <w:szCs w:val="24"/>
                <w:lang w:eastAsia="lv-LV"/>
              </w:rPr>
            </w:pPr>
          </w:p>
        </w:tc>
        <w:tc>
          <w:tcPr>
            <w:tcW w:w="1457" w:type="dxa"/>
            <w:tcBorders>
              <w:top w:val="nil"/>
              <w:left w:val="nil"/>
              <w:bottom w:val="single" w:sz="4" w:space="0" w:color="auto"/>
              <w:right w:val="single" w:sz="4" w:space="0" w:color="auto"/>
            </w:tcBorders>
            <w:vAlign w:val="center"/>
            <w:hideMark/>
          </w:tcPr>
          <w:p w14:paraId="7C3550D7" w14:textId="77777777" w:rsidR="006E7C2C" w:rsidRPr="008603BC" w:rsidRDefault="006E7C2C" w:rsidP="008239EA">
            <w:pPr>
              <w:jc w:val="right"/>
              <w:rPr>
                <w:rFonts w:eastAsia="Times New Roman"/>
                <w:b/>
                <w:bCs/>
                <w:sz w:val="24"/>
                <w:szCs w:val="24"/>
                <w:lang w:eastAsia="lv-LV"/>
              </w:rPr>
            </w:pPr>
          </w:p>
        </w:tc>
        <w:tc>
          <w:tcPr>
            <w:tcW w:w="1620" w:type="dxa"/>
            <w:tcBorders>
              <w:top w:val="nil"/>
              <w:left w:val="nil"/>
              <w:bottom w:val="single" w:sz="4" w:space="0" w:color="auto"/>
              <w:right w:val="single" w:sz="4" w:space="0" w:color="auto"/>
            </w:tcBorders>
            <w:vAlign w:val="center"/>
            <w:hideMark/>
          </w:tcPr>
          <w:p w14:paraId="246B3354" w14:textId="77777777" w:rsidR="006E7C2C" w:rsidRPr="008603BC" w:rsidRDefault="006E7C2C" w:rsidP="008239EA">
            <w:pPr>
              <w:jc w:val="right"/>
              <w:rPr>
                <w:rFonts w:eastAsia="Times New Roman"/>
                <w:b/>
                <w:bCs/>
                <w:sz w:val="24"/>
                <w:szCs w:val="24"/>
                <w:lang w:eastAsia="lv-LV"/>
              </w:rPr>
            </w:pPr>
          </w:p>
        </w:tc>
        <w:tc>
          <w:tcPr>
            <w:tcW w:w="2284" w:type="dxa"/>
            <w:tcBorders>
              <w:top w:val="nil"/>
              <w:left w:val="nil"/>
              <w:bottom w:val="single" w:sz="4" w:space="0" w:color="auto"/>
              <w:right w:val="single" w:sz="4" w:space="0" w:color="auto"/>
            </w:tcBorders>
            <w:noWrap/>
            <w:vAlign w:val="center"/>
            <w:hideMark/>
          </w:tcPr>
          <w:p w14:paraId="3F9CF4A8" w14:textId="77777777" w:rsidR="006E7C2C" w:rsidRPr="008603BC" w:rsidRDefault="006E7C2C" w:rsidP="008239EA">
            <w:pPr>
              <w:jc w:val="center"/>
              <w:rPr>
                <w:rFonts w:eastAsia="Times New Roman"/>
                <w:b/>
                <w:bCs/>
                <w:sz w:val="24"/>
                <w:szCs w:val="24"/>
                <w:lang w:eastAsia="lv-LV"/>
              </w:rPr>
            </w:pPr>
            <w:r w:rsidRPr="008603BC">
              <w:rPr>
                <w:rFonts w:eastAsia="Times New Roman"/>
                <w:b/>
                <w:bCs/>
                <w:sz w:val="24"/>
                <w:szCs w:val="24"/>
                <w:lang w:eastAsia="lv-LV"/>
              </w:rPr>
              <w:t>X</w:t>
            </w:r>
          </w:p>
        </w:tc>
      </w:tr>
    </w:tbl>
    <w:p w14:paraId="7CAF0E41" w14:textId="77777777" w:rsidR="006E7C2C" w:rsidRPr="008603BC" w:rsidRDefault="006E7C2C" w:rsidP="006E7C2C">
      <w:pPr>
        <w:rPr>
          <w:sz w:val="24"/>
          <w:szCs w:val="24"/>
        </w:rPr>
      </w:pPr>
    </w:p>
    <w:p w14:paraId="62C2E113" w14:textId="77777777" w:rsidR="006E7C2C" w:rsidRDefault="006E7C2C" w:rsidP="006E7C2C">
      <w:pPr>
        <w:spacing w:after="160" w:line="259" w:lineRule="auto"/>
        <w:rPr>
          <w:rFonts w:eastAsia="Times New Roman"/>
          <w:b/>
          <w:i/>
          <w:sz w:val="24"/>
          <w:szCs w:val="24"/>
          <w:lang w:eastAsia="lv-LV"/>
        </w:rPr>
      </w:pPr>
      <w:r w:rsidRPr="008603BC">
        <w:rPr>
          <w:rFonts w:eastAsia="Times New Roman"/>
          <w:b/>
          <w:bCs/>
          <w:noProof/>
          <w:sz w:val="24"/>
          <w:szCs w:val="24"/>
          <w:lang w:eastAsia="lv-LV"/>
        </w:rPr>
        <mc:AlternateContent>
          <mc:Choice Requires="wps">
            <w:drawing>
              <wp:anchor distT="0" distB="0" distL="114300" distR="114300" simplePos="0" relativeHeight="251668480" behindDoc="0" locked="0" layoutInCell="1" allowOverlap="1" wp14:anchorId="4934A741" wp14:editId="04015124">
                <wp:simplePos x="0" y="0"/>
                <wp:positionH relativeFrom="margin">
                  <wp:posOffset>1905000</wp:posOffset>
                </wp:positionH>
                <wp:positionV relativeFrom="paragraph">
                  <wp:posOffset>17780</wp:posOffset>
                </wp:positionV>
                <wp:extent cx="4210050" cy="892810"/>
                <wp:effectExtent l="0" t="3600450" r="19050" b="21590"/>
                <wp:wrapNone/>
                <wp:docPr id="20" name="Line Callout 2 8"/>
                <wp:cNvGraphicFramePr/>
                <a:graphic xmlns:a="http://schemas.openxmlformats.org/drawingml/2006/main">
                  <a:graphicData uri="http://schemas.microsoft.com/office/word/2010/wordprocessingShape">
                    <wps:wsp>
                      <wps:cNvSpPr/>
                      <wps:spPr>
                        <a:xfrm>
                          <a:off x="0" y="0"/>
                          <a:ext cx="4210050" cy="892810"/>
                        </a:xfrm>
                        <a:prstGeom prst="borderCallout2">
                          <a:avLst>
                            <a:gd name="adj1" fmla="val -2265"/>
                            <a:gd name="adj2" fmla="val 51266"/>
                            <a:gd name="adj3" fmla="val -398143"/>
                            <a:gd name="adj4" fmla="val 63585"/>
                            <a:gd name="adj5" fmla="val -396157"/>
                            <a:gd name="adj6" fmla="val 63803"/>
                          </a:avLst>
                        </a:prstGeom>
                      </wps:spPr>
                      <wps:style>
                        <a:lnRef idx="1">
                          <a:schemeClr val="accent1"/>
                        </a:lnRef>
                        <a:fillRef idx="2">
                          <a:schemeClr val="accent1"/>
                        </a:fillRef>
                        <a:effectRef idx="1">
                          <a:schemeClr val="accent1"/>
                        </a:effectRef>
                        <a:fontRef idx="minor">
                          <a:schemeClr val="dk1"/>
                        </a:fontRef>
                      </wps:style>
                      <wps:txbx>
                        <w:txbxContent>
                          <w:p w14:paraId="17D05CD4" w14:textId="77777777" w:rsidR="006E7C2C" w:rsidRPr="00537AFA" w:rsidRDefault="006E7C2C" w:rsidP="006E7C2C">
                            <w:pPr>
                              <w:jc w:val="both"/>
                              <w:rPr>
                                <w:sz w:val="20"/>
                                <w:szCs w:val="20"/>
                              </w:rPr>
                            </w:pPr>
                            <w:r w:rsidRPr="00537AFA">
                              <w:rPr>
                                <w:sz w:val="20"/>
                                <w:szCs w:val="20"/>
                              </w:rPr>
                              <w:t xml:space="preserve">Vidēja termiņa projektiem sadaļā “Veiktie maksājumi”, norādītajai veikto maksājumu kopsummai pa gadiem ( n-1, līdz n-2) un pa finanšu avotiem jāsakrīt ar tabulas “Projekta faktisko izmaksu (pēc iepirkuma procedūras vai līguma noslēgšanas) finansēšanas avoti” norādīto finanšu avotu sadalījumu pa gadiem ( n-1, līdz n-2). </w:t>
                            </w:r>
                          </w:p>
                          <w:p w14:paraId="2F85DE33" w14:textId="77777777" w:rsidR="006E7C2C" w:rsidRPr="00537AFA" w:rsidRDefault="006E7C2C" w:rsidP="006E7C2C">
                            <w:pPr>
                              <w:jc w:val="both"/>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4A741" id="_x0000_s1037" type="#_x0000_t48" style="position:absolute;margin-left:150pt;margin-top:1.4pt;width:331.5pt;height:70.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9mqQIAAPIFAAAOAAAAZHJzL2Uyb0RvYy54bWysVMlu2zAQvRfoPxC8J1psKY5hOTAcpCgQ&#10;JEGTImeaImO1FMmStGX36zukFgt1UBRFL9KQ82Z7nJnFzaEWaM+MrZQscHIZY8QkVWUl3wr89eXu&#10;YoaRdUSWRCjJCnxkFt8sP35YNHrOUrVVomQGgRNp540u8NY5PY8iS7esJvZSaSZByZWpiYOjeYtK&#10;QxrwXosojeM8apQptVGUWQu3t60SL4N/zhl1j5xb5pAoMOTmwteE78Z/o+WCzN8M0duKdmmQf8ii&#10;JpWEoIOrW+II2pnqzFVdUaOs4u6SqjpSnFeUhRqgmiT+rZrnLdEs1ALkWD3QZP+fW/qwf9ZPBmho&#10;tJ1bEH0VB25q/4f80CGQdRzIYgeHKFxO0ySOM+CUgm52nc6SwGZ0stbGuk9M1cgLBd7ASzGzJkKo&#10;nUsDW2R/b12grUSS1NAfpPyWYMRrAa+wJwJdpGmeda80wqRjTJakeX6OmYwxF5PrWTKdnKOmY1Q+&#10;yWbvRMvGGPCUJ9nVuad8jMonszhEAz66KkHqGVkuohPdQXJHwTwRQn5hHFUlEJwEisIksLUwCOgA&#10;fihl0iU+OvgLaG/GKyEGw5bbPxp2eG/KwpQMxn8RdbAIkZV0g3FdSWXeS7v83qfMW3zPQFu3p8Ad&#10;NgcoHOoOUH+1UeXxySCj2rG1mt5V0Er3xLonYqBDoPtg97hH+HChmgKrTsJoq8zP9+49HsYHtBg1&#10;MPcFtj92xDCMxGcJg3WdTKd+UYTDNLtK4WDGms1YI3f1WsGzQM9CdkH0eCd6kRtVv0Ljr3xUUBFJ&#10;IXaBqTP9Ye3afQRLjrLVKsBgOWji7uWzpn0j+N55ObwSo7t5cjCJD6rfEV2btX1xwvonkmq1c4pX&#10;zitPvHYHWCyhl7ol6DfX+BxQp1W9/AUAAP//AwBQSwMEFAAGAAgAAAAhAMAD9A3dAAAACQEAAA8A&#10;AABkcnMvZG93bnJldi54bWxMj8FOwzAQRO9I/IO1SFwQtUlK1YY4FQVV4trScnaSbRwRr6PYTcPf&#10;s5zocTSjNzP5enKdGHEIrScNTzMFAqnydUuNhsPn9nEJIkRDtek8oYYfDLAubm9yk9X+Qjsc97ER&#10;DKGQGQ02xj6TMlQWnQkz3yOxd/KDM5Hl0Mh6MBeGu04mSi2kMy1xgzU9vlmsvvdnx5Td5hg379XX&#10;mDwrmz6U24/D8qj1/d30+gIi4hT/w/A3n6dDwZtKf6Y6iE5DqhR/iRoSfsD+apGyLjk4T+cgi1xe&#10;Pyh+AQAA//8DAFBLAQItABQABgAIAAAAIQC2gziS/gAAAOEBAAATAAAAAAAAAAAAAAAAAAAAAABb&#10;Q29udGVudF9UeXBlc10ueG1sUEsBAi0AFAAGAAgAAAAhADj9If/WAAAAlAEAAAsAAAAAAAAAAAAA&#10;AAAALwEAAF9yZWxzLy5yZWxzUEsBAi0AFAAGAAgAAAAhAOloj2apAgAA8gUAAA4AAAAAAAAAAAAA&#10;AAAALgIAAGRycy9lMm9Eb2MueG1sUEsBAi0AFAAGAAgAAAAhAMAD9A3dAAAACQEAAA8AAAAAAAAA&#10;AAAAAAAAAwUAAGRycy9kb3ducmV2LnhtbFBLBQYAAAAABAAEAPMAAAANBgAAAAA=&#10;" adj="13781,-85570,13734,-85999,11073,-489" fillcolor="#82a0d7 [2164]" strokecolor="#4472c4 [3204]" strokeweight=".5pt">
                <v:fill color2="#678ccf [2612]" rotate="t" colors="0 #a8b7df;.5 #9aabd9;1 #879ed7" focus="100%" type="gradient">
                  <o:fill v:ext="view" type="gradientUnscaled"/>
                </v:fill>
                <v:textbox>
                  <w:txbxContent>
                    <w:p w14:paraId="17D05CD4" w14:textId="77777777" w:rsidR="006E7C2C" w:rsidRPr="00537AFA" w:rsidRDefault="006E7C2C" w:rsidP="006E7C2C">
                      <w:pPr>
                        <w:jc w:val="both"/>
                        <w:rPr>
                          <w:sz w:val="20"/>
                          <w:szCs w:val="20"/>
                        </w:rPr>
                      </w:pPr>
                      <w:r w:rsidRPr="00537AFA">
                        <w:rPr>
                          <w:sz w:val="20"/>
                          <w:szCs w:val="20"/>
                        </w:rPr>
                        <w:t xml:space="preserve">Vidēja termiņa projektiem sadaļā “Veiktie maksājumi”, norādītajai veikto maksājumu kopsummai pa gadiem ( n-1, līdz n-2) un pa finanšu avotiem jāsakrīt ar tabulas “Projekta faktisko izmaksu (pēc iepirkuma procedūras vai līguma noslēgšanas) finansēšanas avoti” norādīto finanšu avotu sadalījumu pa gadiem ( n-1, līdz n-2). </w:t>
                      </w:r>
                    </w:p>
                    <w:p w14:paraId="2F85DE33" w14:textId="77777777" w:rsidR="006E7C2C" w:rsidRPr="00537AFA" w:rsidRDefault="006E7C2C" w:rsidP="006E7C2C">
                      <w:pPr>
                        <w:jc w:val="both"/>
                        <w:rPr>
                          <w:sz w:val="20"/>
                          <w:szCs w:val="20"/>
                        </w:rPr>
                      </w:pPr>
                    </w:p>
                  </w:txbxContent>
                </v:textbox>
                <o:callout v:ext="edit" minusx="t"/>
                <w10:wrap anchorx="margin"/>
              </v:shape>
            </w:pict>
          </mc:Fallback>
        </mc:AlternateContent>
      </w:r>
      <w:r>
        <w:rPr>
          <w:rFonts w:eastAsia="Times New Roman"/>
          <w:b/>
          <w:i/>
          <w:sz w:val="24"/>
          <w:szCs w:val="24"/>
          <w:lang w:eastAsia="lv-LV"/>
        </w:rPr>
        <w:br w:type="page"/>
      </w:r>
    </w:p>
    <w:p w14:paraId="694193B4" w14:textId="77777777" w:rsidR="006E7C2C" w:rsidRDefault="006E7C2C" w:rsidP="006E7C2C">
      <w:pPr>
        <w:spacing w:after="160" w:line="259" w:lineRule="auto"/>
        <w:rPr>
          <w:rFonts w:eastAsia="Times New Roman"/>
          <w:b/>
          <w:i/>
          <w:sz w:val="24"/>
          <w:szCs w:val="24"/>
          <w:lang w:eastAsia="lv-LV"/>
        </w:rPr>
      </w:pPr>
    </w:p>
    <w:p w14:paraId="13CC5F9F" w14:textId="77777777" w:rsidR="006E7C2C" w:rsidRPr="00E77C93" w:rsidRDefault="006E7C2C" w:rsidP="006E7C2C">
      <w:pPr>
        <w:pStyle w:val="Heading3"/>
        <w:shd w:val="clear" w:color="auto" w:fill="FFFFFF"/>
        <w:textAlignment w:val="baseline"/>
        <w:rPr>
          <w:color w:val="000000" w:themeColor="text1"/>
          <w:sz w:val="28"/>
          <w:szCs w:val="28"/>
        </w:rPr>
      </w:pPr>
      <w:r w:rsidRPr="00E77C93">
        <w:rPr>
          <w:color w:val="000000" w:themeColor="text1"/>
          <w:sz w:val="28"/>
          <w:szCs w:val="28"/>
        </w:rPr>
        <w:t>Pašvaldības aizņēmumu, galvojumu un citu ilgtermiņa saistību apmērs</w:t>
      </w:r>
    </w:p>
    <w:p w14:paraId="227D1A93" w14:textId="515DB231" w:rsidR="006E7C2C" w:rsidRPr="00567EA3" w:rsidRDefault="006E7C2C" w:rsidP="002D543B">
      <w:pPr>
        <w:pStyle w:val="bx--label-description"/>
        <w:numPr>
          <w:ilvl w:val="0"/>
          <w:numId w:val="9"/>
        </w:numPr>
        <w:shd w:val="clear" w:color="auto" w:fill="FFFFFF"/>
        <w:textAlignment w:val="baseline"/>
      </w:pPr>
      <w:bookmarkStart w:id="5" w:name="_Hlk128991276"/>
      <w:r w:rsidRPr="00BE10A3">
        <w:t xml:space="preserve">Pašvaldības aizņēmumu, galvojumu un citu ilgtermiņa saistību apmēra tabulā pie plānotajiem aizņēmumiem un galvojumiem uzrāda arī tos </w:t>
      </w:r>
      <w:bookmarkStart w:id="6" w:name="_Hlk128991205"/>
      <w:bookmarkEnd w:id="5"/>
      <w:r w:rsidRPr="00567EA3">
        <w:t xml:space="preserve">projektus, kuriem ir atbalstīts aizņēmums vai galvojums, bet </w:t>
      </w:r>
      <w:r w:rsidR="00027A85">
        <w:t xml:space="preserve">nav norādīts </w:t>
      </w:r>
      <w:r w:rsidR="00027A85" w:rsidRPr="00681C82">
        <w:t>mēneša pārskatā</w:t>
      </w:r>
      <w:bookmarkStart w:id="7" w:name="_Hlk187329343"/>
      <w:r w:rsidR="00A80389" w:rsidRPr="00681C82">
        <w:t>, kas tiek ņemts par pamatu.</w:t>
      </w:r>
    </w:p>
    <w:bookmarkEnd w:id="7"/>
    <w:p w14:paraId="4EA8CD97" w14:textId="0FB118B5" w:rsidR="009074E7" w:rsidRPr="00567EA3" w:rsidRDefault="006E7C2C" w:rsidP="002D543B">
      <w:pPr>
        <w:pStyle w:val="bx--label-description"/>
        <w:numPr>
          <w:ilvl w:val="0"/>
          <w:numId w:val="9"/>
        </w:numPr>
        <w:shd w:val="clear" w:color="auto" w:fill="FFFFFF"/>
        <w:textAlignment w:val="baseline"/>
      </w:pPr>
      <w:r w:rsidRPr="00567EA3">
        <w:t xml:space="preserve">Iekļaujot </w:t>
      </w:r>
      <w:r w:rsidR="009074E7" w:rsidRPr="00567EA3">
        <w:t xml:space="preserve">jaunos </w:t>
      </w:r>
      <w:r w:rsidRPr="00567EA3">
        <w:t>projektus</w:t>
      </w:r>
      <w:r w:rsidR="0005254E" w:rsidRPr="0005254E">
        <w:t xml:space="preserve"> </w:t>
      </w:r>
      <w:r w:rsidR="0005254E" w:rsidRPr="00567EA3">
        <w:t>aizņēmuma pieprasījuma saistību grafikā</w:t>
      </w:r>
      <w:r w:rsidR="00F434F8">
        <w:t>,</w:t>
      </w:r>
      <w:r w:rsidRPr="00567EA3">
        <w:t xml:space="preserve"> plānotajiem aizņēmumiem un galvojumiem</w:t>
      </w:r>
      <w:r w:rsidR="0005254E">
        <w:t xml:space="preserve"> </w:t>
      </w:r>
      <w:r w:rsidR="009074E7" w:rsidRPr="00567EA3">
        <w:t>jāņem vērā aktuālās procentu likmes</w:t>
      </w:r>
      <w:r w:rsidR="000854B8">
        <w:t xml:space="preserve"> no Valsts kases mājas lapas. </w:t>
      </w:r>
    </w:p>
    <w:p w14:paraId="432489BE" w14:textId="14F95367" w:rsidR="000854B8" w:rsidRDefault="009074E7" w:rsidP="002D543B">
      <w:pPr>
        <w:pStyle w:val="bx--label-description"/>
        <w:numPr>
          <w:ilvl w:val="0"/>
          <w:numId w:val="9"/>
        </w:numPr>
        <w:shd w:val="clear" w:color="auto" w:fill="FFFFFF"/>
        <w:textAlignment w:val="baseline"/>
      </w:pPr>
      <w:r w:rsidRPr="00567EA3">
        <w:t>Pašvaldīb</w:t>
      </w:r>
      <w:r w:rsidR="000854B8">
        <w:t>ai</w:t>
      </w:r>
      <w:r w:rsidRPr="00567EA3">
        <w:t xml:space="preserve"> </w:t>
      </w:r>
      <w:r w:rsidR="000854B8">
        <w:t xml:space="preserve">mēneša </w:t>
      </w:r>
      <w:r w:rsidRPr="00567EA3">
        <w:t>pārskatā</w:t>
      </w:r>
      <w:r w:rsidR="000854B8">
        <w:t xml:space="preserve"> par saistību apmēru</w:t>
      </w:r>
      <w:r w:rsidR="00567EA3" w:rsidRPr="00567EA3">
        <w:t xml:space="preserve"> </w:t>
      </w:r>
      <w:r w:rsidRPr="00567EA3">
        <w:t>katru mēnesi ir jānodrošina aktuālā informācija par ņemtajiem aizņēmumiem un sniegtajiem galvojumiem</w:t>
      </w:r>
      <w:r w:rsidR="00567EA3" w:rsidRPr="00567EA3">
        <w:t>,</w:t>
      </w:r>
      <w:r w:rsidRPr="00567EA3">
        <w:t xml:space="preserve"> tajā skaitā aktuālā</w:t>
      </w:r>
      <w:r w:rsidR="00567EA3" w:rsidRPr="00567EA3">
        <w:t>s</w:t>
      </w:r>
      <w:r w:rsidRPr="00567EA3">
        <w:t xml:space="preserve"> procentu likmes</w:t>
      </w:r>
      <w:r w:rsidR="000E1E7E">
        <w:t xml:space="preserve">, </w:t>
      </w:r>
      <w:r w:rsidR="000854B8">
        <w:t xml:space="preserve">atbilstoši </w:t>
      </w:r>
      <w:r w:rsidR="00135122" w:rsidRPr="00BE10A3">
        <w:t>aizņēmum</w:t>
      </w:r>
      <w:r w:rsidR="00135122">
        <w:t xml:space="preserve">a </w:t>
      </w:r>
      <w:r w:rsidR="000854B8">
        <w:t xml:space="preserve">un galvojuma līguma nosacījumiem. </w:t>
      </w:r>
    </w:p>
    <w:p w14:paraId="1712287E" w14:textId="77777777" w:rsidR="00253892" w:rsidRDefault="000E1E7E" w:rsidP="00253892">
      <w:pPr>
        <w:pStyle w:val="bx--label-description"/>
        <w:shd w:val="clear" w:color="auto" w:fill="FFFFFF"/>
        <w:spacing w:before="0" w:beforeAutospacing="0" w:after="0" w:afterAutospacing="0"/>
        <w:jc w:val="both"/>
        <w:textAlignment w:val="baseline"/>
        <w:rPr>
          <w:b/>
          <w:bCs/>
          <w:i/>
          <w:iCs/>
          <w:color w:val="000000" w:themeColor="text1"/>
        </w:rPr>
      </w:pPr>
      <w:r w:rsidRPr="001D7A95">
        <w:rPr>
          <w:b/>
          <w:bCs/>
          <w:i/>
          <w:iCs/>
          <w:color w:val="000000" w:themeColor="text1"/>
        </w:rPr>
        <w:t xml:space="preserve">Ievēro! </w:t>
      </w:r>
      <w:bookmarkStart w:id="8" w:name="_Hlk128991395"/>
      <w:bookmarkEnd w:id="6"/>
    </w:p>
    <w:p w14:paraId="79FFE11F" w14:textId="5286E607" w:rsidR="001203A9" w:rsidRDefault="0029738A" w:rsidP="002D543B">
      <w:pPr>
        <w:pStyle w:val="bx--label-description"/>
        <w:numPr>
          <w:ilvl w:val="0"/>
          <w:numId w:val="23"/>
        </w:numPr>
        <w:shd w:val="clear" w:color="auto" w:fill="FFFFFF"/>
        <w:spacing w:before="0" w:beforeAutospacing="0" w:after="0" w:afterAutospacing="0"/>
        <w:jc w:val="both"/>
        <w:textAlignment w:val="baseline"/>
        <w:rPr>
          <w:rFonts w:eastAsia="Calibri"/>
          <w:lang w:eastAsia="en-US"/>
        </w:rPr>
      </w:pPr>
      <w:r w:rsidRPr="00E341BD">
        <w:rPr>
          <w:color w:val="000000" w:themeColor="text1"/>
        </w:rPr>
        <w:t>Ir n</w:t>
      </w:r>
      <w:r w:rsidR="001203A9" w:rsidRPr="00E341BD">
        <w:rPr>
          <w:rFonts w:eastAsia="Calibri"/>
          <w:lang w:eastAsia="en-US"/>
        </w:rPr>
        <w:t>oteikti pašvaldības</w:t>
      </w:r>
      <w:r w:rsidR="001203A9" w:rsidRPr="003D14D4">
        <w:rPr>
          <w:rFonts w:eastAsia="Calibri"/>
          <w:lang w:eastAsia="en-US"/>
        </w:rPr>
        <w:t xml:space="preserve"> finanšu kapacitātes un ilgtspējas kritērij</w:t>
      </w:r>
      <w:r w:rsidR="001203A9">
        <w:rPr>
          <w:rFonts w:eastAsia="Calibri"/>
          <w:lang w:eastAsia="en-US"/>
        </w:rPr>
        <w:t>i</w:t>
      </w:r>
      <w:r w:rsidR="001203A9" w:rsidRPr="003D14D4">
        <w:rPr>
          <w:rFonts w:eastAsia="Calibri"/>
          <w:lang w:eastAsia="en-US"/>
        </w:rPr>
        <w:t xml:space="preserve"> jaunu aizņēmumu un galvojumu saistību izvērtēšanai:</w:t>
      </w:r>
      <w:r w:rsidR="001203A9">
        <w:rPr>
          <w:rStyle w:val="FootnoteReference"/>
          <w:rFonts w:eastAsia="Calibri"/>
          <w:lang w:eastAsia="en-US"/>
        </w:rPr>
        <w:footnoteReference w:id="12"/>
      </w:r>
    </w:p>
    <w:p w14:paraId="6A3D738D" w14:textId="77777777" w:rsidR="00E341BD" w:rsidRPr="003D14D4" w:rsidRDefault="00E341BD" w:rsidP="00E341BD">
      <w:pPr>
        <w:pStyle w:val="bx--label-description"/>
        <w:shd w:val="clear" w:color="auto" w:fill="FFFFFF"/>
        <w:spacing w:before="0" w:beforeAutospacing="0" w:after="0" w:afterAutospacing="0"/>
        <w:ind w:left="644"/>
        <w:jc w:val="both"/>
        <w:textAlignment w:val="baseline"/>
        <w:rPr>
          <w:rFonts w:eastAsia="Calibri"/>
          <w:lang w:eastAsia="en-US"/>
        </w:rPr>
      </w:pPr>
    </w:p>
    <w:p w14:paraId="686C69BB" w14:textId="7E2D576B" w:rsidR="001203A9" w:rsidRPr="003D14D4" w:rsidRDefault="001203A9" w:rsidP="002D543B">
      <w:pPr>
        <w:pStyle w:val="tv213"/>
        <w:numPr>
          <w:ilvl w:val="0"/>
          <w:numId w:val="22"/>
        </w:numPr>
        <w:shd w:val="clear" w:color="auto" w:fill="FFFFFF"/>
        <w:spacing w:before="0" w:beforeAutospacing="0" w:after="0" w:afterAutospacing="0" w:line="293" w:lineRule="atLeast"/>
        <w:jc w:val="both"/>
        <w:rPr>
          <w:rFonts w:eastAsia="Calibri"/>
          <w:lang w:eastAsia="en-US" w:bidi="ar-SA"/>
        </w:rPr>
      </w:pPr>
      <w:r w:rsidRPr="003D14D4">
        <w:rPr>
          <w:rFonts w:eastAsia="Calibri"/>
          <w:lang w:eastAsia="en-US" w:bidi="ar-SA"/>
        </w:rPr>
        <w:t xml:space="preserve">pašvaldības saistību (aizņēmumu, galvojumu un citu ilgtermiņa saistību) apmērs kādā no saistību izpildes gadiem pārsniedz 15 procentus no 2026. gada plānotajiem pamatbudžeta ieņēmumiem bez valsts budžeta </w:t>
      </w:r>
      <w:proofErr w:type="spellStart"/>
      <w:r w:rsidRPr="003D14D4">
        <w:rPr>
          <w:rFonts w:eastAsia="Calibri"/>
          <w:lang w:eastAsia="en-US" w:bidi="ar-SA"/>
        </w:rPr>
        <w:t>transfertiem</w:t>
      </w:r>
      <w:proofErr w:type="spellEnd"/>
      <w:r w:rsidRPr="003D14D4">
        <w:rPr>
          <w:rFonts w:eastAsia="Calibri"/>
          <w:lang w:eastAsia="en-US" w:bidi="ar-SA"/>
        </w:rPr>
        <w:t xml:space="preserve"> noteikta mērķa finansēšanai, tajā skaitā bez valsts budžeta </w:t>
      </w:r>
      <w:proofErr w:type="spellStart"/>
      <w:r w:rsidRPr="003D14D4">
        <w:rPr>
          <w:rFonts w:eastAsia="Calibri"/>
          <w:lang w:eastAsia="en-US" w:bidi="ar-SA"/>
        </w:rPr>
        <w:t>transfertiem</w:t>
      </w:r>
      <w:proofErr w:type="spellEnd"/>
      <w:r w:rsidRPr="003D14D4">
        <w:rPr>
          <w:rFonts w:eastAsia="Calibri"/>
          <w:lang w:eastAsia="en-US" w:bidi="ar-SA"/>
        </w:rPr>
        <w:t xml:space="preserve"> Eiropas Savienības un citas ārvalstu finanšu palīdzības līdzfinansētiem projektiem noteiktu mērķu (izdevumu) finansēšanai, un iemaksām pašvaldību finanšu izlīdzināšanas fondā;</w:t>
      </w:r>
    </w:p>
    <w:p w14:paraId="2221145C" w14:textId="0333018E" w:rsidR="001203A9" w:rsidRPr="003D14D4" w:rsidRDefault="001203A9" w:rsidP="002D543B">
      <w:pPr>
        <w:pStyle w:val="tv213"/>
        <w:numPr>
          <w:ilvl w:val="0"/>
          <w:numId w:val="22"/>
        </w:numPr>
        <w:shd w:val="clear" w:color="auto" w:fill="FFFFFF"/>
        <w:spacing w:before="0" w:beforeAutospacing="0" w:after="0" w:afterAutospacing="0" w:line="293" w:lineRule="atLeast"/>
        <w:jc w:val="both"/>
        <w:rPr>
          <w:rFonts w:eastAsia="Calibri"/>
          <w:lang w:eastAsia="en-US" w:bidi="ar-SA"/>
        </w:rPr>
      </w:pPr>
      <w:r w:rsidRPr="003D14D4">
        <w:rPr>
          <w:rFonts w:eastAsia="Calibri"/>
          <w:lang w:eastAsia="en-US" w:bidi="ar-SA"/>
        </w:rPr>
        <w:t>pašvaldības bilances ilgtermiņa saistību apmērs pārsniedz 30 procentus no kopējās bilances summas un likviditātes koeficients (neieskaitot krājumus) ir zemāks par 0,8;</w:t>
      </w:r>
    </w:p>
    <w:p w14:paraId="6A16D6B3" w14:textId="56CF5BF5" w:rsidR="001203A9" w:rsidRDefault="001203A9" w:rsidP="002D543B">
      <w:pPr>
        <w:pStyle w:val="tv213"/>
        <w:numPr>
          <w:ilvl w:val="0"/>
          <w:numId w:val="22"/>
        </w:numPr>
        <w:shd w:val="clear" w:color="auto" w:fill="FFFFFF"/>
        <w:spacing w:before="0" w:beforeAutospacing="0" w:after="0" w:afterAutospacing="0" w:line="293" w:lineRule="atLeast"/>
        <w:jc w:val="both"/>
        <w:rPr>
          <w:rFonts w:eastAsia="Calibri"/>
          <w:lang w:eastAsia="en-US" w:bidi="ar-SA"/>
        </w:rPr>
      </w:pPr>
      <w:r w:rsidRPr="003D14D4">
        <w:rPr>
          <w:rFonts w:eastAsia="Calibri"/>
          <w:lang w:eastAsia="en-US" w:bidi="ar-SA"/>
        </w:rPr>
        <w:t>pašvaldībai ir neatmaksāts budžeta un finanšu vadības aizņēmums uzturēšanas izdevumu un kavēto maksājumu segšanai.</w:t>
      </w:r>
    </w:p>
    <w:p w14:paraId="5DB04878" w14:textId="77777777" w:rsidR="00BD501D" w:rsidRPr="003D14D4" w:rsidRDefault="00BD501D" w:rsidP="007F3531">
      <w:pPr>
        <w:pStyle w:val="tv213"/>
        <w:shd w:val="clear" w:color="auto" w:fill="FFFFFF"/>
        <w:spacing w:before="0" w:beforeAutospacing="0" w:after="0" w:afterAutospacing="0" w:line="293" w:lineRule="atLeast"/>
        <w:ind w:left="426" w:hanging="142"/>
        <w:jc w:val="both"/>
        <w:rPr>
          <w:rFonts w:eastAsia="Calibri"/>
          <w:lang w:eastAsia="en-US" w:bidi="ar-SA"/>
        </w:rPr>
      </w:pPr>
    </w:p>
    <w:p w14:paraId="09378399" w14:textId="77777777" w:rsidR="001203A9" w:rsidRDefault="001203A9" w:rsidP="00E341BD">
      <w:pPr>
        <w:pStyle w:val="tv213"/>
        <w:shd w:val="clear" w:color="auto" w:fill="FFFFFF"/>
        <w:tabs>
          <w:tab w:val="left" w:pos="709"/>
        </w:tabs>
        <w:spacing w:before="0" w:beforeAutospacing="0" w:after="0" w:afterAutospacing="0" w:line="293" w:lineRule="atLeast"/>
        <w:ind w:left="709"/>
        <w:jc w:val="both"/>
        <w:rPr>
          <w:rFonts w:eastAsia="Calibri"/>
          <w:lang w:eastAsia="en-US" w:bidi="ar-SA"/>
        </w:rPr>
      </w:pPr>
      <w:r w:rsidRPr="003D14D4">
        <w:rPr>
          <w:rFonts w:eastAsia="Calibri"/>
          <w:lang w:eastAsia="en-US" w:bidi="ar-SA"/>
        </w:rPr>
        <w:t xml:space="preserve">Pašvaldības, kurām </w:t>
      </w:r>
      <w:r w:rsidRPr="00D93FF1">
        <w:rPr>
          <w:rFonts w:eastAsia="Calibri"/>
          <w:b/>
          <w:bCs/>
          <w:lang w:eastAsia="en-US" w:bidi="ar-SA"/>
        </w:rPr>
        <w:t>izpildās vismaz viens no minētajiem trim kritērijiem</w:t>
      </w:r>
      <w:r w:rsidRPr="003D14D4">
        <w:rPr>
          <w:rFonts w:eastAsia="Calibri"/>
          <w:lang w:eastAsia="en-US" w:bidi="ar-SA"/>
        </w:rPr>
        <w:t>, jaunus aizņēmumus vai galvojumus var saņemt Eiropas Savienības fondu un pārējās ārvalstu finanšu palīdzības līdzfinansēto projektu īstenošanai, Eiropas Atveseļošanas fonda finansēto projektu īstenošanai un emisijas kvotu izsoļu ieņēmumu instrumentu līdzfinansēto projektu īstenošanai.</w:t>
      </w:r>
    </w:p>
    <w:p w14:paraId="1B581BD2" w14:textId="77777777" w:rsidR="00E341BD" w:rsidRDefault="00E341BD" w:rsidP="007F3531">
      <w:pPr>
        <w:pStyle w:val="tv213"/>
        <w:shd w:val="clear" w:color="auto" w:fill="FFFFFF"/>
        <w:tabs>
          <w:tab w:val="left" w:pos="567"/>
        </w:tabs>
        <w:spacing w:before="0" w:beforeAutospacing="0" w:after="0" w:afterAutospacing="0" w:line="293" w:lineRule="atLeast"/>
        <w:ind w:left="426"/>
        <w:jc w:val="both"/>
        <w:rPr>
          <w:rFonts w:eastAsia="Calibri"/>
          <w:lang w:eastAsia="en-US" w:bidi="ar-SA"/>
        </w:rPr>
      </w:pPr>
    </w:p>
    <w:p w14:paraId="7620C555" w14:textId="72562F3F" w:rsidR="00E341BD" w:rsidRPr="00855749" w:rsidRDefault="00E341BD" w:rsidP="009B23FD">
      <w:pPr>
        <w:pStyle w:val="tv213"/>
        <w:numPr>
          <w:ilvl w:val="0"/>
          <w:numId w:val="23"/>
        </w:numPr>
        <w:shd w:val="clear" w:color="auto" w:fill="FFFFFF"/>
        <w:spacing w:before="0" w:beforeAutospacing="0" w:after="0" w:afterAutospacing="0" w:line="293" w:lineRule="atLeast"/>
        <w:jc w:val="both"/>
        <w:rPr>
          <w:rFonts w:eastAsia="Calibri"/>
          <w:lang w:eastAsia="en-US" w:bidi="ar-SA"/>
        </w:rPr>
      </w:pPr>
      <w:r w:rsidRPr="00855749">
        <w:rPr>
          <w:rFonts w:eastAsia="Calibri"/>
          <w:lang w:eastAsia="en-US" w:bidi="ar-SA"/>
        </w:rPr>
        <w:t xml:space="preserve">Pašvaldība var saņemt aizņēmumu vai sniegt galvojumu gadījumos, kad pašvaldības saistību (aizņēmumu, galvojumu un citu ilgtermiņa saistību) apmērs </w:t>
      </w:r>
      <w:r w:rsidRPr="00855749">
        <w:rPr>
          <w:rFonts w:eastAsia="Calibri"/>
          <w:b/>
          <w:bCs/>
          <w:lang w:eastAsia="en-US" w:bidi="ar-SA"/>
        </w:rPr>
        <w:t>kādā no saistību izpildes gadiem pārsniedz 20 procentus</w:t>
      </w:r>
      <w:r w:rsidRPr="00855749">
        <w:rPr>
          <w:rFonts w:eastAsia="Calibri"/>
          <w:lang w:eastAsia="en-US" w:bidi="ar-SA"/>
        </w:rPr>
        <w:t xml:space="preserve"> no 2026. gada plānotajiem pamatbudžeta ieņēmumiem bez valsts budžeta </w:t>
      </w:r>
      <w:proofErr w:type="spellStart"/>
      <w:r w:rsidRPr="00855749">
        <w:rPr>
          <w:rFonts w:eastAsia="Calibri"/>
          <w:lang w:eastAsia="en-US" w:bidi="ar-SA"/>
        </w:rPr>
        <w:t>transfertiem</w:t>
      </w:r>
      <w:proofErr w:type="spellEnd"/>
      <w:r w:rsidRPr="00855749">
        <w:rPr>
          <w:rFonts w:eastAsia="Calibri"/>
          <w:lang w:eastAsia="en-US" w:bidi="ar-SA"/>
        </w:rPr>
        <w:t xml:space="preserve"> noteikta mērķa finansēšanai, tajā skaitā bez valsts budžeta </w:t>
      </w:r>
      <w:proofErr w:type="spellStart"/>
      <w:r w:rsidRPr="00855749">
        <w:rPr>
          <w:rFonts w:eastAsia="Calibri"/>
          <w:lang w:eastAsia="en-US" w:bidi="ar-SA"/>
        </w:rPr>
        <w:t>transfertiem</w:t>
      </w:r>
      <w:proofErr w:type="spellEnd"/>
      <w:r w:rsidRPr="00855749">
        <w:rPr>
          <w:rFonts w:eastAsia="Calibri"/>
          <w:lang w:eastAsia="en-US" w:bidi="ar-SA"/>
        </w:rPr>
        <w:t xml:space="preserve"> Eiropas Savienības un citas ārvalstu finanšu palīdzības līdzfinansētiem projektiem noteiktu mērķu (izdevumu) finansēšanai, un iemaksām pašvaldību finanšu izlīdzināšanas fondā, ar nosacījumu, ka aizņēmums tiek ņemts vai galvojums tiek</w:t>
      </w:r>
      <w:r w:rsidR="00573D52" w:rsidRPr="00855749">
        <w:rPr>
          <w:rFonts w:eastAsia="Calibri"/>
          <w:lang w:eastAsia="en-US" w:bidi="ar-SA"/>
        </w:rPr>
        <w:t xml:space="preserve"> sniegts Eiropas Savienības finansējuma </w:t>
      </w:r>
      <w:proofErr w:type="spellStart"/>
      <w:r w:rsidR="00573D52" w:rsidRPr="00855749">
        <w:rPr>
          <w:rFonts w:eastAsia="Calibri"/>
          <w:lang w:eastAsia="en-US" w:bidi="ar-SA"/>
        </w:rPr>
        <w:t>priekšfinansēšanas</w:t>
      </w:r>
      <w:proofErr w:type="spellEnd"/>
      <w:r w:rsidR="00573D52" w:rsidRPr="00855749">
        <w:rPr>
          <w:rFonts w:eastAsia="Calibri"/>
          <w:lang w:eastAsia="en-US" w:bidi="ar-SA"/>
        </w:rPr>
        <w:t xml:space="preserve"> nodrošināšanai </w:t>
      </w:r>
      <w:r w:rsidR="00573D52" w:rsidRPr="00AD50D9">
        <w:t xml:space="preserve">Eiropas Savienības fondu un </w:t>
      </w:r>
      <w:r w:rsidR="00573D52" w:rsidRPr="00AD50D9">
        <w:lastRenderedPageBreak/>
        <w:t>pārējās ārvalstu finanšu palīdzības</w:t>
      </w:r>
      <w:r w:rsidR="00573D52" w:rsidRPr="0033734F">
        <w:t xml:space="preserve"> līdzfinansēto projektu un </w:t>
      </w:r>
      <w:r w:rsidR="00573D52" w:rsidRPr="009332F0">
        <w:t>Eiropas Atveseļošanas fonda finansēt</w:t>
      </w:r>
      <w:r w:rsidR="00573D52">
        <w:t xml:space="preserve">iem </w:t>
      </w:r>
      <w:r w:rsidR="00573D52" w:rsidRPr="00855749">
        <w:rPr>
          <w:rFonts w:eastAsia="Calibri"/>
          <w:lang w:eastAsia="en-US" w:bidi="ar-SA"/>
        </w:rPr>
        <w:t>investīciju projektiem un</w:t>
      </w:r>
      <w:r w:rsidR="002D49C8" w:rsidRPr="002D49C8">
        <w:rPr>
          <w:rFonts w:eastAsia="Calibri"/>
          <w:lang w:eastAsia="en-US" w:bidi="ar-SA"/>
        </w:rPr>
        <w:t xml:space="preserve"> pašvaldības dome ir apliecinājusi, ka tā spēs pildīt savas saistības un veikt maksājumus, kuriem iestājies atmaksas termiņš.</w:t>
      </w:r>
      <w:r>
        <w:rPr>
          <w:rStyle w:val="FootnoteReference"/>
          <w:rFonts w:eastAsia="Calibri"/>
          <w:lang w:eastAsia="en-US" w:bidi="ar-SA"/>
        </w:rPr>
        <w:footnoteReference w:id="13"/>
      </w:r>
    </w:p>
    <w:p w14:paraId="78EC158C" w14:textId="77777777" w:rsidR="00BD501D" w:rsidRPr="003D14D4" w:rsidRDefault="00BD501D" w:rsidP="007F3531">
      <w:pPr>
        <w:pStyle w:val="tv213"/>
        <w:shd w:val="clear" w:color="auto" w:fill="FFFFFF"/>
        <w:tabs>
          <w:tab w:val="left" w:pos="567"/>
        </w:tabs>
        <w:spacing w:before="0" w:beforeAutospacing="0" w:after="0" w:afterAutospacing="0" w:line="293" w:lineRule="atLeast"/>
        <w:ind w:left="426"/>
        <w:jc w:val="both"/>
        <w:rPr>
          <w:rFonts w:eastAsia="Calibri"/>
          <w:lang w:eastAsia="en-US" w:bidi="ar-SA"/>
        </w:rPr>
      </w:pPr>
    </w:p>
    <w:p w14:paraId="7709CBEE" w14:textId="77777777" w:rsidR="006E7C2C" w:rsidRPr="00E77C93" w:rsidRDefault="006E7C2C" w:rsidP="006E7C2C">
      <w:pPr>
        <w:pStyle w:val="Heading3"/>
        <w:shd w:val="clear" w:color="auto" w:fill="FFFFFF"/>
        <w:textAlignment w:val="baseline"/>
        <w:rPr>
          <w:color w:val="000000" w:themeColor="text1"/>
          <w:sz w:val="28"/>
          <w:szCs w:val="28"/>
        </w:rPr>
      </w:pPr>
      <w:r w:rsidRPr="00E77C93">
        <w:rPr>
          <w:color w:val="000000" w:themeColor="text1"/>
          <w:sz w:val="28"/>
          <w:szCs w:val="28"/>
        </w:rPr>
        <w:t>Papildu pievienojamie faili</w:t>
      </w:r>
    </w:p>
    <w:p w14:paraId="4DE162FE" w14:textId="77777777" w:rsidR="006E7C2C" w:rsidRPr="00326CEA" w:rsidRDefault="006E7C2C" w:rsidP="006E7C2C">
      <w:pPr>
        <w:shd w:val="clear" w:color="auto" w:fill="FFFFFF"/>
        <w:textAlignment w:val="baseline"/>
        <w:rPr>
          <w:color w:val="5A6872"/>
        </w:rPr>
      </w:pPr>
      <w:r w:rsidRPr="00326CEA">
        <w:rPr>
          <w:rStyle w:val="Strong"/>
          <w:sz w:val="24"/>
          <w:szCs w:val="24"/>
          <w:bdr w:val="none" w:sz="0" w:space="0" w:color="auto" w:frame="1"/>
        </w:rPr>
        <w:t>Domes lēmums</w:t>
      </w:r>
      <w:r>
        <w:rPr>
          <w:rStyle w:val="Strong"/>
          <w:sz w:val="24"/>
          <w:szCs w:val="24"/>
          <w:bdr w:val="none" w:sz="0" w:space="0" w:color="auto" w:frame="1"/>
        </w:rPr>
        <w:t xml:space="preserve"> </w:t>
      </w:r>
      <w:r w:rsidRPr="00E77C93">
        <w:rPr>
          <w:color w:val="5A6872"/>
          <w:sz w:val="16"/>
          <w:szCs w:val="16"/>
        </w:rPr>
        <w:t>Tikai .</w:t>
      </w:r>
      <w:proofErr w:type="spellStart"/>
      <w:r w:rsidRPr="00E77C93">
        <w:rPr>
          <w:color w:val="5A6872"/>
          <w:sz w:val="16"/>
          <w:szCs w:val="16"/>
        </w:rPr>
        <w:t>edoc</w:t>
      </w:r>
      <w:proofErr w:type="spellEnd"/>
      <w:r w:rsidRPr="00E77C93">
        <w:rPr>
          <w:color w:val="5A6872"/>
          <w:sz w:val="16"/>
          <w:szCs w:val="16"/>
        </w:rPr>
        <w:t xml:space="preserve"> un .</w:t>
      </w:r>
      <w:proofErr w:type="spellStart"/>
      <w:r w:rsidRPr="00E77C93">
        <w:rPr>
          <w:color w:val="5A6872"/>
          <w:sz w:val="16"/>
          <w:szCs w:val="16"/>
        </w:rPr>
        <w:t>pdf</w:t>
      </w:r>
      <w:proofErr w:type="spellEnd"/>
      <w:r w:rsidRPr="00E77C93">
        <w:rPr>
          <w:color w:val="5A6872"/>
          <w:sz w:val="16"/>
          <w:szCs w:val="16"/>
        </w:rPr>
        <w:t xml:space="preserve"> faili, maksimālais izmērs 20MB.</w:t>
      </w:r>
    </w:p>
    <w:p w14:paraId="5A9F9C17" w14:textId="35AB8BC7" w:rsidR="006E7C2C" w:rsidRPr="00530B96" w:rsidRDefault="006E7C2C" w:rsidP="002D543B">
      <w:pPr>
        <w:pStyle w:val="bx--label-description"/>
        <w:numPr>
          <w:ilvl w:val="0"/>
          <w:numId w:val="9"/>
        </w:numPr>
        <w:shd w:val="clear" w:color="auto" w:fill="FFFFFF"/>
        <w:textAlignment w:val="baseline"/>
      </w:pPr>
      <w:bookmarkStart w:id="9" w:name="_Hlk128991429"/>
      <w:bookmarkEnd w:id="8"/>
      <w:r w:rsidRPr="00530B96">
        <w:t>Par aizņēmuma ņemšanu.</w:t>
      </w:r>
    </w:p>
    <w:bookmarkEnd w:id="9"/>
    <w:p w14:paraId="3833F4D3" w14:textId="77777777" w:rsidR="006E7C2C" w:rsidRDefault="006E7C2C" w:rsidP="002D543B">
      <w:pPr>
        <w:pStyle w:val="bx--label-description"/>
        <w:numPr>
          <w:ilvl w:val="0"/>
          <w:numId w:val="9"/>
        </w:numPr>
        <w:shd w:val="clear" w:color="auto" w:fill="FFFFFF"/>
        <w:textAlignment w:val="baseline"/>
      </w:pPr>
      <w:r w:rsidRPr="00530B96">
        <w:t xml:space="preserve">Par līdzfinansējuma nodrošināšanu, ja šāda sadaļa nav iekļauta domes lēmumā par aizņēmuma ņemšanu. </w:t>
      </w:r>
    </w:p>
    <w:p w14:paraId="37B858F5" w14:textId="4D313D47" w:rsidR="00B468E6" w:rsidRPr="00530B96" w:rsidRDefault="00B468E6" w:rsidP="002D543B">
      <w:pPr>
        <w:pStyle w:val="bx--label-description"/>
        <w:numPr>
          <w:ilvl w:val="0"/>
          <w:numId w:val="9"/>
        </w:numPr>
        <w:shd w:val="clear" w:color="auto" w:fill="FFFFFF"/>
        <w:textAlignment w:val="baseline"/>
      </w:pPr>
      <w:r>
        <w:t xml:space="preserve">Cits. </w:t>
      </w:r>
    </w:p>
    <w:p w14:paraId="7ACA0AC4" w14:textId="77777777" w:rsidR="0079324B" w:rsidRDefault="006E7C2C" w:rsidP="0079324B">
      <w:pPr>
        <w:shd w:val="clear" w:color="auto" w:fill="FFFFFF"/>
        <w:tabs>
          <w:tab w:val="left" w:pos="992"/>
        </w:tabs>
        <w:spacing w:line="276" w:lineRule="auto"/>
        <w:jc w:val="both"/>
        <w:textAlignment w:val="baseline"/>
        <w:rPr>
          <w:color w:val="000000" w:themeColor="text1"/>
          <w:sz w:val="24"/>
          <w:szCs w:val="24"/>
        </w:rPr>
      </w:pPr>
      <w:r w:rsidRPr="000E1E7E">
        <w:rPr>
          <w:b/>
          <w:bCs/>
          <w:i/>
          <w:iCs/>
          <w:color w:val="000000" w:themeColor="text1"/>
          <w:sz w:val="24"/>
          <w:szCs w:val="24"/>
        </w:rPr>
        <w:t>Ievēro!</w:t>
      </w:r>
      <w:r w:rsidRPr="00CA642E">
        <w:rPr>
          <w:color w:val="000000" w:themeColor="text1"/>
          <w:sz w:val="24"/>
          <w:szCs w:val="24"/>
        </w:rPr>
        <w:t xml:space="preserve"> </w:t>
      </w:r>
    </w:p>
    <w:p w14:paraId="109831EB" w14:textId="18F7F04A" w:rsidR="006E7C2C" w:rsidRPr="00CA642E" w:rsidRDefault="006E7C2C" w:rsidP="0079324B">
      <w:pPr>
        <w:shd w:val="clear" w:color="auto" w:fill="FFFFFF"/>
        <w:tabs>
          <w:tab w:val="left" w:pos="992"/>
        </w:tabs>
        <w:spacing w:line="276" w:lineRule="auto"/>
        <w:jc w:val="both"/>
        <w:textAlignment w:val="baseline"/>
        <w:rPr>
          <w:color w:val="000000" w:themeColor="text1"/>
          <w:sz w:val="24"/>
          <w:szCs w:val="24"/>
          <w:lang w:bidi="lv-LV"/>
        </w:rPr>
      </w:pPr>
      <w:r w:rsidRPr="00CA642E">
        <w:rPr>
          <w:color w:val="000000" w:themeColor="text1"/>
          <w:sz w:val="24"/>
          <w:szCs w:val="24"/>
          <w:lang w:bidi="lv-LV"/>
        </w:rPr>
        <w:t>Ja tiek pieņemti grozījumi domes lēmumā, jāpievieno sākotnējais domes lēmums un tā grozījumi.</w:t>
      </w:r>
    </w:p>
    <w:p w14:paraId="39BFB081" w14:textId="77777777" w:rsidR="006E7C2C" w:rsidRDefault="006E7C2C" w:rsidP="006E7C2C">
      <w:pPr>
        <w:shd w:val="clear" w:color="auto" w:fill="FFFFFF"/>
        <w:textAlignment w:val="baseline"/>
        <w:rPr>
          <w:rStyle w:val="Strong"/>
          <w:sz w:val="24"/>
          <w:szCs w:val="24"/>
          <w:bdr w:val="none" w:sz="0" w:space="0" w:color="auto" w:frame="1"/>
        </w:rPr>
      </w:pPr>
    </w:p>
    <w:p w14:paraId="6689D143" w14:textId="77777777" w:rsidR="002F391C" w:rsidRDefault="002F391C" w:rsidP="006E7C2C">
      <w:pPr>
        <w:shd w:val="clear" w:color="auto" w:fill="FFFFFF"/>
        <w:textAlignment w:val="baseline"/>
        <w:rPr>
          <w:rStyle w:val="Strong"/>
          <w:sz w:val="24"/>
          <w:szCs w:val="24"/>
          <w:bdr w:val="none" w:sz="0" w:space="0" w:color="auto" w:frame="1"/>
        </w:rPr>
      </w:pPr>
    </w:p>
    <w:p w14:paraId="09E31E2E" w14:textId="1DE7F409" w:rsidR="006E7C2C" w:rsidRPr="007513C0" w:rsidRDefault="006E7C2C" w:rsidP="006E7C2C">
      <w:pPr>
        <w:shd w:val="clear" w:color="auto" w:fill="FFFFFF"/>
        <w:textAlignment w:val="baseline"/>
        <w:rPr>
          <w:color w:val="5A6872"/>
          <w:sz w:val="16"/>
          <w:szCs w:val="16"/>
        </w:rPr>
      </w:pPr>
      <w:r w:rsidRPr="00326CEA">
        <w:rPr>
          <w:rStyle w:val="Strong"/>
          <w:sz w:val="24"/>
          <w:szCs w:val="24"/>
          <w:bdr w:val="none" w:sz="0" w:space="0" w:color="auto" w:frame="1"/>
        </w:rPr>
        <w:t>Priekšsēdētāja apliecinājums</w:t>
      </w:r>
      <w:r>
        <w:rPr>
          <w:rStyle w:val="Strong"/>
          <w:sz w:val="24"/>
          <w:szCs w:val="24"/>
          <w:bdr w:val="none" w:sz="0" w:space="0" w:color="auto" w:frame="1"/>
        </w:rPr>
        <w:t xml:space="preserve"> </w:t>
      </w:r>
      <w:r w:rsidRPr="007513C0">
        <w:rPr>
          <w:color w:val="5A6872"/>
          <w:sz w:val="16"/>
          <w:szCs w:val="16"/>
        </w:rPr>
        <w:t>Tikai .</w:t>
      </w:r>
      <w:proofErr w:type="spellStart"/>
      <w:r w:rsidRPr="007513C0">
        <w:rPr>
          <w:color w:val="5A6872"/>
          <w:sz w:val="16"/>
          <w:szCs w:val="16"/>
        </w:rPr>
        <w:t>edoc</w:t>
      </w:r>
      <w:proofErr w:type="spellEnd"/>
      <w:r w:rsidRPr="007513C0">
        <w:rPr>
          <w:color w:val="5A6872"/>
          <w:sz w:val="16"/>
          <w:szCs w:val="16"/>
        </w:rPr>
        <w:t xml:space="preserve"> fails, maksimālais izmērs 20MB.</w:t>
      </w:r>
    </w:p>
    <w:p w14:paraId="690991F7" w14:textId="77777777" w:rsidR="006E7C2C" w:rsidRPr="00201C89" w:rsidRDefault="006E7C2C" w:rsidP="006E7C2C">
      <w:pPr>
        <w:pStyle w:val="bx--label-description"/>
        <w:shd w:val="clear" w:color="auto" w:fill="FFFFFF"/>
        <w:textAlignment w:val="baseline"/>
        <w:rPr>
          <w:color w:val="000000" w:themeColor="text1"/>
        </w:rPr>
      </w:pPr>
      <w:r w:rsidRPr="00201C89">
        <w:rPr>
          <w:color w:val="000000" w:themeColor="text1"/>
        </w:rPr>
        <w:t xml:space="preserve">Ja projektam jau ir saņemts aizņēmums un tiek pieprasīts papildus aizņēmums, nepieciešams jauns apliecinājums! </w:t>
      </w:r>
    </w:p>
    <w:p w14:paraId="73B2E9F2" w14:textId="77777777" w:rsidR="000E1E7E" w:rsidRDefault="000E1E7E" w:rsidP="006E7C2C">
      <w:pPr>
        <w:shd w:val="clear" w:color="auto" w:fill="FFFFFF"/>
        <w:textAlignment w:val="baseline"/>
        <w:rPr>
          <w:rStyle w:val="Strong"/>
          <w:color w:val="000000" w:themeColor="text1"/>
          <w:sz w:val="24"/>
          <w:szCs w:val="24"/>
          <w:bdr w:val="none" w:sz="0" w:space="0" w:color="auto" w:frame="1"/>
        </w:rPr>
      </w:pPr>
    </w:p>
    <w:p w14:paraId="1EDF43B3" w14:textId="77777777" w:rsidR="006E7C2C" w:rsidRPr="007513C0" w:rsidRDefault="006E7C2C" w:rsidP="006E7C2C">
      <w:pPr>
        <w:shd w:val="clear" w:color="auto" w:fill="FFFFFF"/>
        <w:textAlignment w:val="baseline"/>
        <w:rPr>
          <w:color w:val="5A6872"/>
          <w:sz w:val="16"/>
          <w:szCs w:val="16"/>
        </w:rPr>
      </w:pPr>
      <w:r w:rsidRPr="00201C89">
        <w:rPr>
          <w:rStyle w:val="Strong"/>
          <w:color w:val="000000" w:themeColor="text1"/>
          <w:sz w:val="24"/>
          <w:szCs w:val="24"/>
          <w:bdr w:val="none" w:sz="0" w:space="0" w:color="auto" w:frame="1"/>
        </w:rPr>
        <w:t>Projekta īstenošanas naudas plūsma atbilstoši darbu izpildes grafikam</w:t>
      </w:r>
      <w:r>
        <w:rPr>
          <w:rStyle w:val="Strong"/>
          <w:color w:val="152935"/>
          <w:sz w:val="24"/>
          <w:szCs w:val="24"/>
          <w:bdr w:val="none" w:sz="0" w:space="0" w:color="auto" w:frame="1"/>
        </w:rPr>
        <w:t xml:space="preserve"> </w:t>
      </w:r>
      <w:r w:rsidRPr="007513C0">
        <w:rPr>
          <w:color w:val="5A6872"/>
          <w:sz w:val="16"/>
          <w:szCs w:val="16"/>
        </w:rPr>
        <w:t>Tikai .</w:t>
      </w:r>
      <w:proofErr w:type="spellStart"/>
      <w:r w:rsidRPr="007513C0">
        <w:rPr>
          <w:color w:val="5A6872"/>
          <w:sz w:val="16"/>
          <w:szCs w:val="16"/>
        </w:rPr>
        <w:t>edoc</w:t>
      </w:r>
      <w:proofErr w:type="spellEnd"/>
      <w:r w:rsidRPr="007513C0">
        <w:rPr>
          <w:color w:val="5A6872"/>
          <w:sz w:val="16"/>
          <w:szCs w:val="16"/>
        </w:rPr>
        <w:t xml:space="preserve"> un .</w:t>
      </w:r>
      <w:proofErr w:type="spellStart"/>
      <w:r w:rsidRPr="007513C0">
        <w:rPr>
          <w:color w:val="5A6872"/>
          <w:sz w:val="16"/>
          <w:szCs w:val="16"/>
        </w:rPr>
        <w:t>pdf</w:t>
      </w:r>
      <w:proofErr w:type="spellEnd"/>
      <w:r w:rsidRPr="007513C0">
        <w:rPr>
          <w:color w:val="5A6872"/>
          <w:sz w:val="16"/>
          <w:szCs w:val="16"/>
        </w:rPr>
        <w:t xml:space="preserve"> faili, maksimālais izmērs 20MB.</w:t>
      </w:r>
    </w:p>
    <w:p w14:paraId="79F7C731" w14:textId="4AFD39FC" w:rsidR="00B050D7" w:rsidRPr="003D5BA4" w:rsidRDefault="006E7C2C" w:rsidP="00B050D7">
      <w:pPr>
        <w:rPr>
          <w:rFonts w:eastAsia="Times New Roman"/>
          <w:color w:val="000000" w:themeColor="text1"/>
          <w:sz w:val="24"/>
          <w:szCs w:val="24"/>
          <w:lang w:eastAsia="lv-LV"/>
        </w:rPr>
      </w:pPr>
      <w:r w:rsidRPr="003D5BA4">
        <w:rPr>
          <w:rFonts w:eastAsia="Times New Roman"/>
          <w:color w:val="000000" w:themeColor="text1"/>
          <w:sz w:val="24"/>
          <w:szCs w:val="24"/>
          <w:lang w:eastAsia="lv-LV"/>
        </w:rPr>
        <w:t xml:space="preserve">Ja naudas plūsma sastādīta visam projektam kopumā, informācijai jāsakrīt ar tabulā “Projekta faktisko izmaksu (pēc iepirkuma procedūras vai līguma noslēgšanas) finansēšanas avoti” kolonnā “Projekta </w:t>
      </w:r>
      <w:r w:rsidRPr="00681C82">
        <w:rPr>
          <w:rFonts w:eastAsia="Times New Roman"/>
          <w:sz w:val="24"/>
          <w:szCs w:val="24"/>
          <w:lang w:eastAsia="lv-LV"/>
        </w:rPr>
        <w:t>kopējās izmaksas (</w:t>
      </w:r>
      <w:proofErr w:type="spellStart"/>
      <w:r w:rsidRPr="00681C82">
        <w:rPr>
          <w:rFonts w:eastAsia="Times New Roman"/>
          <w:sz w:val="24"/>
          <w:szCs w:val="24"/>
          <w:lang w:eastAsia="lv-LV"/>
        </w:rPr>
        <w:t>euro</w:t>
      </w:r>
      <w:proofErr w:type="spellEnd"/>
      <w:r w:rsidRPr="00681C82">
        <w:rPr>
          <w:rFonts w:eastAsia="Times New Roman"/>
          <w:sz w:val="24"/>
          <w:szCs w:val="24"/>
          <w:lang w:eastAsia="lv-LV"/>
        </w:rPr>
        <w:t>)”</w:t>
      </w:r>
      <w:r w:rsidR="00FE26C9" w:rsidRPr="00681C82">
        <w:rPr>
          <w:rFonts w:eastAsia="Times New Roman"/>
          <w:sz w:val="24"/>
          <w:szCs w:val="24"/>
          <w:lang w:eastAsia="lv-LV"/>
        </w:rPr>
        <w:t xml:space="preserve"> kopā</w:t>
      </w:r>
      <w:r w:rsidRPr="00681C82">
        <w:rPr>
          <w:rFonts w:eastAsia="Times New Roman"/>
          <w:sz w:val="24"/>
          <w:szCs w:val="24"/>
          <w:lang w:eastAsia="lv-LV"/>
        </w:rPr>
        <w:t xml:space="preserve"> </w:t>
      </w:r>
      <w:r w:rsidR="001F2C78" w:rsidRPr="00681C82">
        <w:rPr>
          <w:rFonts w:eastAsia="Times New Roman"/>
          <w:sz w:val="24"/>
          <w:szCs w:val="24"/>
          <w:lang w:eastAsia="lv-LV"/>
        </w:rPr>
        <w:t xml:space="preserve">un sadalījumā pa gadiem </w:t>
      </w:r>
      <w:r w:rsidRPr="00681C82">
        <w:rPr>
          <w:rFonts w:eastAsia="Times New Roman"/>
          <w:sz w:val="24"/>
          <w:szCs w:val="24"/>
          <w:lang w:eastAsia="lv-LV"/>
        </w:rPr>
        <w:t>norādīto</w:t>
      </w:r>
      <w:r w:rsidR="00017E9C" w:rsidRPr="00681C82">
        <w:rPr>
          <w:rFonts w:eastAsia="Times New Roman"/>
          <w:sz w:val="24"/>
          <w:szCs w:val="24"/>
          <w:lang w:eastAsia="lv-LV"/>
        </w:rPr>
        <w:t>.</w:t>
      </w:r>
    </w:p>
    <w:p w14:paraId="66B7BD4C" w14:textId="7CA9E82F" w:rsidR="006E7C2C" w:rsidRPr="00232C72" w:rsidRDefault="006E7C2C" w:rsidP="006E7C2C">
      <w:pPr>
        <w:pStyle w:val="bx--label-description"/>
        <w:shd w:val="clear" w:color="auto" w:fill="FFFFFF"/>
        <w:textAlignment w:val="baseline"/>
        <w:rPr>
          <w:color w:val="000000" w:themeColor="text1"/>
        </w:rPr>
      </w:pPr>
      <w:r w:rsidRPr="00232C72">
        <w:rPr>
          <w:color w:val="000000" w:themeColor="text1"/>
        </w:rPr>
        <w:t>Ja naudas plūsma sastādīta konkrētam līgumam (piemēram, būvniecībai), informācijai jāsakrīt ar</w:t>
      </w:r>
      <w:r w:rsidRPr="002B6709">
        <w:rPr>
          <w:color w:val="000000" w:themeColor="text1"/>
        </w:rPr>
        <w:t xml:space="preserve"> </w:t>
      </w:r>
      <w:r>
        <w:rPr>
          <w:color w:val="000000" w:themeColor="text1"/>
        </w:rPr>
        <w:t>attiecīgā līguma</w:t>
      </w:r>
      <w:r w:rsidRPr="00232C72">
        <w:rPr>
          <w:color w:val="000000" w:themeColor="text1"/>
        </w:rPr>
        <w:t xml:space="preserve"> tabul</w:t>
      </w:r>
      <w:r>
        <w:rPr>
          <w:color w:val="000000" w:themeColor="text1"/>
        </w:rPr>
        <w:t>ā</w:t>
      </w:r>
      <w:r w:rsidRPr="00232C72">
        <w:rPr>
          <w:color w:val="000000" w:themeColor="text1"/>
        </w:rPr>
        <w:t xml:space="preserve"> “Informācija par projekta faktiskajām izmaksām pēc iepirkuma procedūras vai līguma noslēgšanas un veiktajiem maksājumiem” 4.kolonnā</w:t>
      </w:r>
      <w:r>
        <w:rPr>
          <w:color w:val="000000" w:themeColor="text1"/>
        </w:rPr>
        <w:t xml:space="preserve"> </w:t>
      </w:r>
      <w:r w:rsidRPr="00232C72">
        <w:rPr>
          <w:color w:val="000000" w:themeColor="text1"/>
        </w:rPr>
        <w:t>“Summa (</w:t>
      </w:r>
      <w:proofErr w:type="spellStart"/>
      <w:r w:rsidRPr="00232C72">
        <w:rPr>
          <w:i/>
          <w:iCs/>
          <w:color w:val="000000" w:themeColor="text1"/>
        </w:rPr>
        <w:t>euro</w:t>
      </w:r>
      <w:proofErr w:type="spellEnd"/>
      <w:r w:rsidRPr="00232C72">
        <w:rPr>
          <w:color w:val="000000" w:themeColor="text1"/>
        </w:rPr>
        <w:t>)”</w:t>
      </w:r>
      <w:r>
        <w:rPr>
          <w:color w:val="000000" w:themeColor="text1"/>
        </w:rPr>
        <w:t xml:space="preserve"> </w:t>
      </w:r>
      <w:r w:rsidRPr="00232C72">
        <w:rPr>
          <w:color w:val="000000" w:themeColor="text1"/>
        </w:rPr>
        <w:t xml:space="preserve">norādīto vai ar līguma nesamaksāto daļu. </w:t>
      </w:r>
    </w:p>
    <w:p w14:paraId="31E606D2" w14:textId="77777777" w:rsidR="006E7C2C" w:rsidRPr="00315E6B" w:rsidRDefault="006E7C2C" w:rsidP="006E7C2C">
      <w:pPr>
        <w:shd w:val="clear" w:color="auto" w:fill="FFFFFF"/>
        <w:textAlignment w:val="baseline"/>
        <w:rPr>
          <w:sz w:val="24"/>
          <w:szCs w:val="24"/>
        </w:rPr>
      </w:pPr>
      <w:r w:rsidRPr="001566E4">
        <w:rPr>
          <w:rStyle w:val="Strong"/>
          <w:sz w:val="24"/>
          <w:szCs w:val="24"/>
          <w:bdr w:val="none" w:sz="0" w:space="0" w:color="auto" w:frame="1"/>
        </w:rPr>
        <w:t>Cita informācija</w:t>
      </w:r>
      <w:r>
        <w:rPr>
          <w:rStyle w:val="Strong"/>
          <w:sz w:val="24"/>
          <w:szCs w:val="24"/>
          <w:bdr w:val="none" w:sz="0" w:space="0" w:color="auto" w:frame="1"/>
        </w:rPr>
        <w:t xml:space="preserve"> </w:t>
      </w:r>
      <w:r w:rsidRPr="007513C0">
        <w:rPr>
          <w:color w:val="5A6872"/>
          <w:sz w:val="16"/>
          <w:szCs w:val="16"/>
        </w:rPr>
        <w:t>Tikai .</w:t>
      </w:r>
      <w:proofErr w:type="spellStart"/>
      <w:r w:rsidRPr="007513C0">
        <w:rPr>
          <w:color w:val="5A6872"/>
          <w:sz w:val="16"/>
          <w:szCs w:val="16"/>
        </w:rPr>
        <w:t>edoc</w:t>
      </w:r>
      <w:proofErr w:type="spellEnd"/>
      <w:r w:rsidRPr="007513C0">
        <w:rPr>
          <w:color w:val="5A6872"/>
          <w:sz w:val="16"/>
          <w:szCs w:val="16"/>
        </w:rPr>
        <w:t xml:space="preserve"> un .</w:t>
      </w:r>
      <w:proofErr w:type="spellStart"/>
      <w:r w:rsidRPr="007513C0">
        <w:rPr>
          <w:color w:val="5A6872"/>
          <w:sz w:val="16"/>
          <w:szCs w:val="16"/>
        </w:rPr>
        <w:t>pdf</w:t>
      </w:r>
      <w:proofErr w:type="spellEnd"/>
      <w:r w:rsidRPr="007513C0">
        <w:rPr>
          <w:color w:val="5A6872"/>
          <w:sz w:val="16"/>
          <w:szCs w:val="16"/>
        </w:rPr>
        <w:t xml:space="preserve"> faili, maksimālais izmērs 20MB</w:t>
      </w:r>
      <w:r>
        <w:rPr>
          <w:color w:val="5A6872"/>
        </w:rPr>
        <w:t xml:space="preserve"> </w:t>
      </w:r>
    </w:p>
    <w:p w14:paraId="60A06394" w14:textId="77777777" w:rsidR="006E7C2C" w:rsidRDefault="006E7C2C" w:rsidP="006E7C2C">
      <w:pPr>
        <w:spacing w:before="120"/>
        <w:jc w:val="both"/>
        <w:rPr>
          <w:rFonts w:eastAsia="Times New Roman"/>
          <w:sz w:val="24"/>
          <w:szCs w:val="24"/>
          <w:lang w:eastAsia="lv-LV"/>
        </w:rPr>
      </w:pPr>
      <w:r>
        <w:rPr>
          <w:rFonts w:eastAsia="Times New Roman"/>
          <w:sz w:val="24"/>
          <w:szCs w:val="24"/>
          <w:lang w:eastAsia="lv-LV"/>
        </w:rPr>
        <w:t>Pievieno:</w:t>
      </w:r>
    </w:p>
    <w:p w14:paraId="041914F0" w14:textId="1321DBF3" w:rsidR="006E7C2C" w:rsidRPr="00681C82" w:rsidRDefault="006E7C2C" w:rsidP="002D543B">
      <w:pPr>
        <w:pStyle w:val="ListParagraph"/>
        <w:numPr>
          <w:ilvl w:val="0"/>
          <w:numId w:val="12"/>
        </w:numPr>
        <w:spacing w:before="120"/>
        <w:jc w:val="both"/>
        <w:rPr>
          <w:rFonts w:eastAsia="Times New Roman"/>
          <w:sz w:val="24"/>
          <w:szCs w:val="24"/>
          <w:lang w:eastAsia="lv-LV"/>
        </w:rPr>
      </w:pPr>
      <w:r w:rsidRPr="00557B68">
        <w:rPr>
          <w:rFonts w:eastAsia="Times New Roman"/>
          <w:sz w:val="24"/>
          <w:szCs w:val="24"/>
          <w:lang w:eastAsia="lv-LV"/>
        </w:rPr>
        <w:lastRenderedPageBreak/>
        <w:t>Līgumu, lēmumu ar atbildīgo iestādi vai sadarbības iestādi, izņemot vienošanos ar CFLA, par projekta īstenošanu</w:t>
      </w:r>
      <w:r w:rsidRPr="00557B68">
        <w:rPr>
          <w:rFonts w:eastAsia="Times New Roman"/>
          <w:i/>
          <w:sz w:val="24"/>
          <w:szCs w:val="24"/>
          <w:lang w:eastAsia="lv-LV"/>
        </w:rPr>
        <w:t xml:space="preserve"> (piemēram, Lauku atbalsta </w:t>
      </w:r>
      <w:r w:rsidRPr="00681C82">
        <w:rPr>
          <w:rFonts w:eastAsia="Times New Roman"/>
          <w:i/>
          <w:sz w:val="24"/>
          <w:szCs w:val="24"/>
          <w:lang w:eastAsia="lv-LV"/>
        </w:rPr>
        <w:t>dienesta lēmums par projekta iesnieguma apstiprināšanu</w:t>
      </w:r>
      <w:r w:rsidR="00156887" w:rsidRPr="00681C82">
        <w:rPr>
          <w:rFonts w:eastAsia="Times New Roman"/>
          <w:i/>
          <w:sz w:val="24"/>
          <w:szCs w:val="24"/>
          <w:lang w:eastAsia="lv-LV"/>
        </w:rPr>
        <w:t>,</w:t>
      </w:r>
      <w:r w:rsidRPr="00681C82">
        <w:rPr>
          <w:rFonts w:eastAsia="Times New Roman"/>
          <w:i/>
          <w:sz w:val="24"/>
          <w:szCs w:val="24"/>
          <w:lang w:eastAsia="lv-LV"/>
        </w:rPr>
        <w:t xml:space="preserve"> EKII līgums, līgums par Pārrobežu sadarbības programmas projektu īstenošanu (tikai tās lapas, kur uzrādīta informācija par projektā īstenotajām aktivitātēm un izmaksām projekta partnerim - pašvaldībai, kas pieprasa aizņēmumu)). </w:t>
      </w:r>
    </w:p>
    <w:p w14:paraId="3F863BF7" w14:textId="63EF0CFD" w:rsidR="00834680" w:rsidRPr="00681C82" w:rsidRDefault="00834680" w:rsidP="00834680">
      <w:pPr>
        <w:pStyle w:val="ListParagraph"/>
        <w:numPr>
          <w:ilvl w:val="0"/>
          <w:numId w:val="12"/>
        </w:numPr>
        <w:spacing w:before="120"/>
        <w:jc w:val="both"/>
        <w:rPr>
          <w:rFonts w:eastAsia="Times New Roman"/>
          <w:i/>
          <w:sz w:val="24"/>
          <w:szCs w:val="24"/>
          <w:lang w:eastAsia="lv-LV"/>
        </w:rPr>
      </w:pPr>
      <w:r w:rsidRPr="00681C82">
        <w:rPr>
          <w:rFonts w:eastAsia="Times New Roman"/>
          <w:iCs/>
          <w:sz w:val="24"/>
          <w:szCs w:val="24"/>
          <w:lang w:eastAsia="lv-LV"/>
        </w:rPr>
        <w:t xml:space="preserve">Precizētas saistības </w:t>
      </w:r>
      <w:r w:rsidR="00094E60" w:rsidRPr="00681C82">
        <w:rPr>
          <w:rFonts w:eastAsia="Times New Roman"/>
          <w:iCs/>
          <w:sz w:val="24"/>
          <w:szCs w:val="24"/>
          <w:lang w:eastAsia="lv-LV"/>
        </w:rPr>
        <w:t>(</w:t>
      </w:r>
      <w:r w:rsidRPr="00681C82">
        <w:rPr>
          <w:rFonts w:eastAsia="Times New Roman"/>
          <w:iCs/>
          <w:sz w:val="24"/>
          <w:szCs w:val="24"/>
          <w:lang w:eastAsia="lv-LV"/>
        </w:rPr>
        <w:t>mēneša pārskatā par saistību apmēru ir konstatētas kļūda</w:t>
      </w:r>
      <w:r w:rsidR="00094E60" w:rsidRPr="00681C82">
        <w:rPr>
          <w:rFonts w:eastAsia="Times New Roman"/>
          <w:iCs/>
          <w:sz w:val="24"/>
          <w:szCs w:val="24"/>
          <w:lang w:eastAsia="lv-LV"/>
        </w:rPr>
        <w:t>s).</w:t>
      </w:r>
    </w:p>
    <w:p w14:paraId="2888DE4C" w14:textId="01CE5A12" w:rsidR="005B21A6" w:rsidRPr="00681C82" w:rsidRDefault="00EC0243" w:rsidP="002D543B">
      <w:pPr>
        <w:pStyle w:val="ListParagraph"/>
        <w:numPr>
          <w:ilvl w:val="0"/>
          <w:numId w:val="12"/>
        </w:numPr>
        <w:spacing w:before="120"/>
        <w:jc w:val="both"/>
        <w:rPr>
          <w:rFonts w:eastAsia="Times New Roman"/>
          <w:iCs/>
          <w:sz w:val="24"/>
          <w:szCs w:val="24"/>
          <w:lang w:eastAsia="lv-LV"/>
        </w:rPr>
      </w:pPr>
      <w:r w:rsidRPr="00681C82">
        <w:rPr>
          <w:rFonts w:eastAsia="Times New Roman"/>
          <w:iCs/>
          <w:sz w:val="24"/>
          <w:szCs w:val="24"/>
          <w:lang w:eastAsia="lv-LV"/>
        </w:rPr>
        <w:t>Iepirkuma komisijas ziņojum</w:t>
      </w:r>
      <w:r w:rsidR="0011071B" w:rsidRPr="00681C82">
        <w:rPr>
          <w:rFonts w:eastAsia="Times New Roman"/>
          <w:iCs/>
          <w:sz w:val="24"/>
          <w:szCs w:val="24"/>
          <w:lang w:eastAsia="lv-LV"/>
        </w:rPr>
        <w:t>u</w:t>
      </w:r>
      <w:r w:rsidRPr="00681C82">
        <w:rPr>
          <w:rFonts w:eastAsia="Times New Roman"/>
          <w:iCs/>
          <w:sz w:val="24"/>
          <w:szCs w:val="24"/>
          <w:lang w:eastAsia="lv-LV"/>
        </w:rPr>
        <w:t xml:space="preserve"> par </w:t>
      </w:r>
      <w:r w:rsidR="002200A0" w:rsidRPr="00681C82">
        <w:rPr>
          <w:rFonts w:eastAsia="Times New Roman"/>
          <w:iCs/>
          <w:sz w:val="24"/>
          <w:szCs w:val="24"/>
          <w:lang w:eastAsia="lv-LV"/>
        </w:rPr>
        <w:t>līguma slēgšanas tiesību piešķiršanu</w:t>
      </w:r>
      <w:r w:rsidR="00294FCA" w:rsidRPr="00681C82">
        <w:rPr>
          <w:rFonts w:eastAsia="Times New Roman"/>
          <w:iCs/>
          <w:sz w:val="24"/>
          <w:szCs w:val="24"/>
          <w:lang w:eastAsia="lv-LV"/>
        </w:rPr>
        <w:t xml:space="preserve"> </w:t>
      </w:r>
      <w:r w:rsidR="00A51215" w:rsidRPr="00681C82">
        <w:rPr>
          <w:rFonts w:eastAsia="Times New Roman"/>
          <w:iCs/>
          <w:sz w:val="24"/>
          <w:szCs w:val="24"/>
          <w:lang w:eastAsia="lv-LV"/>
        </w:rPr>
        <w:t>vai noslēgto līgumu</w:t>
      </w:r>
      <w:r w:rsidR="00294FCA" w:rsidRPr="00681C82">
        <w:rPr>
          <w:rFonts w:eastAsia="Times New Roman"/>
          <w:iCs/>
          <w:sz w:val="24"/>
          <w:szCs w:val="24"/>
          <w:lang w:eastAsia="lv-LV"/>
        </w:rPr>
        <w:t>,</w:t>
      </w:r>
      <w:r w:rsidR="00A51215" w:rsidRPr="00681C82">
        <w:rPr>
          <w:rFonts w:eastAsia="Times New Roman"/>
          <w:iCs/>
          <w:sz w:val="24"/>
          <w:szCs w:val="24"/>
          <w:lang w:eastAsia="lv-LV"/>
        </w:rPr>
        <w:t xml:space="preserve"> vai finanšu piedāvājumu</w:t>
      </w:r>
      <w:r w:rsidR="008E14A3" w:rsidRPr="00681C82">
        <w:rPr>
          <w:rFonts w:eastAsia="Times New Roman"/>
          <w:iCs/>
          <w:sz w:val="24"/>
          <w:szCs w:val="24"/>
          <w:lang w:eastAsia="lv-LV"/>
        </w:rPr>
        <w:t>/tāmi</w:t>
      </w:r>
      <w:r w:rsidR="00A51215" w:rsidRPr="00681C82">
        <w:rPr>
          <w:rFonts w:eastAsia="Times New Roman"/>
          <w:iCs/>
          <w:sz w:val="24"/>
          <w:szCs w:val="24"/>
          <w:lang w:eastAsia="lv-LV"/>
        </w:rPr>
        <w:t xml:space="preserve"> </w:t>
      </w:r>
      <w:r w:rsidR="005B21A6" w:rsidRPr="00681C82">
        <w:rPr>
          <w:rFonts w:eastAsia="Times New Roman"/>
          <w:iCs/>
          <w:sz w:val="24"/>
          <w:szCs w:val="24"/>
          <w:lang w:eastAsia="lv-LV"/>
        </w:rPr>
        <w:t>veicamajiem darbiem.</w:t>
      </w:r>
    </w:p>
    <w:p w14:paraId="072E27C2" w14:textId="366AB5C6" w:rsidR="000A014C" w:rsidRPr="00681C82" w:rsidRDefault="000A014C" w:rsidP="000A014C">
      <w:pPr>
        <w:pStyle w:val="ListParagraph"/>
        <w:numPr>
          <w:ilvl w:val="0"/>
          <w:numId w:val="12"/>
        </w:numPr>
        <w:suppressAutoHyphens/>
        <w:spacing w:line="100" w:lineRule="atLeast"/>
        <w:contextualSpacing w:val="0"/>
        <w:jc w:val="both"/>
        <w:textAlignment w:val="baseline"/>
      </w:pPr>
      <w:r w:rsidRPr="00681C82">
        <w:rPr>
          <w:sz w:val="24"/>
          <w:szCs w:val="24"/>
        </w:rPr>
        <w:t>Ja pērk īpašumu pievieno nekustamā īpašuma vērtējumu.</w:t>
      </w:r>
    </w:p>
    <w:p w14:paraId="5144EB71" w14:textId="2B3167B1" w:rsidR="006E7C2C" w:rsidRPr="00557B68" w:rsidRDefault="006E7C2C" w:rsidP="002D543B">
      <w:pPr>
        <w:pStyle w:val="ListParagraph"/>
        <w:numPr>
          <w:ilvl w:val="0"/>
          <w:numId w:val="12"/>
        </w:numPr>
        <w:spacing w:before="120"/>
        <w:jc w:val="both"/>
        <w:rPr>
          <w:rFonts w:eastAsia="Times New Roman"/>
          <w:i/>
          <w:color w:val="000000" w:themeColor="text1"/>
          <w:sz w:val="24"/>
          <w:szCs w:val="24"/>
          <w:lang w:eastAsia="lv-LV"/>
        </w:rPr>
      </w:pPr>
      <w:r w:rsidRPr="00557B68">
        <w:rPr>
          <w:rFonts w:eastAsia="Times New Roman"/>
          <w:iCs/>
          <w:color w:val="000000" w:themeColor="text1"/>
          <w:sz w:val="24"/>
          <w:szCs w:val="24"/>
          <w:lang w:eastAsia="lv-LV"/>
        </w:rPr>
        <w:t>U</w:t>
      </w:r>
      <w:r w:rsidR="0079324B">
        <w:rPr>
          <w:rFonts w:eastAsia="Times New Roman"/>
          <w:iCs/>
          <w:color w:val="000000" w:themeColor="text1"/>
          <w:sz w:val="24"/>
          <w:szCs w:val="24"/>
          <w:lang w:eastAsia="lv-LV"/>
        </w:rPr>
        <w:t>n citus</w:t>
      </w:r>
      <w:r w:rsidRPr="00557B68">
        <w:rPr>
          <w:rFonts w:eastAsia="Times New Roman"/>
          <w:iCs/>
          <w:color w:val="000000" w:themeColor="text1"/>
          <w:sz w:val="24"/>
          <w:szCs w:val="24"/>
          <w:lang w:eastAsia="lv-LV"/>
        </w:rPr>
        <w:t xml:space="preserve"> dokumentus.</w:t>
      </w:r>
    </w:p>
    <w:p w14:paraId="5C0926FD" w14:textId="77777777" w:rsidR="006E7C2C" w:rsidRDefault="006E7C2C" w:rsidP="006E7C2C">
      <w:pPr>
        <w:rPr>
          <w:lang w:eastAsia="lv-LV" w:bidi="lv-LV"/>
        </w:rPr>
      </w:pPr>
    </w:p>
    <w:p w14:paraId="6F4195A0" w14:textId="14FFA304" w:rsidR="00ED357E" w:rsidRDefault="00ED357E"/>
    <w:sectPr w:rsidR="00ED357E" w:rsidSect="006E7C2C">
      <w:footerReference w:type="default" r:id="rId9"/>
      <w:pgSz w:w="16838" w:h="11906" w:orient="landscape"/>
      <w:pgMar w:top="426" w:right="678" w:bottom="568"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095E" w14:textId="77777777" w:rsidR="00C2469F" w:rsidRDefault="00C2469F" w:rsidP="00ED357E">
      <w:r>
        <w:separator/>
      </w:r>
    </w:p>
  </w:endnote>
  <w:endnote w:type="continuationSeparator" w:id="0">
    <w:p w14:paraId="3D894245" w14:textId="77777777" w:rsidR="00C2469F" w:rsidRDefault="00C2469F" w:rsidP="00ED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199040"/>
      <w:docPartObj>
        <w:docPartGallery w:val="Page Numbers (Bottom of Page)"/>
        <w:docPartUnique/>
      </w:docPartObj>
    </w:sdtPr>
    <w:sdtEndPr>
      <w:rPr>
        <w:noProof/>
      </w:rPr>
    </w:sdtEndPr>
    <w:sdtContent>
      <w:p w14:paraId="667EA442" w14:textId="67AC64C8" w:rsidR="00DB7E01" w:rsidRDefault="00DB7E01">
        <w:pPr>
          <w:pStyle w:val="Footer"/>
          <w:jc w:val="center"/>
        </w:pPr>
        <w:r w:rsidRPr="00DB7E01">
          <w:rPr>
            <w:sz w:val="24"/>
            <w:szCs w:val="24"/>
          </w:rPr>
          <w:fldChar w:fldCharType="begin"/>
        </w:r>
        <w:r w:rsidRPr="00DB7E01">
          <w:rPr>
            <w:sz w:val="24"/>
            <w:szCs w:val="24"/>
          </w:rPr>
          <w:instrText xml:space="preserve"> PAGE   \* MERGEFORMAT </w:instrText>
        </w:r>
        <w:r w:rsidRPr="00DB7E01">
          <w:rPr>
            <w:sz w:val="24"/>
            <w:szCs w:val="24"/>
          </w:rPr>
          <w:fldChar w:fldCharType="separate"/>
        </w:r>
        <w:r w:rsidRPr="00DB7E01">
          <w:rPr>
            <w:noProof/>
            <w:sz w:val="24"/>
            <w:szCs w:val="24"/>
          </w:rPr>
          <w:t>2</w:t>
        </w:r>
        <w:r w:rsidRPr="00DB7E01">
          <w:rPr>
            <w:noProof/>
            <w:sz w:val="24"/>
            <w:szCs w:val="24"/>
          </w:rPr>
          <w:fldChar w:fldCharType="end"/>
        </w:r>
      </w:p>
    </w:sdtContent>
  </w:sdt>
  <w:p w14:paraId="12B89C6E" w14:textId="77777777" w:rsidR="00DB7E01" w:rsidRDefault="00DB7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8954" w14:textId="77777777" w:rsidR="00C2469F" w:rsidRDefault="00C2469F" w:rsidP="00ED357E">
      <w:r>
        <w:separator/>
      </w:r>
    </w:p>
  </w:footnote>
  <w:footnote w:type="continuationSeparator" w:id="0">
    <w:p w14:paraId="0327A81E" w14:textId="77777777" w:rsidR="00C2469F" w:rsidRDefault="00C2469F" w:rsidP="00ED357E">
      <w:r>
        <w:continuationSeparator/>
      </w:r>
    </w:p>
  </w:footnote>
  <w:footnote w:id="1">
    <w:p w14:paraId="5AFD5C1E" w14:textId="070ECA4E" w:rsidR="00F94EA2" w:rsidRDefault="00F94EA2">
      <w:pPr>
        <w:pStyle w:val="FootnoteText"/>
      </w:pPr>
      <w:r>
        <w:rPr>
          <w:rStyle w:val="FootnoteReference"/>
        </w:rPr>
        <w:footnoteRef/>
      </w:r>
      <w:r>
        <w:t xml:space="preserve"> </w:t>
      </w:r>
      <w:r w:rsidRPr="00F94EA2">
        <w:t xml:space="preserve">Saskaņā ar gadskārtējā </w:t>
      </w:r>
      <w:r w:rsidR="00D22655">
        <w:t>valsts budžeta</w:t>
      </w:r>
      <w:r w:rsidRPr="00F94EA2">
        <w:t xml:space="preserve"> likumu nepieciešams nozares ministrijas atzinums.</w:t>
      </w:r>
    </w:p>
  </w:footnote>
  <w:footnote w:id="2">
    <w:p w14:paraId="3B5E40CD" w14:textId="776DC290" w:rsidR="00ED357E" w:rsidRDefault="00ED357E" w:rsidP="00ED357E">
      <w:pPr>
        <w:pStyle w:val="FootnoteText"/>
      </w:pPr>
      <w:r>
        <w:rPr>
          <w:rStyle w:val="FootnoteReference"/>
        </w:rPr>
        <w:footnoteRef/>
      </w:r>
      <w:r>
        <w:t xml:space="preserve"> </w:t>
      </w:r>
      <w:r w:rsidRPr="00331751">
        <w:t>MK 10.12.2019. noteikumu Nr.590 “</w:t>
      </w:r>
      <w:r w:rsidRPr="00331751">
        <w:rPr>
          <w:rFonts w:eastAsia="Times New Roman"/>
          <w:bCs/>
          <w:lang w:eastAsia="lv-LV"/>
        </w:rPr>
        <w:t>Noteikumi par pašvaldību aizņēmumiem un galvojumiem</w:t>
      </w:r>
      <w:r>
        <w:t>” 5.4</w:t>
      </w:r>
      <w:r w:rsidRPr="00331751">
        <w:t>.punkts</w:t>
      </w:r>
      <w:r>
        <w:t>.</w:t>
      </w:r>
      <w:r w:rsidR="0077652A" w:rsidRPr="0077652A">
        <w:t xml:space="preserve"> </w:t>
      </w:r>
      <w:hyperlink r:id="rId1" w:history="1">
        <w:r w:rsidR="0077652A" w:rsidRPr="00300A06">
          <w:rPr>
            <w:rStyle w:val="Hyperlink"/>
          </w:rPr>
          <w:t>https://likumi.lv/ta/id/311320-noteikumi-par-pasvaldibu-aiznemumiem-un-galvojumiem</w:t>
        </w:r>
      </w:hyperlink>
      <w:r w:rsidR="0077652A">
        <w:t xml:space="preserve"> </w:t>
      </w:r>
    </w:p>
  </w:footnote>
  <w:footnote w:id="3">
    <w:p w14:paraId="409D317B" w14:textId="407273FF" w:rsidR="006E7C2C" w:rsidRPr="009E1A3F" w:rsidRDefault="006E7C2C" w:rsidP="006E7C2C">
      <w:pPr>
        <w:pStyle w:val="FootnoteText"/>
      </w:pPr>
      <w:r w:rsidRPr="009E1A3F">
        <w:rPr>
          <w:rStyle w:val="FootnoteReference"/>
        </w:rPr>
        <w:footnoteRef/>
      </w:r>
      <w:r w:rsidRPr="009E1A3F">
        <w:t xml:space="preserve"> MK 21.12.2021. noteikumu Nr.888 “</w:t>
      </w:r>
      <w:r w:rsidRPr="009E1A3F">
        <w:rPr>
          <w:rFonts w:eastAsia="Times New Roman"/>
          <w:bCs/>
          <w:lang w:eastAsia="lv-LV"/>
        </w:rPr>
        <w:t>Kārtība, kādā ministrijas un citas centrālās valsts iestādes iekļauj gadskārtējā valsts budžeta likumprojektā valsts aizdevumu pieprasījumus, un valsts aizdevumu izsniegšanas un apkalpošanas kārtība</w:t>
      </w:r>
      <w:r w:rsidRPr="009E1A3F">
        <w:t>” 10., 11., 12., 13.punkts.</w:t>
      </w:r>
      <w:r w:rsidR="0077652A">
        <w:t xml:space="preserve"> </w:t>
      </w:r>
      <w:hyperlink r:id="rId2" w:history="1">
        <w:r w:rsidR="0077652A" w:rsidRPr="00300A06">
          <w:rPr>
            <w:rStyle w:val="Hyperlink"/>
          </w:rPr>
          <w:t>https://likumi.lv/ta/id/328736-kartiba-kada-ministrijas-un-citas-centralas-valsts-iestades-ieklauj-gadskarteja-valsts-budzeta-likumprojekta-valsts-aizdevumu-pieprasijumus-un-valsts-aizdevumu-izsniegsanas-un-apkalposanas-kartiba</w:t>
        </w:r>
      </w:hyperlink>
    </w:p>
  </w:footnote>
  <w:footnote w:id="4">
    <w:p w14:paraId="0D9D7DFB" w14:textId="579CC275" w:rsidR="00BD6AB4" w:rsidRPr="009E1A3F" w:rsidRDefault="00BD6AB4" w:rsidP="00BD6AB4">
      <w:pPr>
        <w:pStyle w:val="FootnoteText"/>
      </w:pPr>
      <w:r w:rsidRPr="009E1A3F">
        <w:rPr>
          <w:rStyle w:val="FootnoteReference"/>
        </w:rPr>
        <w:footnoteRef/>
      </w:r>
      <w:r w:rsidRPr="009E1A3F">
        <w:t xml:space="preserve"> Likuma “</w:t>
      </w:r>
      <w:r w:rsidR="00E65F3B" w:rsidRPr="009E1A3F">
        <w:t>Par valsts budžetu 202</w:t>
      </w:r>
      <w:r w:rsidR="0063244D">
        <w:t>6</w:t>
      </w:r>
      <w:r w:rsidR="00E65F3B" w:rsidRPr="009E1A3F">
        <w:t>. gadam un budžeta ietvaru 202</w:t>
      </w:r>
      <w:r w:rsidR="0063244D">
        <w:t>6</w:t>
      </w:r>
      <w:r w:rsidR="00E65F3B" w:rsidRPr="009E1A3F">
        <w:t>., 202</w:t>
      </w:r>
      <w:r w:rsidR="0063244D">
        <w:t>7</w:t>
      </w:r>
      <w:r w:rsidR="00E65F3B" w:rsidRPr="009E1A3F">
        <w:t>. un 202</w:t>
      </w:r>
      <w:r w:rsidR="0063244D">
        <w:t>8</w:t>
      </w:r>
      <w:r w:rsidR="00E65F3B" w:rsidRPr="009E1A3F">
        <w:t>. gadam</w:t>
      </w:r>
      <w:r w:rsidRPr="009E1A3F">
        <w:t xml:space="preserve">” </w:t>
      </w:r>
      <w:r w:rsidR="0063244D">
        <w:t>40</w:t>
      </w:r>
      <w:r w:rsidRPr="009E1A3F">
        <w:t xml:space="preserve">.panta </w:t>
      </w:r>
      <w:r w:rsidR="00396ABD">
        <w:t>pirmās</w:t>
      </w:r>
      <w:r w:rsidRPr="009E1A3F">
        <w:t xml:space="preserve"> daļas </w:t>
      </w:r>
      <w:r w:rsidR="00EE2E9F">
        <w:t>9</w:t>
      </w:r>
      <w:r w:rsidRPr="009E1A3F">
        <w:t>.punkts.</w:t>
      </w:r>
      <w:r w:rsidR="0077652A" w:rsidRPr="0077652A">
        <w:t xml:space="preserve"> </w:t>
      </w:r>
      <w:hyperlink r:id="rId3" w:history="1">
        <w:r w:rsidR="00EC5BD3" w:rsidRPr="00EA21B6">
          <w:rPr>
            <w:rStyle w:val="Hyperlink"/>
          </w:rPr>
          <w:t>https://likumi.lv/ta/id/365272-par-valsts-budzetu-2026-gadam-un-budzeta-ietvaru-2026-2027-un-2028-gadam</w:t>
        </w:r>
      </w:hyperlink>
      <w:r w:rsidR="00EC5BD3">
        <w:t xml:space="preserve"> </w:t>
      </w:r>
    </w:p>
  </w:footnote>
  <w:footnote w:id="5">
    <w:p w14:paraId="7734FEB1" w14:textId="66C8492A" w:rsidR="006E7C2C" w:rsidRPr="00AB32A4" w:rsidRDefault="006E7C2C" w:rsidP="006E7C2C">
      <w:pPr>
        <w:pStyle w:val="FootnoteText"/>
      </w:pPr>
      <w:r w:rsidRPr="009E1A3F">
        <w:rPr>
          <w:rStyle w:val="FootnoteReference"/>
        </w:rPr>
        <w:footnoteRef/>
      </w:r>
      <w:r w:rsidRPr="009E1A3F">
        <w:t xml:space="preserve"> </w:t>
      </w:r>
      <w:r w:rsidR="008B0508" w:rsidRPr="009E1A3F">
        <w:t>MK 21.12.2021. noteikumu Nr.888 “</w:t>
      </w:r>
      <w:r w:rsidR="008B0508" w:rsidRPr="009E1A3F">
        <w:rPr>
          <w:rFonts w:eastAsia="Times New Roman"/>
          <w:bCs/>
          <w:lang w:eastAsia="lv-LV"/>
        </w:rPr>
        <w:t>Kārtība, kādā ministrijas un citas centrālās valsts iestādes iekļauj gadskārtējā valsts budžeta likumprojektā valsts aizdevumu pieprasījumus, un valsts aizdevumu izsniegšanas un apkalpošanas kārtība”</w:t>
      </w:r>
      <w:r w:rsidR="008B0508" w:rsidRPr="009E1A3F">
        <w:t xml:space="preserve"> 1</w:t>
      </w:r>
      <w:r w:rsidRPr="009E1A3F">
        <w:t>4.punkts.</w:t>
      </w:r>
      <w:r w:rsidR="0077652A" w:rsidRPr="0077652A">
        <w:t xml:space="preserve"> </w:t>
      </w:r>
      <w:hyperlink r:id="rId4" w:history="1">
        <w:r w:rsidR="0077652A" w:rsidRPr="00300A06">
          <w:rPr>
            <w:rStyle w:val="Hyperlink"/>
          </w:rPr>
          <w:t>https://likumi.lv/ta/id/328736-kartiba-kada-ministrijas-un-citas-centralas-valsts-iestades-ieklauj-gadskarteja-valsts-budzeta-likumprojekta-valsts-aizdevumu-pieprasijumus-un-valsts-aizdevumu-izsniegsanas-un-apkalposanas-kartiba</w:t>
        </w:r>
      </w:hyperlink>
    </w:p>
  </w:footnote>
  <w:footnote w:id="6">
    <w:p w14:paraId="0A654B3A" w14:textId="77777777" w:rsidR="00AB1659" w:rsidRPr="00BF0586" w:rsidRDefault="00AB1659" w:rsidP="00AB1659">
      <w:pPr>
        <w:pStyle w:val="FootnoteText"/>
      </w:pPr>
      <w:r w:rsidRPr="00BF0586">
        <w:rPr>
          <w:rStyle w:val="FootnoteReference"/>
        </w:rPr>
        <w:footnoteRef/>
      </w:r>
      <w:r w:rsidRPr="00BF0586">
        <w:t xml:space="preserve"> MK 21.12.2021. noteikumu Nr.888 “</w:t>
      </w:r>
      <w:r w:rsidRPr="00BF0586">
        <w:rPr>
          <w:rFonts w:eastAsia="Times New Roman"/>
          <w:bCs/>
          <w:lang w:eastAsia="lv-LV"/>
        </w:rPr>
        <w:t>Kārtība, kādā ministrijas un citas centrālās valsts iestādes iekļauj gadskārtējā valsts budžeta likumprojektā valsts aizdevumu pieprasījumus, un valsts aizdevumu izsniegšanas un apkalpošanas kārtība”</w:t>
      </w:r>
      <w:r w:rsidRPr="00BF0586">
        <w:t xml:space="preserve"> 13.punkts.</w:t>
      </w:r>
      <w:r w:rsidRPr="0077652A">
        <w:t xml:space="preserve"> </w:t>
      </w:r>
      <w:hyperlink r:id="rId5" w:history="1">
        <w:r w:rsidRPr="00300A06">
          <w:rPr>
            <w:rStyle w:val="Hyperlink"/>
          </w:rPr>
          <w:t>https://likumi.lv/ta/id/328736-kartiba-kada-ministrijas-un-citas-centralas-valsts-iestades-ieklauj-gadskarteja-valsts-budzeta-likumprojekta-valsts-aizdevumu-pieprasijumus-un-valsts-aizdevumu-izsniegsanas-un-apkalposanas-kartiba</w:t>
        </w:r>
      </w:hyperlink>
    </w:p>
  </w:footnote>
  <w:footnote w:id="7">
    <w:p w14:paraId="6B039768" w14:textId="77777777" w:rsidR="00AB1659" w:rsidRDefault="00AB1659" w:rsidP="00AB1659">
      <w:pPr>
        <w:pStyle w:val="FootnoteText"/>
      </w:pPr>
      <w:r w:rsidRPr="00BF0586">
        <w:rPr>
          <w:rStyle w:val="FootnoteReference"/>
        </w:rPr>
        <w:footnoteRef/>
      </w:r>
      <w:r w:rsidRPr="00BF0586">
        <w:t xml:space="preserve"> </w:t>
      </w:r>
      <w:r>
        <w:t>Turpat</w:t>
      </w:r>
      <w:r w:rsidRPr="00BF0586">
        <w:t xml:space="preserve"> 11.punkts.</w:t>
      </w:r>
    </w:p>
  </w:footnote>
  <w:footnote w:id="8">
    <w:p w14:paraId="03D4587C" w14:textId="77777777" w:rsidR="00AB1659" w:rsidRDefault="00AB1659" w:rsidP="00AB1659">
      <w:pPr>
        <w:pStyle w:val="FootnoteText"/>
      </w:pPr>
      <w:r>
        <w:rPr>
          <w:rStyle w:val="FootnoteReference"/>
        </w:rPr>
        <w:footnoteRef/>
      </w:r>
      <w:r>
        <w:t xml:space="preserve"> </w:t>
      </w:r>
      <w:r w:rsidRPr="00BF0586">
        <w:t>MK 21.12.2021. noteikumu Nr.888 “</w:t>
      </w:r>
      <w:r w:rsidRPr="00BF0586">
        <w:rPr>
          <w:rFonts w:eastAsia="Times New Roman"/>
          <w:bCs/>
          <w:lang w:eastAsia="lv-LV"/>
        </w:rPr>
        <w:t>Kārtība, kādā ministrijas un citas centrālās valsts iestādes iekļauj gadskārtējā valsts budžeta likumprojektā valsts aizdevumu pieprasījumus, un valsts aizdevumu izsniegšanas un apkalpošanas kārtība</w:t>
      </w:r>
      <w:r w:rsidRPr="00BF0586">
        <w:t xml:space="preserve"> 1</w:t>
      </w:r>
      <w:r>
        <w:t>2</w:t>
      </w:r>
      <w:r w:rsidRPr="00BF0586">
        <w:t>.punkts.</w:t>
      </w:r>
      <w:r w:rsidRPr="0077652A">
        <w:t xml:space="preserve"> </w:t>
      </w:r>
      <w:hyperlink r:id="rId6" w:history="1">
        <w:r w:rsidRPr="00300A06">
          <w:rPr>
            <w:rStyle w:val="Hyperlink"/>
          </w:rPr>
          <w:t>https://likumi.lv/ta/id/328736-kartiba-kada-ministrijas-un-citas-centralas-valsts-iestades-ieklauj-gadskarteja-valsts-budzeta-likumprojekta-valsts-aizdevumu-pieprasijumus-un-valsts-aizdevumu-izsniegsanas-un-apkalposanas-kartiba</w:t>
        </w:r>
      </w:hyperlink>
    </w:p>
  </w:footnote>
  <w:footnote w:id="9">
    <w:p w14:paraId="2015396D" w14:textId="74DB641D" w:rsidR="00C53492" w:rsidRDefault="00C53492">
      <w:pPr>
        <w:pStyle w:val="FootnoteText"/>
      </w:pPr>
      <w:r>
        <w:rPr>
          <w:rStyle w:val="FootnoteReference"/>
        </w:rPr>
        <w:footnoteRef/>
      </w:r>
      <w:r>
        <w:t xml:space="preserve"> </w:t>
      </w:r>
      <w:r w:rsidRPr="00C53492">
        <w:t>Publisko iepirkumu likums</w:t>
      </w:r>
      <w:r>
        <w:t xml:space="preserve"> 54.pants </w:t>
      </w:r>
      <w:bookmarkStart w:id="2" w:name="_Hlk187928971"/>
      <w:r>
        <w:fldChar w:fldCharType="begin"/>
      </w:r>
      <w:r>
        <w:instrText>HYPERLINK "</w:instrText>
      </w:r>
      <w:r w:rsidRPr="00C53492">
        <w:instrText>https://m.likumi.lv/ta/id/287760-publisko-iepirkumu-likums</w:instrText>
      </w:r>
      <w:r>
        <w:instrText>"</w:instrText>
      </w:r>
      <w:r>
        <w:fldChar w:fldCharType="separate"/>
      </w:r>
      <w:r w:rsidRPr="00300A06">
        <w:rPr>
          <w:rStyle w:val="Hyperlink"/>
        </w:rPr>
        <w:t>https://m.likumi.lv/ta/id/287760-publisko-iepirkumu-likums</w:t>
      </w:r>
      <w:r>
        <w:fldChar w:fldCharType="end"/>
      </w:r>
      <w:r>
        <w:t xml:space="preserve"> </w:t>
      </w:r>
      <w:bookmarkEnd w:id="2"/>
    </w:p>
  </w:footnote>
  <w:footnote w:id="10">
    <w:p w14:paraId="3636F571" w14:textId="77777777" w:rsidR="001F30E7" w:rsidRDefault="001F30E7" w:rsidP="001F30E7">
      <w:pPr>
        <w:pStyle w:val="FootnoteText"/>
      </w:pPr>
      <w:r>
        <w:rPr>
          <w:rStyle w:val="FootnoteReference"/>
        </w:rPr>
        <w:footnoteRef/>
      </w:r>
      <w:r>
        <w:t xml:space="preserve"> </w:t>
      </w:r>
      <w:r w:rsidRPr="009E1A3F">
        <w:t>Likuma “Par valsts budžetu 202</w:t>
      </w:r>
      <w:r>
        <w:t>6</w:t>
      </w:r>
      <w:r w:rsidRPr="009E1A3F">
        <w:t>. gadam un budžeta ietvaru 202</w:t>
      </w:r>
      <w:r>
        <w:t>6</w:t>
      </w:r>
      <w:r w:rsidRPr="009E1A3F">
        <w:t>., 202</w:t>
      </w:r>
      <w:r>
        <w:t>7</w:t>
      </w:r>
      <w:r w:rsidRPr="009E1A3F">
        <w:t>. un 202</w:t>
      </w:r>
      <w:r>
        <w:t>8</w:t>
      </w:r>
      <w:r w:rsidRPr="009E1A3F">
        <w:t xml:space="preserve">. gadam” </w:t>
      </w:r>
      <w:r>
        <w:t>40</w:t>
      </w:r>
      <w:r w:rsidRPr="009E1A3F">
        <w:t xml:space="preserve">.panta </w:t>
      </w:r>
      <w:r>
        <w:t>pirmās</w:t>
      </w:r>
      <w:r w:rsidRPr="009E1A3F">
        <w:t xml:space="preserve"> daļas </w:t>
      </w:r>
      <w:r>
        <w:t>7</w:t>
      </w:r>
      <w:r w:rsidRPr="009E1A3F">
        <w:t>.punkts</w:t>
      </w:r>
      <w:r>
        <w:t>, i) apakšpunkts</w:t>
      </w:r>
      <w:r w:rsidRPr="0077652A">
        <w:t xml:space="preserve"> </w:t>
      </w:r>
      <w:hyperlink r:id="rId7" w:history="1">
        <w:r w:rsidRPr="00EA21B6">
          <w:rPr>
            <w:rStyle w:val="Hyperlink"/>
          </w:rPr>
          <w:t>https://likumi.lv/ta/id/365272-par-valsts-budzetu-2026-gadam-un-budzeta-ietvaru-2026-2027-un-2028-gadam</w:t>
        </w:r>
      </w:hyperlink>
      <w:r>
        <w:t xml:space="preserve"> </w:t>
      </w:r>
    </w:p>
  </w:footnote>
  <w:footnote w:id="11">
    <w:p w14:paraId="644FA87F" w14:textId="26111C70" w:rsidR="00730960" w:rsidRDefault="00730960">
      <w:pPr>
        <w:pStyle w:val="FootnoteText"/>
      </w:pPr>
      <w:r>
        <w:rPr>
          <w:rStyle w:val="FootnoteReference"/>
        </w:rPr>
        <w:footnoteRef/>
      </w:r>
      <w:r>
        <w:t xml:space="preserve"> </w:t>
      </w:r>
      <w:r w:rsidR="00897DA6" w:rsidRPr="00730960">
        <w:t>Likum</w:t>
      </w:r>
      <w:r w:rsidR="00897DA6">
        <w:t>s</w:t>
      </w:r>
      <w:r w:rsidR="00897DA6" w:rsidRPr="00730960">
        <w:t xml:space="preserve"> par budžetu un finanšu vadību 45.</w:t>
      </w:r>
      <w:r w:rsidR="00897DA6" w:rsidRPr="00730960">
        <w:rPr>
          <w:vertAlign w:val="superscript"/>
        </w:rPr>
        <w:t xml:space="preserve">1 </w:t>
      </w:r>
      <w:r w:rsidR="00897DA6" w:rsidRPr="00730960">
        <w:t>panta otrā daļa</w:t>
      </w:r>
      <w:r w:rsidR="00897DA6">
        <w:t xml:space="preserve"> </w:t>
      </w:r>
      <w:hyperlink r:id="rId8" w:history="1">
        <w:r w:rsidR="00897DA6" w:rsidRPr="00300A06">
          <w:rPr>
            <w:rStyle w:val="Hyperlink"/>
          </w:rPr>
          <w:t>https://likumi.lv/ta/id/58057-likums-par-budzetu-un-finansu-vadibu</w:t>
        </w:r>
      </w:hyperlink>
    </w:p>
  </w:footnote>
  <w:footnote w:id="12">
    <w:p w14:paraId="34A3DB19" w14:textId="77777777" w:rsidR="001203A9" w:rsidRDefault="001203A9" w:rsidP="001203A9">
      <w:pPr>
        <w:pStyle w:val="FootnoteText"/>
      </w:pPr>
      <w:r>
        <w:rPr>
          <w:rStyle w:val="FootnoteReference"/>
        </w:rPr>
        <w:footnoteRef/>
      </w:r>
      <w:r>
        <w:t xml:space="preserve"> </w:t>
      </w:r>
      <w:r w:rsidRPr="003C3D7B">
        <w:rPr>
          <w:sz w:val="18"/>
          <w:szCs w:val="18"/>
        </w:rPr>
        <w:t>Likums “Par valsts budžetu 20</w:t>
      </w:r>
      <w:r w:rsidRPr="00097A69">
        <w:rPr>
          <w:sz w:val="18"/>
          <w:szCs w:val="18"/>
        </w:rPr>
        <w:t>26</w:t>
      </w:r>
      <w:r w:rsidRPr="003C3D7B">
        <w:rPr>
          <w:sz w:val="18"/>
          <w:szCs w:val="18"/>
        </w:rPr>
        <w:t>. gadam un budžeta ietvaru 202</w:t>
      </w:r>
      <w:r w:rsidRPr="00097A69">
        <w:rPr>
          <w:sz w:val="18"/>
          <w:szCs w:val="18"/>
        </w:rPr>
        <w:t>6</w:t>
      </w:r>
      <w:r w:rsidRPr="003C3D7B">
        <w:rPr>
          <w:sz w:val="18"/>
          <w:szCs w:val="18"/>
        </w:rPr>
        <w:t>., 202</w:t>
      </w:r>
      <w:r w:rsidRPr="00097A69">
        <w:rPr>
          <w:sz w:val="18"/>
          <w:szCs w:val="18"/>
        </w:rPr>
        <w:t>7</w:t>
      </w:r>
      <w:r w:rsidRPr="003C3D7B">
        <w:rPr>
          <w:sz w:val="18"/>
          <w:szCs w:val="18"/>
        </w:rPr>
        <w:t>. un 202</w:t>
      </w:r>
      <w:r w:rsidRPr="00097A69">
        <w:rPr>
          <w:sz w:val="18"/>
          <w:szCs w:val="18"/>
        </w:rPr>
        <w:t>8</w:t>
      </w:r>
      <w:r w:rsidRPr="003C3D7B">
        <w:rPr>
          <w:sz w:val="18"/>
          <w:szCs w:val="18"/>
        </w:rPr>
        <w:t xml:space="preserve">. gadam” </w:t>
      </w:r>
      <w:r w:rsidRPr="00097A69">
        <w:rPr>
          <w:sz w:val="18"/>
          <w:szCs w:val="18"/>
        </w:rPr>
        <w:t>40</w:t>
      </w:r>
      <w:r w:rsidRPr="003C3D7B">
        <w:rPr>
          <w:sz w:val="18"/>
          <w:szCs w:val="18"/>
        </w:rPr>
        <w:t>.panta 4</w:t>
      </w:r>
      <w:r>
        <w:rPr>
          <w:sz w:val="18"/>
          <w:szCs w:val="18"/>
        </w:rPr>
        <w:t>. un 5.d</w:t>
      </w:r>
      <w:r w:rsidRPr="003C3D7B">
        <w:rPr>
          <w:sz w:val="18"/>
          <w:szCs w:val="18"/>
        </w:rPr>
        <w:t xml:space="preserve">aļa </w:t>
      </w:r>
      <w:hyperlink r:id="rId9" w:history="1">
        <w:r w:rsidRPr="007D744E">
          <w:rPr>
            <w:rStyle w:val="Hyperlink"/>
            <w:sz w:val="18"/>
            <w:szCs w:val="18"/>
          </w:rPr>
          <w:t>https://likumi.lv/ta/id/365272-par-valsts-budzetu-2026-gadam-un-budzeta-ietvaru-2026-2027-un-2028-gadam</w:t>
        </w:r>
      </w:hyperlink>
      <w:r>
        <w:rPr>
          <w:sz w:val="18"/>
          <w:szCs w:val="18"/>
        </w:rPr>
        <w:t xml:space="preserve"> </w:t>
      </w:r>
    </w:p>
  </w:footnote>
  <w:footnote w:id="13">
    <w:p w14:paraId="623F43AA" w14:textId="77777777" w:rsidR="00E341BD" w:rsidRDefault="00E341BD" w:rsidP="00E341BD">
      <w:pPr>
        <w:pStyle w:val="FootnoteText"/>
      </w:pPr>
      <w:r>
        <w:rPr>
          <w:rStyle w:val="FootnoteReference"/>
        </w:rPr>
        <w:footnoteRef/>
      </w:r>
      <w:r>
        <w:t xml:space="preserve"> </w:t>
      </w:r>
      <w:r w:rsidRPr="003C3D7B">
        <w:rPr>
          <w:sz w:val="18"/>
          <w:szCs w:val="18"/>
        </w:rPr>
        <w:t>Likums “Par valsts budžetu 20</w:t>
      </w:r>
      <w:r w:rsidRPr="00097A69">
        <w:rPr>
          <w:sz w:val="18"/>
          <w:szCs w:val="18"/>
        </w:rPr>
        <w:t>26</w:t>
      </w:r>
      <w:r w:rsidRPr="003C3D7B">
        <w:rPr>
          <w:sz w:val="18"/>
          <w:szCs w:val="18"/>
        </w:rPr>
        <w:t>. gadam un budžeta ietvaru 202</w:t>
      </w:r>
      <w:r w:rsidRPr="00097A69">
        <w:rPr>
          <w:sz w:val="18"/>
          <w:szCs w:val="18"/>
        </w:rPr>
        <w:t>6</w:t>
      </w:r>
      <w:r w:rsidRPr="003C3D7B">
        <w:rPr>
          <w:sz w:val="18"/>
          <w:szCs w:val="18"/>
        </w:rPr>
        <w:t>., 202</w:t>
      </w:r>
      <w:r w:rsidRPr="00097A69">
        <w:rPr>
          <w:sz w:val="18"/>
          <w:szCs w:val="18"/>
        </w:rPr>
        <w:t>7</w:t>
      </w:r>
      <w:r w:rsidRPr="003C3D7B">
        <w:rPr>
          <w:sz w:val="18"/>
          <w:szCs w:val="18"/>
        </w:rPr>
        <w:t>. un 202</w:t>
      </w:r>
      <w:r w:rsidRPr="00097A69">
        <w:rPr>
          <w:sz w:val="18"/>
          <w:szCs w:val="18"/>
        </w:rPr>
        <w:t>8</w:t>
      </w:r>
      <w:r w:rsidRPr="003C3D7B">
        <w:rPr>
          <w:sz w:val="18"/>
          <w:szCs w:val="18"/>
        </w:rPr>
        <w:t xml:space="preserve">. gadam” </w:t>
      </w:r>
      <w:r w:rsidRPr="00097A69">
        <w:rPr>
          <w:sz w:val="18"/>
          <w:szCs w:val="18"/>
        </w:rPr>
        <w:t>40</w:t>
      </w:r>
      <w:r w:rsidRPr="003C3D7B">
        <w:rPr>
          <w:sz w:val="18"/>
          <w:szCs w:val="18"/>
        </w:rPr>
        <w:t xml:space="preserve">.panta </w:t>
      </w:r>
      <w:r w:rsidRPr="00097A69">
        <w:rPr>
          <w:sz w:val="18"/>
          <w:szCs w:val="18"/>
        </w:rPr>
        <w:t>6</w:t>
      </w:r>
      <w:r>
        <w:rPr>
          <w:sz w:val="18"/>
          <w:szCs w:val="18"/>
        </w:rPr>
        <w:t>.</w:t>
      </w:r>
      <w:r w:rsidRPr="003C3D7B">
        <w:rPr>
          <w:sz w:val="18"/>
          <w:szCs w:val="18"/>
        </w:rPr>
        <w:t xml:space="preserve">daļa </w:t>
      </w:r>
      <w:hyperlink r:id="rId10" w:history="1">
        <w:r w:rsidRPr="007D744E">
          <w:rPr>
            <w:rStyle w:val="Hyperlink"/>
            <w:sz w:val="18"/>
            <w:szCs w:val="18"/>
          </w:rPr>
          <w:t>https://likumi.lv/ta/id/365272-par-valsts-budzetu-2026-gadam-un-budzeta-ietvaru-2026-2027-un-2028-gadam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32B"/>
    <w:multiLevelType w:val="hybridMultilevel"/>
    <w:tmpl w:val="03EEF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877838"/>
    <w:multiLevelType w:val="hybridMultilevel"/>
    <w:tmpl w:val="8D0C864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3A596F"/>
    <w:multiLevelType w:val="hybridMultilevel"/>
    <w:tmpl w:val="707003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8A15FF"/>
    <w:multiLevelType w:val="hybridMultilevel"/>
    <w:tmpl w:val="98C40B82"/>
    <w:lvl w:ilvl="0" w:tplc="0426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8074A1"/>
    <w:multiLevelType w:val="hybridMultilevel"/>
    <w:tmpl w:val="22E4EB90"/>
    <w:lvl w:ilvl="0" w:tplc="0426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EC6FDD"/>
    <w:multiLevelType w:val="hybridMultilevel"/>
    <w:tmpl w:val="7020D526"/>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85640E9"/>
    <w:multiLevelType w:val="hybridMultilevel"/>
    <w:tmpl w:val="A97EBB36"/>
    <w:lvl w:ilvl="0" w:tplc="8C0406F0">
      <w:start w:val="2"/>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D63FCE"/>
    <w:multiLevelType w:val="hybridMultilevel"/>
    <w:tmpl w:val="C9BE1998"/>
    <w:lvl w:ilvl="0" w:tplc="9BE084A8">
      <w:start w:val="1"/>
      <w:numFmt w:val="decimal"/>
      <w:lvlText w:val="%1."/>
      <w:lvlJc w:val="left"/>
      <w:pPr>
        <w:ind w:left="644" w:hanging="360"/>
      </w:pPr>
      <w:rPr>
        <w:rFonts w:eastAsia="Times New Roman" w:hint="default"/>
        <w:i/>
        <w:color w:val="000000" w:themeColor="text1"/>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817410F"/>
    <w:multiLevelType w:val="hybridMultilevel"/>
    <w:tmpl w:val="1BB42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BDF3E96"/>
    <w:multiLevelType w:val="hybridMultilevel"/>
    <w:tmpl w:val="B62C2916"/>
    <w:lvl w:ilvl="0" w:tplc="04260001">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0047B9"/>
    <w:multiLevelType w:val="hybridMultilevel"/>
    <w:tmpl w:val="C946412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EE5DEE"/>
    <w:multiLevelType w:val="hybridMultilevel"/>
    <w:tmpl w:val="76AAF5D4"/>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8834719"/>
    <w:multiLevelType w:val="hybridMultilevel"/>
    <w:tmpl w:val="87B81096"/>
    <w:lvl w:ilvl="0" w:tplc="BEF2BC32">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F915AEA"/>
    <w:multiLevelType w:val="hybridMultilevel"/>
    <w:tmpl w:val="6874B5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2AE54CC"/>
    <w:multiLevelType w:val="hybridMultilevel"/>
    <w:tmpl w:val="ACFCC1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A985F1E"/>
    <w:multiLevelType w:val="hybridMultilevel"/>
    <w:tmpl w:val="BA1C3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CF34DC9"/>
    <w:multiLevelType w:val="hybridMultilevel"/>
    <w:tmpl w:val="5FC8F66C"/>
    <w:lvl w:ilvl="0" w:tplc="0426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383DF0"/>
    <w:multiLevelType w:val="hybridMultilevel"/>
    <w:tmpl w:val="E250CF5E"/>
    <w:lvl w:ilvl="0" w:tplc="042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FD34B8"/>
    <w:multiLevelType w:val="hybridMultilevel"/>
    <w:tmpl w:val="6E644DDC"/>
    <w:lvl w:ilvl="0" w:tplc="0426000D">
      <w:start w:val="1"/>
      <w:numFmt w:val="bullet"/>
      <w:lvlText w:val=""/>
      <w:lvlJc w:val="left"/>
      <w:pPr>
        <w:ind w:left="770" w:hanging="360"/>
      </w:pPr>
      <w:rPr>
        <w:rFonts w:ascii="Wingdings" w:hAnsi="Wingdings"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9" w15:restartNumberingAfterBreak="0">
    <w:nsid w:val="664F289B"/>
    <w:multiLevelType w:val="hybridMultilevel"/>
    <w:tmpl w:val="F4A4C3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67F7017"/>
    <w:multiLevelType w:val="hybridMultilevel"/>
    <w:tmpl w:val="EADCC1D8"/>
    <w:lvl w:ilvl="0" w:tplc="F7B43826">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BA63EC"/>
    <w:multiLevelType w:val="hybridMultilevel"/>
    <w:tmpl w:val="40BE38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D436D99"/>
    <w:multiLevelType w:val="hybridMultilevel"/>
    <w:tmpl w:val="9528AF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DA34C9B"/>
    <w:multiLevelType w:val="hybridMultilevel"/>
    <w:tmpl w:val="AEBE367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26A0A5F"/>
    <w:multiLevelType w:val="hybridMultilevel"/>
    <w:tmpl w:val="4B6CC058"/>
    <w:lvl w:ilvl="0" w:tplc="0426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670A43"/>
    <w:multiLevelType w:val="hybridMultilevel"/>
    <w:tmpl w:val="2BC0B70A"/>
    <w:lvl w:ilvl="0" w:tplc="0426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F1E7F0C"/>
    <w:multiLevelType w:val="hybridMultilevel"/>
    <w:tmpl w:val="82F2F3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3286650">
    <w:abstractNumId w:val="19"/>
  </w:num>
  <w:num w:numId="2" w16cid:durableId="1845238450">
    <w:abstractNumId w:val="15"/>
  </w:num>
  <w:num w:numId="3" w16cid:durableId="167793746">
    <w:abstractNumId w:val="8"/>
  </w:num>
  <w:num w:numId="4" w16cid:durableId="1422947645">
    <w:abstractNumId w:val="0"/>
  </w:num>
  <w:num w:numId="5" w16cid:durableId="210656492">
    <w:abstractNumId w:val="6"/>
  </w:num>
  <w:num w:numId="6" w16cid:durableId="1476950007">
    <w:abstractNumId w:val="2"/>
  </w:num>
  <w:num w:numId="7" w16cid:durableId="2042172290">
    <w:abstractNumId w:val="23"/>
  </w:num>
  <w:num w:numId="8" w16cid:durableId="287975031">
    <w:abstractNumId w:val="1"/>
  </w:num>
  <w:num w:numId="9" w16cid:durableId="1501038537">
    <w:abstractNumId w:val="22"/>
  </w:num>
  <w:num w:numId="10" w16cid:durableId="2015768120">
    <w:abstractNumId w:val="13"/>
  </w:num>
  <w:num w:numId="11" w16cid:durableId="1428378998">
    <w:abstractNumId w:val="18"/>
  </w:num>
  <w:num w:numId="12" w16cid:durableId="822284144">
    <w:abstractNumId w:val="14"/>
  </w:num>
  <w:num w:numId="13" w16cid:durableId="1515655738">
    <w:abstractNumId w:val="10"/>
  </w:num>
  <w:num w:numId="14" w16cid:durableId="1752576988">
    <w:abstractNumId w:val="12"/>
  </w:num>
  <w:num w:numId="15" w16cid:durableId="1531411844">
    <w:abstractNumId w:val="25"/>
  </w:num>
  <w:num w:numId="16" w16cid:durableId="539127638">
    <w:abstractNumId w:val="4"/>
  </w:num>
  <w:num w:numId="17" w16cid:durableId="1456021870">
    <w:abstractNumId w:val="16"/>
  </w:num>
  <w:num w:numId="18" w16cid:durableId="1023021431">
    <w:abstractNumId w:val="5"/>
  </w:num>
  <w:num w:numId="19" w16cid:durableId="1417482256">
    <w:abstractNumId w:val="9"/>
  </w:num>
  <w:num w:numId="20" w16cid:durableId="1638681720">
    <w:abstractNumId w:val="21"/>
  </w:num>
  <w:num w:numId="21" w16cid:durableId="2078016246">
    <w:abstractNumId w:val="3"/>
  </w:num>
  <w:num w:numId="22" w16cid:durableId="950209000">
    <w:abstractNumId w:val="11"/>
  </w:num>
  <w:num w:numId="23" w16cid:durableId="689142423">
    <w:abstractNumId w:val="7"/>
  </w:num>
  <w:num w:numId="24" w16cid:durableId="2134977538">
    <w:abstractNumId w:val="20"/>
  </w:num>
  <w:num w:numId="25" w16cid:durableId="337195091">
    <w:abstractNumId w:val="24"/>
  </w:num>
  <w:num w:numId="26" w16cid:durableId="286085848">
    <w:abstractNumId w:val="26"/>
  </w:num>
  <w:num w:numId="27" w16cid:durableId="155848211">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7E"/>
    <w:rsid w:val="000106B4"/>
    <w:rsid w:val="0001217C"/>
    <w:rsid w:val="000160DB"/>
    <w:rsid w:val="00017E9C"/>
    <w:rsid w:val="00021466"/>
    <w:rsid w:val="00022058"/>
    <w:rsid w:val="00022E84"/>
    <w:rsid w:val="00027A85"/>
    <w:rsid w:val="00031846"/>
    <w:rsid w:val="0004175A"/>
    <w:rsid w:val="00050066"/>
    <w:rsid w:val="0005254E"/>
    <w:rsid w:val="000545FD"/>
    <w:rsid w:val="000563FA"/>
    <w:rsid w:val="00064182"/>
    <w:rsid w:val="000657D1"/>
    <w:rsid w:val="00071D22"/>
    <w:rsid w:val="000721A3"/>
    <w:rsid w:val="00073B05"/>
    <w:rsid w:val="00076F78"/>
    <w:rsid w:val="00077ACF"/>
    <w:rsid w:val="000830AD"/>
    <w:rsid w:val="000854B8"/>
    <w:rsid w:val="00087CAD"/>
    <w:rsid w:val="000925A5"/>
    <w:rsid w:val="00094E60"/>
    <w:rsid w:val="000A014C"/>
    <w:rsid w:val="000A157D"/>
    <w:rsid w:val="000C61A2"/>
    <w:rsid w:val="000D50BE"/>
    <w:rsid w:val="000E1E7E"/>
    <w:rsid w:val="000E64E5"/>
    <w:rsid w:val="000F7A2F"/>
    <w:rsid w:val="0010446C"/>
    <w:rsid w:val="0011071B"/>
    <w:rsid w:val="0011207D"/>
    <w:rsid w:val="001203A9"/>
    <w:rsid w:val="00124C04"/>
    <w:rsid w:val="00133C1C"/>
    <w:rsid w:val="00135122"/>
    <w:rsid w:val="00135FAE"/>
    <w:rsid w:val="00144288"/>
    <w:rsid w:val="00153764"/>
    <w:rsid w:val="0015399C"/>
    <w:rsid w:val="00155859"/>
    <w:rsid w:val="00156887"/>
    <w:rsid w:val="0015704B"/>
    <w:rsid w:val="001602FC"/>
    <w:rsid w:val="001628B3"/>
    <w:rsid w:val="00170830"/>
    <w:rsid w:val="0017530B"/>
    <w:rsid w:val="0017623F"/>
    <w:rsid w:val="00177093"/>
    <w:rsid w:val="00185C6F"/>
    <w:rsid w:val="00191171"/>
    <w:rsid w:val="001A2B2D"/>
    <w:rsid w:val="001A41FB"/>
    <w:rsid w:val="001A4621"/>
    <w:rsid w:val="001B06A3"/>
    <w:rsid w:val="001B6F2A"/>
    <w:rsid w:val="001C0C3B"/>
    <w:rsid w:val="001C6792"/>
    <w:rsid w:val="001D0363"/>
    <w:rsid w:val="001D6210"/>
    <w:rsid w:val="001D7A95"/>
    <w:rsid w:val="001F2C78"/>
    <w:rsid w:val="001F30E7"/>
    <w:rsid w:val="001F57F0"/>
    <w:rsid w:val="002006D4"/>
    <w:rsid w:val="0020478F"/>
    <w:rsid w:val="002200A0"/>
    <w:rsid w:val="00235C86"/>
    <w:rsid w:val="0024240A"/>
    <w:rsid w:val="0024409F"/>
    <w:rsid w:val="00253892"/>
    <w:rsid w:val="00261F88"/>
    <w:rsid w:val="00262CA1"/>
    <w:rsid w:val="0026795F"/>
    <w:rsid w:val="002766E4"/>
    <w:rsid w:val="0027723F"/>
    <w:rsid w:val="00280630"/>
    <w:rsid w:val="00294FCA"/>
    <w:rsid w:val="0029738A"/>
    <w:rsid w:val="002B64CD"/>
    <w:rsid w:val="002D49C8"/>
    <w:rsid w:val="002D543B"/>
    <w:rsid w:val="002E1821"/>
    <w:rsid w:val="002E1E4E"/>
    <w:rsid w:val="002E6A55"/>
    <w:rsid w:val="002F22F4"/>
    <w:rsid w:val="002F370B"/>
    <w:rsid w:val="002F391C"/>
    <w:rsid w:val="002F7D19"/>
    <w:rsid w:val="003068FA"/>
    <w:rsid w:val="003164A2"/>
    <w:rsid w:val="00322A94"/>
    <w:rsid w:val="00332017"/>
    <w:rsid w:val="0033587D"/>
    <w:rsid w:val="0033734F"/>
    <w:rsid w:val="003375B5"/>
    <w:rsid w:val="00343C37"/>
    <w:rsid w:val="00350BB3"/>
    <w:rsid w:val="00357196"/>
    <w:rsid w:val="00364ABF"/>
    <w:rsid w:val="00367578"/>
    <w:rsid w:val="00373D3A"/>
    <w:rsid w:val="0037514A"/>
    <w:rsid w:val="00377D1E"/>
    <w:rsid w:val="003801DA"/>
    <w:rsid w:val="00381DBE"/>
    <w:rsid w:val="00385C11"/>
    <w:rsid w:val="00396A26"/>
    <w:rsid w:val="00396ABD"/>
    <w:rsid w:val="003A04C8"/>
    <w:rsid w:val="003A4A5C"/>
    <w:rsid w:val="003B277F"/>
    <w:rsid w:val="003C2C46"/>
    <w:rsid w:val="003C742C"/>
    <w:rsid w:val="003D5BA4"/>
    <w:rsid w:val="003F4353"/>
    <w:rsid w:val="003F76B3"/>
    <w:rsid w:val="004059BF"/>
    <w:rsid w:val="0041388C"/>
    <w:rsid w:val="00424C71"/>
    <w:rsid w:val="00430963"/>
    <w:rsid w:val="00431515"/>
    <w:rsid w:val="00431A34"/>
    <w:rsid w:val="004404A8"/>
    <w:rsid w:val="0045215C"/>
    <w:rsid w:val="00456924"/>
    <w:rsid w:val="0046094D"/>
    <w:rsid w:val="00461EFB"/>
    <w:rsid w:val="0046385E"/>
    <w:rsid w:val="00477E55"/>
    <w:rsid w:val="004B53AB"/>
    <w:rsid w:val="004C0633"/>
    <w:rsid w:val="004C2FF9"/>
    <w:rsid w:val="004D13E5"/>
    <w:rsid w:val="004D5D00"/>
    <w:rsid w:val="004E14A2"/>
    <w:rsid w:val="004E2934"/>
    <w:rsid w:val="004E40A2"/>
    <w:rsid w:val="004E6026"/>
    <w:rsid w:val="004F6FDA"/>
    <w:rsid w:val="004F7FBA"/>
    <w:rsid w:val="00507CB1"/>
    <w:rsid w:val="0051482B"/>
    <w:rsid w:val="005173DA"/>
    <w:rsid w:val="00522F4F"/>
    <w:rsid w:val="00530B96"/>
    <w:rsid w:val="00532C2E"/>
    <w:rsid w:val="00533320"/>
    <w:rsid w:val="00537AFA"/>
    <w:rsid w:val="00555023"/>
    <w:rsid w:val="005570C8"/>
    <w:rsid w:val="0056400F"/>
    <w:rsid w:val="005665A6"/>
    <w:rsid w:val="00567EA3"/>
    <w:rsid w:val="00573D52"/>
    <w:rsid w:val="00574415"/>
    <w:rsid w:val="005811DC"/>
    <w:rsid w:val="005826F5"/>
    <w:rsid w:val="0058482B"/>
    <w:rsid w:val="005A6E9D"/>
    <w:rsid w:val="005B05FE"/>
    <w:rsid w:val="005B21A6"/>
    <w:rsid w:val="005B4011"/>
    <w:rsid w:val="005C10E8"/>
    <w:rsid w:val="005C555D"/>
    <w:rsid w:val="005C73A8"/>
    <w:rsid w:val="005D17C2"/>
    <w:rsid w:val="005D21FD"/>
    <w:rsid w:val="005D554A"/>
    <w:rsid w:val="005D654D"/>
    <w:rsid w:val="005D6AAD"/>
    <w:rsid w:val="005D7DDF"/>
    <w:rsid w:val="005E21E1"/>
    <w:rsid w:val="005F155D"/>
    <w:rsid w:val="006034B3"/>
    <w:rsid w:val="00615BC6"/>
    <w:rsid w:val="006178F2"/>
    <w:rsid w:val="00623F43"/>
    <w:rsid w:val="006257CD"/>
    <w:rsid w:val="0063244D"/>
    <w:rsid w:val="006346D9"/>
    <w:rsid w:val="00637EB1"/>
    <w:rsid w:val="00646C8B"/>
    <w:rsid w:val="00653AC7"/>
    <w:rsid w:val="00657CD9"/>
    <w:rsid w:val="0067366D"/>
    <w:rsid w:val="00681C82"/>
    <w:rsid w:val="006855F9"/>
    <w:rsid w:val="0069065E"/>
    <w:rsid w:val="00690FD5"/>
    <w:rsid w:val="00692951"/>
    <w:rsid w:val="006937EF"/>
    <w:rsid w:val="006942B9"/>
    <w:rsid w:val="006955C2"/>
    <w:rsid w:val="00696782"/>
    <w:rsid w:val="006A0EE5"/>
    <w:rsid w:val="006A35C1"/>
    <w:rsid w:val="006D09AE"/>
    <w:rsid w:val="006D280A"/>
    <w:rsid w:val="006D45D0"/>
    <w:rsid w:val="006D791B"/>
    <w:rsid w:val="006E5C70"/>
    <w:rsid w:val="006E6D3C"/>
    <w:rsid w:val="006E7C2C"/>
    <w:rsid w:val="006E7EBC"/>
    <w:rsid w:val="006F072F"/>
    <w:rsid w:val="0070142F"/>
    <w:rsid w:val="0070348A"/>
    <w:rsid w:val="00710C07"/>
    <w:rsid w:val="0071229A"/>
    <w:rsid w:val="007142D0"/>
    <w:rsid w:val="00715E51"/>
    <w:rsid w:val="007234DF"/>
    <w:rsid w:val="00725DAE"/>
    <w:rsid w:val="00727A16"/>
    <w:rsid w:val="00730960"/>
    <w:rsid w:val="00733FAF"/>
    <w:rsid w:val="0074714B"/>
    <w:rsid w:val="00755C0D"/>
    <w:rsid w:val="00767179"/>
    <w:rsid w:val="00775728"/>
    <w:rsid w:val="0077652A"/>
    <w:rsid w:val="00783307"/>
    <w:rsid w:val="007917C5"/>
    <w:rsid w:val="0079324B"/>
    <w:rsid w:val="0079490E"/>
    <w:rsid w:val="00796BF4"/>
    <w:rsid w:val="007A3802"/>
    <w:rsid w:val="007B7AC4"/>
    <w:rsid w:val="007C7BC6"/>
    <w:rsid w:val="007E471A"/>
    <w:rsid w:val="007F1586"/>
    <w:rsid w:val="007F3313"/>
    <w:rsid w:val="007F3531"/>
    <w:rsid w:val="008002C9"/>
    <w:rsid w:val="00802BA8"/>
    <w:rsid w:val="00802EFC"/>
    <w:rsid w:val="0080505D"/>
    <w:rsid w:val="00814064"/>
    <w:rsid w:val="00820487"/>
    <w:rsid w:val="008210DD"/>
    <w:rsid w:val="00822E3D"/>
    <w:rsid w:val="008256CD"/>
    <w:rsid w:val="00833111"/>
    <w:rsid w:val="00834680"/>
    <w:rsid w:val="00855749"/>
    <w:rsid w:val="0087083A"/>
    <w:rsid w:val="0087169C"/>
    <w:rsid w:val="008755A3"/>
    <w:rsid w:val="00884334"/>
    <w:rsid w:val="00885EB5"/>
    <w:rsid w:val="00897DA6"/>
    <w:rsid w:val="008A7EB1"/>
    <w:rsid w:val="008B0508"/>
    <w:rsid w:val="008B09E9"/>
    <w:rsid w:val="008B5CB7"/>
    <w:rsid w:val="008B7AC2"/>
    <w:rsid w:val="008C254F"/>
    <w:rsid w:val="008D5B1D"/>
    <w:rsid w:val="008E14A3"/>
    <w:rsid w:val="008E7C8A"/>
    <w:rsid w:val="009074E7"/>
    <w:rsid w:val="009264CA"/>
    <w:rsid w:val="00931C86"/>
    <w:rsid w:val="009324BA"/>
    <w:rsid w:val="009332F0"/>
    <w:rsid w:val="00941E10"/>
    <w:rsid w:val="009473AD"/>
    <w:rsid w:val="00952D76"/>
    <w:rsid w:val="009530F7"/>
    <w:rsid w:val="00963BAF"/>
    <w:rsid w:val="00964656"/>
    <w:rsid w:val="00965A1F"/>
    <w:rsid w:val="0098369F"/>
    <w:rsid w:val="00992F62"/>
    <w:rsid w:val="009B0E19"/>
    <w:rsid w:val="009C3134"/>
    <w:rsid w:val="009D2001"/>
    <w:rsid w:val="009D4F22"/>
    <w:rsid w:val="009E1A3F"/>
    <w:rsid w:val="009E4330"/>
    <w:rsid w:val="009E66F1"/>
    <w:rsid w:val="009F0E97"/>
    <w:rsid w:val="00A03B06"/>
    <w:rsid w:val="00A0687C"/>
    <w:rsid w:val="00A07A13"/>
    <w:rsid w:val="00A13F78"/>
    <w:rsid w:val="00A16D2B"/>
    <w:rsid w:val="00A177A4"/>
    <w:rsid w:val="00A2511C"/>
    <w:rsid w:val="00A33CC4"/>
    <w:rsid w:val="00A36B9A"/>
    <w:rsid w:val="00A374AC"/>
    <w:rsid w:val="00A40DF7"/>
    <w:rsid w:val="00A51215"/>
    <w:rsid w:val="00A52200"/>
    <w:rsid w:val="00A5294B"/>
    <w:rsid w:val="00A57E68"/>
    <w:rsid w:val="00A64976"/>
    <w:rsid w:val="00A707D3"/>
    <w:rsid w:val="00A80389"/>
    <w:rsid w:val="00A81BCE"/>
    <w:rsid w:val="00A9183E"/>
    <w:rsid w:val="00A925FF"/>
    <w:rsid w:val="00AA2E8D"/>
    <w:rsid w:val="00AA3AFF"/>
    <w:rsid w:val="00AB10B6"/>
    <w:rsid w:val="00AB1659"/>
    <w:rsid w:val="00AD06DA"/>
    <w:rsid w:val="00AD50D9"/>
    <w:rsid w:val="00AD7341"/>
    <w:rsid w:val="00AD7C9C"/>
    <w:rsid w:val="00AF176F"/>
    <w:rsid w:val="00AF5EA6"/>
    <w:rsid w:val="00AF7054"/>
    <w:rsid w:val="00B050D7"/>
    <w:rsid w:val="00B0549C"/>
    <w:rsid w:val="00B06BA6"/>
    <w:rsid w:val="00B12D3A"/>
    <w:rsid w:val="00B137CE"/>
    <w:rsid w:val="00B1546B"/>
    <w:rsid w:val="00B17BB3"/>
    <w:rsid w:val="00B21CB6"/>
    <w:rsid w:val="00B30470"/>
    <w:rsid w:val="00B341F4"/>
    <w:rsid w:val="00B36B8D"/>
    <w:rsid w:val="00B40EB5"/>
    <w:rsid w:val="00B40F64"/>
    <w:rsid w:val="00B46504"/>
    <w:rsid w:val="00B468E6"/>
    <w:rsid w:val="00B55390"/>
    <w:rsid w:val="00B752E3"/>
    <w:rsid w:val="00B81DB9"/>
    <w:rsid w:val="00B8713D"/>
    <w:rsid w:val="00B925AA"/>
    <w:rsid w:val="00BA3C18"/>
    <w:rsid w:val="00BB7587"/>
    <w:rsid w:val="00BD30D5"/>
    <w:rsid w:val="00BD501D"/>
    <w:rsid w:val="00BD6AB4"/>
    <w:rsid w:val="00BE10A3"/>
    <w:rsid w:val="00BE4890"/>
    <w:rsid w:val="00BE6ECF"/>
    <w:rsid w:val="00BF0586"/>
    <w:rsid w:val="00BF0E99"/>
    <w:rsid w:val="00BF60B9"/>
    <w:rsid w:val="00BF7C49"/>
    <w:rsid w:val="00C00B0C"/>
    <w:rsid w:val="00C12194"/>
    <w:rsid w:val="00C13973"/>
    <w:rsid w:val="00C20F2D"/>
    <w:rsid w:val="00C2469F"/>
    <w:rsid w:val="00C354D1"/>
    <w:rsid w:val="00C36220"/>
    <w:rsid w:val="00C36FF3"/>
    <w:rsid w:val="00C53492"/>
    <w:rsid w:val="00C61485"/>
    <w:rsid w:val="00C62286"/>
    <w:rsid w:val="00C674A4"/>
    <w:rsid w:val="00C7429A"/>
    <w:rsid w:val="00C75800"/>
    <w:rsid w:val="00C8267F"/>
    <w:rsid w:val="00C91D1F"/>
    <w:rsid w:val="00CB2B49"/>
    <w:rsid w:val="00CC4022"/>
    <w:rsid w:val="00CD29FE"/>
    <w:rsid w:val="00CD6A50"/>
    <w:rsid w:val="00CF073A"/>
    <w:rsid w:val="00CF1AD6"/>
    <w:rsid w:val="00CF3078"/>
    <w:rsid w:val="00D02AC8"/>
    <w:rsid w:val="00D0696D"/>
    <w:rsid w:val="00D069A8"/>
    <w:rsid w:val="00D128E5"/>
    <w:rsid w:val="00D17C14"/>
    <w:rsid w:val="00D2246B"/>
    <w:rsid w:val="00D22655"/>
    <w:rsid w:val="00D53000"/>
    <w:rsid w:val="00D7065D"/>
    <w:rsid w:val="00D8218D"/>
    <w:rsid w:val="00D850C6"/>
    <w:rsid w:val="00D95F34"/>
    <w:rsid w:val="00DA7399"/>
    <w:rsid w:val="00DB08C4"/>
    <w:rsid w:val="00DB7E01"/>
    <w:rsid w:val="00DE5CB1"/>
    <w:rsid w:val="00DF49C7"/>
    <w:rsid w:val="00E04714"/>
    <w:rsid w:val="00E106A7"/>
    <w:rsid w:val="00E15B54"/>
    <w:rsid w:val="00E21B01"/>
    <w:rsid w:val="00E24707"/>
    <w:rsid w:val="00E264C8"/>
    <w:rsid w:val="00E271D8"/>
    <w:rsid w:val="00E341BD"/>
    <w:rsid w:val="00E35E16"/>
    <w:rsid w:val="00E42158"/>
    <w:rsid w:val="00E530B9"/>
    <w:rsid w:val="00E5381F"/>
    <w:rsid w:val="00E65F3B"/>
    <w:rsid w:val="00E726B0"/>
    <w:rsid w:val="00E77799"/>
    <w:rsid w:val="00E835DD"/>
    <w:rsid w:val="00E83A03"/>
    <w:rsid w:val="00E86FDB"/>
    <w:rsid w:val="00E9393E"/>
    <w:rsid w:val="00E948B3"/>
    <w:rsid w:val="00E969C3"/>
    <w:rsid w:val="00E97152"/>
    <w:rsid w:val="00EA0CC3"/>
    <w:rsid w:val="00EA5A5B"/>
    <w:rsid w:val="00EB7D38"/>
    <w:rsid w:val="00EC0243"/>
    <w:rsid w:val="00EC3023"/>
    <w:rsid w:val="00EC558B"/>
    <w:rsid w:val="00EC5BD3"/>
    <w:rsid w:val="00ED3143"/>
    <w:rsid w:val="00ED357E"/>
    <w:rsid w:val="00ED7427"/>
    <w:rsid w:val="00ED787A"/>
    <w:rsid w:val="00EE2E9F"/>
    <w:rsid w:val="00F02340"/>
    <w:rsid w:val="00F023C9"/>
    <w:rsid w:val="00F03AA1"/>
    <w:rsid w:val="00F0632A"/>
    <w:rsid w:val="00F11842"/>
    <w:rsid w:val="00F1196B"/>
    <w:rsid w:val="00F16298"/>
    <w:rsid w:val="00F176B8"/>
    <w:rsid w:val="00F32C73"/>
    <w:rsid w:val="00F434F8"/>
    <w:rsid w:val="00F4600D"/>
    <w:rsid w:val="00F55EE8"/>
    <w:rsid w:val="00F627EC"/>
    <w:rsid w:val="00F62AA1"/>
    <w:rsid w:val="00F741F3"/>
    <w:rsid w:val="00F74D56"/>
    <w:rsid w:val="00F76936"/>
    <w:rsid w:val="00F81AA8"/>
    <w:rsid w:val="00F81D86"/>
    <w:rsid w:val="00F83B61"/>
    <w:rsid w:val="00F85841"/>
    <w:rsid w:val="00F90BAD"/>
    <w:rsid w:val="00F94EA2"/>
    <w:rsid w:val="00F9577F"/>
    <w:rsid w:val="00F96957"/>
    <w:rsid w:val="00FA1DB2"/>
    <w:rsid w:val="00FB3C05"/>
    <w:rsid w:val="00FC03F3"/>
    <w:rsid w:val="00FC21A7"/>
    <w:rsid w:val="00FC5CDA"/>
    <w:rsid w:val="00FD0CE4"/>
    <w:rsid w:val="00FD4277"/>
    <w:rsid w:val="00FE0AE0"/>
    <w:rsid w:val="00FE26C9"/>
    <w:rsid w:val="00FE3809"/>
    <w:rsid w:val="00FE670A"/>
    <w:rsid w:val="00FE792E"/>
    <w:rsid w:val="00FF1E9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AD52"/>
  <w15:chartTrackingRefBased/>
  <w15:docId w15:val="{9560F8D6-02C0-452E-BDC1-0DBC24BE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CAD"/>
    <w:pPr>
      <w:spacing w:after="0" w:line="240" w:lineRule="auto"/>
    </w:pPr>
    <w:rPr>
      <w:rFonts w:ascii="Times New Roman" w:eastAsia="Calibri" w:hAnsi="Times New Roman" w:cs="Times New Roman"/>
      <w:sz w:val="28"/>
    </w:rPr>
  </w:style>
  <w:style w:type="paragraph" w:styleId="Heading3">
    <w:name w:val="heading 3"/>
    <w:basedOn w:val="Normal"/>
    <w:link w:val="Heading3Char"/>
    <w:uiPriority w:val="9"/>
    <w:qFormat/>
    <w:rsid w:val="006E7C2C"/>
    <w:pPr>
      <w:spacing w:before="100" w:beforeAutospacing="1" w:after="100" w:afterAutospacing="1"/>
      <w:outlineLvl w:val="2"/>
    </w:pPr>
    <w:rPr>
      <w:rFonts w:eastAsia="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2"/>
    <w:basedOn w:val="DefaultParagraphFont"/>
    <w:rsid w:val="00ED357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Italic">
    <w:name w:val="Body text + Italic"/>
    <w:basedOn w:val="DefaultParagraphFont"/>
    <w:rsid w:val="00ED357E"/>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12ptBold">
    <w:name w:val="Body text + 12 pt;Bold"/>
    <w:basedOn w:val="DefaultParagraphFont"/>
    <w:rsid w:val="00ED357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v-LV" w:eastAsia="lv-LV" w:bidi="lv-LV"/>
    </w:rPr>
  </w:style>
  <w:style w:type="paragraph" w:customStyle="1" w:styleId="BodyText1">
    <w:name w:val="Body Text1"/>
    <w:basedOn w:val="Normal"/>
    <w:rsid w:val="00ED357E"/>
    <w:pPr>
      <w:widowControl w:val="0"/>
      <w:shd w:val="clear" w:color="auto" w:fill="FFFFFF"/>
    </w:pPr>
    <w:rPr>
      <w:rFonts w:eastAsia="Times New Roman"/>
      <w:color w:val="000000"/>
      <w:sz w:val="20"/>
      <w:szCs w:val="20"/>
      <w:lang w:eastAsia="lv-LV" w:bidi="lv-LV"/>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Caption note"/>
    <w:basedOn w:val="Normal"/>
    <w:link w:val="ListParagraphChar"/>
    <w:qFormat/>
    <w:rsid w:val="00ED357E"/>
    <w:pPr>
      <w:ind w:left="720"/>
      <w:contextualSpacing/>
    </w:pPr>
  </w:style>
  <w:style w:type="paragraph" w:styleId="FootnoteText">
    <w:name w:val="footnote text"/>
    <w:basedOn w:val="Normal"/>
    <w:link w:val="FootnoteTextChar"/>
    <w:uiPriority w:val="99"/>
    <w:semiHidden/>
    <w:unhideWhenUsed/>
    <w:rsid w:val="00ED357E"/>
    <w:rPr>
      <w:sz w:val="20"/>
      <w:szCs w:val="20"/>
    </w:rPr>
  </w:style>
  <w:style w:type="character" w:customStyle="1" w:styleId="FootnoteTextChar">
    <w:name w:val="Footnote Text Char"/>
    <w:basedOn w:val="DefaultParagraphFont"/>
    <w:link w:val="FootnoteText"/>
    <w:uiPriority w:val="99"/>
    <w:semiHidden/>
    <w:rsid w:val="00ED357E"/>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357E"/>
    <w:rPr>
      <w:vertAlign w:val="superscript"/>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link w:val="ListParagraph"/>
    <w:qFormat/>
    <w:locked/>
    <w:rsid w:val="00ED357E"/>
    <w:rPr>
      <w:rFonts w:ascii="Times New Roman" w:eastAsia="Calibri" w:hAnsi="Times New Roman" w:cs="Times New Roman"/>
      <w:sz w:val="28"/>
    </w:rPr>
  </w:style>
  <w:style w:type="character" w:customStyle="1" w:styleId="Heading3Char">
    <w:name w:val="Heading 3 Char"/>
    <w:basedOn w:val="DefaultParagraphFont"/>
    <w:link w:val="Heading3"/>
    <w:uiPriority w:val="9"/>
    <w:rsid w:val="006E7C2C"/>
    <w:rPr>
      <w:rFonts w:ascii="Times New Roman" w:eastAsia="Times New Roman" w:hAnsi="Times New Roman" w:cs="Times New Roman"/>
      <w:b/>
      <w:bCs/>
      <w:sz w:val="27"/>
      <w:szCs w:val="27"/>
      <w:lang w:eastAsia="lv-LV"/>
    </w:rPr>
  </w:style>
  <w:style w:type="character" w:customStyle="1" w:styleId="Bodytext">
    <w:name w:val="Body text_"/>
    <w:basedOn w:val="DefaultParagraphFont"/>
    <w:link w:val="BodyText3"/>
    <w:rsid w:val="006E7C2C"/>
    <w:rPr>
      <w:rFonts w:ascii="Times New Roman" w:eastAsia="Times New Roman" w:hAnsi="Times New Roman" w:cs="Times New Roman"/>
      <w:shd w:val="clear" w:color="auto" w:fill="FFFFFF"/>
    </w:rPr>
  </w:style>
  <w:style w:type="paragraph" w:customStyle="1" w:styleId="BodyText3">
    <w:name w:val="Body Text3"/>
    <w:basedOn w:val="Normal"/>
    <w:link w:val="Bodytext"/>
    <w:rsid w:val="006E7C2C"/>
    <w:pPr>
      <w:widowControl w:val="0"/>
      <w:shd w:val="clear" w:color="auto" w:fill="FFFFFF"/>
      <w:spacing w:line="298" w:lineRule="exact"/>
      <w:ind w:hanging="360"/>
      <w:jc w:val="both"/>
    </w:pPr>
    <w:rPr>
      <w:rFonts w:eastAsia="Times New Roman"/>
      <w:sz w:val="22"/>
    </w:rPr>
  </w:style>
  <w:style w:type="character" w:styleId="Strong">
    <w:name w:val="Strong"/>
    <w:basedOn w:val="DefaultParagraphFont"/>
    <w:uiPriority w:val="22"/>
    <w:qFormat/>
    <w:rsid w:val="006E7C2C"/>
    <w:rPr>
      <w:b/>
      <w:bCs/>
    </w:rPr>
  </w:style>
  <w:style w:type="paragraph" w:customStyle="1" w:styleId="bx--label-description">
    <w:name w:val="bx--label-description"/>
    <w:basedOn w:val="Normal"/>
    <w:rsid w:val="006E7C2C"/>
    <w:pPr>
      <w:spacing w:before="100" w:beforeAutospacing="1" w:after="100" w:afterAutospacing="1"/>
    </w:pPr>
    <w:rPr>
      <w:rFonts w:eastAsia="Times New Roman"/>
      <w:sz w:val="24"/>
      <w:szCs w:val="24"/>
      <w:lang w:eastAsia="lv-LV"/>
    </w:rPr>
  </w:style>
  <w:style w:type="paragraph" w:styleId="Header">
    <w:name w:val="header"/>
    <w:basedOn w:val="Normal"/>
    <w:link w:val="HeaderChar"/>
    <w:uiPriority w:val="99"/>
    <w:unhideWhenUsed/>
    <w:rsid w:val="00DB7E01"/>
    <w:pPr>
      <w:tabs>
        <w:tab w:val="center" w:pos="4153"/>
        <w:tab w:val="right" w:pos="8306"/>
      </w:tabs>
    </w:pPr>
  </w:style>
  <w:style w:type="character" w:customStyle="1" w:styleId="HeaderChar">
    <w:name w:val="Header Char"/>
    <w:basedOn w:val="DefaultParagraphFont"/>
    <w:link w:val="Header"/>
    <w:uiPriority w:val="99"/>
    <w:rsid w:val="00DB7E01"/>
    <w:rPr>
      <w:rFonts w:ascii="Times New Roman" w:eastAsia="Calibri" w:hAnsi="Times New Roman" w:cs="Times New Roman"/>
      <w:sz w:val="28"/>
    </w:rPr>
  </w:style>
  <w:style w:type="paragraph" w:styleId="Footer">
    <w:name w:val="footer"/>
    <w:basedOn w:val="Normal"/>
    <w:link w:val="FooterChar"/>
    <w:uiPriority w:val="99"/>
    <w:unhideWhenUsed/>
    <w:rsid w:val="00DB7E01"/>
    <w:pPr>
      <w:tabs>
        <w:tab w:val="center" w:pos="4153"/>
        <w:tab w:val="right" w:pos="8306"/>
      </w:tabs>
    </w:pPr>
  </w:style>
  <w:style w:type="character" w:customStyle="1" w:styleId="FooterChar">
    <w:name w:val="Footer Char"/>
    <w:basedOn w:val="DefaultParagraphFont"/>
    <w:link w:val="Footer"/>
    <w:uiPriority w:val="99"/>
    <w:rsid w:val="00DB7E01"/>
    <w:rPr>
      <w:rFonts w:ascii="Times New Roman" w:eastAsia="Calibri" w:hAnsi="Times New Roman" w:cs="Times New Roman"/>
      <w:sz w:val="28"/>
    </w:rPr>
  </w:style>
  <w:style w:type="character" w:styleId="Hyperlink">
    <w:name w:val="Hyperlink"/>
    <w:basedOn w:val="DefaultParagraphFont"/>
    <w:uiPriority w:val="99"/>
    <w:unhideWhenUsed/>
    <w:rsid w:val="00897DA6"/>
    <w:rPr>
      <w:color w:val="0563C1" w:themeColor="hyperlink"/>
      <w:u w:val="single"/>
    </w:rPr>
  </w:style>
  <w:style w:type="character" w:styleId="UnresolvedMention">
    <w:name w:val="Unresolved Mention"/>
    <w:basedOn w:val="DefaultParagraphFont"/>
    <w:uiPriority w:val="99"/>
    <w:semiHidden/>
    <w:unhideWhenUsed/>
    <w:rsid w:val="00897DA6"/>
    <w:rPr>
      <w:color w:val="605E5C"/>
      <w:shd w:val="clear" w:color="auto" w:fill="E1DFDD"/>
    </w:rPr>
  </w:style>
  <w:style w:type="character" w:styleId="FollowedHyperlink">
    <w:name w:val="FollowedHyperlink"/>
    <w:basedOn w:val="DefaultParagraphFont"/>
    <w:uiPriority w:val="99"/>
    <w:semiHidden/>
    <w:unhideWhenUsed/>
    <w:rsid w:val="00027A85"/>
    <w:rPr>
      <w:color w:val="954F72" w:themeColor="followedHyperlink"/>
      <w:u w:val="single"/>
    </w:rPr>
  </w:style>
  <w:style w:type="paragraph" w:customStyle="1" w:styleId="tv213">
    <w:name w:val="tv213"/>
    <w:basedOn w:val="Normal"/>
    <w:rsid w:val="001203A9"/>
    <w:pPr>
      <w:spacing w:before="100" w:beforeAutospacing="1" w:after="100" w:afterAutospacing="1"/>
    </w:pPr>
    <w:rPr>
      <w:rFonts w:eastAsia="Times New Roman"/>
      <w:sz w:val="24"/>
      <w:szCs w:val="24"/>
      <w:lang w:eastAsia="lv-LV" w:bidi="lo-LA"/>
    </w:rPr>
  </w:style>
  <w:style w:type="paragraph" w:customStyle="1" w:styleId="Default">
    <w:name w:val="Default"/>
    <w:rsid w:val="002047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04552">
      <w:bodyDiv w:val="1"/>
      <w:marLeft w:val="0"/>
      <w:marRight w:val="0"/>
      <w:marTop w:val="0"/>
      <w:marBottom w:val="0"/>
      <w:divBdr>
        <w:top w:val="none" w:sz="0" w:space="0" w:color="auto"/>
        <w:left w:val="none" w:sz="0" w:space="0" w:color="auto"/>
        <w:bottom w:val="none" w:sz="0" w:space="0" w:color="auto"/>
        <w:right w:val="none" w:sz="0" w:space="0" w:color="auto"/>
      </w:divBdr>
    </w:div>
    <w:div w:id="748965903">
      <w:bodyDiv w:val="1"/>
      <w:marLeft w:val="0"/>
      <w:marRight w:val="0"/>
      <w:marTop w:val="0"/>
      <w:marBottom w:val="0"/>
      <w:divBdr>
        <w:top w:val="none" w:sz="0" w:space="0" w:color="auto"/>
        <w:left w:val="none" w:sz="0" w:space="0" w:color="auto"/>
        <w:bottom w:val="none" w:sz="0" w:space="0" w:color="auto"/>
        <w:right w:val="none" w:sz="0" w:space="0" w:color="auto"/>
      </w:divBdr>
    </w:div>
    <w:div w:id="171889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ads.lv/public/lat/buvvaldeattistiba/planosana1/attistibas_programm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58057-likums-par-budzetu-un-finansu-vadibu" TargetMode="External"/><Relationship Id="rId3" Type="http://schemas.openxmlformats.org/officeDocument/2006/relationships/hyperlink" Target="https://likumi.lv/ta/id/365272-par-valsts-budzetu-2026-gadam-un-budzeta-ietvaru-2026-2027-un-2028-gadam" TargetMode="External"/><Relationship Id="rId7" Type="http://schemas.openxmlformats.org/officeDocument/2006/relationships/hyperlink" Target="https://likumi.lv/ta/id/365272-par-valsts-budzetu-2026-gadam-un-budzeta-ietvaru-2026-2027-un-2028-gadam" TargetMode="External"/><Relationship Id="rId2"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1" Type="http://schemas.openxmlformats.org/officeDocument/2006/relationships/hyperlink" Target="https://likumi.lv/ta/id/311320-noteikumi-par-pasvaldibu-aiznemumiem-un-galvojumiem" TargetMode="External"/><Relationship Id="rId6"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5"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10" Type="http://schemas.openxmlformats.org/officeDocument/2006/relationships/hyperlink" Target="https://likumi.lv/ta/id/365272-par-valsts-budzetu-2026-gadam-un-budzeta-ietvaru-2026-2027-un-2028-gadam" TargetMode="External"/><Relationship Id="rId4" Type="http://schemas.openxmlformats.org/officeDocument/2006/relationships/hyperlink" Target="https://likumi.lv/ta/id/328736-kartiba-kada-ministrijas-un-citas-centralas-valsts-iestades-ieklauj-gadskarteja-valsts-budzeta-likumprojekta-valsts-aizdevumu-pieprasijumus-un-valsts-aizdevumu-izsniegsanas-un-apkalposanas-kartiba" TargetMode="External"/><Relationship Id="rId9" Type="http://schemas.openxmlformats.org/officeDocument/2006/relationships/hyperlink" Target="https://likumi.lv/ta/id/365272-par-valsts-budzetu-2026-gadam-un-budzeta-ietvaru-2026-2027-un-2028-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BD326-4756-4BEA-8E27-04D53111C811}">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1009</TotalTime>
  <Pages>12</Pages>
  <Words>2293</Words>
  <Characters>16262</Characters>
  <Application>Microsoft Office Word</Application>
  <DocSecurity>0</DocSecurity>
  <Lines>560</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Novika</dc:creator>
  <cp:keywords/>
  <dc:description/>
  <cp:lastModifiedBy>Līga Rimšāne</cp:lastModifiedBy>
  <cp:revision>384</cp:revision>
  <dcterms:created xsi:type="dcterms:W3CDTF">2023-02-27T10:02:00Z</dcterms:created>
  <dcterms:modified xsi:type="dcterms:W3CDTF">2026-02-24T09:42:00Z</dcterms:modified>
</cp:coreProperties>
</file>