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9C72F3" w:rsidRPr="003579CF" w14:paraId="67947B62" w14:textId="4D49B57B" w:rsidTr="00BF5C5F"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08901" w14:textId="3A63B307" w:rsidR="00F10678" w:rsidRPr="003579CF" w:rsidRDefault="00D61D30" w:rsidP="00DB3D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F9F" w14:textId="48FD599D" w:rsidR="00F10678" w:rsidRPr="003579CF" w:rsidRDefault="00D61D30" w:rsidP="00DB3D0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2CE" w14:textId="1EEC7509" w:rsidR="00F10678" w:rsidRPr="003579CF" w:rsidRDefault="00D90BB1" w:rsidP="00D61D3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</w:t>
            </w:r>
            <w:r w:rsidR="00F10678" w:rsidRPr="003579CF">
              <w:rPr>
                <w:rFonts w:ascii="Times New Roman" w:hAnsi="Times New Roman" w:cs="Times New Roman"/>
                <w:b/>
                <w:noProof/>
              </w:rPr>
              <w:t>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658" w14:textId="732F1810" w:rsidR="00F10678" w:rsidRPr="003579CF" w:rsidRDefault="00F10678" w:rsidP="00D61D3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</w:t>
            </w:r>
            <w:r w:rsidR="00D61D30" w:rsidRPr="003579CF">
              <w:rPr>
                <w:rFonts w:ascii="Times New Roman" w:hAnsi="Times New Roman" w:cs="Times New Roman"/>
                <w:b/>
                <w:noProof/>
              </w:rPr>
              <w:t xml:space="preserve">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091" w14:textId="27F7076B" w:rsidR="00F10678" w:rsidRPr="003579CF" w:rsidRDefault="00D61D30" w:rsidP="00D61D3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F728CF" w:rsidRPr="003579CF" w14:paraId="13CD0590" w14:textId="77777777" w:rsidTr="00F728CF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D1F1" w14:textId="7508AFA0" w:rsidR="00F728CF" w:rsidRPr="003579CF" w:rsidRDefault="00F728CF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7DC8" w14:textId="77777777" w:rsidR="00A01D44" w:rsidRPr="003579CF" w:rsidRDefault="00A01D44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6EE7C65" w14:textId="77777777" w:rsidR="00F728CF" w:rsidRPr="003579CF" w:rsidRDefault="00F728CF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4.panta otrā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pārsniegta atļautā atlīdzības summa par tādiem ar revīziju nesaistītiem pakalpojumiem, kas nav minēti Regulas 5.panta pirmajā daļā </w:t>
            </w:r>
            <w:bookmarkStart w:id="0" w:name="_GoBack"/>
            <w:bookmarkEnd w:id="0"/>
          </w:p>
          <w:p w14:paraId="0626F474" w14:textId="77777777" w:rsidR="00F728CF" w:rsidRPr="003579CF" w:rsidRDefault="00F728CF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F7CBDBD" w14:textId="77777777" w:rsidR="00F728CF" w:rsidRPr="003579CF" w:rsidRDefault="00F728CF" w:rsidP="00F10678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37.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7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– </w:t>
            </w:r>
            <w:r w:rsidRPr="003579CF">
              <w:rPr>
                <w:rFonts w:ascii="Times New Roman" w:hAnsi="Times New Roman" w:cs="Times New Roman"/>
                <w:noProof/>
              </w:rPr>
              <w:t>pārsniegts atlīdzības limits ar SNS revīziju nesaistītiem pakalpojumiem</w:t>
            </w:r>
          </w:p>
          <w:p w14:paraId="071D8D93" w14:textId="1DD7E8F7" w:rsidR="00F728CF" w:rsidRPr="003579CF" w:rsidRDefault="00F728CF" w:rsidP="00F10678">
            <w:pPr>
              <w:spacing w:line="240" w:lineRule="atLeast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63BBC" w:rsidRPr="003579CF" w14:paraId="2E9899FE" w14:textId="3FBC5F32" w:rsidTr="00BF5C5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748AD" w14:textId="6313CCF5" w:rsidR="00F63BBC" w:rsidRPr="003579CF" w:rsidRDefault="00F63BBC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BBBC8F" w14:textId="7FCD7D26" w:rsidR="00F63BBC" w:rsidRPr="003579CF" w:rsidRDefault="00F63BBC" w:rsidP="00DB68D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A54" w14:textId="1C0D649F" w:rsidR="008E5FF0" w:rsidRPr="003579CF" w:rsidRDefault="00821A98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  <w:p w14:paraId="16E70A1C" w14:textId="5E732DA2" w:rsidR="00F63BBC" w:rsidRPr="003579CF" w:rsidRDefault="00F63BBC" w:rsidP="00D90BB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3E1A7FED" w14:textId="277F7909" w:rsidR="00F63BBC" w:rsidRPr="003579CF" w:rsidRDefault="00BE206B" w:rsidP="00D90BB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39E4002" w14:textId="764E7F5D" w:rsidR="00F63BBC" w:rsidRPr="003579CF" w:rsidRDefault="00F63BBC" w:rsidP="00D90BB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B05E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3E82C34" w14:textId="14A5F645" w:rsidR="008E5FF0" w:rsidRPr="003579CF" w:rsidRDefault="00F63BBC" w:rsidP="00582A1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9FA" w14:textId="77777777" w:rsidR="00F63BBC" w:rsidRPr="003579CF" w:rsidRDefault="00F63BBC" w:rsidP="00F1067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2CF4CD63" w14:textId="48D9DB50" w:rsidR="00F63BBC" w:rsidRPr="003579CF" w:rsidRDefault="00F63BBC" w:rsidP="00B331D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F92" w14:textId="77777777" w:rsidR="00F63BBC" w:rsidRPr="003579CF" w:rsidRDefault="00F63BBC" w:rsidP="00F1067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389CD6CF" w14:textId="68BF64B3" w:rsidR="00F63BBC" w:rsidRPr="003579CF" w:rsidRDefault="00F63BBC" w:rsidP="00B331D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</w:tc>
      </w:tr>
      <w:tr w:rsidR="00F63BBC" w:rsidRPr="003579CF" w14:paraId="3A3E4109" w14:textId="77777777" w:rsidTr="00860849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DB21B" w14:textId="390A41A0" w:rsidR="00F63BBC" w:rsidRPr="003579CF" w:rsidRDefault="00F63BBC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376BC14" w14:textId="77777777" w:rsidR="00F63BBC" w:rsidRPr="003579CF" w:rsidRDefault="00F63BBC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65F3" w14:textId="0626ADDF" w:rsidR="00FF5A7D" w:rsidRPr="003579CF" w:rsidRDefault="00821A98" w:rsidP="00F105E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69DE0BBA" w14:textId="48DF5095" w:rsidR="00F105E3" w:rsidRPr="003579CF" w:rsidRDefault="009736E9" w:rsidP="00F105E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F105E3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3471FA01" w14:textId="5BF8B3A2" w:rsidR="00F105E3" w:rsidRPr="003579CF" w:rsidRDefault="00BE206B" w:rsidP="00F105E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1AB12B0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D1A3849" w14:textId="678F11B4" w:rsidR="00F63BBC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478" w14:textId="439B0396" w:rsidR="00F63BBC" w:rsidRPr="003579CF" w:rsidRDefault="00F63BBC" w:rsidP="00F1067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1EE2D5F" w14:textId="481814BB" w:rsidR="00F63BBC" w:rsidRPr="003579CF" w:rsidRDefault="00F63BBC" w:rsidP="00C663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</w:t>
            </w:r>
            <w:r w:rsidR="00C66341" w:rsidRPr="003579CF">
              <w:rPr>
                <w:rFonts w:ascii="Times New Roman" w:hAnsi="Times New Roman" w:cs="Times New Roman"/>
                <w:noProof/>
              </w:rPr>
              <w:t>3</w:t>
            </w:r>
            <w:r w:rsidRPr="003579CF">
              <w:rPr>
                <w:rFonts w:ascii="Times New Roman" w:hAnsi="Times New Roman" w:cs="Times New Roman"/>
                <w:noProof/>
              </w:rPr>
              <w:t>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64B" w14:textId="2CE565F0" w:rsidR="00F63BBC" w:rsidRPr="003579CF" w:rsidRDefault="00F63BBC" w:rsidP="00F1067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E235D25" w14:textId="549F324A" w:rsidR="00F63BBC" w:rsidRPr="003579CF" w:rsidRDefault="00F63BBC" w:rsidP="00D90BB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</w:t>
            </w:r>
            <w:r w:rsidR="00C66341" w:rsidRPr="003579CF">
              <w:rPr>
                <w:rFonts w:ascii="Times New Roman" w:hAnsi="Times New Roman" w:cs="Times New Roman"/>
                <w:noProof/>
              </w:rPr>
              <w:t>3</w:t>
            </w:r>
            <w:r w:rsidRPr="003579CF">
              <w:rPr>
                <w:rFonts w:ascii="Times New Roman" w:hAnsi="Times New Roman" w:cs="Times New Roman"/>
                <w:noProof/>
              </w:rPr>
              <w:t>0% apmērā no maksimālās summas</w:t>
            </w:r>
          </w:p>
          <w:p w14:paraId="394F8215" w14:textId="5E975418" w:rsidR="002475FD" w:rsidRPr="003579CF" w:rsidRDefault="002475FD" w:rsidP="002475F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C003D" w:rsidRPr="003579CF" w14:paraId="0ECDF651" w14:textId="77777777" w:rsidTr="00EC003D"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9233" w14:textId="77777777" w:rsidR="00EC003D" w:rsidRPr="003579CF" w:rsidRDefault="00EC003D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39801F" w14:textId="77777777" w:rsidR="00EC003D" w:rsidRPr="003579CF" w:rsidRDefault="00EC003D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5B0" w14:textId="781B2DBC" w:rsidR="00EC003D" w:rsidRPr="003579CF" w:rsidRDefault="00322A06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6B29AE55" w14:textId="4F759420" w:rsidR="00EC003D" w:rsidRPr="003579CF" w:rsidRDefault="00963AA7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vai </w:t>
            </w:r>
            <w:r w:rsidR="00EC003D" w:rsidRPr="003579CF">
              <w:rPr>
                <w:rFonts w:ascii="Times New Roman" w:hAnsi="Times New Roman" w:cs="Times New Roman"/>
                <w:noProof/>
              </w:rPr>
              <w:t>atkārtots</w:t>
            </w:r>
          </w:p>
          <w:p w14:paraId="3911D436" w14:textId="5A147FDE" w:rsidR="00EC003D" w:rsidRPr="003579CF" w:rsidRDefault="00BE206B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1BE5E48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0F51E0D" w14:textId="5EB5E5DA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>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11D" w14:textId="77777777" w:rsidR="009B05E8" w:rsidRPr="003579CF" w:rsidRDefault="00B331DF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0EDF7168" w14:textId="0B9268F8" w:rsidR="00EC003D" w:rsidRPr="003579CF" w:rsidRDefault="00B331DF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  <w:r w:rsidR="00EC003D"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D0E4C38" w14:textId="184F42A5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188EC4FB" w14:textId="77777777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7CC4C9D4" w14:textId="0C25A09E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68E84B4" w14:textId="0F4F850C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6FF" w14:textId="77777777" w:rsidR="009B05E8" w:rsidRPr="003579CF" w:rsidRDefault="00B331DF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53436E1" w14:textId="28004141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F2A35DF" w14:textId="3789C8B2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01618794" w14:textId="630A92F7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159AEAE5" w14:textId="77777777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6A88AA4" w14:textId="09E689BA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FM mājas lapā par ziņojuma neatbilstību</w:t>
            </w:r>
          </w:p>
          <w:p w14:paraId="247FD203" w14:textId="77777777" w:rsidR="00EC003D" w:rsidRPr="003579CF" w:rsidRDefault="00EC003D" w:rsidP="00EC003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485DF22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C003D" w:rsidRPr="003579CF" w14:paraId="5CB92DF9" w14:textId="77777777" w:rsidTr="00EC003D"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0C5A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EA8B45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6F0" w14:textId="30FADC8E" w:rsidR="00EC003D" w:rsidRPr="003579CF" w:rsidRDefault="00322A06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1207B985" w14:textId="42A5B74C" w:rsidR="00EC003D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4D64DF1C" w14:textId="72908EAA" w:rsidR="00EC003D" w:rsidRPr="003579CF" w:rsidRDefault="00BE206B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Ar nodomu</w:t>
            </w:r>
          </w:p>
          <w:p w14:paraId="1591FB21" w14:textId="77777777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EEDC736" w14:textId="2B9C6810" w:rsidR="00EC003D" w:rsidRPr="003579CF" w:rsidRDefault="00EC003D" w:rsidP="00EC003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>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4E7" w14:textId="77777777" w:rsidR="009B05E8" w:rsidRPr="003579CF" w:rsidRDefault="00B331DF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53374FF0" w14:textId="51DC6C64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noProof/>
              </w:rPr>
              <w:lastRenderedPageBreak/>
              <w:t>70% līdz maksimālajam termiņam</w:t>
            </w:r>
          </w:p>
          <w:p w14:paraId="0C0294D0" w14:textId="3058CA6C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5A13B53F" w14:textId="77777777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ADB8F58" w14:textId="5BD7C2F3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230020E2" w14:textId="77777777" w:rsidR="00EC003D" w:rsidRPr="003579CF" w:rsidRDefault="00EC003D" w:rsidP="00EC003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26E" w14:textId="77777777" w:rsidR="009B05E8" w:rsidRPr="003579CF" w:rsidRDefault="00B331DF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11EA7529" w14:textId="639F7B4D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Aizliegums sniegt revīzijas pakalpojumus </w:t>
            </w:r>
            <w:r w:rsidR="008E5FF0" w:rsidRPr="003579CF">
              <w:rPr>
                <w:rFonts w:ascii="Times New Roman" w:hAnsi="Times New Roman" w:cs="Times New Roman"/>
                <w:noProof/>
              </w:rPr>
              <w:t xml:space="preserve">uz periodu no </w:t>
            </w:r>
            <w:r w:rsidR="008E5FF0" w:rsidRPr="003579CF">
              <w:rPr>
                <w:rFonts w:ascii="Times New Roman" w:hAnsi="Times New Roman" w:cs="Times New Roman"/>
                <w:noProof/>
              </w:rPr>
              <w:lastRenderedPageBreak/>
              <w:t>70% līdz maksimālajam termiņam</w:t>
            </w:r>
          </w:p>
          <w:p w14:paraId="6A9D5C11" w14:textId="79BBB49F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pienākumus </w:t>
            </w:r>
            <w:r w:rsidR="008E5FF0" w:rsidRPr="003579CF">
              <w:rPr>
                <w:rFonts w:ascii="Times New Roman" w:hAnsi="Times New Roman" w:cs="Times New Roman"/>
                <w:noProof/>
              </w:rPr>
              <w:t>uz periodu no 70% līdz maksimālajam termiņam</w:t>
            </w:r>
          </w:p>
          <w:p w14:paraId="31E1DE87" w14:textId="782FF651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</w:t>
            </w:r>
            <w:r w:rsidR="008E5FF0" w:rsidRPr="003579CF">
              <w:rPr>
                <w:rFonts w:ascii="Times New Roman" w:hAnsi="Times New Roman" w:cs="Times New Roman"/>
                <w:noProof/>
              </w:rPr>
              <w:t>70% līdz maksimālajā apmērā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122BF87" w14:textId="77777777" w:rsidR="00EC003D" w:rsidRPr="003579CF" w:rsidRDefault="00EC003D" w:rsidP="00EC003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6FA55C4" w14:textId="717FD18F" w:rsidR="00EC003D" w:rsidRPr="003579CF" w:rsidRDefault="00EC003D" w:rsidP="00CB798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FM mājas lapā par ziņojuma neatbilstību</w:t>
            </w:r>
          </w:p>
        </w:tc>
      </w:tr>
    </w:tbl>
    <w:p w14:paraId="573D5C1A" w14:textId="4C3E522D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EA23EF8" w14:textId="668B44FF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E46E8F" w:rsidRPr="003579CF" w14:paraId="755F7AAA" w14:textId="77777777" w:rsidTr="00E46E8F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99AC9" w14:textId="4ACDC848" w:rsidR="00E46E8F" w:rsidRPr="003579CF" w:rsidRDefault="00E46E8F" w:rsidP="00E46E8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9D18" w14:textId="1231B549" w:rsidR="00E46E8F" w:rsidRPr="003579CF" w:rsidRDefault="00E46E8F" w:rsidP="00E46E8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A5484" w14:textId="57B06020" w:rsidR="00E46E8F" w:rsidRPr="003579CF" w:rsidRDefault="00E46E8F" w:rsidP="00E46E8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95200" w14:textId="7AD3C63B" w:rsidR="00E46E8F" w:rsidRPr="003579CF" w:rsidRDefault="00E46E8F" w:rsidP="00E46E8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CF96" w14:textId="2BF09A6C" w:rsidR="00E46E8F" w:rsidRPr="003579CF" w:rsidRDefault="00E46E8F" w:rsidP="00E46E8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23306D6B" w14:textId="77777777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ABFD1" w14:textId="1390CAA3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2ACA" w14:textId="77777777" w:rsidR="00A01D44" w:rsidRPr="003579CF" w:rsidRDefault="00A01D44" w:rsidP="00AF66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A595B44" w14:textId="5389428E" w:rsidR="00A129BA" w:rsidRPr="003579CF" w:rsidRDefault="00A129BA" w:rsidP="00AF66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4.panta trešā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neinformē SNS revīzijas komi</w:t>
            </w:r>
            <w:r w:rsidR="00CB798E" w:rsidRPr="003579CF">
              <w:rPr>
                <w:rFonts w:ascii="Times New Roman" w:hAnsi="Times New Roman" w:cs="Times New Roman"/>
                <w:noProof/>
              </w:rPr>
              <w:t>teju</w:t>
            </w:r>
            <w:r w:rsidRPr="003579CF">
              <w:rPr>
                <w:rFonts w:ascii="Times New Roman" w:hAnsi="Times New Roman" w:cs="Times New Roman"/>
                <w:noProof/>
              </w:rPr>
              <w:t>, ja kopējā maksa, kas saņemta no SNS par katru no pēdējiem 3 secīgiem finanšu gadiem pārsniedz 15% no kopējiem zvērināta revidenta vai Komercsabied</w:t>
            </w:r>
            <w:r w:rsidR="00E46E8F" w:rsidRPr="003579CF">
              <w:rPr>
                <w:rFonts w:ascii="Times New Roman" w:hAnsi="Times New Roman" w:cs="Times New Roman"/>
                <w:noProof/>
              </w:rPr>
              <w:t>r</w:t>
            </w:r>
            <w:r w:rsidRPr="003579CF">
              <w:rPr>
                <w:rFonts w:ascii="Times New Roman" w:hAnsi="Times New Roman" w:cs="Times New Roman"/>
                <w:noProof/>
              </w:rPr>
              <w:t>ības ieņēmumiem</w:t>
            </w:r>
          </w:p>
          <w:p w14:paraId="0212B82E" w14:textId="515681D7" w:rsidR="00A129BA" w:rsidRPr="003579CF" w:rsidRDefault="00A129BA" w:rsidP="00A2133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FF5A7D" w:rsidRPr="003579CF" w14:paraId="4791DEEE" w14:textId="77777777" w:rsidTr="00BF5C5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6AFF5" w14:textId="77777777" w:rsidR="00FF5A7D" w:rsidRPr="003579CF" w:rsidRDefault="00FF5A7D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092AE4" w14:textId="77777777" w:rsidR="00FF5A7D" w:rsidRPr="003579CF" w:rsidRDefault="00FF5A7D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E5E" w14:textId="79941B50" w:rsidR="00FF5A7D" w:rsidRPr="003579CF" w:rsidRDefault="000E33B7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  <w:p w14:paraId="082C074D" w14:textId="77777777" w:rsidR="00FF5A7D" w:rsidRPr="003579CF" w:rsidRDefault="00FF5A7D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1C20BEB6" w14:textId="18F3FC44" w:rsidR="00FF5A7D" w:rsidRPr="003579CF" w:rsidRDefault="00BE206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2F410643" w14:textId="10371684" w:rsidR="00FF5A7D" w:rsidRPr="003579CF" w:rsidRDefault="00FF5A7D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B05E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6C9A1061" w14:textId="77777777" w:rsidR="00FF5A7D" w:rsidRPr="003579CF" w:rsidRDefault="00FF5A7D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3FBF1B0F" w14:textId="41E8C273" w:rsidR="00FF5A7D" w:rsidRPr="003579CF" w:rsidRDefault="00FF5A7D" w:rsidP="004C4EDE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BC3" w14:textId="77777777" w:rsidR="00FF5A7D" w:rsidRPr="003579CF" w:rsidRDefault="00FF5A7D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217DEB10" w14:textId="6586874E" w:rsidR="00FF5A7D" w:rsidRPr="003579CF" w:rsidRDefault="00B331DF" w:rsidP="00CB798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B20" w14:textId="77777777" w:rsidR="00FF5A7D" w:rsidRPr="003579CF" w:rsidRDefault="00FF5A7D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76AF8BC4" w14:textId="75019EEA" w:rsidR="00FF5A7D" w:rsidRPr="003579CF" w:rsidRDefault="00B331DF" w:rsidP="00B331D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8E5FF0" w:rsidRPr="003579CF" w14:paraId="702CB89C" w14:textId="73E98E46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72260" w14:textId="6880DB16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7E9AD7" w14:textId="3BE94CDF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5E2" w14:textId="5A84CF99" w:rsidR="008E5FF0" w:rsidRPr="003579CF" w:rsidRDefault="000E33B7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5AB50C7" w14:textId="3A3EC571" w:rsidR="008E5FF0" w:rsidRPr="003579CF" w:rsidRDefault="000E33B7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8E5FF0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68469551" w14:textId="5123D170" w:rsidR="008E5FF0" w:rsidRPr="003579CF" w:rsidRDefault="00BE206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53271A34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027BD8B" w14:textId="6E5F9613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0D6" w14:textId="2BE0F204" w:rsidR="008E5FF0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pārkāpumu,</w:t>
            </w:r>
          </w:p>
          <w:p w14:paraId="4F9F6053" w14:textId="63B50B65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32B" w14:textId="1E031958" w:rsidR="008E5FF0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pārkāpumu,</w:t>
            </w:r>
          </w:p>
          <w:p w14:paraId="06A071EC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620413C8" w14:textId="33830D70" w:rsidR="008E5FF0" w:rsidRPr="003579CF" w:rsidRDefault="008E5FF0" w:rsidP="00BE206B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8E5FF0" w:rsidRPr="003579CF" w14:paraId="3FF70D39" w14:textId="77777777" w:rsidTr="008E5FF0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DA88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7C7257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E56" w14:textId="1381B56E" w:rsidR="008E5FF0" w:rsidRPr="003579CF" w:rsidRDefault="004E585C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02548EBD" w14:textId="79AEFB18" w:rsidR="008E5FF0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00F4A5CE" w14:textId="6F68AAB4" w:rsidR="008E5FF0" w:rsidRPr="003579CF" w:rsidRDefault="00BE206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BC16E3F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93B52C4" w14:textId="76AF4944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864" w14:textId="5A3A6035" w:rsidR="008E5FF0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09BDD01D" w14:textId="6F7FF0CB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51E59EB5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1066C1A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E6E264C" w14:textId="1A3BFF1E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13E2F6E8" w14:textId="3D9AA293" w:rsidR="008E5FF0" w:rsidRPr="003579CF" w:rsidRDefault="008E5FF0" w:rsidP="00FF5A7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5CB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70F0B4E" w14:textId="0C89ABFF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37316A4F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7DC8214D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1B2878E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526E39F" w14:textId="3BAFA3F2" w:rsidR="008E5FF0" w:rsidRPr="003579CF" w:rsidRDefault="008E5FF0" w:rsidP="004A0B04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8E5FF0" w:rsidRPr="003579CF" w14:paraId="592800C3" w14:textId="77777777" w:rsidTr="008E5FF0"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045C0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30C019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E9B" w14:textId="69991849" w:rsidR="008E5FF0" w:rsidRPr="003579CF" w:rsidRDefault="004E585C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3E530DE6" w14:textId="06078134" w:rsidR="008E5FF0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349163C" w14:textId="7CFDE000" w:rsidR="008E5FF0" w:rsidRPr="003579CF" w:rsidRDefault="00BE206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0AAA1E7" w14:textId="77777777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64667E9" w14:textId="57982AB3" w:rsidR="008E5FF0" w:rsidRPr="003579CF" w:rsidRDefault="008E5FF0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5A33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2EA6759E" w14:textId="189807D7" w:rsidR="008E5FF0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  <w:r w:rsidR="008E5FF0"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42FB04B7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2F0C3E9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9989CE8" w14:textId="67FC279E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560D0D8A" w14:textId="77777777" w:rsidR="008E5FF0" w:rsidRPr="003579CF" w:rsidRDefault="008E5FF0" w:rsidP="008E5FF0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362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762F0927" w14:textId="1B719168" w:rsidR="008E5FF0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  <w:r w:rsidR="008E5FF0"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057F18E1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77EA1F04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6BB4CDE4" w14:textId="77777777" w:rsidR="008E5FF0" w:rsidRPr="003579CF" w:rsidRDefault="008E5FF0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DCD544E" w14:textId="0903DA60" w:rsidR="008E5FF0" w:rsidRPr="003579CF" w:rsidRDefault="008E5FF0" w:rsidP="004A0B04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7855F277" w14:textId="3D257661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5541449C" w14:textId="35CCD583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E46E8F" w:rsidRPr="003579CF" w14:paraId="776FFE02" w14:textId="77777777" w:rsidTr="00E46E8F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3A5DE" w14:textId="634F0048" w:rsidR="00E46E8F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F117C" w14:textId="01BC3FE3" w:rsidR="00E46E8F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E83E9" w14:textId="065C9026" w:rsidR="00E46E8F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4E86" w14:textId="34D36128" w:rsidR="00E46E8F" w:rsidRPr="003579CF" w:rsidRDefault="00E46E8F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10AF" w14:textId="67604EA0" w:rsidR="00E46E8F" w:rsidRPr="003579CF" w:rsidRDefault="00E46E8F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169EC3DE" w14:textId="77777777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EDDF" w14:textId="5A352465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3.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A45A7" w14:textId="77777777" w:rsidR="00A01D44" w:rsidRPr="003579CF" w:rsidRDefault="00A01D44" w:rsidP="00AF66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D8D5AA6" w14:textId="77777777" w:rsidR="00A129BA" w:rsidRPr="003579CF" w:rsidRDefault="00A129BA" w:rsidP="00AF66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5.panta pirmā daļa – </w:t>
            </w:r>
            <w:r w:rsidRPr="003579CF">
              <w:rPr>
                <w:rFonts w:ascii="Times New Roman" w:hAnsi="Times New Roman" w:cs="Times New Roman"/>
                <w:noProof/>
              </w:rPr>
              <w:t>ar revīziju nesaistītu pakalpojumu sniegšanas aizlieguma pārkāpums</w:t>
            </w:r>
          </w:p>
          <w:p w14:paraId="42DB683F" w14:textId="77777777" w:rsidR="00A129BA" w:rsidRPr="003579CF" w:rsidRDefault="00A129BA" w:rsidP="00AF66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63B1FD6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37.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6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</w:t>
            </w:r>
            <w:r w:rsidRPr="003579CF">
              <w:rPr>
                <w:rFonts w:ascii="Times New Roman" w:hAnsi="Times New Roman" w:cs="Times New Roman"/>
                <w:noProof/>
              </w:rPr>
              <w:t>- pārkāpts aizliegums sniegt ar revīziju nesaistītus pakalpojumus</w:t>
            </w:r>
          </w:p>
          <w:p w14:paraId="71459CD6" w14:textId="56994893" w:rsidR="00A129BA" w:rsidRPr="003579CF" w:rsidRDefault="00A129BA" w:rsidP="00A2133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1D4F5FE8" w14:textId="5177BF5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E5CDB" w14:textId="7099E00C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CFE05A" w14:textId="41146A33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37E" w14:textId="73DD4A8F" w:rsidR="00287EBB" w:rsidRPr="003579CF" w:rsidRDefault="00BF0C32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  <w:p w14:paraId="43F777D3" w14:textId="77777777" w:rsidR="00287EBB" w:rsidRPr="003579CF" w:rsidRDefault="00287EBB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7BCA555" w14:textId="15C7FBA7" w:rsidR="00287EBB" w:rsidRPr="003579CF" w:rsidRDefault="00BE206B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64F57266" w14:textId="271D1D8D" w:rsidR="00287EBB" w:rsidRPr="003579CF" w:rsidRDefault="00287EBB" w:rsidP="00DB3D0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B05E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2DEB76E" w14:textId="7A8213DC" w:rsidR="00D11B56" w:rsidRPr="003579CF" w:rsidRDefault="00D11B56" w:rsidP="00651E1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59C" w14:textId="738C7179" w:rsidR="00287EBB" w:rsidRPr="003579CF" w:rsidRDefault="00287EBB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2303699D" w14:textId="6E16FA90" w:rsidR="009B05E8" w:rsidRPr="003579CF" w:rsidRDefault="009B05E8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21F6E875" w14:textId="07C8C3C0" w:rsidR="00287EBB" w:rsidRPr="003579CF" w:rsidRDefault="00287EBB" w:rsidP="00A01D44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8409B0F" w14:textId="77777777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01C27B2" w14:textId="77777777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32B970E" w14:textId="77777777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F48B999" w14:textId="77777777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52FF5E3" w14:textId="4131FA01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69A" w14:textId="77777777" w:rsidR="00287EBB" w:rsidRPr="003579CF" w:rsidRDefault="00287EBB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35FB2C92" w14:textId="6B40CAD1" w:rsidR="00287EBB" w:rsidRPr="003579CF" w:rsidRDefault="00B331DF" w:rsidP="009C72F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="0016604E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9F444B8" w14:textId="77777777" w:rsidR="00287EBB" w:rsidRPr="003579CF" w:rsidRDefault="00287EBB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7927675F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BC899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3DB57F8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EDB" w14:textId="416E3B9C" w:rsidR="00287EBB" w:rsidRPr="003579CF" w:rsidRDefault="00BF0C32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4CDED268" w14:textId="3CF1B054" w:rsidR="00287EBB" w:rsidRPr="003579CF" w:rsidRDefault="0016604E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287EBB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B3ABA5F" w14:textId="0B43C217" w:rsidR="00287EBB" w:rsidRPr="003579CF" w:rsidRDefault="00BE206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95BD09E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0CA9C62" w14:textId="65355579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627" w14:textId="77777777" w:rsidR="009B05E8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7DE4CE6" w14:textId="0076E238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F7E" w14:textId="77777777" w:rsidR="009B05E8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381344B" w14:textId="6EE41580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638B93E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49AB7280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4007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721FA4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068" w14:textId="353D8428" w:rsidR="00287EBB" w:rsidRPr="003579CF" w:rsidRDefault="0027550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68F4640E" w14:textId="77777777" w:rsidR="00963AA7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CF7CEF5" w14:textId="743D05CB" w:rsidR="00287EBB" w:rsidRPr="003579CF" w:rsidRDefault="00BE206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A3569A7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3349AEB" w14:textId="70E7D35C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483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0ED94D34" w14:textId="3F19BDB8" w:rsidR="00287EBB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  <w:r w:rsidR="00287EBB"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4173884D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840C599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7E926F8" w14:textId="7B09771A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1427CFAA" w14:textId="77777777" w:rsidR="00287EBB" w:rsidRPr="003579CF" w:rsidRDefault="00287EBB" w:rsidP="00FF5A7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2C6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95DB5D5" w14:textId="59901D2D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B158FE3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753DB354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5B15A2BD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6565944" w14:textId="15FE3C8E" w:rsidR="00287EBB" w:rsidRPr="003579CF" w:rsidRDefault="00287EBB" w:rsidP="00166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287EBB" w:rsidRPr="003579CF" w14:paraId="3EFFC095" w14:textId="77777777" w:rsidTr="008E5FF0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933E6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78CE5A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18F" w14:textId="5565C5B6" w:rsidR="00287EBB" w:rsidRPr="003579CF" w:rsidRDefault="005B1276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02AF67D3" w14:textId="77777777" w:rsidR="00963AA7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B4A29AF" w14:textId="787E5BEB" w:rsidR="00287EBB" w:rsidRPr="003579CF" w:rsidRDefault="00BE206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0F1F7EE" w14:textId="77777777" w:rsidR="00287EBB" w:rsidRPr="003579CF" w:rsidRDefault="00287EBB" w:rsidP="008E5FF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B913DB1" w14:textId="2B247280" w:rsidR="00287EBB" w:rsidRPr="003579CF" w:rsidRDefault="00287EBB" w:rsidP="00CE573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484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30557C3" w14:textId="08BC1F51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termiņam;</w:t>
            </w:r>
          </w:p>
          <w:p w14:paraId="2F04D94A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6810B2B0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3A3FCBA" w14:textId="710D2CFE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0DF897D4" w14:textId="77777777" w:rsidR="00287EBB" w:rsidRPr="003579CF" w:rsidRDefault="00287EBB" w:rsidP="00FF5A7D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2AA" w14:textId="77777777" w:rsidR="009B05E8" w:rsidRPr="003579CF" w:rsidRDefault="00B331DF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6BD0CB6" w14:textId="340A2358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2D9D7A02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0D5E7B0B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7CA30014" w14:textId="77777777" w:rsidR="00287EBB" w:rsidRPr="003579CF" w:rsidRDefault="00287EBB" w:rsidP="008E5FF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4E5627B" w14:textId="407D19E5" w:rsidR="00287EBB" w:rsidRPr="003579CF" w:rsidRDefault="00287EBB" w:rsidP="00166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3D468759" w14:textId="05911205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296CF008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34719C97" w14:textId="77777777" w:rsidR="00287EBB" w:rsidRPr="003579CF" w:rsidRDefault="00287EB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651E13" w:rsidRPr="003579CF" w14:paraId="1EE59A56" w14:textId="77777777" w:rsidTr="00651E13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AD6C2" w14:textId="6EC30484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8F1" w14:textId="420E3DB4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E6B" w14:textId="5C656D01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9E7" w14:textId="72572585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CD9B" w14:textId="28FDDAD2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39743791" w14:textId="2B195709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BA827" w14:textId="4BC66AB0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4.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AF33" w14:textId="77777777" w:rsidR="00A01D44" w:rsidRPr="003579CF" w:rsidRDefault="00A01D44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2224FD94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Regulas Nr.537/2014 5.panta otrā un sestā daļa -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nepienācīga sagatavošanās obligātās revīzijas veikšanai un neatkarības apdraudējuma nenovēršana </w:t>
            </w:r>
          </w:p>
          <w:p w14:paraId="0020E405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8D851B6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RPL 26.pants un 30.pants –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revīzija apstākļos, kad ir apdraudēta neatkarība un objektivitāte</w:t>
            </w:r>
          </w:p>
          <w:p w14:paraId="6DC367F1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C7772F0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29.panta sestā daļa – </w:t>
            </w:r>
            <w:r w:rsidRPr="003579CF">
              <w:rPr>
                <w:rFonts w:ascii="Times New Roman" w:hAnsi="Times New Roman" w:cs="Times New Roman"/>
                <w:noProof/>
              </w:rPr>
              <w:t>nesniedz ziņojumu par neatkarību klienta revīzijas komisijai</w:t>
            </w:r>
          </w:p>
          <w:p w14:paraId="1B20B6A1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D814F8F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Ētikas kodeksa 120. un 280.sadaļa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nepietiekama izvērtējuma objektivitātes ievērošanai pārkāpums attiecībā uz dalību vai attiecībās ar klienta uzņēmumu, direktoriem, amatpersonām vai darbiniekiem</w:t>
            </w:r>
          </w:p>
          <w:p w14:paraId="34D5E9DB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D794649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Ētikas kodeksa 110.sadaļa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godprātības principa, tajā skaitā godprātīgas rīcības, godīgas izturēšanās un taisnīgas attieksmes neievērošanas pārkāpums</w:t>
            </w:r>
          </w:p>
          <w:p w14:paraId="008A1C31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4D6823B8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Ētikas kodeksa 290.sadaļa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neatkarības prasību neievērošanas pārkāpums attiecībā uz revīzijas un pārbaudes uzdevumiem (apliecinājuma uzdevumiem)</w:t>
            </w:r>
          </w:p>
          <w:p w14:paraId="2F2F3239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40A6749F" w14:textId="77777777" w:rsidR="00A129BA" w:rsidRPr="003579CF" w:rsidRDefault="00A129BA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Ētikas kodeksa 291.sadaļa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neatkarības prasību neievērošanas pārkāpums attiecībā uz apliecinājuma uzdevumiem, kas nav revīzijas vai pārbaudes uzdevumi</w:t>
            </w:r>
          </w:p>
          <w:p w14:paraId="062CC02D" w14:textId="0E27D70A" w:rsidR="00A129BA" w:rsidRPr="003579CF" w:rsidRDefault="00A129BA" w:rsidP="004F6AE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08FB60A8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2C9DC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46B7AA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7E3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7B0FF8B3" w14:textId="15205D55" w:rsidR="00287EBB" w:rsidRPr="003579CF" w:rsidRDefault="00BE206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983A30A" w14:textId="6EF58EB8" w:rsidR="00287EBB" w:rsidRPr="003579CF" w:rsidRDefault="00287EB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Sadarbojas ar FM, tai skaitā izmantojis konsultāciju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B05E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6A127C17" w14:textId="77777777" w:rsidR="00D11B56" w:rsidRPr="003579CF" w:rsidRDefault="00D11B56" w:rsidP="00D11B56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622F66CE" w14:textId="1A572C07" w:rsidR="00D11B56" w:rsidRPr="003579CF" w:rsidRDefault="00AA4269" w:rsidP="00D11B56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</w:t>
            </w:r>
            <w:r w:rsidR="00D11B56" w:rsidRPr="003579CF">
              <w:rPr>
                <w:rFonts w:ascii="Times New Roman" w:hAnsi="Times New Roman" w:cs="Times New Roman"/>
                <w:noProof/>
              </w:rPr>
              <w:t xml:space="preserve"> negatīvas sekas</w:t>
            </w:r>
          </w:p>
          <w:p w14:paraId="4D00DE2E" w14:textId="2EC4F80B" w:rsidR="00D11B56" w:rsidRPr="003579CF" w:rsidRDefault="00D11B56" w:rsidP="00D11B56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539" w14:textId="77777777" w:rsidR="009B05E8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Brīdinājums</w:t>
            </w:r>
          </w:p>
          <w:p w14:paraId="23DD299F" w14:textId="6EDFAC52" w:rsidR="009B05E8" w:rsidRPr="003579CF" w:rsidRDefault="009B05E8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556C9224" w14:textId="11CC299B" w:rsidR="00287EBB" w:rsidRPr="003579CF" w:rsidRDefault="00287EBB" w:rsidP="009B05E8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AA59360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D136E5E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D7DD13C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ED0B068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587A6E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DEE" w14:textId="77777777" w:rsidR="009B05E8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Brīdinājums</w:t>
            </w:r>
          </w:p>
          <w:p w14:paraId="470C55CE" w14:textId="47530A2D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9B05E8"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1E5DA122" w14:textId="69E20BEA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3AEA3041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1610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D7F606B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724" w14:textId="095BABD2" w:rsidR="00287EBB" w:rsidRPr="003579CF" w:rsidRDefault="00CE5737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287EBB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62F9232B" w14:textId="6D32675A" w:rsidR="00287EBB" w:rsidRPr="003579CF" w:rsidRDefault="00BE206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AC70277" w14:textId="72818B97" w:rsidR="00287EBB" w:rsidRPr="003579CF" w:rsidRDefault="001F0CD4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0FB63A8B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AA2C555" w14:textId="23D012E1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B65" w14:textId="77777777" w:rsidR="009F7ED7" w:rsidRPr="003579CF" w:rsidRDefault="00B331DF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1792D44" w14:textId="4436C640" w:rsidR="00287EBB" w:rsidRPr="003579CF" w:rsidRDefault="00287EB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6D0" w14:textId="77777777" w:rsidR="009F7ED7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5452984B" w14:textId="47AC14AF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10CA45F3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87EBB" w:rsidRPr="003579CF" w14:paraId="6B613297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6C2E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4D14B4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AFF" w14:textId="77777777" w:rsidR="00963AA7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5D1DB6ED" w14:textId="74A4CC87" w:rsidR="00287EBB" w:rsidRPr="003579CF" w:rsidRDefault="001F0CD4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BE206B" w:rsidRPr="003579CF">
              <w:rPr>
                <w:rFonts w:ascii="Times New Roman" w:hAnsi="Times New Roman" w:cs="Times New Roman"/>
                <w:noProof/>
              </w:rPr>
              <w:t>r nodomu</w:t>
            </w:r>
          </w:p>
          <w:p w14:paraId="57FF976F" w14:textId="5F5A34F1" w:rsidR="00287EBB" w:rsidRPr="003579CF" w:rsidRDefault="001F0CD4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03616867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A1FF7C3" w14:textId="493849B3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BAC" w14:textId="77777777" w:rsidR="009F7ED7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395ACE0F" w14:textId="7E0253EF" w:rsidR="00287EBB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  <w:r w:rsidR="00287EBB" w:rsidRPr="003579CF">
              <w:rPr>
                <w:rFonts w:ascii="Times New Roman" w:hAnsi="Times New Roman" w:cs="Times New Roman"/>
                <w:noProof/>
              </w:rPr>
              <w:t xml:space="preserve">Aizliegums sniegt revīzijas pakalpojumus uz periodu, kas nepārsniedz 30-70% no maksimālā 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termiņa</w:t>
            </w:r>
          </w:p>
          <w:p w14:paraId="6B9FDCDB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6EE89B5E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C9D4EDF" w14:textId="1605EA21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5770BA6C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3FC" w14:textId="77777777" w:rsidR="009F7ED7" w:rsidRPr="003579CF" w:rsidRDefault="00B331DF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  <w:r w:rsidRPr="003579CF" w:rsidDel="00B331D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E15B48" w14:textId="4BE908D9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3E77D34A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15F19AB9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ne vairāk kā 30-70% apmērā no maksimālās summas </w:t>
            </w:r>
          </w:p>
          <w:p w14:paraId="70C960B4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AAC9F1F" w14:textId="51ED4548" w:rsidR="00287EBB" w:rsidRPr="003579CF" w:rsidRDefault="00287EBB" w:rsidP="00166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287EBB" w:rsidRPr="003579CF" w14:paraId="022E9AF0" w14:textId="77777777" w:rsidTr="005D594A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F40D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507940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BF5" w14:textId="77777777" w:rsidR="00963AA7" w:rsidRPr="003579CF" w:rsidRDefault="00963AA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073054A" w14:textId="61687EB5" w:rsidR="00287EBB" w:rsidRPr="003579CF" w:rsidRDefault="00BE206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79EE996" w14:textId="02FD4E5F" w:rsidR="00287EBB" w:rsidRPr="003579CF" w:rsidRDefault="003D10A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7673E326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24886FB" w14:textId="2B3BA21B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21" w14:textId="4AB451E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E1385FB" w14:textId="502CAD70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7E07DEA6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0EF578E0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7A2AD282" w14:textId="02B6D80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636F3940" w14:textId="77777777" w:rsidR="00287EBB" w:rsidRPr="003579CF" w:rsidRDefault="00287EBB" w:rsidP="00FF5A7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AB7" w14:textId="3DBF8A15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D39D11F" w14:textId="5D02B89C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2E189FE1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01BA39E8" w14:textId="77777777" w:rsidR="00287EBB" w:rsidRPr="003579CF" w:rsidRDefault="00287EBB" w:rsidP="00FF5A7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460D3CC1" w14:textId="77777777" w:rsidR="00E9182C" w:rsidRPr="003579CF" w:rsidRDefault="00287EBB" w:rsidP="00166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CF44602" w14:textId="7821145A" w:rsidR="00287EBB" w:rsidRPr="003579CF" w:rsidRDefault="00287EBB" w:rsidP="00166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0902DE05" w14:textId="1D2E4EFD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498FE7A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2DC5ED53" w14:textId="77777777" w:rsidR="00287EBB" w:rsidRPr="003579CF" w:rsidRDefault="00287EB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4"/>
        <w:gridCol w:w="3211"/>
        <w:gridCol w:w="53"/>
        <w:gridCol w:w="2672"/>
        <w:gridCol w:w="594"/>
        <w:gridCol w:w="2801"/>
        <w:gridCol w:w="466"/>
        <w:gridCol w:w="3267"/>
      </w:tblGrid>
      <w:tr w:rsidR="00651E13" w:rsidRPr="003579CF" w14:paraId="6084A0A1" w14:textId="77777777" w:rsidTr="00651E13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8E943" w14:textId="10590545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654" w14:textId="01AC2B97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494" w14:textId="70701B9E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E39" w14:textId="3F98DC07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399" w14:textId="5F7A0E89" w:rsidR="00651E13" w:rsidRPr="003579CF" w:rsidRDefault="00651E13" w:rsidP="00651E1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47ADFB88" w14:textId="77777777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836A7" w14:textId="78976C7D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5.</w:t>
            </w:r>
          </w:p>
        </w:tc>
        <w:tc>
          <w:tcPr>
            <w:tcW w:w="4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1DA" w14:textId="77777777" w:rsidR="00A01D44" w:rsidRPr="003579CF" w:rsidRDefault="00A01D44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2F153C5" w14:textId="77777777" w:rsidR="00A129BA" w:rsidRPr="003579CF" w:rsidRDefault="00A129BA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6.punkts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atbildīgā zvērinātā revidenta iecelšanas noteikumu pārkāpums (kvalitātes nodrošināšana, neatkarība, objektivitāte, kompetence)</w:t>
            </w:r>
          </w:p>
          <w:p w14:paraId="2F27AA26" w14:textId="77777777" w:rsidR="00A129BA" w:rsidRPr="003579CF" w:rsidRDefault="00A129BA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FB737C4" w14:textId="77777777" w:rsidR="00A129BA" w:rsidRPr="003579CF" w:rsidRDefault="00A129BA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31.panta pirmā daļa – </w:t>
            </w:r>
            <w:r w:rsidRPr="003579CF">
              <w:rPr>
                <w:rFonts w:ascii="Times New Roman" w:hAnsi="Times New Roman" w:cs="Times New Roman"/>
                <w:noProof/>
              </w:rPr>
              <w:t>neieceļ atbildīgo revidentu un/vai nepaziņo par to klientam</w:t>
            </w:r>
          </w:p>
          <w:p w14:paraId="67A1DD26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06EBBD66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9943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B3ABF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5B9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3BF7F0F2" w14:textId="181E48D4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B76BCFD" w14:textId="46053F8E" w:rsidR="00135299" w:rsidRPr="003579CF" w:rsidRDefault="00135299" w:rsidP="00D11B56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F7ED7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353CEFD5" w14:textId="77777777" w:rsidR="00135299" w:rsidRPr="003579CF" w:rsidRDefault="00135299" w:rsidP="00D11B56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71D993C6" w14:textId="2816C0E6" w:rsidR="00135299" w:rsidRPr="003579CF" w:rsidRDefault="00AA4269" w:rsidP="00D11B56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</w:t>
            </w:r>
            <w:r w:rsidR="00135299" w:rsidRPr="003579CF">
              <w:rPr>
                <w:rFonts w:ascii="Times New Roman" w:hAnsi="Times New Roman" w:cs="Times New Roman"/>
                <w:noProof/>
              </w:rPr>
              <w:t xml:space="preserve"> negatīvas sekas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9CE" w14:textId="4155A25E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887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0F61889F" w14:textId="03FAB44C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DAA3CCF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1C19BB78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CC210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0DC98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988" w14:textId="456BBABD" w:rsidR="00135299" w:rsidRPr="003579CF" w:rsidRDefault="00CE5737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135299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0A958650" w14:textId="0A28B676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254E60F0" w14:textId="2590A4AD" w:rsidR="00135299" w:rsidRPr="003579CF" w:rsidRDefault="00AA426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4AE9A1A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DF97200" w14:textId="678F2EA2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CB1" w14:textId="0D42BE74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N/A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8D0" w14:textId="43E38C78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10A5D6C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139A28BE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19CD345C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771C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714DC2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640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958368B" w14:textId="4CC1ED96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8312299" w14:textId="0C21D200" w:rsidR="00135299" w:rsidRPr="003579CF" w:rsidRDefault="003D63CE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400938F3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C0C41F" w14:textId="6786A23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F63" w14:textId="5491147F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91E" w14:textId="0B90AEAA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C79C5DC" w14:textId="2479DE51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66A893C3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6C399001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7567357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32B28E9" w14:textId="7A26BF99" w:rsidR="00135299" w:rsidRPr="003579CF" w:rsidRDefault="00135299" w:rsidP="00C7660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135299" w:rsidRPr="003579CF" w14:paraId="4814DFFD" w14:textId="77777777" w:rsidTr="005D594A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2896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DDC7CC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C9F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5B81AF19" w14:textId="798BFD12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9274879" w14:textId="4D14EBF6" w:rsidR="00135299" w:rsidRPr="003579CF" w:rsidRDefault="00130CD8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1313FD23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946DDFD" w14:textId="57D7C0FA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693" w14:textId="5CCC3A5B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N/A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90A1" w14:textId="488965C8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E3A5712" w14:textId="5E6794B1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6F2AF433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struktūras loceklim pildīt pienākumus uz periodu no 70% līdz maksimālajam termiņam</w:t>
            </w:r>
          </w:p>
          <w:p w14:paraId="5DE73E3D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BB2703F" w14:textId="77777777" w:rsidR="00CE5737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F0619B4" w14:textId="6C8B74C0" w:rsidR="00135299" w:rsidRPr="003579CF" w:rsidRDefault="00135299" w:rsidP="00C7660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21E79651" w14:textId="215E2C9E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0365020A" w14:textId="6D95B213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651E13" w:rsidRPr="003579CF" w14:paraId="3C0159B7" w14:textId="77777777" w:rsidTr="00651E13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1059B" w14:textId="77777777" w:rsidR="00651E13" w:rsidRPr="003579CF" w:rsidRDefault="00651E13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81D" w14:textId="77777777" w:rsidR="00651E13" w:rsidRPr="003579CF" w:rsidRDefault="00651E13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233" w14:textId="77777777" w:rsidR="00651E13" w:rsidRPr="003579CF" w:rsidRDefault="00651E13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D80" w14:textId="77777777" w:rsidR="00651E13" w:rsidRPr="003579CF" w:rsidRDefault="00651E13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6D" w14:textId="77777777" w:rsidR="00651E13" w:rsidRPr="003579CF" w:rsidRDefault="00651E13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7EE935B6" w14:textId="7DD531E5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9C20" w14:textId="0B587475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6.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F97" w14:textId="77777777" w:rsidR="00A01D44" w:rsidRPr="003579CF" w:rsidRDefault="00A01D44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325382EC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7.pants </w:t>
            </w:r>
            <w:r w:rsidRPr="003579CF">
              <w:rPr>
                <w:rFonts w:ascii="Times New Roman" w:hAnsi="Times New Roman" w:cs="Times New Roman"/>
                <w:noProof/>
              </w:rPr>
              <w:t>–informācijas nesniegšana attiecīgajām iestādēm, ja obligātās revīzijas veikšanas laikā konstatēts iespējams pārkāpums (-i), tostarp krāpšana</w:t>
            </w:r>
          </w:p>
          <w:p w14:paraId="48D258B2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8A19103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12.panta pirmā daļa – </w:t>
            </w:r>
            <w:r w:rsidRPr="003579CF">
              <w:rPr>
                <w:rFonts w:ascii="Times New Roman" w:hAnsi="Times New Roman" w:cs="Times New Roman"/>
                <w:noProof/>
              </w:rPr>
              <w:t>ziņojuma un informācijas nesniegšana sabiedriskās nozīmes struktūru uzraugiem</w:t>
            </w:r>
          </w:p>
          <w:p w14:paraId="7944EC97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354827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33.panta otrā un trešā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informācijas nesniegšana FKTK</w:t>
            </w:r>
          </w:p>
          <w:p w14:paraId="6B1DDE33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3E24927" w14:textId="77777777" w:rsidR="00A129BA" w:rsidRPr="003579CF" w:rsidRDefault="00A129BA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33.panta trešā divi prim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informācijas nesniegšana KNAB</w:t>
            </w:r>
          </w:p>
          <w:p w14:paraId="76E81D31" w14:textId="22DD8042" w:rsidR="00A129BA" w:rsidRPr="003579CF" w:rsidRDefault="00A129BA" w:rsidP="005C7C65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60FA85B1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1B67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341230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C8A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C5F6E22" w14:textId="1861A3CD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461091C7" w14:textId="69F039B2" w:rsidR="00135299" w:rsidRPr="003579CF" w:rsidRDefault="00135299" w:rsidP="00D11B56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635F57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04B553BE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48AA9820" w14:textId="594E85DD" w:rsidR="00135299" w:rsidRPr="003579CF" w:rsidRDefault="00E06356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CE8" w14:textId="17B8A28C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679F97A5" w14:textId="5A128212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0898D33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7FACBD2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B6A1F84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147D7D4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C2FC7C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39AD18D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02D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7412187C" w14:textId="1314D345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565E476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42716AF1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5403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3DA080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247" w14:textId="4405D98D" w:rsidR="00135299" w:rsidRPr="003579CF" w:rsidRDefault="00CE5737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135299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7A343529" w14:textId="51A226D5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FE86F03" w14:textId="054236EF" w:rsidR="00135299" w:rsidRPr="003579CF" w:rsidRDefault="00856177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52F7AF83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4432783" w14:textId="65102030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DFF" w14:textId="20F9B2AB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F4FC4B3" w14:textId="2545B5C2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A12C" w14:textId="2648113B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4D22569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4239E776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12245156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792D9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497E40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CCE" w14:textId="77777777" w:rsidR="00135299" w:rsidRPr="003579CF" w:rsidRDefault="00135299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66BF7C69" w14:textId="4B2D97E6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5B14ADBF" w14:textId="222852F2" w:rsidR="00135299" w:rsidRPr="003579CF" w:rsidRDefault="00111F78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435A5DEA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37D3AFC" w14:textId="000A1B39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>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55C" w14:textId="35C9C65F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 xml:space="preserve">pārkāpumu </w:t>
            </w:r>
          </w:p>
          <w:p w14:paraId="377D0671" w14:textId="14E8D965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526CE37C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65FDBFF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6879836" w14:textId="0C4A4AF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264CB84E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989" w14:textId="18CBFE5C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C65B645" w14:textId="0DB44C08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CE5737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50E4551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2F85FC82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4234D706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8474B65" w14:textId="78C42526" w:rsidR="00135299" w:rsidRPr="003A3F94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135299" w:rsidRPr="003579CF" w14:paraId="22B87B9E" w14:textId="77777777" w:rsidTr="005D594A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C57B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19AF30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D41" w14:textId="77777777" w:rsidR="00135299" w:rsidRPr="003579CF" w:rsidRDefault="00135299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E7D3785" w14:textId="5A81C5E3" w:rsidR="00135299" w:rsidRPr="003579CF" w:rsidRDefault="00BE206B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4C7AF73" w14:textId="07E03980" w:rsidR="00135299" w:rsidRPr="003579CF" w:rsidRDefault="00111F78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5BA2A937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862A46C" w14:textId="3E7D9B8C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60E" w14:textId="64E9CCB6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0B2784F" w14:textId="6E058F8A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49BE44A4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235C2E88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271E0EA" w14:textId="43583F54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0B4A90DD" w14:textId="77777777" w:rsidR="00135299" w:rsidRPr="003579CF" w:rsidRDefault="00135299" w:rsidP="00287EB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BC1" w14:textId="785F5248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1714E2C" w14:textId="0B9270D2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CE5737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02D0DDA2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Pagaidu aizliegums Komercsabiedrības pārvaldes struktūras loceklim pildīt pienākumus uz periodu no 70% līdz maksimālajam termiņam</w:t>
            </w:r>
          </w:p>
          <w:p w14:paraId="21D335B1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EBF96BA" w14:textId="77777777" w:rsidR="00135299" w:rsidRPr="003579CF" w:rsidRDefault="00135299" w:rsidP="00287EB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6A428A7" w14:textId="6E7F0486" w:rsidR="00135299" w:rsidRPr="003579CF" w:rsidRDefault="00135299" w:rsidP="00D62D3C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379D4C65" w14:textId="3B00FA08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2F84DE72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6EB1EDE9" w14:textId="77777777" w:rsidR="00287EBB" w:rsidRPr="003579CF" w:rsidRDefault="00287EB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172B84" w:rsidRPr="003579CF" w14:paraId="25180B3C" w14:textId="77777777" w:rsidTr="00172B84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C13B5" w14:textId="77777777" w:rsidR="00172B84" w:rsidRPr="003579CF" w:rsidRDefault="00172B84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0E4" w14:textId="77777777" w:rsidR="00172B84" w:rsidRPr="003579CF" w:rsidRDefault="00172B84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E14E" w14:textId="77777777" w:rsidR="00172B84" w:rsidRPr="003579CF" w:rsidRDefault="00172B84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2D5" w14:textId="77777777" w:rsidR="00172B84" w:rsidRPr="003579CF" w:rsidRDefault="00172B84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BF" w14:textId="77777777" w:rsidR="00172B84" w:rsidRPr="003579CF" w:rsidRDefault="00172B84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6123B9F7" w14:textId="41B4DC82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29AB4" w14:textId="5B787482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7.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663" w14:textId="77777777" w:rsidR="00A01D44" w:rsidRPr="003579CF" w:rsidRDefault="00A01D44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AD4B063" w14:textId="7BE49122" w:rsidR="00A129BA" w:rsidRPr="003579CF" w:rsidRDefault="00A129B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Regulas Nr.537/2014 10.pants </w:t>
            </w:r>
            <w:r w:rsidR="00FB351A"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- </w:t>
            </w:r>
            <w:r w:rsidR="00FB351A" w:rsidRPr="003579CF">
              <w:rPr>
                <w:rFonts w:ascii="Times New Roman" w:hAnsi="Times New Roman" w:cs="Times New Roman"/>
                <w:bCs/>
                <w:noProof/>
              </w:rPr>
              <w:t>n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osacījumu neievērošana par SNS obligātās revīzijas ziņojuma papildu saturu</w:t>
            </w:r>
          </w:p>
          <w:p w14:paraId="1C7F6B5B" w14:textId="77777777" w:rsidR="00A129BA" w:rsidRPr="003579CF" w:rsidRDefault="00A129B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5F464E09" w14:textId="77777777" w:rsidR="00A129BA" w:rsidRPr="003579CF" w:rsidRDefault="00A129B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RPL 32.pants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revidenta ziņojuma rekvizītu neievērošana</w:t>
            </w:r>
          </w:p>
          <w:p w14:paraId="527C3CDE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4BD4FB2B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F33F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A6DE9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AAB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5E5F2930" w14:textId="42CAB699" w:rsidR="00135299" w:rsidRPr="003579CF" w:rsidRDefault="00BE206B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03BBF2D4" w14:textId="3FE24911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635F57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5C5F6111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51375C0F" w14:textId="19DD6DE9" w:rsidR="00135299" w:rsidRPr="003579CF" w:rsidRDefault="0060579F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BE2" w14:textId="4A058E1A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002CA436" w14:textId="5ECE466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BA46D8E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E0BB46E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215D201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A263586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6E02241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3D3922D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9E1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6D7AD6A6" w14:textId="2A6FD78D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9BA34F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7C6DCE34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2B019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1FA7BBB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D50" w14:textId="28F899C0" w:rsidR="00135299" w:rsidRPr="003579CF" w:rsidRDefault="00CE5737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135299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6664B50A" w14:textId="4B0E61FF" w:rsidR="00135299" w:rsidRPr="003579CF" w:rsidRDefault="00BE206B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0823C91" w14:textId="1FAD18E9" w:rsidR="00135299" w:rsidRPr="003579CF" w:rsidRDefault="0060579F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5F5A4AC9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169AE2B" w14:textId="00ED62F2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CE5737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43A" w14:textId="4EA17092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E4B7D90" w14:textId="063E3D75" w:rsidR="00135299" w:rsidRPr="003579CF" w:rsidRDefault="00135299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458" w14:textId="22686749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7F88613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11CE443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35299" w:rsidRPr="003579CF" w14:paraId="19FF04D6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2C6C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4215A2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82E" w14:textId="77777777" w:rsidR="00135299" w:rsidRPr="003579CF" w:rsidRDefault="00135299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048A3912" w14:textId="7D1565ED" w:rsidR="00135299" w:rsidRPr="003579CF" w:rsidRDefault="00BE206B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5BC1E50" w14:textId="1ADB1044" w:rsidR="00135299" w:rsidRPr="003579CF" w:rsidRDefault="00CD78BA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5CE3B46F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D44BEFF" w14:textId="25680893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362C10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B9A" w14:textId="610BB5AD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362C1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3E9FD34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termiņa;</w:t>
            </w:r>
          </w:p>
          <w:p w14:paraId="62A36797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1C9F26F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B66595A" w14:textId="194597CD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715FF9A0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10C" w14:textId="1DDD40CF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4F50A8C" w14:textId="787431FE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362C10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7A277C0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1ED8C0E4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C6CB0E2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9F869C9" w14:textId="48120522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135299" w:rsidRPr="003579CF" w14:paraId="63C5CB54" w14:textId="77777777" w:rsidTr="005D594A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8FF24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A0E835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DB6" w14:textId="77777777" w:rsidR="00135299" w:rsidRPr="003579CF" w:rsidRDefault="00135299" w:rsidP="004A2D0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1D3458A" w14:textId="0C79CA8B" w:rsidR="00135299" w:rsidRPr="003579CF" w:rsidRDefault="00BE206B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511FA675" w14:textId="1AC4C5B9" w:rsidR="00135299" w:rsidRPr="003579CF" w:rsidRDefault="00CD78BA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4641C2ED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4F93B2E" w14:textId="05DB25FB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 soda naudas apmēra not</w:t>
            </w:r>
            <w:r w:rsidR="00362C10" w:rsidRPr="003579CF">
              <w:rPr>
                <w:rFonts w:ascii="Times New Roman" w:hAnsi="Times New Roman" w:cs="Times New Roman"/>
                <w:i/>
                <w:noProof/>
              </w:rPr>
              <w:t>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EDB" w14:textId="09E203D5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362C1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1B01F9B" w14:textId="5A746FC3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362C10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4CB9520D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C8DA744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156E725" w14:textId="3EB9C0A5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28602C5A" w14:textId="77777777" w:rsidR="00135299" w:rsidRPr="003579CF" w:rsidRDefault="00135299" w:rsidP="00963AA7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1A1" w14:textId="7720519B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ABE6981" w14:textId="7163B0F0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362C10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15E22F71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pienākumus uz periodu no 70% līdz maksimālajam termiņam</w:t>
            </w:r>
          </w:p>
          <w:p w14:paraId="2142B0A9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167FF620" w14:textId="77777777" w:rsidR="00135299" w:rsidRPr="003579CF" w:rsidRDefault="00135299" w:rsidP="00963AA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C924DF8" w14:textId="2DE79514" w:rsidR="00135299" w:rsidRPr="003579CF" w:rsidRDefault="00135299" w:rsidP="00CD78B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686EB6BB" w14:textId="4EC4C194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52EACB52" w14:textId="476C771D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582A19" w:rsidRPr="003579CF" w14:paraId="6AA1C1D5" w14:textId="77777777" w:rsidTr="00582A19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58D4" w14:textId="77777777" w:rsidR="00582A19" w:rsidRPr="003579CF" w:rsidRDefault="00582A19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760" w14:textId="77777777" w:rsidR="00582A19" w:rsidRPr="003579CF" w:rsidRDefault="00582A19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052" w14:textId="77777777" w:rsidR="00582A19" w:rsidRPr="003579CF" w:rsidRDefault="00582A19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322" w14:textId="77777777" w:rsidR="00582A19" w:rsidRPr="003579CF" w:rsidRDefault="00582A19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73E" w14:textId="77777777" w:rsidR="00582A19" w:rsidRPr="003579CF" w:rsidRDefault="00582A19" w:rsidP="00582A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0256B6F3" w14:textId="03380218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8978" w14:textId="371A8E6C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8.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856" w14:textId="77777777" w:rsidR="00A01D44" w:rsidRPr="003579CF" w:rsidRDefault="00A01D44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68884ACC" w14:textId="77777777" w:rsidR="00A129BA" w:rsidRPr="003579CF" w:rsidRDefault="00A129B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Regulas Nr.537/2014 10.pants –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revīzijas ziņojuma satura atbilstības neievērošana</w:t>
            </w:r>
          </w:p>
          <w:p w14:paraId="025BBE75" w14:textId="77777777" w:rsidR="00934A6A" w:rsidRPr="003579CF" w:rsidRDefault="00934A6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14A649A0" w14:textId="284EFE27" w:rsidR="00934A6A" w:rsidRPr="003579CF" w:rsidRDefault="00934A6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10.panta 1.daļa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SNS obligātās revīzijas rezultātu atspoguļošanas pārkāpums</w:t>
            </w:r>
          </w:p>
          <w:p w14:paraId="64A570EC" w14:textId="77777777" w:rsidR="00934A6A" w:rsidRPr="003579CF" w:rsidRDefault="00934A6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9E9EF11" w14:textId="2B2DF5CF" w:rsidR="00934A6A" w:rsidRPr="003579CF" w:rsidRDefault="00934A6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537/2014 10.panta 2.daļa</w:t>
            </w:r>
            <w:r w:rsidR="00380F16" w:rsidRPr="003579CF">
              <w:rPr>
                <w:rFonts w:ascii="Times New Roman" w:hAnsi="Times New Roman" w:cs="Times New Roman"/>
                <w:b/>
                <w:bCs/>
                <w:noProof/>
              </w:rPr>
              <w:t>s c) apakšpunkts</w:t>
            </w:r>
            <w:r w:rsidR="00380F16" w:rsidRPr="003579CF">
              <w:rPr>
                <w:rFonts w:ascii="Times New Roman" w:hAnsi="Times New Roman" w:cs="Times New Roman"/>
                <w:bCs/>
                <w:noProof/>
              </w:rPr>
              <w:t xml:space="preserve"> –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380F16" w:rsidRPr="003579CF">
              <w:rPr>
                <w:rFonts w:ascii="Times New Roman" w:hAnsi="Times New Roman" w:cs="Times New Roman"/>
                <w:bCs/>
                <w:noProof/>
              </w:rPr>
              <w:t>informācijas neiekļaušana papildinot revīzijas atzinumu</w:t>
            </w:r>
          </w:p>
          <w:p w14:paraId="39027E4E" w14:textId="77777777" w:rsidR="00380F16" w:rsidRPr="003579CF" w:rsidRDefault="00380F16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FB43594" w14:textId="7048D528" w:rsidR="00380F16" w:rsidRPr="003579CF" w:rsidRDefault="00380F16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10.panta 2.daļas d) apakšpunkts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-  </w:t>
            </w:r>
            <w:r w:rsidR="00635F57" w:rsidRPr="003579CF">
              <w:rPr>
                <w:rFonts w:ascii="Times New Roman" w:hAnsi="Times New Roman" w:cs="Times New Roman"/>
                <w:bCs/>
                <w:noProof/>
              </w:rPr>
              <w:t xml:space="preserve"> nav sniegts paskaidrojums revīzijas ziņojumā par to, cik lielā mērā obligātā revīzija tika uzskatīta par tādu, kas var atklāt pārkāpumu, tostarp krāpšanu </w:t>
            </w:r>
          </w:p>
          <w:p w14:paraId="04E01CAE" w14:textId="77777777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4B902E0" w14:textId="4BD81C31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10.panta 2.daļas e) apakšpunkts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</w:t>
            </w:r>
            <w:r w:rsidR="00635F57" w:rsidRPr="003579CF">
              <w:rPr>
                <w:rFonts w:ascii="Times New Roman" w:hAnsi="Times New Roman" w:cs="Times New Roman"/>
                <w:bCs/>
                <w:noProof/>
              </w:rPr>
              <w:t>revīzijas ziņojumā nav sniegts apstiprinājums, ka revīzijas atzinums ir saskaņots ar Regulas 11.pantā minēto papildu ziņojumu revīzijas komitejai</w:t>
            </w:r>
          </w:p>
          <w:p w14:paraId="0B46BD0B" w14:textId="77777777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3CF101C" w14:textId="1D0DF738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10.panta 2.daļas f) apakšpunkts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</w:t>
            </w:r>
            <w:r w:rsidR="00635F57" w:rsidRPr="003579CF">
              <w:rPr>
                <w:rFonts w:ascii="Times New Roman" w:hAnsi="Times New Roman" w:cs="Times New Roman"/>
                <w:bCs/>
                <w:noProof/>
              </w:rPr>
              <w:t xml:space="preserve">revīzijas ziņojumā nav sniegts apstiprinājums, ka veicot revīziju, netika sniegti Regulas 5.panta 1.punktā minētie ar revīziju nesaistītie aizliegtie pakalpojumi un ka </w:t>
            </w:r>
            <w:r w:rsidR="00EC6E20" w:rsidRPr="003579CF">
              <w:rPr>
                <w:rFonts w:ascii="Times New Roman" w:hAnsi="Times New Roman" w:cs="Times New Roman"/>
                <w:bCs/>
                <w:noProof/>
              </w:rPr>
              <w:t xml:space="preserve">ir ievērotas neatkarības no revidētās SNS prasības </w:t>
            </w:r>
          </w:p>
          <w:p w14:paraId="5B18D842" w14:textId="77777777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32D415A" w14:textId="3478FD2B" w:rsidR="003005AB" w:rsidRPr="003579CF" w:rsidRDefault="003005AB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10.panta 2.daļas g) apakšpunkts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951660" w:rsidRPr="003579CF">
              <w:rPr>
                <w:rFonts w:ascii="Times New Roman" w:hAnsi="Times New Roman" w:cs="Times New Roman"/>
                <w:bCs/>
                <w:noProof/>
              </w:rPr>
              <w:t>–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951660" w:rsidRPr="003579CF">
              <w:rPr>
                <w:rFonts w:ascii="Times New Roman" w:hAnsi="Times New Roman" w:cs="Times New Roman"/>
                <w:bCs/>
                <w:noProof/>
              </w:rPr>
              <w:t>visu pakalpojumu norādīšanas pārkāpums</w:t>
            </w:r>
          </w:p>
          <w:p w14:paraId="4FAA6686" w14:textId="77777777" w:rsidR="00A129BA" w:rsidRPr="003579CF" w:rsidRDefault="00A129BA" w:rsidP="00936F1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56592F3" w14:textId="0AA0C4A9" w:rsidR="00A87DB9" w:rsidRPr="003579CF" w:rsidRDefault="00A129BA" w:rsidP="0077593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Regulas Nr.537/2014 11.pants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– papildu ziņojuma revīzijas komitejai iesniegšanas pārkāpums</w:t>
            </w:r>
          </w:p>
          <w:p w14:paraId="16B50659" w14:textId="11BB7BA5" w:rsidR="00A01D44" w:rsidRPr="003579CF" w:rsidRDefault="00A01D44" w:rsidP="0077593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tr w:rsidR="00D324D5" w:rsidRPr="003579CF" w14:paraId="10F6B0AB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8E15D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2AAD70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A6D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6F56CBA" w14:textId="27759134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058C6BB" w14:textId="5DD3A422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27430F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38CCBF63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Nav iepriekš izdarījis pārkāpumus</w:t>
            </w:r>
          </w:p>
          <w:p w14:paraId="6D4C76E1" w14:textId="20952B9F" w:rsidR="00D324D5" w:rsidRPr="003579CF" w:rsidRDefault="00C85496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054" w14:textId="2D46B4B4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Brīdinājums </w:t>
            </w:r>
          </w:p>
          <w:p w14:paraId="5BE5C989" w14:textId="54A52BE2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9717080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FF5AF46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F51E2EC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37B776B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2A0E4C4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97983BC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313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Brīdinājums </w:t>
            </w:r>
          </w:p>
          <w:p w14:paraId="6103E1DE" w14:textId="5F91688C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5BF8FA6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24D5" w:rsidRPr="003579CF" w14:paraId="4BB8438F" w14:textId="77777777" w:rsidTr="001C539D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991E1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8E45EC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60D" w14:textId="4A738733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</w:t>
            </w:r>
          </w:p>
          <w:p w14:paraId="3D1269D9" w14:textId="5DEF12D3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6737DAE" w14:textId="1C58667E" w:rsidR="00D324D5" w:rsidRPr="003579CF" w:rsidRDefault="00C85496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7A93981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B1D38C3" w14:textId="37EAD070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981D8B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DBD" w14:textId="6864AED4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380F16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B177C5C" w14:textId="35F242BA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7B0" w14:textId="7993F166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771A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B67D9B3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2F0AC870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24D5" w:rsidRPr="003579CF" w14:paraId="6D68A30A" w14:textId="77777777" w:rsidTr="001C539D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ED3E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ED0637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947" w14:textId="675ED7E0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vai atkārtots </w:t>
            </w:r>
          </w:p>
          <w:p w14:paraId="1AE84ACC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ADD5211" w14:textId="2A8B2AC5" w:rsidR="00D324D5" w:rsidRPr="003579CF" w:rsidRDefault="00C85496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30D03284" w14:textId="77777777" w:rsidR="00D324D5" w:rsidRPr="003579CF" w:rsidRDefault="00D324D5" w:rsidP="00490F34">
            <w:pPr>
              <w:spacing w:line="240" w:lineRule="atLeast"/>
              <w:ind w:left="72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41449A5" w14:textId="4E7C4F9A" w:rsidR="00D324D5" w:rsidRPr="003579CF" w:rsidRDefault="00D324D5" w:rsidP="00D74CB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283" w14:textId="3BA0D5F5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771A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105231A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B2F59B0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30-70% apmērā no maksimālās summas</w:t>
            </w:r>
          </w:p>
          <w:p w14:paraId="3959F45E" w14:textId="29B5DE8A" w:rsidR="00D324D5" w:rsidRPr="003579CF" w:rsidRDefault="00D324D5" w:rsidP="00A87DB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3AB" w14:textId="243CF43E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771A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49EE413" w14:textId="464B36A6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</w:t>
            </w:r>
          </w:p>
          <w:p w14:paraId="1EA07549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0CC036D5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45043D87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Publikācija par pārkāpumu FM mājas lapā</w:t>
            </w:r>
          </w:p>
          <w:p w14:paraId="4B00812E" w14:textId="19EA46A1" w:rsidR="00D324D5" w:rsidRPr="003579CF" w:rsidRDefault="00D324D5" w:rsidP="00A87D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D324D5" w:rsidRPr="003579CF" w14:paraId="270A8733" w14:textId="77777777" w:rsidTr="001C539D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B4F6" w14:textId="329066FE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8224CC" w14:textId="77777777" w:rsidR="00D324D5" w:rsidRPr="003579CF" w:rsidRDefault="00D324D5" w:rsidP="0013529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A8D" w14:textId="688CABE8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vai atkārtots </w:t>
            </w:r>
          </w:p>
          <w:p w14:paraId="31042831" w14:textId="77777777" w:rsidR="00D324D5" w:rsidRPr="003579CF" w:rsidRDefault="00D324D5" w:rsidP="00535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786B8E5" w14:textId="770AB7D5" w:rsidR="00D324D5" w:rsidRPr="003579CF" w:rsidRDefault="00C85496" w:rsidP="00535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566FDB8B" w14:textId="77777777" w:rsidR="00D324D5" w:rsidRPr="003579CF" w:rsidRDefault="00D324D5" w:rsidP="00490F34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  <w:p w14:paraId="4DCA815F" w14:textId="1C463FBC" w:rsidR="00D324D5" w:rsidRPr="003579CF" w:rsidRDefault="00D324D5" w:rsidP="0053569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622" w14:textId="5172B900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771A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EFEA28C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termiņam</w:t>
            </w:r>
          </w:p>
          <w:p w14:paraId="6D60ED3A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70% līdz maksimālajā apmērā</w:t>
            </w:r>
          </w:p>
          <w:p w14:paraId="7528DD99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CD1FC7D" w14:textId="1F42BA5E" w:rsidR="00D324D5" w:rsidRPr="003579CF" w:rsidRDefault="00D324D5" w:rsidP="00A87DB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3BA" w14:textId="393023F8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771A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40F0760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termiņam</w:t>
            </w:r>
          </w:p>
          <w:p w14:paraId="79946FFF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5FFE7253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70% līdz maksimālajā apmērā</w:t>
            </w:r>
          </w:p>
          <w:p w14:paraId="0B7A5D03" w14:textId="77777777" w:rsidR="00D324D5" w:rsidRPr="003579CF" w:rsidRDefault="00D324D5" w:rsidP="0013529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ED04597" w14:textId="53C5A960" w:rsidR="00D324D5" w:rsidRPr="003579CF" w:rsidRDefault="00D324D5" w:rsidP="00A87DB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1ADC7536" w14:textId="2DAEA81E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375C18DB" w14:textId="289F47A4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BB7107" w:rsidRPr="003579CF" w14:paraId="61AA9788" w14:textId="77777777" w:rsidTr="00BB7107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53F30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D32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8F4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E8D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CC1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0C98F6DF" w14:textId="31CE8348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F10DD" w14:textId="64C80CCC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9.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79A" w14:textId="77777777" w:rsidR="00A01D44" w:rsidRPr="003579CF" w:rsidRDefault="00A01D44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494CCA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13.panta pirmā līdz trešā daļa – </w:t>
            </w:r>
            <w:r w:rsidRPr="003579CF">
              <w:rPr>
                <w:rFonts w:ascii="Times New Roman" w:hAnsi="Times New Roman" w:cs="Times New Roman"/>
                <w:noProof/>
              </w:rPr>
              <w:t>atklātības ziņojuma publicēšanas noteikumu un satura pārkāpums</w:t>
            </w:r>
          </w:p>
          <w:p w14:paraId="5B7ABB1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E6743B6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33.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pirmā un trešā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nepublicē atklātības ziņojumu vai tā saturs neatbilst Regulas prasībām</w:t>
            </w:r>
          </w:p>
          <w:p w14:paraId="2A9D4A0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29E91D3" w14:textId="4D4174BE" w:rsidR="00A129BA" w:rsidRPr="003579CF" w:rsidRDefault="00771AAF" w:rsidP="00775939">
            <w:pPr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Regulas Nr.537/2014 13.panta pirmā 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</w:t>
            </w:r>
            <w:r w:rsidR="00B331DF" w:rsidRPr="003579CF">
              <w:rPr>
                <w:rFonts w:ascii="Times New Roman" w:hAnsi="Times New Roman" w:cs="Times New Roman"/>
                <w:bCs/>
                <w:noProof/>
              </w:rPr>
              <w:t>ne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ziņošana kompetentajām iestādēm </w:t>
            </w:r>
          </w:p>
          <w:p w14:paraId="5A8F26B0" w14:textId="38222A3F" w:rsidR="00A01D44" w:rsidRPr="003579CF" w:rsidRDefault="00A01D44" w:rsidP="00775939">
            <w:pPr>
              <w:rPr>
                <w:rFonts w:ascii="Times" w:eastAsia="Times New Roman" w:hAnsi="Times" w:cs="Times New Roman"/>
                <w:noProof/>
              </w:rPr>
            </w:pPr>
          </w:p>
        </w:tc>
      </w:tr>
      <w:tr w:rsidR="001B2871" w:rsidRPr="003579CF" w14:paraId="5628F03C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0818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C1851E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7A7" w14:textId="77777777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1CE3CFAE" w14:textId="784545A3" w:rsidR="001B2871" w:rsidRPr="003579CF" w:rsidRDefault="00BE206B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6AA2FE8D" w14:textId="291E6550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DC7949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0A0C5033" w14:textId="77777777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521CA83D" w14:textId="63287A15" w:rsidR="001B2871" w:rsidRPr="003579CF" w:rsidRDefault="00F4072D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5A" w14:textId="77777777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Brīdinājums; </w:t>
            </w:r>
          </w:p>
          <w:p w14:paraId="15A649E0" w14:textId="06E0BB50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B3090D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76CCD4D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40CBBEC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7920202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763E62F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E8282A6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06F0BEB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185" w14:textId="77777777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1D7065A4" w14:textId="767E93D9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F291575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B2871" w:rsidRPr="003579CF" w14:paraId="01A862C4" w14:textId="77777777" w:rsidTr="00860849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14DC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FA0AF9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4C0" w14:textId="3E50EE0C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740F139" w14:textId="43CB854C" w:rsidR="001B2871" w:rsidRPr="003579CF" w:rsidRDefault="00BE206B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1731211" w14:textId="1ED4ED52" w:rsidR="001B2871" w:rsidRPr="003579CF" w:rsidRDefault="00F4072D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0688E17C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683BE22" w14:textId="7E6866F1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norādītos faktorus, tai skaitā finanšu stāvokli (attiecībā uz</w:t>
            </w:r>
            <w:r w:rsidR="00981D8B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B53A" w14:textId="70FAD6FA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E434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72209BA" w14:textId="6B4EA860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4EF" w14:textId="62162B6E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E434AF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D3DAC40" w14:textId="77777777" w:rsidR="001B2871" w:rsidRPr="003579CF" w:rsidRDefault="001B2871" w:rsidP="001B287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0FDBE337" w14:textId="77777777" w:rsidR="001B2871" w:rsidRPr="003579CF" w:rsidRDefault="001B2871" w:rsidP="001B287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3B88574" w14:textId="0DE91A32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023364E5" w14:textId="59CDA9B3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BB7107" w:rsidRPr="003579CF" w14:paraId="5ADF7AB9" w14:textId="77777777" w:rsidTr="00BB7107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3E69E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558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9B07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156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943" w14:textId="77777777" w:rsidR="00BB7107" w:rsidRPr="003579CF" w:rsidRDefault="00BB7107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7A0724AF" w14:textId="1774B3A2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7D2B3" w14:textId="6067FB3E" w:rsidR="00A129BA" w:rsidRPr="003579CF" w:rsidRDefault="00A129BA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10.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BF1" w14:textId="77777777" w:rsidR="00A01D44" w:rsidRPr="003579CF" w:rsidRDefault="00A01D44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60C3333" w14:textId="77777777" w:rsidR="00A129BA" w:rsidRPr="003579CF" w:rsidRDefault="00A129BA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14.pants - </w:t>
            </w:r>
            <w:r w:rsidRPr="003579CF">
              <w:rPr>
                <w:rFonts w:ascii="Times New Roman" w:hAnsi="Times New Roman" w:cs="Times New Roman"/>
                <w:noProof/>
              </w:rPr>
              <w:t>informācijas nesniegšana kompetentajām iestādēm saistībā ar revidēto SNS sarakstu un no tām gūtajiem ieņēmumiem</w:t>
            </w:r>
          </w:p>
          <w:p w14:paraId="5D14F5EE" w14:textId="77777777" w:rsidR="00A129BA" w:rsidRPr="003579CF" w:rsidRDefault="00A129BA" w:rsidP="00CA1A1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ECFF08B" w14:textId="77777777" w:rsidR="00F4072D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35.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trīs (divi prim) daļa – </w:t>
            </w:r>
            <w:r w:rsidRPr="003579CF">
              <w:rPr>
                <w:rFonts w:ascii="Times New Roman" w:hAnsi="Times New Roman" w:cs="Times New Roman"/>
                <w:noProof/>
              </w:rPr>
              <w:t>nesniedz FM Regulā pieprasīto informāciju un informāciju par tālākizglītību</w:t>
            </w:r>
          </w:p>
          <w:p w14:paraId="731C14F5" w14:textId="46B8BC72" w:rsidR="00A01D44" w:rsidRPr="003579CF" w:rsidRDefault="00A01D44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24D5" w:rsidRPr="003579CF" w14:paraId="62CB0737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8FBAF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FC4F86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69B" w14:textId="77777777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5398964" w14:textId="12576AB5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0B587F56" w14:textId="4B3C2861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FA3C12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5D19B256" w14:textId="77777777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B83B7B3" w14:textId="5B52FF14" w:rsidR="00D324D5" w:rsidRPr="003579CF" w:rsidRDefault="003A7B7A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814" w14:textId="1E8FBD64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6E8F5049" w14:textId="1A1091E9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B07E321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8A11DF6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8075050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BA1071E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B9B05FA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72B16B6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03B" w14:textId="77777777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2349ED61" w14:textId="08BA63DA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B12FEF0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24D5" w:rsidRPr="003579CF" w14:paraId="6DA5C69E" w14:textId="77777777" w:rsidTr="001C539D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69756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548B334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2D3" w14:textId="77777777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CF02886" w14:textId="443B74D6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44F576C" w14:textId="1B5D9BA6" w:rsidR="00D324D5" w:rsidRPr="003579CF" w:rsidRDefault="003A7B7A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32D9B3A9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10FC090" w14:textId="0C5E6FD0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371BEE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00D" w14:textId="7128EDB8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45B12A7" w14:textId="6B95E3F5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B22" w14:textId="4A349172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B0065FA" w14:textId="77777777" w:rsidR="00D324D5" w:rsidRPr="003579CF" w:rsidRDefault="00D324D5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4E76F4D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324D5" w:rsidRPr="003579CF" w14:paraId="34975E4F" w14:textId="77777777" w:rsidTr="001C539D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30BBB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760510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083" w14:textId="77777777" w:rsidR="00F4186C" w:rsidRPr="003579CF" w:rsidRDefault="00F4186C" w:rsidP="00F418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vai atkārtots </w:t>
            </w:r>
          </w:p>
          <w:p w14:paraId="186A3120" w14:textId="77777777" w:rsidR="00F4186C" w:rsidRPr="003579CF" w:rsidRDefault="00F4186C" w:rsidP="00F418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CEB62CE" w14:textId="2983A71D" w:rsidR="00F4186C" w:rsidRPr="003579CF" w:rsidRDefault="003A7B7A" w:rsidP="00F418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2D3A4BEF" w14:textId="77777777" w:rsidR="00F4186C" w:rsidRPr="003579CF" w:rsidRDefault="00F4186C" w:rsidP="00490F34">
            <w:pPr>
              <w:pStyle w:val="ListParagraph"/>
              <w:rPr>
                <w:rFonts w:ascii="Times New Roman" w:hAnsi="Times New Roman" w:cs="Times New Roman"/>
                <w:noProof/>
              </w:rPr>
            </w:pPr>
          </w:p>
          <w:p w14:paraId="3CAD01AB" w14:textId="7CBC1A18" w:rsidR="00D324D5" w:rsidRPr="003579CF" w:rsidRDefault="00F4186C" w:rsidP="00F4186C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AD83" w14:textId="3AAEBFDA" w:rsidR="00CE42E3" w:rsidRPr="003579CF" w:rsidRDefault="00CE42E3" w:rsidP="00CE4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45F40F2" w14:textId="77777777" w:rsidR="00CE42E3" w:rsidRPr="003579CF" w:rsidRDefault="00CE42E3" w:rsidP="00CE4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54B7342" w14:textId="77777777" w:rsidR="00CE42E3" w:rsidRPr="003579CF" w:rsidRDefault="00CE42E3" w:rsidP="00CE42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30-70% apmērā no maksimālās summas</w:t>
            </w:r>
          </w:p>
          <w:p w14:paraId="5425C234" w14:textId="5D02F080" w:rsidR="00D324D5" w:rsidRPr="003579CF" w:rsidRDefault="00CE42E3" w:rsidP="008F06D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899" w14:textId="54D14454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9C1C6E2" w14:textId="5741F9C3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</w:t>
            </w:r>
          </w:p>
          <w:p w14:paraId="39F782A6" w14:textId="77777777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675BFD22" w14:textId="77777777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4F0AF198" w14:textId="77777777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79830DD" w14:textId="7B371E95" w:rsidR="00D324D5" w:rsidRPr="003579CF" w:rsidRDefault="000C6AAE" w:rsidP="008F06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D324D5" w:rsidRPr="003579CF" w14:paraId="03C0339F" w14:textId="77777777" w:rsidTr="001C539D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7DF22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A781B1B" w14:textId="77777777" w:rsidR="00D324D5" w:rsidRPr="003579CF" w:rsidRDefault="00D324D5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AA1" w14:textId="77777777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Pirmreizējs vai atkārtots </w:t>
            </w:r>
          </w:p>
          <w:p w14:paraId="5CF0ED32" w14:textId="77777777" w:rsidR="000C6AAE" w:rsidRPr="003579CF" w:rsidRDefault="000C6AAE" w:rsidP="000C6AA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21C88589" w14:textId="05AE6DD2" w:rsidR="000C6AAE" w:rsidRPr="003579CF" w:rsidRDefault="003A7B7A" w:rsidP="000C6AA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24B7A19A" w14:textId="77777777" w:rsidR="000C6AAE" w:rsidRPr="003579CF" w:rsidRDefault="000C6AAE" w:rsidP="000C6AAE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CB4A91B" w14:textId="1CCCE78F" w:rsidR="00D324D5" w:rsidRPr="003579CF" w:rsidRDefault="00535693" w:rsidP="000C6AA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124" w14:textId="0FB7C9A3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1F80104" w14:textId="47B536A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</w:t>
            </w:r>
          </w:p>
          <w:p w14:paraId="324BE679" w14:textId="7777777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24D578A4" w14:textId="7777777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Publikācija par pārkāpumu FM mājas lapā</w:t>
            </w:r>
          </w:p>
          <w:p w14:paraId="19C869E5" w14:textId="18BF3C79" w:rsidR="00D324D5" w:rsidRPr="003579CF" w:rsidRDefault="000C6AAE" w:rsidP="008F06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97F" w14:textId="7B7FA1A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C3A60CC" w14:textId="0DFE7BD0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termiņam</w:t>
            </w:r>
          </w:p>
          <w:p w14:paraId="26A04CC6" w14:textId="7777777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pienākumus uz periodu no 70% līdz maksimālajam termiņam</w:t>
            </w:r>
          </w:p>
          <w:p w14:paraId="6EAE1986" w14:textId="7777777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28162277" w14:textId="77777777" w:rsidR="000C6AAE" w:rsidRPr="003579CF" w:rsidRDefault="000C6AAE" w:rsidP="00490F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8933E0C" w14:textId="6A69909B" w:rsidR="00D324D5" w:rsidRPr="003579CF" w:rsidRDefault="000C6AAE" w:rsidP="008F06D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39B1BA4E" w14:textId="68F9346D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78FBB418" w14:textId="7E604E9B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482CAF" w:rsidRPr="003579CF" w14:paraId="481D014D" w14:textId="77777777" w:rsidTr="00482CAF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C8B16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D7E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9DB9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FD4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7F7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408E5DB3" w14:textId="175CE34F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37584" w14:textId="6F6627B6" w:rsidR="00A129BA" w:rsidRPr="003579CF" w:rsidRDefault="00A129BA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11.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617" w14:textId="77777777" w:rsidR="00A01D44" w:rsidRPr="003579CF" w:rsidRDefault="00A01D44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2E3E651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15.pants 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– revīzijas dokumentu un informācijas (lietvedības) glabāšanas termiņa neievērošana </w:t>
            </w:r>
          </w:p>
          <w:p w14:paraId="2AB7D60E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699B964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34.panta otrā daļa, otrā prim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pienākums glabāt revīzijas u.c. dokumentus 5 gadus</w:t>
            </w:r>
          </w:p>
          <w:p w14:paraId="10DFF3D0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1F2C91EC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34.panta otrā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pienākums glabāt revīzijas dokumentus, neizsniegt tos trešajām personām</w:t>
            </w:r>
          </w:p>
          <w:p w14:paraId="6188FB2E" w14:textId="7A992EE0" w:rsidR="00A01D44" w:rsidRPr="003579CF" w:rsidRDefault="00A01D44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C1082" w:rsidRPr="003579CF" w14:paraId="6853726F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4DB60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70E9D5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AFC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774FDF6B" w14:textId="6AEB45C3" w:rsidR="002C1082" w:rsidRPr="003579CF" w:rsidRDefault="00BE206B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4E3AFEF6" w14:textId="5964B55D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FA3C12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4853FD35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41C7892A" w14:textId="422EEB3F" w:rsidR="002C1082" w:rsidRPr="003579CF" w:rsidRDefault="00775939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C7D" w14:textId="2122F6E2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04A5722E" w14:textId="7755558F" w:rsidR="00FA3C12" w:rsidRPr="003579CF" w:rsidRDefault="00FA3C1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10164B13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24AD26C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B774DC1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AEEBAC2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EE5E29B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F8D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74331FAF" w14:textId="064EF631" w:rsidR="002C1082" w:rsidRPr="003579CF" w:rsidRDefault="002C1082" w:rsidP="00775939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</w:tc>
      </w:tr>
      <w:tr w:rsidR="002C1082" w:rsidRPr="003579CF" w14:paraId="474684BA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EDF1B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501F575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B17" w14:textId="009BFC42" w:rsidR="002C1082" w:rsidRPr="003579CF" w:rsidRDefault="00775939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2C1082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1662330" w14:textId="27CE22A2" w:rsidR="002C1082" w:rsidRPr="003579CF" w:rsidRDefault="00BE206B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66093E6" w14:textId="33F2223A" w:rsidR="002C1082" w:rsidRPr="003579CF" w:rsidRDefault="00775939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2169F85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7328404" w14:textId="56624D95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5439D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BE3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7FF4042" w14:textId="2FD3F4CC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E26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78CEF11" w14:textId="0022B20F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6650DD4B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2C1082" w:rsidRPr="003579CF" w14:paraId="47075845" w14:textId="77777777" w:rsidTr="005D594A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F654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8FD758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828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15D5D39" w14:textId="4377221A" w:rsidR="002C1082" w:rsidRPr="003579CF" w:rsidRDefault="00BE206B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5CE339D" w14:textId="34890088" w:rsidR="002C1082" w:rsidRPr="003579CF" w:rsidRDefault="00775939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329EFB0F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E453B36" w14:textId="3E1B9410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5439D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C71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625EF6E2" w14:textId="2BB99E39" w:rsidR="002C1082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  <w:r w:rsidR="002C1082"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</w:t>
            </w:r>
            <w:r w:rsidR="005439DC" w:rsidRPr="003579CF">
              <w:rPr>
                <w:rFonts w:ascii="Times New Roman" w:hAnsi="Times New Roman" w:cs="Times New Roman"/>
                <w:noProof/>
              </w:rPr>
              <w:t>ālā termiņa</w:t>
            </w:r>
          </w:p>
          <w:p w14:paraId="70321B08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4D44076E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5DDD4D0" w14:textId="2A6997B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0FD6434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A66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nekavējoties pārtraukt pārkāpumu</w:t>
            </w:r>
          </w:p>
          <w:p w14:paraId="4DF23853" w14:textId="5F1C6ECA" w:rsidR="002C1082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  <w:r w:rsidR="002C1082"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5439D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6067A729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0384B607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1547CDC3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3F9F3B6" w14:textId="1F689B70" w:rsidR="002C1082" w:rsidRPr="003579CF" w:rsidRDefault="002C1082" w:rsidP="008F06D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2C1082" w:rsidRPr="003579CF" w14:paraId="0CD81753" w14:textId="77777777" w:rsidTr="005D594A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5581A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C71ACF2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D86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54777DB2" w14:textId="34EBF10F" w:rsidR="002C1082" w:rsidRPr="003579CF" w:rsidRDefault="00BE206B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71E04B6" w14:textId="3176F359" w:rsidR="002C1082" w:rsidRPr="003579CF" w:rsidRDefault="00742A69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25A774F0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0048F09" w14:textId="3B3592F6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5439D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D03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178FD371" w14:textId="1E0CEFEE" w:rsidR="002C1082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  <w:r w:rsidR="002C1082"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5439D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03AF621B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A53674B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CAE9F01" w14:textId="743E7E79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79F04547" w14:textId="77777777" w:rsidR="002C1082" w:rsidRPr="003579CF" w:rsidRDefault="002C1082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041" w14:textId="77777777" w:rsidR="009D620A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Prasība nekavējoties pārtraukt pārkāpumu</w:t>
            </w:r>
          </w:p>
          <w:p w14:paraId="437B77E4" w14:textId="23DCC2CE" w:rsidR="002C1082" w:rsidRPr="003579CF" w:rsidRDefault="008E2057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 w:rsidDel="008E2057">
              <w:rPr>
                <w:rFonts w:ascii="Times New Roman" w:hAnsi="Times New Roman" w:cs="Times New Roman"/>
                <w:noProof/>
              </w:rPr>
              <w:t xml:space="preserve"> </w:t>
            </w:r>
            <w:r w:rsidR="002C1082"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5439D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72B32E0F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pienākumus uz periodu no 70% līdz maksimālajam termiņam</w:t>
            </w:r>
          </w:p>
          <w:p w14:paraId="5EFAEA30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5AF70D46" w14:textId="77777777" w:rsidR="002C1082" w:rsidRPr="003579CF" w:rsidRDefault="002C1082" w:rsidP="002C108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19E9C1F" w14:textId="4313362D" w:rsidR="002C1082" w:rsidRPr="003579CF" w:rsidRDefault="002C1082" w:rsidP="008F06D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3D31F3A8" w14:textId="384DC1B9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3B5991F7" w14:textId="19025B3A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482CAF" w:rsidRPr="003579CF" w14:paraId="35A82D3B" w14:textId="77777777" w:rsidTr="00482CAF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4CC5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D8A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E61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3D5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EFE" w14:textId="77777777" w:rsidR="00482CAF" w:rsidRPr="003579CF" w:rsidRDefault="00482CAF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432852C0" w14:textId="5F18F75D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DD9C9" w14:textId="6E0CE94F" w:rsidR="00A129BA" w:rsidRPr="003579CF" w:rsidRDefault="00A129BA" w:rsidP="002C108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12.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76F" w14:textId="77777777" w:rsidR="009D620A" w:rsidRPr="003579CF" w:rsidRDefault="009D620A" w:rsidP="009D620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EBA927E" w14:textId="15A84BDD" w:rsidR="009D620A" w:rsidRPr="003579CF" w:rsidRDefault="009D620A" w:rsidP="009D620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37.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8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– </w:t>
            </w:r>
            <w:r w:rsidR="007C3048" w:rsidRPr="003579CF">
              <w:rPr>
                <w:rFonts w:ascii="Times New Roman" w:hAnsi="Times New Roman" w:cs="Times New Roman"/>
                <w:noProof/>
              </w:rPr>
              <w:t>maksimālā SNS revīzijas termiņa 10 gadi pārsniegums un pagarinātā revīzijas uzdevuma termiņa (vēl par 10 gadiem) pārsniegums</w:t>
            </w:r>
          </w:p>
          <w:p w14:paraId="22EE957C" w14:textId="77777777" w:rsidR="004429B9" w:rsidRPr="003579CF" w:rsidRDefault="004429B9" w:rsidP="004429B9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17.panta pirmā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–maksimālā SNS revīzijas termiņa (10 gadu)  pārsniegums</w:t>
            </w:r>
          </w:p>
          <w:p w14:paraId="54ED50DF" w14:textId="77777777" w:rsidR="00565947" w:rsidRPr="003579CF" w:rsidRDefault="00565947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F44627D" w14:textId="76BA5BED" w:rsidR="00565947" w:rsidRPr="003579CF" w:rsidRDefault="00565947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</w:t>
            </w:r>
            <w:r w:rsidR="00DC3B14" w:rsidRPr="003579CF">
              <w:rPr>
                <w:rFonts w:ascii="Times New Roman" w:hAnsi="Times New Roman" w:cs="Times New Roman"/>
                <w:b/>
                <w:noProof/>
              </w:rPr>
              <w:t>537/2014 17.panta trešā daļa</w:t>
            </w:r>
            <w:r w:rsidR="00DC3B14"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5058C0" w:rsidRPr="003579CF">
              <w:rPr>
                <w:rFonts w:ascii="Times New Roman" w:hAnsi="Times New Roman" w:cs="Times New Roman"/>
                <w:noProof/>
              </w:rPr>
              <w:t>–</w:t>
            </w:r>
            <w:r w:rsidR="004F66D6"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5058C0" w:rsidRPr="003579CF">
              <w:rPr>
                <w:rFonts w:ascii="Times New Roman" w:hAnsi="Times New Roman" w:cs="Times New Roman"/>
                <w:noProof/>
              </w:rPr>
              <w:t xml:space="preserve">4 gadu revīzijas pakalpojumu </w:t>
            </w:r>
            <w:r w:rsidR="004F66D6" w:rsidRPr="003579CF">
              <w:rPr>
                <w:rFonts w:ascii="Times New Roman" w:hAnsi="Times New Roman" w:cs="Times New Roman"/>
                <w:noProof/>
              </w:rPr>
              <w:t>sniegšanas aizlieguma neievērošana pēc maksimālā revīzijas uzdevuma termiņa</w:t>
            </w:r>
          </w:p>
          <w:p w14:paraId="40246C3C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9980081" w14:textId="078D097C" w:rsidR="00127AFC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17.panta </w:t>
            </w:r>
            <w:r w:rsidR="00127AFC" w:rsidRPr="003579CF">
              <w:rPr>
                <w:rFonts w:ascii="Times New Roman" w:hAnsi="Times New Roman" w:cs="Times New Roman"/>
                <w:b/>
                <w:noProof/>
              </w:rPr>
              <w:t xml:space="preserve">ceturtā 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>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galvenie revīzijas partneri atsākuši piedalīties obligātajā revīzijā ātrāk k</w:t>
            </w:r>
            <w:r w:rsidR="008E2057" w:rsidRPr="003579CF">
              <w:rPr>
                <w:rFonts w:ascii="Times New Roman" w:hAnsi="Times New Roman" w:cs="Times New Roman"/>
                <w:noProof/>
              </w:rPr>
              <w:t>ā 3 gadus pēc maksimālā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dalības</w:t>
            </w:r>
            <w:r w:rsidR="008E2057" w:rsidRPr="003579CF">
              <w:rPr>
                <w:rFonts w:ascii="Times New Roman" w:hAnsi="Times New Roman" w:cs="Times New Roman"/>
                <w:noProof/>
              </w:rPr>
              <w:t xml:space="preserve"> termiņa 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izbeigšan</w:t>
            </w:r>
            <w:r w:rsidR="008E2057" w:rsidRPr="003579CF">
              <w:rPr>
                <w:rFonts w:ascii="Times New Roman" w:hAnsi="Times New Roman" w:cs="Times New Roman"/>
                <w:noProof/>
              </w:rPr>
              <w:t>ā</w:t>
            </w:r>
            <w:r w:rsidRPr="003579CF">
              <w:rPr>
                <w:rFonts w:ascii="Times New Roman" w:hAnsi="Times New Roman" w:cs="Times New Roman"/>
                <w:noProof/>
              </w:rPr>
              <w:t>s</w:t>
            </w:r>
          </w:p>
          <w:p w14:paraId="50590C98" w14:textId="0B99106D" w:rsidR="00A129BA" w:rsidRPr="003579CF" w:rsidRDefault="00127AFC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17.panta sestā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FD61F0" w:rsidRPr="003579CF">
              <w:rPr>
                <w:rFonts w:ascii="Times New Roman" w:hAnsi="Times New Roman" w:cs="Times New Roman"/>
                <w:noProof/>
              </w:rPr>
              <w:t>–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="00FD61F0" w:rsidRPr="003579CF">
              <w:rPr>
                <w:rFonts w:ascii="Times New Roman" w:hAnsi="Times New Roman" w:cs="Times New Roman"/>
                <w:noProof/>
              </w:rPr>
              <w:t xml:space="preserve">papildu revīzijas uzdevuma termiņa </w:t>
            </w:r>
            <w:r w:rsidR="007C3048" w:rsidRPr="003579CF">
              <w:rPr>
                <w:rFonts w:ascii="Times New Roman" w:hAnsi="Times New Roman" w:cs="Times New Roman"/>
                <w:noProof/>
              </w:rPr>
              <w:t xml:space="preserve">(ne vairāk kā 2 gadi) </w:t>
            </w:r>
            <w:r w:rsidR="00FD61F0" w:rsidRPr="003579CF">
              <w:rPr>
                <w:rFonts w:ascii="Times New Roman" w:hAnsi="Times New Roman" w:cs="Times New Roman"/>
                <w:noProof/>
              </w:rPr>
              <w:t>neievērošanas pārkāpums</w:t>
            </w:r>
          </w:p>
          <w:p w14:paraId="5BD69AF4" w14:textId="07066D23" w:rsidR="00A01D44" w:rsidRPr="003579CF" w:rsidRDefault="00A01D44" w:rsidP="009D620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F5CFD" w:rsidRPr="003579CF" w14:paraId="6E434B13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C9A9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670C8B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124" w14:textId="027B733C" w:rsidR="001F5CFD" w:rsidRPr="003579CF" w:rsidRDefault="00DB24B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  <w:p w14:paraId="491616E4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6F79097C" w14:textId="5C6306E1" w:rsidR="001F5CFD" w:rsidRPr="003579CF" w:rsidRDefault="00BE206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16DC007" w14:textId="74731BEC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7C304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3A6C8843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3D591A85" w14:textId="5500750D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1C6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Brīdinājums; </w:t>
            </w:r>
          </w:p>
          <w:p w14:paraId="69391A13" w14:textId="0D974CAB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EAA403D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46F4F3B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D3F79ED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7355DBA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5598050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E5B3AFB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4B70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7806E160" w14:textId="0064F78B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CF280C8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F5CFD" w:rsidRPr="003579CF" w14:paraId="7FC7309D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FA281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A5A26C1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9F9" w14:textId="1347796B" w:rsidR="001F5CFD" w:rsidRPr="003579CF" w:rsidRDefault="00DB24B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31E87717" w14:textId="268ED184" w:rsidR="001F5CFD" w:rsidRPr="003579CF" w:rsidRDefault="00840940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1F5CFD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3E2D7AD5" w14:textId="376F1979" w:rsidR="001F5CFD" w:rsidRPr="003579CF" w:rsidRDefault="00BE206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Ar nodomu</w:t>
            </w:r>
          </w:p>
          <w:p w14:paraId="71CE102C" w14:textId="54AAF200" w:rsidR="001F5CFD" w:rsidRPr="003579CF" w:rsidRDefault="00DB24B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radītas negatīvas sekas</w:t>
            </w:r>
          </w:p>
          <w:p w14:paraId="094F5D2D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F8D5F34" w14:textId="3AE5455D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CA3" w14:textId="3809B578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D8A245C" w14:textId="7CB802A4" w:rsidR="001F5CFD" w:rsidRPr="003579CF" w:rsidRDefault="001F5CFD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E32" w14:textId="67838DE4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2824039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Soda nauda ne vairāk kā 30% apmērā no maksimālās summas</w:t>
            </w:r>
          </w:p>
          <w:p w14:paraId="27A1A86D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F5CFD" w:rsidRPr="003579CF" w14:paraId="19E54B25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FB7F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371480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6F" w14:textId="3CE740BD" w:rsidR="001F5CFD" w:rsidRPr="003579CF" w:rsidRDefault="00DB24B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3EBF51FE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4CB9438E" w14:textId="4152B44C" w:rsidR="001F5CFD" w:rsidRPr="003579CF" w:rsidRDefault="00BE206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A83662F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91A326B" w14:textId="63AECE40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11" w14:textId="058FF270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84094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35EB06C" w14:textId="5607AD26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o maksimālā termiņa</w:t>
            </w:r>
          </w:p>
          <w:p w14:paraId="22A2F182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6017CCA2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D0CE406" w14:textId="7E545779" w:rsidR="001F5CFD" w:rsidRPr="003579CF" w:rsidRDefault="001F5CFD" w:rsidP="00DB24BB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C7E" w14:textId="04ACC448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00353F1" w14:textId="7D3AE8FA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AB81A0C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73CBFB7F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37C3FBA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0A5C7DF" w14:textId="72F2B36D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02949A04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F5CFD" w:rsidRPr="003579CF" w14:paraId="07AFFD71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62CF3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AC71FBF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EE1" w14:textId="63DA626B" w:rsidR="001F5CFD" w:rsidRPr="003579CF" w:rsidRDefault="00DB24B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3337A8C6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9527CAF" w14:textId="3334AEC6" w:rsidR="001F5CFD" w:rsidRPr="003579CF" w:rsidRDefault="00BE206B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294FEA0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419C870" w14:textId="75AFA583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320" w14:textId="0E3A9363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84094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99A33E2" w14:textId="7E125724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Aizliegums sniegt revīzijas pakalpojumus uz periodu no 70% līdz maksimālajam 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termiņam</w:t>
            </w:r>
          </w:p>
          <w:p w14:paraId="1BC53640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7BF0439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7611E9C7" w14:textId="7834E38D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1C2B59D0" w14:textId="77777777" w:rsidR="001F5CFD" w:rsidRPr="003579CF" w:rsidRDefault="001F5CFD" w:rsidP="005D594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6DD" w14:textId="200A86F8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670F199" w14:textId="4B2388E3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840940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05F12EBC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109AA5F6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17DD82AB" w14:textId="77777777" w:rsidR="001F5CFD" w:rsidRPr="003579CF" w:rsidRDefault="001F5CFD" w:rsidP="005D594A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6215468" w14:textId="4EE89D8D" w:rsidR="001F5CFD" w:rsidRPr="003579CF" w:rsidRDefault="001F5CFD" w:rsidP="00CF260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1DD0733E" w14:textId="53EE6206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7CE69D3D" w14:textId="77777777" w:rsidR="0066294A" w:rsidRPr="003579CF" w:rsidRDefault="0066294A">
      <w:pPr>
        <w:rPr>
          <w:rFonts w:ascii="Times New Roman" w:hAnsi="Times New Roman" w:cs="Times New Roman"/>
          <w:noProof/>
        </w:rPr>
      </w:pPr>
    </w:p>
    <w:p w14:paraId="362B311C" w14:textId="77777777" w:rsidR="0066294A" w:rsidRPr="003579CF" w:rsidRDefault="0066294A">
      <w:pPr>
        <w:rPr>
          <w:rFonts w:ascii="Times New Roman" w:hAnsi="Times New Roman" w:cs="Times New Roman"/>
          <w:noProof/>
        </w:rPr>
      </w:pPr>
    </w:p>
    <w:p w14:paraId="3207D411" w14:textId="77777777" w:rsidR="0066294A" w:rsidRPr="003579CF" w:rsidRDefault="0066294A">
      <w:pPr>
        <w:rPr>
          <w:rFonts w:ascii="Times New Roman" w:hAnsi="Times New Roman" w:cs="Times New Roman"/>
          <w:noProof/>
        </w:rPr>
      </w:pPr>
    </w:p>
    <w:p w14:paraId="715F624B" w14:textId="77777777" w:rsidR="0066294A" w:rsidRPr="003579CF" w:rsidRDefault="0066294A">
      <w:pPr>
        <w:rPr>
          <w:rFonts w:ascii="Times New Roman" w:hAnsi="Times New Roman" w:cs="Times New Roman"/>
          <w:noProof/>
        </w:rPr>
      </w:pPr>
    </w:p>
    <w:p w14:paraId="734ADA71" w14:textId="77777777" w:rsidR="0066294A" w:rsidRPr="003579CF" w:rsidRDefault="0066294A">
      <w:pPr>
        <w:rPr>
          <w:rFonts w:ascii="Times New Roman" w:hAnsi="Times New Roman" w:cs="Times New Roman"/>
          <w:noProof/>
        </w:rPr>
      </w:pPr>
    </w:p>
    <w:p w14:paraId="3796F2D0" w14:textId="7CF00980" w:rsidR="00B0377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66294A" w:rsidRPr="003579CF" w14:paraId="718B70F3" w14:textId="77777777" w:rsidTr="0066294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1BB0" w14:textId="0A0E0229" w:rsidR="0066294A" w:rsidRPr="003579CF" w:rsidRDefault="0066294A" w:rsidP="00662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9E0" w14:textId="4346530A" w:rsidR="0066294A" w:rsidRPr="003579CF" w:rsidRDefault="0066294A" w:rsidP="00662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AB6" w14:textId="7B242630" w:rsidR="0066294A" w:rsidRPr="003579CF" w:rsidRDefault="0066294A" w:rsidP="00662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4C4" w14:textId="2735A376" w:rsidR="0066294A" w:rsidRPr="003579CF" w:rsidRDefault="0066294A" w:rsidP="00662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358" w14:textId="3B5CCA3F" w:rsidR="0066294A" w:rsidRPr="003579CF" w:rsidRDefault="0066294A" w:rsidP="006629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3579CF" w:rsidRPr="003579CF" w14:paraId="6E6D38D7" w14:textId="53035942" w:rsidTr="004F5BAC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39B71" w14:textId="516915FF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13.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CE1" w14:textId="77777777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251D2F1A" w14:textId="77777777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17.panta septītā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maksimālā SNS revīzijas termiņa (7 gadu)  pārsniegums attiecībā uz galvenajiem revīzijas partneriem (atbildīgo zvērinātu revidentu)</w:t>
            </w:r>
          </w:p>
          <w:p w14:paraId="6BA4B19D" w14:textId="77777777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83EC494" w14:textId="369A0B27" w:rsidR="003579CF" w:rsidRPr="003579CF" w:rsidRDefault="003579CF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17.panta septītā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galvenie revīzijas partneri (atbildīgais zvērināts revidents) atsākuši piedalīties obligātajā revīzijā ātrāk kā 3 gadus pēc maksimālās dalības izbeigšanas. </w:t>
            </w:r>
          </w:p>
          <w:p w14:paraId="3E6CEBC9" w14:textId="77777777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B083504" w14:textId="41728C80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17.panta septītā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atbilstoša pakāpeniskās rotācijas mehānisma darbiniekiem neizveidošana </w:t>
            </w:r>
          </w:p>
          <w:p w14:paraId="54E6865C" w14:textId="77777777" w:rsidR="003579CF" w:rsidRPr="003579CF" w:rsidRDefault="003579CF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7F4CBF7" w14:textId="003F1CB8" w:rsidR="003579CF" w:rsidRPr="003579CF" w:rsidRDefault="003579CF" w:rsidP="00A129B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Regulas Nr.537/2014 17.panta astotā daļa – 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neziņošana kompetentajai iestādei </w:t>
            </w:r>
          </w:p>
          <w:p w14:paraId="428411EB" w14:textId="739E4CC4" w:rsidR="003579CF" w:rsidRPr="003579CF" w:rsidRDefault="003579CF" w:rsidP="00A129B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579CF" w:rsidRPr="003579CF" w14:paraId="677E4015" w14:textId="77777777" w:rsidTr="004F5BAC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07AA4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DDC4D0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4F3" w14:textId="103D6E94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  <w:p w14:paraId="11DC8AB7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54C236F1" w14:textId="04E9751F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39C298B0" w14:textId="46B6DF0F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konsultē vispirms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968694E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00D4343C" w14:textId="77777777" w:rsidR="003579CF" w:rsidRPr="003579CF" w:rsidRDefault="003579CF" w:rsidP="004F291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F03" w14:textId="0B37176F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D69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48B51F4A" w14:textId="5BF09EF3" w:rsidR="003579CF" w:rsidRPr="003579CF" w:rsidRDefault="003579CF" w:rsidP="00860849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pārkāpumu </w:t>
            </w:r>
          </w:p>
        </w:tc>
      </w:tr>
      <w:tr w:rsidR="003579CF" w:rsidRPr="003579CF" w14:paraId="1C021B5C" w14:textId="77777777" w:rsidTr="004F5BAC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1DF33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1CA5A3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20A" w14:textId="0372E922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9DD247C" w14:textId="6212BB52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Atkārtots</w:t>
            </w:r>
          </w:p>
          <w:p w14:paraId="53CD5D45" w14:textId="342D463D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41B42FE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70B1D3B" w14:textId="6FEA17EE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10E" w14:textId="5B8AAEB3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N/A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FB4" w14:textId="48B18A73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pārkāpumu </w:t>
            </w:r>
          </w:p>
          <w:p w14:paraId="6F8F3A0F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27FFD103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579CF" w:rsidRPr="003579CF" w14:paraId="2CD76361" w14:textId="77777777" w:rsidTr="004F5BAC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FD178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03C74E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942" w14:textId="0AFAD074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4D0E53E6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9B5801D" w14:textId="53E6CE72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9E23FEA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E01C598" w14:textId="6FA95970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BEB" w14:textId="5D3B224A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73C" w14:textId="5E1944A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pārkāpumu </w:t>
            </w:r>
          </w:p>
          <w:p w14:paraId="57DCCA50" w14:textId="10C2D1E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</w:t>
            </w:r>
          </w:p>
          <w:p w14:paraId="4C4A4005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5786DB4E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6B9810DB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4041CF4" w14:textId="2D75755F" w:rsidR="003579CF" w:rsidRPr="003579CF" w:rsidRDefault="003579CF" w:rsidP="00C3437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3579CF" w:rsidRPr="003579CF" w14:paraId="3EA7E1C0" w14:textId="77777777" w:rsidTr="004F5BAC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3C0EC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CCCCF1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06A" w14:textId="0E249C00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31D3FAD8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2C4AFF85" w14:textId="62617662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7B167A6" w14:textId="77777777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6DEFDA9" w14:textId="7DD112E1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A81" w14:textId="409F5C8E" w:rsidR="003579CF" w:rsidRPr="003579CF" w:rsidRDefault="003579CF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N/A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0CA" w14:textId="0A6BA392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pārkāpumu </w:t>
            </w:r>
          </w:p>
          <w:p w14:paraId="4D39715B" w14:textId="78BDDF1C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Aizliegums sniegt revīzijas pakalpojumus uz periodu no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70% līdz maksimālajam termiņam</w:t>
            </w:r>
          </w:p>
          <w:p w14:paraId="2FBE8029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3A475F0A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5F15DAAC" w14:textId="77777777" w:rsidR="003579CF" w:rsidRPr="003579CF" w:rsidRDefault="003579CF" w:rsidP="001F5CFD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C23A619" w14:textId="16525F9A" w:rsidR="003579CF" w:rsidRPr="003579CF" w:rsidRDefault="003579CF" w:rsidP="00C3437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424F0088" w14:textId="1F2434A2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376B467" w14:textId="6E7ACDED" w:rsidR="003F6CA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CE7A5C" w:rsidRPr="003579CF" w14:paraId="23B787AA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9EC0E" w14:textId="77777777" w:rsidR="00CE7A5C" w:rsidRPr="003579CF" w:rsidRDefault="00CE7A5C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CE9" w14:textId="77777777" w:rsidR="00CE7A5C" w:rsidRPr="003579CF" w:rsidRDefault="00CE7A5C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67C" w14:textId="77777777" w:rsidR="00CE7A5C" w:rsidRPr="003579CF" w:rsidRDefault="00CE7A5C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398" w14:textId="77777777" w:rsidR="00CE7A5C" w:rsidRPr="003579CF" w:rsidRDefault="00CE7A5C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22D" w14:textId="77777777" w:rsidR="00CE7A5C" w:rsidRPr="003579CF" w:rsidRDefault="00CE7A5C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47BF2303" w14:textId="5FB02F26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4487" w14:textId="3EB4C879" w:rsidR="00A129BA" w:rsidRPr="003579CF" w:rsidRDefault="00A129BA" w:rsidP="001F5CF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14.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F9B" w14:textId="77777777" w:rsidR="00A01D44" w:rsidRPr="003579CF" w:rsidRDefault="00A01D44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D3838D9" w14:textId="77777777" w:rsidR="00A129BA" w:rsidRPr="003579CF" w:rsidRDefault="00A129BA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Regulas Nr.537/2014 18.pants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nodošanas dokumentācijas un piekļuves nenodrošināšana </w:t>
            </w:r>
          </w:p>
          <w:p w14:paraId="70E9D7B6" w14:textId="77777777" w:rsidR="00A129BA" w:rsidRPr="003579CF" w:rsidRDefault="00A129BA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56055D1F" w14:textId="77777777" w:rsidR="00A129BA" w:rsidRPr="003579CF" w:rsidRDefault="00A129BA" w:rsidP="00E6596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RPL 27.panta otrā daļa –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nav nodrošināta jaunā revidenta piekļuve informācijai</w:t>
            </w:r>
          </w:p>
          <w:p w14:paraId="050DA94A" w14:textId="7777777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4104E" w:rsidRPr="003579CF" w14:paraId="1D41DA2F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828CA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A18BCB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372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AC013D3" w14:textId="04C3DE61" w:rsidR="0094104E" w:rsidRPr="003579CF" w:rsidRDefault="00BE206B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05C53D1A" w14:textId="7DCB8F03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0B43D8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AC5D1CD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397CF6B6" w14:textId="712A597B" w:rsidR="0094104E" w:rsidRPr="003579CF" w:rsidRDefault="00BA551A" w:rsidP="0057416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C24" w14:textId="59A893C1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5C468FF0" w14:textId="00B7A8EA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A0CC261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689D50F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0BF87C7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EC8A359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22F872B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A1189A6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D96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71846979" w14:textId="20D7DBC5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DDA5D80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4104E" w:rsidRPr="003579CF" w14:paraId="09DD74C2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B868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82E15B8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9D2" w14:textId="60807936" w:rsidR="0094104E" w:rsidRPr="003579CF" w:rsidRDefault="00840940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94104E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4BEA18A9" w14:textId="48265F91" w:rsidR="0094104E" w:rsidRPr="003579CF" w:rsidRDefault="00BE206B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EC0F078" w14:textId="0EE23F8A" w:rsidR="0094104E" w:rsidRPr="003579CF" w:rsidRDefault="00BA551A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7AD62D11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B040690" w14:textId="778AD06F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443" w14:textId="18AC4164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47CB088" w14:textId="7341DB68" w:rsidR="0094104E" w:rsidRPr="003579CF" w:rsidRDefault="0094104E" w:rsidP="00574168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8D" w14:textId="23554BE8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C6F2C88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E8D32A9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4104E" w:rsidRPr="003579CF" w14:paraId="737ACFF4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9B6C2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850D63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FDD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60FACEAF" w14:textId="734AFBDD" w:rsidR="0094104E" w:rsidRPr="003579CF" w:rsidRDefault="00BE206B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0D801C5" w14:textId="35E6F9EE" w:rsidR="0094104E" w:rsidRPr="003579CF" w:rsidRDefault="00BA551A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49C88F26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C5F71CB" w14:textId="79FF2900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C91" w14:textId="790EE930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84094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BF4EF28" w14:textId="07F351DD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ermiņa</w:t>
            </w:r>
          </w:p>
          <w:p w14:paraId="7E87D4BA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BF8E5DF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697710E" w14:textId="4C14CC73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049D68FE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626" w14:textId="54F434EA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2CD8E09" w14:textId="1A1694B6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62CECBE1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3270640F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1CBB6DD1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5D18F7F" w14:textId="379EC661" w:rsidR="0094104E" w:rsidRPr="003579CF" w:rsidRDefault="0094104E" w:rsidP="00A30B7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94104E" w:rsidRPr="003579CF" w14:paraId="26CE5E23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618C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4F36DD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336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64C5F76" w14:textId="79885CD3" w:rsidR="0094104E" w:rsidRPr="003579CF" w:rsidRDefault="00BE206B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AF731B1" w14:textId="320C66ED" w:rsidR="0094104E" w:rsidRPr="003579CF" w:rsidRDefault="00F629D6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283A4F02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0F891A1" w14:textId="25FC7640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840940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896" w14:textId="20D56C2A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840940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84442D8" w14:textId="0753F708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ermiņam</w:t>
            </w:r>
          </w:p>
          <w:p w14:paraId="2DC53827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0208084A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932A360" w14:textId="36A34779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7AF7A30E" w14:textId="77777777" w:rsidR="0094104E" w:rsidRPr="003579CF" w:rsidRDefault="0094104E" w:rsidP="0094104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EF5" w14:textId="30F9B9FC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3F1DFF8" w14:textId="4459114C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</w:t>
            </w:r>
            <w:r w:rsidR="00840940" w:rsidRPr="003579CF">
              <w:rPr>
                <w:rFonts w:ascii="Times New Roman" w:hAnsi="Times New Roman" w:cs="Times New Roman"/>
                <w:noProof/>
              </w:rPr>
              <w:t>% līdz maksimālajam termiņam</w:t>
            </w:r>
          </w:p>
          <w:p w14:paraId="612A0B47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24FF88FF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7A376F2E" w14:textId="77777777" w:rsidR="0094104E" w:rsidRPr="003579CF" w:rsidRDefault="0094104E" w:rsidP="0094104E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9373A90" w14:textId="7760C7E5" w:rsidR="0094104E" w:rsidRPr="003579CF" w:rsidRDefault="0094104E" w:rsidP="00A30B7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6BD44715" w14:textId="7C7B10BC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12A8C85" w14:textId="260C82E4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02C1F8EB" w14:textId="49061E00" w:rsidR="003F6CA2" w:rsidRPr="003579CF" w:rsidRDefault="003F6CA2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064641" w:rsidRPr="003579CF" w14:paraId="572601FB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EA87" w14:textId="77777777" w:rsidR="00064641" w:rsidRPr="003579CF" w:rsidRDefault="00064641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6BD" w14:textId="77777777" w:rsidR="00064641" w:rsidRPr="003579CF" w:rsidRDefault="00064641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541" w14:textId="77777777" w:rsidR="00064641" w:rsidRPr="003579CF" w:rsidRDefault="00064641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B39" w14:textId="77777777" w:rsidR="00064641" w:rsidRPr="003579CF" w:rsidRDefault="00064641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708" w14:textId="77777777" w:rsidR="00064641" w:rsidRPr="003579CF" w:rsidRDefault="00064641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2B548E69" w14:textId="65B5B9B0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A166C" w14:textId="56E183BE" w:rsidR="00A129BA" w:rsidRPr="003579CF" w:rsidRDefault="00A01D44" w:rsidP="0057416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15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515" w14:textId="77777777" w:rsidR="00A01D44" w:rsidRPr="003579CF" w:rsidRDefault="00A01D44" w:rsidP="00F728C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CA476E3" w14:textId="00194D80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RPL 27.panta pirmā daļa – </w:t>
            </w:r>
            <w:r w:rsidR="00064641" w:rsidRPr="003579CF">
              <w:rPr>
                <w:rFonts w:ascii="Times New Roman" w:hAnsi="Times New Roman" w:cs="Times New Roman"/>
                <w:bCs/>
                <w:noProof/>
              </w:rPr>
              <w:t>konfidencialitātes pārkāpums</w:t>
            </w:r>
          </w:p>
          <w:p w14:paraId="46933D25" w14:textId="24293967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30533D85" w14:textId="1687F11C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>Ētikas kodeksa 140.sadaļa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 – konfidencialitātes vai konfidenciālas informācijas izmantošana labuma gūšanai </w:t>
            </w:r>
          </w:p>
          <w:p w14:paraId="07A18CAD" w14:textId="199D806C" w:rsidR="00C23A53" w:rsidRPr="003579CF" w:rsidRDefault="00C23A53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0037546E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0F991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330F96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193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3EE42972" w14:textId="625423A0" w:rsidR="009E27A3" w:rsidRPr="003579CF" w:rsidRDefault="00BE206B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5216DA79" w14:textId="6B17C1BD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B70F02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51C8288D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BE9B427" w14:textId="78397172" w:rsidR="009E27A3" w:rsidRPr="003579CF" w:rsidRDefault="00601C77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9B3" w14:textId="64D188D1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5EB3E26A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601DF6A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0E4B65C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1349A85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A18DBE0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FB0FAA8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378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3A042D4B" w14:textId="7396F0BD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AE5E42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38CEB99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67AEFBC4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1B3A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233684B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2E6" w14:textId="5E8B8972" w:rsidR="009E27A3" w:rsidRPr="003579CF" w:rsidRDefault="00840940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9E27A3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39C0E46D" w14:textId="138D52D0" w:rsidR="009E27A3" w:rsidRPr="003579CF" w:rsidRDefault="00BE206B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807FF64" w14:textId="0807811D" w:rsidR="009E27A3" w:rsidRPr="003579CF" w:rsidRDefault="00586E09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25DD7858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934F87D" w14:textId="1847F2BB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4D3" w14:textId="1FDB46BF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5D8" w14:textId="3C847893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EE39B0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58560B0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0FB32C16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54CCE905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62E96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96023C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D71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DD0FB68" w14:textId="5D71D574" w:rsidR="009E27A3" w:rsidRPr="003579CF" w:rsidRDefault="00BE206B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5499913" w14:textId="4AC9C6B9" w:rsidR="009E27A3" w:rsidRPr="003579CF" w:rsidRDefault="00305DC2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23825501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BE0BE84" w14:textId="60A6D914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634" w14:textId="1A45FDF8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44833B21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9802A57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4E54524" w14:textId="39D98624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7F9BE92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188" w14:textId="4DF337C5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EE39B0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AD0D4DF" w14:textId="76261A0A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38836061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23153C56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0B87395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F36C16B" w14:textId="2488DBDD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2310C11B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139004EA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75A2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A19B53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8BE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4AA17248" w14:textId="499BEC4C" w:rsidR="009E27A3" w:rsidRPr="003579CF" w:rsidRDefault="00BE206B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2EAA0528" w14:textId="23CF02C1" w:rsidR="009E27A3" w:rsidRPr="003579CF" w:rsidRDefault="00305DC2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4B949092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6D07FF7" w14:textId="18AC1C51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F57" w14:textId="7AFA3938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5641571E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23B803ED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57B4F65" w14:textId="19C4662A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77CA0523" w14:textId="77777777" w:rsidR="009E27A3" w:rsidRPr="003579CF" w:rsidRDefault="009E27A3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DA7" w14:textId="06AF5C82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3775B1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85B5217" w14:textId="6F36EE05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72690EB3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pienākumus uz periodu no 70% līdz maksimālajam termiņam</w:t>
            </w:r>
          </w:p>
          <w:p w14:paraId="4365DAC5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5868737" w14:textId="77777777" w:rsidR="009E27A3" w:rsidRPr="003579CF" w:rsidRDefault="009E27A3" w:rsidP="00D61D30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C340AD3" w14:textId="18D7C7DE" w:rsidR="009E27A3" w:rsidRPr="003579CF" w:rsidRDefault="009E27A3" w:rsidP="00C23A5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285D96D2" w14:textId="309B4D7F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22AE3F23" w14:textId="73BF33F7" w:rsidR="003F6CA2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EA4639" w:rsidRPr="003579CF" w14:paraId="5CEABDE9" w14:textId="77777777" w:rsidTr="00EA463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CE399" w14:textId="67083DC0" w:rsidR="00EA4639" w:rsidRPr="003579CF" w:rsidRDefault="00EA4639" w:rsidP="00EA46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10A" w14:textId="354E2B1B" w:rsidR="00EA4639" w:rsidRPr="003579CF" w:rsidRDefault="00EA4639" w:rsidP="00EA46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7413" w14:textId="1EA89EF1" w:rsidR="00EA4639" w:rsidRPr="003579CF" w:rsidRDefault="00EA4639" w:rsidP="00EA46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C4" w14:textId="7F57D664" w:rsidR="00EA4639" w:rsidRPr="003579CF" w:rsidRDefault="00EA4639" w:rsidP="00EA46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62C" w14:textId="30168EE0" w:rsidR="00EA4639" w:rsidRPr="003579CF" w:rsidRDefault="00EA4639" w:rsidP="00EA463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7965863A" w14:textId="5B9E865D" w:rsidTr="00A129BA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675DD" w14:textId="291B412E" w:rsidR="00A129BA" w:rsidRPr="003579CF" w:rsidRDefault="00A01D44" w:rsidP="00D61D3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16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D2" w14:textId="77777777" w:rsidR="00A01D44" w:rsidRPr="003579CF" w:rsidRDefault="00A01D44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42F8430" w14:textId="079F695E" w:rsidR="00E61437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RPL 28.panta pirmā daļa –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 xml:space="preserve">nav ievēroti </w:t>
            </w:r>
            <w:r w:rsidRPr="003579CF">
              <w:rPr>
                <w:rFonts w:ascii="Times New Roman" w:hAnsi="Times New Roman" w:cs="Times New Roman"/>
                <w:noProof/>
              </w:rPr>
              <w:t>Latvijā atzītie starptautiskie revīzijas standarti</w:t>
            </w:r>
          </w:p>
          <w:p w14:paraId="0F967437" w14:textId="77777777" w:rsidR="00A129BA" w:rsidRPr="003579CF" w:rsidRDefault="00A129BA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</w:p>
          <w:p w14:paraId="6A016E36" w14:textId="15A037AA" w:rsidR="00A129BA" w:rsidRPr="003579CF" w:rsidRDefault="00A129BA" w:rsidP="00DB3D0E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33.panta pirmā daļa –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neinformē klienta vadību par jautājumiem, kas ietekmē sniegto atzinumu</w:t>
            </w:r>
          </w:p>
          <w:p w14:paraId="26BE026B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5.punkts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nav ievērots pienākums katram revīzijas pakalpojumam veltīt pietiekami ilgu laiku</w:t>
            </w:r>
          </w:p>
          <w:p w14:paraId="626F8FD2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CED5A08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7.-9.punkts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nav ievērots profesionāls skepticisms</w:t>
            </w:r>
          </w:p>
          <w:p w14:paraId="68A3D093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F85985A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10.-11.punkts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nav ieviestas neatkarības un objektivitātes politikas un procedūras</w:t>
            </w:r>
          </w:p>
          <w:p w14:paraId="7332A5AF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90B277A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12.-21.punkts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nav ieviestas iekšējās kontroles sistēmas, risku novērtēšanas procedūras, organizatoriski un administratīvi pasākumi u.c.</w:t>
            </w:r>
          </w:p>
          <w:p w14:paraId="3BF66BBB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78FBAE0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22.punkts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Regulā minēto pārkāpumu reģistrācijas prasību pārkāpums</w:t>
            </w:r>
          </w:p>
          <w:p w14:paraId="60010A53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2F6022C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24.punkts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klientu uzskaites reģistru vešanas pārkāpums</w:t>
            </w:r>
          </w:p>
          <w:p w14:paraId="52BE1AAA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211CCF0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25.-27.punkts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 nav ieviesta atsevišķa revīzijas lieta katram klientam</w:t>
            </w:r>
          </w:p>
          <w:p w14:paraId="5FF00394" w14:textId="77777777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5C6304A" w14:textId="5AFA4680" w:rsidR="000F7786" w:rsidRPr="003579CF" w:rsidRDefault="000F7786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31.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un MK noteikumi Nr. 75 “Zvērinātu revidentu un zvērinātu revidentu komercsabiedrību darba organizācijas noteikumi” 28.punkts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–</w:t>
            </w:r>
            <w:r w:rsidR="00C07459" w:rsidRPr="003579CF">
              <w:rPr>
                <w:rFonts w:ascii="Times New Roman" w:hAnsi="Times New Roman" w:cs="Times New Roman"/>
                <w:noProof/>
              </w:rPr>
              <w:t xml:space="preserve"> </w:t>
            </w:r>
            <w:r w:rsidRPr="003579CF">
              <w:rPr>
                <w:rFonts w:ascii="Times New Roman" w:hAnsi="Times New Roman" w:cs="Times New Roman"/>
                <w:noProof/>
              </w:rPr>
              <w:t>rakstveida sūdzību reģistra vešanas noteikumu pārkāpums</w:t>
            </w:r>
          </w:p>
          <w:p w14:paraId="6B957C7E" w14:textId="77777777" w:rsidR="00A129BA" w:rsidRPr="003579CF" w:rsidRDefault="00A129BA" w:rsidP="000F7786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32C78116" w14:textId="77777777" w:rsidTr="009E27A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8A29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7DF19B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45D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3B86974C" w14:textId="5F6604E8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35670B56" w14:textId="09F634EC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994CBC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4D2ABC15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AAA8F51" w14:textId="3E841FD8" w:rsidR="009E27A3" w:rsidRPr="003579CF" w:rsidRDefault="00FC263D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A5D" w14:textId="686C51B4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3C425016" w14:textId="5E6ED6E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7072EB6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997EA56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05C67F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C9CED7F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B50088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C48DF42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6316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0E3A0B60" w14:textId="5D3744F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2A9AFBC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2117F814" w14:textId="77777777" w:rsidTr="00DF74D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D3AD2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F689BF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72F" w14:textId="4B697BB4" w:rsidR="009E27A3" w:rsidRPr="003579CF" w:rsidRDefault="00461385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9E27A3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36931097" w14:textId="0A79ED3E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2F03484" w14:textId="30437E83" w:rsidR="009E27A3" w:rsidRPr="003579CF" w:rsidRDefault="00FC263D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41B869F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B0F16D0" w14:textId="213F059D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50E" w14:textId="2C5DAAE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CEB0CC4" w14:textId="0D6A7791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5C8" w14:textId="26A7802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76EE83C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055A7EC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61A89496" w14:textId="77777777" w:rsidTr="009E27A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4F4A3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59CDE8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EE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3BE6F78" w14:textId="28CEF39D" w:rsidR="009E27A3" w:rsidRPr="003579CF" w:rsidRDefault="00461385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BE206B" w:rsidRPr="003579CF">
              <w:rPr>
                <w:rFonts w:ascii="Times New Roman" w:hAnsi="Times New Roman" w:cs="Times New Roman"/>
                <w:noProof/>
              </w:rPr>
              <w:t>r nodomu</w:t>
            </w:r>
          </w:p>
          <w:p w14:paraId="6BC735EB" w14:textId="0BA82CB1" w:rsidR="009E27A3" w:rsidRPr="003579CF" w:rsidRDefault="00FC263D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546C64CB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43D1C10" w14:textId="5F05685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C07" w14:textId="2071F400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73B22D6" w14:textId="436A4EC8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02B41A80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ne vairāk kā 30-70% apmērā no maksimālās summas </w:t>
            </w:r>
          </w:p>
          <w:p w14:paraId="5269612A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FC158BC" w14:textId="3A8FBA13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176A8967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1ED" w14:textId="4EAA718D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CECB77" w14:textId="7E578DE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0260812E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Pagaidu aizliegums Komercsabiedrības pārvaldes struktūras loceklim pildīt pienākumus uz periodu, kas nepārsniedz 30-70% no maksimālā termiņa</w:t>
            </w:r>
          </w:p>
          <w:p w14:paraId="4B487962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6657CDF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D25E3FF" w14:textId="1C0B3990" w:rsidR="009E27A3" w:rsidRPr="003579CF" w:rsidRDefault="009E27A3" w:rsidP="00F6489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9E27A3" w:rsidRPr="003579CF" w14:paraId="20B0989D" w14:textId="77777777" w:rsidTr="009E27A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400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72A643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930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2D42640F" w14:textId="1B2CEC89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7056365" w14:textId="3DF289A1" w:rsidR="009E27A3" w:rsidRPr="003579CF" w:rsidRDefault="00FC263D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54C312A0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86158B2" w14:textId="1A4A6903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347" w14:textId="7BD307FC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E0C4168" w14:textId="689F048F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7735FAEF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6CE89FF4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34D3AAB" w14:textId="522CC8D4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39945DFC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2AC" w14:textId="69E63F9D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="00D11C6A"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3E31BE13" w14:textId="17A01BE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1555C495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16634E44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ABE3AC6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BE664AB" w14:textId="0CB17525" w:rsidR="009E27A3" w:rsidRPr="003579CF" w:rsidRDefault="009E27A3" w:rsidP="00F6489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226210D7" w14:textId="7E7750DD" w:rsidR="008E2057" w:rsidRPr="003579CF" w:rsidRDefault="008E2057">
      <w:pPr>
        <w:rPr>
          <w:rFonts w:ascii="Times New Roman" w:hAnsi="Times New Roman" w:cs="Times New Roman"/>
          <w:noProof/>
        </w:rPr>
      </w:pPr>
    </w:p>
    <w:p w14:paraId="3A85F6B8" w14:textId="35DFCB94" w:rsidR="003F6CA2" w:rsidRPr="003579CF" w:rsidRDefault="003F6CA2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F14BBA" w:rsidRPr="003579CF" w14:paraId="57579FBC" w14:textId="77777777" w:rsidTr="00F14BBA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8B5F8" w14:textId="587EAC60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3D90" w14:textId="66C41019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8E02" w14:textId="18D0AF9F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D49F" w14:textId="13CCE837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E4B4" w14:textId="0E996EA1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3CFFBFB2" w14:textId="77777777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4A71" w14:textId="6BAEEC8F" w:rsidR="00A129BA" w:rsidRPr="003579CF" w:rsidRDefault="00A01D44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17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DCCB" w14:textId="77777777" w:rsidR="00A01D44" w:rsidRPr="003579CF" w:rsidRDefault="00A01D44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B04D533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bCs/>
                <w:noProof/>
              </w:rPr>
              <w:t xml:space="preserve">RPL 28.panta pirmā daļa – </w:t>
            </w:r>
            <w:r w:rsidRPr="003579CF">
              <w:rPr>
                <w:rFonts w:ascii="Times New Roman" w:hAnsi="Times New Roman" w:cs="Times New Roman"/>
                <w:bCs/>
                <w:noProof/>
              </w:rPr>
              <w:t>nav ievērotas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profesionālās ētikas normas</w:t>
            </w:r>
          </w:p>
          <w:p w14:paraId="5373B28F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1895F829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29.pants – </w:t>
            </w:r>
            <w:r w:rsidRPr="003579CF">
              <w:rPr>
                <w:rFonts w:ascii="Times New Roman" w:hAnsi="Times New Roman" w:cs="Times New Roman"/>
                <w:noProof/>
              </w:rPr>
              <w:t>profesionālo pakalpojumu sniegšanas pārkāpums</w:t>
            </w:r>
          </w:p>
          <w:p w14:paraId="4C5DF910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C28AF2E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130.sadaļa – </w:t>
            </w:r>
            <w:r w:rsidRPr="003579CF">
              <w:rPr>
                <w:rFonts w:ascii="Times New Roman" w:hAnsi="Times New Roman" w:cs="Times New Roman"/>
                <w:noProof/>
              </w:rPr>
              <w:t>profesionālās kompetences un pienācīgas rūpības pārkāpums attiecībā uz profesionālu pakalpojumu sniegšanu</w:t>
            </w:r>
          </w:p>
          <w:p w14:paraId="4FD565C8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8AE7CFA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210.sadaļa – </w:t>
            </w:r>
            <w:r w:rsidRPr="003579CF">
              <w:rPr>
                <w:rFonts w:ascii="Times New Roman" w:hAnsi="Times New Roman" w:cs="Times New Roman"/>
                <w:noProof/>
              </w:rPr>
              <w:t>profesionāla norīkojuma pārkāpums attiecībā uz klienta akceptēšanu, darba uzdevuma akceptēšanu un izmaiņām profesionālajā norīkojumā</w:t>
            </w:r>
          </w:p>
          <w:p w14:paraId="68FD5C0F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5AC1921A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150.sadaļa – </w:t>
            </w:r>
            <w:r w:rsidRPr="003579CF">
              <w:rPr>
                <w:rFonts w:ascii="Times New Roman" w:hAnsi="Times New Roman" w:cs="Times New Roman"/>
                <w:noProof/>
              </w:rPr>
              <w:t>profesionālas rīcības neievērošanas pārkāpums</w:t>
            </w:r>
          </w:p>
          <w:p w14:paraId="4F0EC370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46C9148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250.sadaļa – </w:t>
            </w:r>
            <w:r w:rsidRPr="003579CF">
              <w:rPr>
                <w:rFonts w:ascii="Times New Roman" w:hAnsi="Times New Roman" w:cs="Times New Roman"/>
                <w:noProof/>
              </w:rPr>
              <w:t>profesionālo pakalpojumu mārketinga principa neievērošanas pārkāpums</w:t>
            </w:r>
          </w:p>
          <w:p w14:paraId="540E38B8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0A2C236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220.sadaļa - </w:t>
            </w:r>
            <w:r w:rsidRPr="003579CF">
              <w:rPr>
                <w:rFonts w:ascii="Times New Roman" w:hAnsi="Times New Roman" w:cs="Times New Roman"/>
                <w:noProof/>
              </w:rPr>
              <w:t>interešu konflikta pieļaušanas pārkāpums</w:t>
            </w:r>
          </w:p>
          <w:p w14:paraId="3F016384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335386E3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230.sadaļa - </w:t>
            </w:r>
            <w:r w:rsidRPr="003579CF">
              <w:rPr>
                <w:rFonts w:ascii="Times New Roman" w:hAnsi="Times New Roman" w:cs="Times New Roman"/>
                <w:noProof/>
              </w:rPr>
              <w:t>blakus atzinumu sniegšanas pārkāpums</w:t>
            </w:r>
          </w:p>
          <w:p w14:paraId="266A7454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5CFD8764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240.sadaļa – </w:t>
            </w:r>
            <w:r w:rsidRPr="003579CF">
              <w:rPr>
                <w:rFonts w:ascii="Times New Roman" w:hAnsi="Times New Roman" w:cs="Times New Roman"/>
                <w:noProof/>
              </w:rPr>
              <w:t>pieprasītās samaksas lieluma un attiecīgā revīzijas pakalpojuma nesamērīguma pārkāpums</w:t>
            </w:r>
          </w:p>
          <w:p w14:paraId="053FEF1C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0C4A83E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260.sadaļa – </w:t>
            </w:r>
            <w:r w:rsidRPr="003579CF">
              <w:rPr>
                <w:rFonts w:ascii="Times New Roman" w:hAnsi="Times New Roman" w:cs="Times New Roman"/>
                <w:noProof/>
              </w:rPr>
              <w:t>dāvanas un īpaši labvēlīgas attieksmes pieņemšanas aizlieguma neievērošanas pārkāpums</w:t>
            </w:r>
          </w:p>
          <w:p w14:paraId="1377064D" w14:textId="77777777" w:rsidR="00A129BA" w:rsidRPr="003579CF" w:rsidRDefault="00A129BA" w:rsidP="00A4782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30CFF5F0" w14:textId="77777777" w:rsidR="00A129BA" w:rsidRPr="003579CF" w:rsidRDefault="00A129BA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Ētikas kodeksa 270.sadaļa – </w:t>
            </w:r>
            <w:r w:rsidRPr="003579CF">
              <w:rPr>
                <w:rFonts w:ascii="Times New Roman" w:hAnsi="Times New Roman" w:cs="Times New Roman"/>
                <w:noProof/>
              </w:rPr>
              <w:t>klienta aktīvu pārraudzības principa neievērošanas pārkāpums</w:t>
            </w:r>
          </w:p>
          <w:p w14:paraId="751836EB" w14:textId="58397F28" w:rsidR="00A129BA" w:rsidRPr="003579CF" w:rsidRDefault="00A129BA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4782D" w:rsidRPr="003579CF" w14:paraId="58721D91" w14:textId="77777777" w:rsidTr="003F6CA2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9DFEA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BFDC18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E27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13D6792B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25F328C9" w14:textId="4556386B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281939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C706967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7F889212" w14:textId="30B613D3" w:rsidR="00A4782D" w:rsidRPr="003579CF" w:rsidRDefault="009B780C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DE8" w14:textId="6108D8A5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Brīdinājums</w:t>
            </w:r>
          </w:p>
          <w:p w14:paraId="26147061" w14:textId="54235274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927FD92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E37BD0F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B5C9509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9CE30AA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62DE503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9B79CA6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02E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Brīdinājums </w:t>
            </w:r>
          </w:p>
          <w:p w14:paraId="763999C8" w14:textId="6A1F0CF2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ACD7E47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4782D" w:rsidRPr="003579CF" w14:paraId="3BAA56E2" w14:textId="77777777" w:rsidTr="003F6CA2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3139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F9E209C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6C3" w14:textId="30B3051C" w:rsidR="00A4782D" w:rsidRPr="003579CF" w:rsidRDefault="00461385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A4782D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CE85482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7FEC583" w14:textId="7C7405C7" w:rsidR="00A4782D" w:rsidRPr="003579CF" w:rsidRDefault="009B780C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23EBF49B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E1392C3" w14:textId="2B6C270E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C03" w14:textId="0A0E945D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15DC945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F29" w14:textId="6C5E6B01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9C12297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3158EDDF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A4782D" w:rsidRPr="003579CF" w14:paraId="72EF9786" w14:textId="77777777" w:rsidTr="003F6CA2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F1E6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F3B735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DFF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1FF665C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E06A1AE" w14:textId="19D24220" w:rsidR="00A4782D" w:rsidRPr="003579CF" w:rsidRDefault="009B780C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2F7543EA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0BB2839" w14:textId="23F3EE86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 soda naudas apmēra note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>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FBB" w14:textId="323F81B9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44DFEA5" w14:textId="39F5330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6F2EE77D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7573A7CF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Publikācija par pārkāpumu FM mājas lapā</w:t>
            </w:r>
          </w:p>
          <w:p w14:paraId="70F9A4B6" w14:textId="4960543F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3430C557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1BF" w14:textId="0F8CDE04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18B8FBE" w14:textId="07BBF69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2164052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pienākumus uz periodu, kas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nepārsniedz 30-70% no maksimālā termiņa</w:t>
            </w:r>
          </w:p>
          <w:p w14:paraId="4AAE4A87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1B6DF47D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24101D1" w14:textId="2A2DECDD" w:rsidR="00A4782D" w:rsidRPr="003579CF" w:rsidRDefault="00A4782D" w:rsidP="009B780C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A4782D" w:rsidRPr="003579CF" w14:paraId="2A3CA336" w14:textId="77777777" w:rsidTr="003F6CA2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DF65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4B1F4D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F52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878D82B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F09B920" w14:textId="618C7E98" w:rsidR="00A4782D" w:rsidRPr="003579CF" w:rsidRDefault="009B780C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030FA964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AE20D9D" w14:textId="20106338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0EE" w14:textId="65E189D3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BFD5A1A" w14:textId="3AEE8984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41769C7B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E5DF4AB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75804A17" w14:textId="4BB577EB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5A74BDD" w14:textId="77777777" w:rsidR="00A4782D" w:rsidRPr="003579CF" w:rsidRDefault="00A4782D" w:rsidP="003F6CA2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2B3" w14:textId="0BC654FB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96F68B5" w14:textId="6155CCE6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1210ACC4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24C099D8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0BDAC79E" w14:textId="77777777" w:rsidR="00A4782D" w:rsidRPr="003579CF" w:rsidRDefault="00A4782D" w:rsidP="003F6CA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328AB33" w14:textId="52B6D628" w:rsidR="00A4782D" w:rsidRPr="003579CF" w:rsidRDefault="00A4782D" w:rsidP="00BE2A37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24EB2958" w14:textId="71F2DAB3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6775CB9C" w14:textId="466DE8FF" w:rsidR="00F728CF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F14BBA" w:rsidRPr="003579CF" w14:paraId="22240EC8" w14:textId="77777777" w:rsidTr="00F14BBA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3B666" w14:textId="364E0BB0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954" w14:textId="162685DE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133" w14:textId="5EAB94AB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14C" w14:textId="34734516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4E9" w14:textId="2C0CBE64" w:rsidR="00F14BBA" w:rsidRPr="003579CF" w:rsidRDefault="00F14BBA" w:rsidP="00F14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6D0D8F73" w14:textId="24D0CEC7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C0A7C" w14:textId="4B42A67B" w:rsidR="00A129BA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18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1C7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40B18874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29.panta trešā daļa – </w:t>
            </w:r>
            <w:r w:rsidRPr="003579CF">
              <w:rPr>
                <w:rFonts w:ascii="Times New Roman" w:hAnsi="Times New Roman" w:cs="Times New Roman"/>
                <w:noProof/>
              </w:rPr>
              <w:t>nav noslēgts revīzijas pakalpojumu līgums</w:t>
            </w:r>
          </w:p>
          <w:p w14:paraId="79997132" w14:textId="78F74225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110AA9F1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F26E1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A3655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F90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95B9DAE" w14:textId="4479B76C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1ABCCFB0" w14:textId="17BF3CBC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281939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5878649C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6873D87A" w14:textId="56F99061" w:rsidR="009E27A3" w:rsidRPr="003579CF" w:rsidRDefault="009B780C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A0A" w14:textId="7CEEE375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3A09AD63" w14:textId="4123479F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04D7AF2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772506F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78486D8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235E21D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8303D9D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F44B5A9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A07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1B93E7CA" w14:textId="017F739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9F9D91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29E6B847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C004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C31553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188" w14:textId="50A4C858" w:rsidR="009E27A3" w:rsidRPr="003579CF" w:rsidRDefault="00461385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9E27A3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0B78D62" w14:textId="7DDB6A79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CB7AD4F" w14:textId="06199205" w:rsidR="009E27A3" w:rsidRPr="003579CF" w:rsidRDefault="009B780C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5D809F31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815C9A5" w14:textId="1F49545A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6A0" w14:textId="1181E649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6E5BD7E" w14:textId="0F6E4014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999" w14:textId="3F6C391D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E67F728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66A38308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429B239F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1B427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490227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55C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44E5ED5E" w14:textId="766A07EC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3D00BE9" w14:textId="01124EBB" w:rsidR="009E27A3" w:rsidRPr="003579CF" w:rsidRDefault="009B780C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1F65BE8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DE45EAB" w14:textId="5E6C0A88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apmēra note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>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72" w14:textId="35D7F486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96A3FA5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termiņa;</w:t>
            </w:r>
          </w:p>
          <w:p w14:paraId="4C1844BA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5A117EB7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C3728F1" w14:textId="2455654A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6D10B16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610" w14:textId="38CC98E3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965C57D" w14:textId="44D800C0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605636A8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667BBA99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3B26B2E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47333E8" w14:textId="51461544" w:rsidR="009E27A3" w:rsidRPr="003579CF" w:rsidRDefault="009E27A3" w:rsidP="0066197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9E27A3" w:rsidRPr="003579CF" w14:paraId="599AF33A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ED530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A65477C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6C3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002F9AC5" w14:textId="1F605A86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D512652" w14:textId="134F84BF" w:rsidR="009E27A3" w:rsidRPr="003579CF" w:rsidRDefault="009B780C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6D37FED1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A7450F6" w14:textId="3D6BC351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55D" w14:textId="1C121F00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Prasība nekavējot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A0A0A2E" w14:textId="37C6F243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4E3565CB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718F09D7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77968EE" w14:textId="0AD4502E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B52E34E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4A0" w14:textId="7E3BF101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3DEA083" w14:textId="42062998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1EC098E2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5DB5E107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2586BBF6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Publikācija par pārkāpumu FM mājas lapā</w:t>
            </w:r>
          </w:p>
          <w:p w14:paraId="15E6FD95" w14:textId="6E3D8831" w:rsidR="009E27A3" w:rsidRPr="003579CF" w:rsidRDefault="009E27A3" w:rsidP="00661979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12B69020" w14:textId="0E241E6A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AAF91CA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47511F21" w14:textId="77777777" w:rsidR="00666441" w:rsidRPr="003579CF" w:rsidRDefault="00666441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A40703" w:rsidRPr="003579CF" w14:paraId="1707400B" w14:textId="77777777" w:rsidTr="00094F81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F940F" w14:textId="314D3691" w:rsidR="00A40703" w:rsidRPr="003579CF" w:rsidRDefault="00A40703" w:rsidP="00A407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42D5" w14:textId="20DDF50B" w:rsidR="00A40703" w:rsidRPr="003579CF" w:rsidRDefault="00A40703" w:rsidP="00A407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A64" w14:textId="292C98F8" w:rsidR="00A40703" w:rsidRPr="003579CF" w:rsidRDefault="00A40703" w:rsidP="00A407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CF7" w14:textId="300A6912" w:rsidR="00A40703" w:rsidRPr="003579CF" w:rsidRDefault="00A40703" w:rsidP="00A407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4E6" w14:textId="46B85E51" w:rsidR="00A40703" w:rsidRPr="003579CF" w:rsidRDefault="00A40703" w:rsidP="00A4070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53097189" w14:textId="0E988141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40D93" w14:textId="499EA69A" w:rsidR="00A129BA" w:rsidRPr="003579CF" w:rsidRDefault="00A01D44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19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CCE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7E3550CC" w14:textId="51F1B688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29.panta trīs (trīs prim)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-  nav paziņots FM, FKTK un LZRA par </w:t>
            </w:r>
            <w:r w:rsidR="00F7137F" w:rsidRPr="003579CF">
              <w:rPr>
                <w:rFonts w:ascii="Times New Roman" w:hAnsi="Times New Roman" w:cs="Times New Roman"/>
                <w:noProof/>
              </w:rPr>
              <w:t xml:space="preserve">revīzijas pakalpojumu </w:t>
            </w:r>
            <w:r w:rsidRPr="003579CF">
              <w:rPr>
                <w:rFonts w:ascii="Times New Roman" w:hAnsi="Times New Roman" w:cs="Times New Roman"/>
                <w:noProof/>
              </w:rPr>
              <w:t>līguma izbeigšanu</w:t>
            </w:r>
          </w:p>
          <w:p w14:paraId="0BA35848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26119F08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F3CA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A7B80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747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667D6660" w14:textId="69C65F4B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73CD6D2E" w14:textId="43E24588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1B4813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2AE264AA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5200C5A6" w14:textId="666A43E0" w:rsidR="009E27A3" w:rsidRPr="003579CF" w:rsidRDefault="00473971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631" w14:textId="6DADF8F3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63EDC09E" w14:textId="5C99A16E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3035DCB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331F9E8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F4D05DB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8E694D3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0E83C92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2AB5D95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F52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271D7BB2" w14:textId="13B65D0E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331BC4E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9E27A3" w:rsidRPr="003579CF" w14:paraId="1340D655" w14:textId="77777777" w:rsidTr="00860849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BC0AD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8B718E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A44" w14:textId="65B28F1F" w:rsidR="009E27A3" w:rsidRPr="003579CF" w:rsidRDefault="00461385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9E27A3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3A53AF0" w14:textId="438F8AFB" w:rsidR="009E27A3" w:rsidRPr="003579CF" w:rsidRDefault="00BE206B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4D2C08F" w14:textId="3780595A" w:rsidR="009E27A3" w:rsidRPr="003579CF" w:rsidRDefault="00473971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643210B4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9904415" w14:textId="1D1C1B3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576" w14:textId="561C9E41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E9097E5" w14:textId="71530D98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CC1" w14:textId="22EFF7FC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9AA978F" w14:textId="77777777" w:rsidR="009E27A3" w:rsidRPr="003579CF" w:rsidRDefault="009E27A3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1C2003DC" w14:textId="77777777" w:rsidR="009E27A3" w:rsidRPr="003579CF" w:rsidRDefault="009E27A3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2DCE15C4" w14:textId="77777777" w:rsidR="009E27A3" w:rsidRPr="003579CF" w:rsidRDefault="009E27A3">
      <w:pPr>
        <w:rPr>
          <w:rFonts w:ascii="Times New Roman" w:hAnsi="Times New Roman" w:cs="Times New Roman"/>
          <w:noProof/>
        </w:rPr>
      </w:pPr>
    </w:p>
    <w:p w14:paraId="21E70810" w14:textId="77777777" w:rsidR="009B780C" w:rsidRPr="003579CF" w:rsidRDefault="009B780C">
      <w:pPr>
        <w:rPr>
          <w:rFonts w:ascii="Times New Roman" w:hAnsi="Times New Roman" w:cs="Times New Roman"/>
          <w:noProof/>
        </w:rPr>
      </w:pPr>
    </w:p>
    <w:p w14:paraId="55079623" w14:textId="77777777" w:rsidR="00A01D44" w:rsidRPr="003579CF" w:rsidRDefault="00A01D44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FE1EC9" w:rsidRPr="003579CF" w14:paraId="6B7A4927" w14:textId="77777777" w:rsidTr="00FE1EC9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F3B5E" w14:textId="74C8F853" w:rsidR="00FE1EC9" w:rsidRPr="003579CF" w:rsidRDefault="00FE1EC9" w:rsidP="00FE1E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A46F" w14:textId="33CA71EC" w:rsidR="00FE1EC9" w:rsidRPr="003579CF" w:rsidRDefault="00FE1EC9" w:rsidP="00FE1E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CC2" w14:textId="024C2CB2" w:rsidR="00FE1EC9" w:rsidRPr="003579CF" w:rsidRDefault="00FE1EC9" w:rsidP="00FE1E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E6C" w14:textId="7FDFA23F" w:rsidR="00FE1EC9" w:rsidRPr="003579CF" w:rsidRDefault="00FE1EC9" w:rsidP="00FE1E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810" w14:textId="495DE133" w:rsidR="00FE1EC9" w:rsidRPr="003579CF" w:rsidRDefault="00FE1EC9" w:rsidP="00FE1EC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01D44" w:rsidRPr="003579CF" w14:paraId="6EBF6628" w14:textId="147E8871" w:rsidTr="00A01D44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50FF6" w14:textId="254A780E" w:rsidR="00A01D44" w:rsidRPr="003579CF" w:rsidRDefault="00A01D44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20.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873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59010784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29.panta trīs (četri prim) daļa -  </w:t>
            </w:r>
            <w:r w:rsidRPr="003579CF">
              <w:rPr>
                <w:rFonts w:ascii="Times New Roman" w:hAnsi="Times New Roman" w:cs="Times New Roman"/>
                <w:noProof/>
              </w:rPr>
              <w:t>nav paziņots FM, FKTK un LZRA par revīzijas pakalpojumu līguma noslēgšanu</w:t>
            </w:r>
          </w:p>
          <w:p w14:paraId="55451910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1404E" w:rsidRPr="003579CF" w14:paraId="7178619D" w14:textId="77777777" w:rsidTr="004F6AE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8A21A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3FAE43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9F5" w14:textId="77777777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685F229D" w14:textId="691264AB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24BFCF8E" w14:textId="5A924520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1B4813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6D8A515A" w14:textId="77777777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30D32FC" w14:textId="6DA98529" w:rsidR="00E1404E" w:rsidRPr="003579CF" w:rsidRDefault="00D55A43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A03" w14:textId="524B82F4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3677115D" w14:textId="6B094640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0E1E266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4B70CB7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D6FA205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EA775FA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965E1B1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C699D93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677" w14:textId="77777777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3B86541D" w14:textId="5DD8FEEF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ACEFACC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E1404E" w:rsidRPr="003579CF" w14:paraId="6145AFC0" w14:textId="77777777" w:rsidTr="004F6AE9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1F43C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EC39602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10E" w14:textId="1C45802C" w:rsidR="00E1404E" w:rsidRPr="003579CF" w:rsidRDefault="00461385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E1404E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1763BBB" w14:textId="7551A4F6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FDE4002" w14:textId="3622580B" w:rsidR="00E1404E" w:rsidRPr="003579CF" w:rsidRDefault="00FF19BD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0C4A8D15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05EC071" w14:textId="1AD7A660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D65" w14:textId="68B8F010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E097050" w14:textId="1D331DF2" w:rsidR="00E1404E" w:rsidRPr="003579CF" w:rsidRDefault="00E1404E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286" w14:textId="19DE7C78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C5DAE9F" w14:textId="77777777" w:rsidR="00E1404E" w:rsidRPr="003579CF" w:rsidRDefault="00E1404E" w:rsidP="009E27A3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0B268EEC" w14:textId="77777777" w:rsidR="00E1404E" w:rsidRPr="003579CF" w:rsidRDefault="00E1404E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07BB947" w14:textId="171BCCF1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2091EFE0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17399528" w14:textId="77777777" w:rsidR="00666441" w:rsidRPr="003579CF" w:rsidRDefault="00666441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014E90" w:rsidRPr="003579CF" w14:paraId="4B819E6A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82B94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151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7A3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1AE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567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0D5FCBA0" w14:textId="56DF55A0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75CB4" w14:textId="2FB2EC29" w:rsidR="00A129BA" w:rsidRPr="003579CF" w:rsidRDefault="00A01D44" w:rsidP="009E27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21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0F9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5B7A1376" w14:textId="47558285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29.panta piektā daļa – 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amatu ieņemšanas aizlieguma pārkāpums 2 gadu laikā pēc </w:t>
            </w:r>
            <w:r w:rsidR="003F7E6F" w:rsidRPr="003579CF">
              <w:rPr>
                <w:rFonts w:ascii="Times New Roman" w:hAnsi="Times New Roman" w:cs="Times New Roman"/>
                <w:noProof/>
              </w:rPr>
              <w:t xml:space="preserve">revīzijas pakalpojumu </w:t>
            </w:r>
            <w:r w:rsidRPr="003579CF">
              <w:rPr>
                <w:rFonts w:ascii="Times New Roman" w:hAnsi="Times New Roman" w:cs="Times New Roman"/>
                <w:noProof/>
              </w:rPr>
              <w:t>līguma izbeigšanas</w:t>
            </w:r>
          </w:p>
          <w:p w14:paraId="50E4BAA8" w14:textId="44ED3794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666441" w:rsidRPr="003579CF" w14:paraId="7114F0A1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8F676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53D9BE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6391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66337B2E" w14:textId="6256EF22" w:rsidR="00666441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600974D1" w14:textId="3166E9BC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596D9F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65D35F59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7D535CD" w14:textId="7E1AB782" w:rsidR="00666441" w:rsidRPr="003579CF" w:rsidRDefault="00FF19BD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B06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Brīdinājums; </w:t>
            </w:r>
          </w:p>
          <w:p w14:paraId="062C14AF" w14:textId="61FEF58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4222655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D2583E4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34182B7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3408BDC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E42479E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97DC2E6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20F" w14:textId="5984B0B5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666441" w:rsidRPr="003579CF" w14:paraId="27705FAE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34B40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01AC36B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EAC" w14:textId="47BF65BC" w:rsidR="00666441" w:rsidRPr="003579CF" w:rsidRDefault="00461385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666441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4C300FE1" w14:textId="1EFFE509" w:rsidR="00666441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ADE0AF2" w14:textId="0D1E2D43" w:rsidR="00666441" w:rsidRPr="003579CF" w:rsidRDefault="00FF19BD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6356C871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DC7D2AA" w14:textId="0DC8AA7C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399" w14:textId="59BB286C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5E981B9" w14:textId="161B6946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85D" w14:textId="527BF641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666441" w:rsidRPr="003579CF" w14:paraId="369D0D3A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30CDC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B0FF88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ADD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2BF44543" w14:textId="23A5B2F3" w:rsidR="00666441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5511DEED" w14:textId="61F89555" w:rsidR="00666441" w:rsidRPr="003579CF" w:rsidRDefault="00FF19BD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29A1FDCB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547D34E" w14:textId="30B6BABD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soda naudas apm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>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946" w14:textId="1885BA0B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9C91EAA" w14:textId="5B488D80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461385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3AA1988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4FA22B9B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B6FB1CD" w14:textId="5D3EFB81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0F823B72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B4E" w14:textId="217814BE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666441" w:rsidRPr="003579CF" w14:paraId="724C12D2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B63C5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BF5090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14F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276205B4" w14:textId="6647E37B" w:rsidR="00666441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681838F" w14:textId="52E4685B" w:rsidR="00666441" w:rsidRPr="003579CF" w:rsidRDefault="00FF19BD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61A0F57D" w14:textId="77777777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C826F8B" w14:textId="7C1BF7F4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016" w14:textId="1F844473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8BD26EA" w14:textId="0DEE8CB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461385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1B8AC0A4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50D210E" w14:textId="77777777" w:rsidR="00666441" w:rsidRPr="003579CF" w:rsidRDefault="00666441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2FDE90F" w14:textId="0B7FF81F" w:rsidR="00666441" w:rsidRPr="003579CF" w:rsidRDefault="00666441" w:rsidP="003F7E6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BD2" w14:textId="16C07DFD" w:rsidR="00666441" w:rsidRPr="003579CF" w:rsidRDefault="00666441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</w:tbl>
    <w:p w14:paraId="1FC091E2" w14:textId="77777777" w:rsidR="00482CC3" w:rsidRDefault="00482CC3">
      <w:pPr>
        <w:rPr>
          <w:rFonts w:ascii="Times New Roman" w:hAnsi="Times New Roman" w:cs="Times New Roman"/>
          <w:noProof/>
        </w:rPr>
      </w:pPr>
    </w:p>
    <w:p w14:paraId="39A94FF6" w14:textId="77777777" w:rsidR="00482CC3" w:rsidRDefault="00482CC3">
      <w:pPr>
        <w:rPr>
          <w:rFonts w:ascii="Times New Roman" w:hAnsi="Times New Roman" w:cs="Times New Roman"/>
          <w:noProof/>
        </w:rPr>
      </w:pPr>
    </w:p>
    <w:p w14:paraId="2F6D676F" w14:textId="77777777" w:rsidR="00482CC3" w:rsidRPr="003579CF" w:rsidRDefault="00482CC3">
      <w:pPr>
        <w:rPr>
          <w:rFonts w:ascii="Times New Roman" w:hAnsi="Times New Roman" w:cs="Times New Roman"/>
          <w:noProof/>
        </w:rPr>
      </w:pPr>
    </w:p>
    <w:p w14:paraId="211518F9" w14:textId="77777777" w:rsidR="00666441" w:rsidRPr="003579CF" w:rsidRDefault="00666441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014E90" w:rsidRPr="003579CF" w14:paraId="4E004970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C570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AD6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9F1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251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702" w14:textId="77777777" w:rsidR="00014E90" w:rsidRPr="003579CF" w:rsidRDefault="00014E90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348296D6" w14:textId="71D9AF92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1AF62" w14:textId="475E62E0" w:rsidR="00A129BA" w:rsidRPr="003579CF" w:rsidRDefault="00A01D44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22.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495" w14:textId="77777777" w:rsidR="00A01D44" w:rsidRPr="003579CF" w:rsidRDefault="00A01D44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76188BD" w14:textId="5A910642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RPL 29.panta pieci prim daļa – </w:t>
            </w:r>
            <w:r w:rsidRPr="003579CF">
              <w:rPr>
                <w:rFonts w:ascii="Times New Roman" w:hAnsi="Times New Roman" w:cs="Times New Roman"/>
                <w:noProof/>
              </w:rPr>
              <w:t>amatu ieņemšanas aizlieguma pārkāpums 1 ga</w:t>
            </w:r>
            <w:r w:rsidR="00014E90" w:rsidRPr="003579CF">
              <w:rPr>
                <w:rFonts w:ascii="Times New Roman" w:hAnsi="Times New Roman" w:cs="Times New Roman"/>
                <w:noProof/>
              </w:rPr>
              <w:t>da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laikā pēc </w:t>
            </w:r>
            <w:r w:rsidR="00014E90" w:rsidRPr="003579CF">
              <w:rPr>
                <w:rFonts w:ascii="Times New Roman" w:hAnsi="Times New Roman" w:cs="Times New Roman"/>
                <w:noProof/>
              </w:rPr>
              <w:t>revīzijas pakalpojumu</w:t>
            </w:r>
            <w:r w:rsidR="00596D9F" w:rsidRPr="003579CF">
              <w:rPr>
                <w:rFonts w:ascii="Times New Roman" w:hAnsi="Times New Roman" w:cs="Times New Roman"/>
                <w:noProof/>
              </w:rPr>
              <w:t xml:space="preserve"> sniegšanas</w:t>
            </w:r>
          </w:p>
          <w:p w14:paraId="47316D7F" w14:textId="157011A4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BE206B" w:rsidRPr="003579CF" w14:paraId="26340879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26B6D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F01E8D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708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54C9DF50" w14:textId="546161A0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5F88DEFF" w14:textId="52DA9832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723D3F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20DFBBCC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67D0B48D" w14:textId="0B040C43" w:rsidR="00BE206B" w:rsidRPr="003579CF" w:rsidRDefault="006E0E32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2E6" w14:textId="0F7F5AAF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49D35A61" w14:textId="3557147F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C3F1993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BC4EA2E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C58AF04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13F1128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B820A2A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CAB814E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F61" w14:textId="53B18FBF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BE206B" w:rsidRPr="003579CF" w14:paraId="13D8DCDF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D4718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34D44C0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B6E" w14:textId="1987FC97" w:rsidR="00BE206B" w:rsidRPr="003579CF" w:rsidRDefault="00461385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BE206B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139C1E0" w14:textId="5B91C2AF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FCF6BF7" w14:textId="68BA21C7" w:rsidR="00BE206B" w:rsidRPr="003579CF" w:rsidRDefault="006E0E32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036DC86A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6535C34" w14:textId="5D194212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461385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01B" w14:textId="47AEC0BC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7052AA7" w14:textId="399B3C66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ADB" w14:textId="5DE4761D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BE206B" w:rsidRPr="003579CF" w14:paraId="4409B6B6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F944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1586D0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107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18E6B3E9" w14:textId="040E35B8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590A75E" w14:textId="1BD7BE21" w:rsidR="00BE206B" w:rsidRPr="003579CF" w:rsidRDefault="006E0E32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7971A40D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6E19C9F" w14:textId="177E52DC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35D" w14:textId="3EA5C923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016B2F3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30-70% no maksimālā termiņa;</w:t>
            </w:r>
          </w:p>
          <w:p w14:paraId="21DBD7CA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9F22D1D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8426F68" w14:textId="5356B1B5" w:rsidR="00BE206B" w:rsidRPr="00482CC3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522" w14:textId="5BF28B5F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  <w:tr w:rsidR="00BE206B" w:rsidRPr="003579CF" w14:paraId="1BEF89C7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19F4A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68BED0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AA9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85B4B9C" w14:textId="2ADA3848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21706B94" w14:textId="00C231D9" w:rsidR="00BE206B" w:rsidRPr="003579CF" w:rsidRDefault="006E0E32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70DBC050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B6D0A5B" w14:textId="7565EFA5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D85" w14:textId="34FEFF04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7119CE3" w14:textId="28FE437A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līdz maksimālajam termi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ņam</w:t>
            </w:r>
          </w:p>
          <w:p w14:paraId="19BC7494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6DD10983" w14:textId="77777777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766C5D4" w14:textId="358A043D" w:rsidR="00BE206B" w:rsidRPr="003579CF" w:rsidRDefault="00BE206B" w:rsidP="0066644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413301E7" w14:textId="7777777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146" w14:textId="02D9A517" w:rsidR="00BE206B" w:rsidRPr="003579CF" w:rsidRDefault="00BE206B" w:rsidP="006664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N/A</w:t>
            </w:r>
          </w:p>
        </w:tc>
      </w:tr>
    </w:tbl>
    <w:p w14:paraId="5ABDE1F8" w14:textId="00462867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49E2F3F" w14:textId="77777777" w:rsidR="00BE206B" w:rsidRPr="003579CF" w:rsidRDefault="00BE206B">
      <w:pPr>
        <w:rPr>
          <w:rFonts w:ascii="Times New Roman" w:hAnsi="Times New Roman" w:cs="Times New Roman"/>
          <w:noProof/>
        </w:rPr>
      </w:pPr>
    </w:p>
    <w:p w14:paraId="70D2E185" w14:textId="3FEC4099" w:rsidR="008E2057" w:rsidRPr="003579CF" w:rsidRDefault="008E2057">
      <w:pPr>
        <w:rPr>
          <w:rFonts w:ascii="Times New Roman" w:hAnsi="Times New Roman" w:cs="Times New Roman"/>
          <w:noProof/>
        </w:rPr>
      </w:pPr>
    </w:p>
    <w:p w14:paraId="7E30F819" w14:textId="77777777" w:rsidR="00A01D44" w:rsidRPr="003579CF" w:rsidRDefault="00A01D44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AD051B" w:rsidRPr="003579CF" w14:paraId="10AB5DEA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85E0E" w14:textId="77777777" w:rsidR="00AD051B" w:rsidRPr="003579CF" w:rsidRDefault="00AD051B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549" w14:textId="77777777" w:rsidR="00AD051B" w:rsidRPr="003579CF" w:rsidRDefault="00AD051B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148" w14:textId="77777777" w:rsidR="00AD051B" w:rsidRPr="003579CF" w:rsidRDefault="00AD051B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719" w14:textId="77777777" w:rsidR="00AD051B" w:rsidRPr="003579CF" w:rsidRDefault="00AD051B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228" w14:textId="77777777" w:rsidR="00AD051B" w:rsidRPr="003579CF" w:rsidRDefault="00AD051B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5191BC94" w14:textId="0466EAF1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2F70F" w14:textId="13F1CF65" w:rsidR="00A129BA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23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767" w14:textId="77777777" w:rsidR="009A540C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192B16BD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otrā daļa – </w:t>
            </w:r>
            <w:r w:rsidRPr="003579CF">
              <w:rPr>
                <w:rFonts w:ascii="Times New Roman" w:hAnsi="Times New Roman" w:cs="Times New Roman"/>
                <w:noProof/>
              </w:rPr>
              <w:t>koncerna revīzijas laikā nepārbauda cita revidenta darbu</w:t>
            </w:r>
          </w:p>
          <w:p w14:paraId="7B4FE47B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BE206B" w:rsidRPr="003579CF" w14:paraId="0DD9E5D3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529BD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8F4055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EE3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0C34ED44" w14:textId="72FF4503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657EF22A" w14:textId="6DE1C238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1019AE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521D1265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54A3BC58" w14:textId="0AD15797" w:rsidR="00BE206B" w:rsidRPr="003579CF" w:rsidRDefault="0081794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FB0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Brīdinājums; </w:t>
            </w:r>
          </w:p>
          <w:p w14:paraId="5342D802" w14:textId="0759B53B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665B558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6EACB08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87BD87C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22CDA14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DB6DA41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87D500A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0CE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328E9A5D" w14:textId="178A3D4D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A7461D4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BE206B" w:rsidRPr="003579CF" w14:paraId="5C373902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A566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11E0489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F39" w14:textId="11D77A8D" w:rsidR="00BE206B" w:rsidRPr="003579CF" w:rsidRDefault="0015096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BE206B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4DE8B497" w14:textId="1701D8A8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7364D83F" w14:textId="01C14C2B" w:rsidR="00BE206B" w:rsidRPr="003579CF" w:rsidRDefault="0081794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7EC8EF74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7A0C461" w14:textId="1997ADCA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3B7" w14:textId="2D5E7489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D9A7118" w14:textId="7033A799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471" w14:textId="1BA98323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9A97DA8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78F14D81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BE206B" w:rsidRPr="003579CF" w14:paraId="66677EAA" w14:textId="77777777" w:rsidTr="00BE206B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21251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0584B7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6E9A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570DB1E2" w14:textId="2FB93A9C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36DFDD3" w14:textId="2EB84AE3" w:rsidR="00BE206B" w:rsidRPr="003579CF" w:rsidRDefault="006540B3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6DAF4F82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1C151C6" w14:textId="5689FBAB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932" w14:textId="5118A79C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A192237" w14:textId="50BB304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14263A9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AF60F68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CB9C76C" w14:textId="79E0C44B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106AE4FC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E62" w14:textId="39E2F9F8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71DFB866" w14:textId="13804C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2EB2271A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0392E8A4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5F3870A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FDF5908" w14:textId="1FE8DE7D" w:rsidR="00BE206B" w:rsidRPr="003579CF" w:rsidRDefault="00BE206B" w:rsidP="00D5069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BE206B" w:rsidRPr="003579CF" w14:paraId="0BB7535B" w14:textId="77777777" w:rsidTr="00BE206B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82C50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A18EFC0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290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5B56712D" w14:textId="5559F871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E40B6B9" w14:textId="6B6579B6" w:rsidR="00BE206B" w:rsidRPr="003579CF" w:rsidRDefault="006540B3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33AE95D9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9B267CD" w14:textId="6983AF1E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4FC" w14:textId="2EFB2E5C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296573C" w14:textId="7FE075C6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7C9D4A8C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3941CE14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C8B9A6D" w14:textId="752E40FB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0C44EF27" w14:textId="77777777" w:rsidR="00BE206B" w:rsidRPr="003579CF" w:rsidRDefault="00BE206B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42E" w14:textId="0A7FDAEB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802CE40" w14:textId="3583DC72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5EAF472A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Pagaidu aizliegums Komercsabiedrības pārvaldes struktūras loceklim pildīt </w:t>
            </w: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pienākumus uz periodu no 70% līdz maksimālajam termiņam</w:t>
            </w:r>
          </w:p>
          <w:p w14:paraId="054A05E8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03D13B20" w14:textId="77777777" w:rsidR="00BE206B" w:rsidRPr="003579CF" w:rsidRDefault="00BE206B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B97702D" w14:textId="65FE150D" w:rsidR="00BE206B" w:rsidRPr="003579CF" w:rsidRDefault="00BE206B" w:rsidP="00D50692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76232270" w14:textId="61E13A20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66EB09BB" w14:textId="29279B03" w:rsidR="00BE206B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4C4EDE" w:rsidRPr="003579CF" w14:paraId="3ABC19C4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3F1A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lastRenderedPageBreak/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0B7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621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E53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3EF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46685FF9" w14:textId="42FD4715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C606A" w14:textId="1F68C7E9" w:rsidR="00A129BA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24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11C" w14:textId="77777777" w:rsidR="009A540C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08811EF0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otrā daļa </w:t>
            </w:r>
            <w:r w:rsidRPr="003579CF">
              <w:rPr>
                <w:rFonts w:ascii="Times New Roman" w:hAnsi="Times New Roman" w:cs="Times New Roman"/>
                <w:noProof/>
              </w:rPr>
              <w:t>– nesniedz FM trešo valstu revidentu darba dokumentus</w:t>
            </w:r>
          </w:p>
          <w:p w14:paraId="2B3817D7" w14:textId="77777777" w:rsidR="004048C0" w:rsidRPr="003579CF" w:rsidRDefault="004048C0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AF9C63" w14:textId="5AD25B23" w:rsidR="004048C0" w:rsidRPr="003579CF" w:rsidRDefault="004048C0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trešā daļa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, </w:t>
            </w:r>
            <w:r w:rsidR="000164EC"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="000164EC"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="000164EC" w:rsidRPr="003579CF">
              <w:rPr>
                <w:rFonts w:ascii="Times New Roman" w:hAnsi="Times New Roman" w:cs="Times New Roman"/>
                <w:b/>
                <w:noProof/>
              </w:rPr>
              <w:t xml:space="preserve"> panta sestā daļa</w:t>
            </w:r>
            <w:r w:rsidR="000164EC" w:rsidRPr="003579CF">
              <w:rPr>
                <w:rFonts w:ascii="Times New Roman" w:hAnsi="Times New Roman" w:cs="Times New Roman"/>
                <w:noProof/>
              </w:rPr>
              <w:t xml:space="preserve"> – nesniedz </w:t>
            </w:r>
            <w:r w:rsidR="004C4EDE" w:rsidRPr="003579CF">
              <w:rPr>
                <w:rFonts w:ascii="Times New Roman" w:hAnsi="Times New Roman" w:cs="Times New Roman"/>
                <w:noProof/>
              </w:rPr>
              <w:t xml:space="preserve">kompetentajai iestādei 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informāciju un </w:t>
            </w:r>
            <w:r w:rsidR="000164EC" w:rsidRPr="003579CF">
              <w:rPr>
                <w:rFonts w:ascii="Times New Roman" w:hAnsi="Times New Roman" w:cs="Times New Roman"/>
                <w:noProof/>
              </w:rPr>
              <w:t>dokumentus pārbaudes vajadzībām</w:t>
            </w:r>
            <w:r w:rsidRPr="003579C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99CC8F9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6A1F9C" w:rsidRPr="003579CF" w14:paraId="69517E42" w14:textId="77777777" w:rsidTr="004F6AE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B9BA7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BF3069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F49" w14:textId="77777777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63CB03C3" w14:textId="77777777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7E5C2D92" w14:textId="11A23CAE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0C0A9B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314D4329" w14:textId="77777777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1B0DE5A" w14:textId="5F7A8FF4" w:rsidR="006A1F9C" w:rsidRPr="003579CF" w:rsidRDefault="006540B3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648" w14:textId="69AEAF69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704FEADE" w14:textId="539C60F4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4F24A73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E1EE4BD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239DAAA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086617C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E568E96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94ECAA2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7B4" w14:textId="77777777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24995DDB" w14:textId="314063E2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6EC07B92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6A1F9C" w:rsidRPr="003579CF" w14:paraId="77929EF8" w14:textId="77777777" w:rsidTr="004F6AE9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D3C8A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FC875D6" w14:textId="77777777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FC1" w14:textId="61D7D530" w:rsidR="006A1F9C" w:rsidRPr="003579CF" w:rsidRDefault="006540B3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6A1F9C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1A7606BF" w14:textId="1943DC96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CED99BD" w14:textId="6731F620" w:rsidR="006A1F9C" w:rsidRPr="003579CF" w:rsidRDefault="006540B3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022FC506" w14:textId="47630256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85D8EC0" w14:textId="7707F328" w:rsidR="006A1F9C" w:rsidRPr="003579CF" w:rsidRDefault="006A1F9C" w:rsidP="00BE206B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 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B3C" w14:textId="0E449684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7CAD3B5" w14:textId="431FBF5F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283A26D4" w14:textId="070848BC" w:rsidR="006A1F9C" w:rsidRPr="003579CF" w:rsidRDefault="006A1F9C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74D" w14:textId="784F0F61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61B1D59" w14:textId="044BBA3C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4941BA38" w14:textId="39A95338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ne vairāk kā 30% no maksimālā termiņa</w:t>
            </w:r>
          </w:p>
          <w:p w14:paraId="7991DCD8" w14:textId="651684FA" w:rsidR="006A1F9C" w:rsidRPr="003579CF" w:rsidRDefault="006A1F9C" w:rsidP="00BE206B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59F06D01" w14:textId="77777777" w:rsidR="006A1F9C" w:rsidRPr="003579CF" w:rsidRDefault="006A1F9C" w:rsidP="00F85694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2EBDF1D7" w14:textId="133EFCBD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72728AB7" w14:textId="54E9980F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1A037F7F" w14:textId="77777777" w:rsidR="00BE206B" w:rsidRPr="003579CF" w:rsidRDefault="00BE206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4C4EDE" w:rsidRPr="003579CF" w14:paraId="256B2EA0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558E8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AEA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CA8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738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F2F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0AA10CE4" w14:textId="5ED6B1DA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6A056" w14:textId="1E8E0280" w:rsidR="00A129BA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25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069" w14:textId="77777777" w:rsidR="009A540C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2F4963E0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1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panta piektā daļa – </w:t>
            </w:r>
            <w:r w:rsidRPr="003579CF">
              <w:rPr>
                <w:rFonts w:ascii="Times New Roman" w:hAnsi="Times New Roman" w:cs="Times New Roman"/>
                <w:noProof/>
              </w:rPr>
              <w:t>nedokumentē pierādījumus par piekļuvi trešo valstu revidentu darbam</w:t>
            </w:r>
          </w:p>
          <w:p w14:paraId="6D71D747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1EBF761C" w14:textId="77777777" w:rsidTr="00D17A8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802B1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AC00F7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99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7E118AE8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020AE810" w14:textId="5F2B539B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8A4D90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77755200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51ADD434" w14:textId="0FE40CB0" w:rsidR="00D17A8F" w:rsidRPr="003579CF" w:rsidRDefault="00D63808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75B" w14:textId="41879A4B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6A1D60EC" w14:textId="0C0DFCBE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41C291C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761D5D0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F5460B6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30ED8EB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BA48F0E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4B2ABE1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433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4A0F69BE" w14:textId="0FA5CC49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5789A2D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2D343B43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55D89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EE24BF4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978" w14:textId="3F18A50C" w:rsidR="00D17A8F" w:rsidRPr="003579CF" w:rsidRDefault="0015096C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D17A8F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7B9EAC90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114F06B4" w14:textId="653AC1A6" w:rsidR="00D17A8F" w:rsidRPr="003579CF" w:rsidRDefault="00D63808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FC0DA92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A889ACB" w14:textId="4C41619B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39F" w14:textId="669AB60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5A73EB5" w14:textId="2512F2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0E7" w14:textId="58461C82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36BA22DA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1C1D5AE1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55A95186" w14:textId="77777777" w:rsidTr="00D17A8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908E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486A16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12D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B8065DD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7D0CA2C" w14:textId="0DE54D00" w:rsidR="00D17A8F" w:rsidRPr="003579CF" w:rsidRDefault="00D63808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6FE8A943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F1A80F1" w14:textId="768DBCDC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2CC" w14:textId="14C08BA2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4D3034B" w14:textId="091832C8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7E321D2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639530E4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D817EDB" w14:textId="574EEC70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46D18B2C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435" w14:textId="39B9889D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B98A76A" w14:textId="209BAA2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0A5B7643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71D49944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0408B700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6FD4E6DB" w14:textId="29BDB5A1" w:rsidR="00D17A8F" w:rsidRPr="003579CF" w:rsidRDefault="00D17A8F" w:rsidP="00216835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D17A8F" w:rsidRPr="003579CF" w14:paraId="2E738C89" w14:textId="77777777" w:rsidTr="00D17A8F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A77EC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7577E1E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7C9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32DC00C8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3D16CEC0" w14:textId="1C3C559C" w:rsidR="00D17A8F" w:rsidRPr="003579CF" w:rsidRDefault="00C07432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2F066A47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28DEF28" w14:textId="2E9BF05B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5F2" w14:textId="1DBAC2CF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A9D30EE" w14:textId="692CAAC8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 70% līd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z maksimālajam termiņam</w:t>
            </w:r>
          </w:p>
          <w:p w14:paraId="5B6B0741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34023EED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534DCAB" w14:textId="52CBDF02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A1CBC74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6C67" w14:textId="20D03586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00594EB" w14:textId="3AFA2074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312ECB9F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>Pagaidu aizliegums Komercsabiedrības pārvaldes struktūras loceklim pildīt pienākumus uz periodu no 70% līdz maksimālajam termiņam</w:t>
            </w:r>
          </w:p>
          <w:p w14:paraId="6B465AD7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0517E045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1B768FB3" w14:textId="6D840E4F" w:rsidR="00D17A8F" w:rsidRPr="003579CF" w:rsidRDefault="00D17A8F" w:rsidP="00216835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47F3961A" w14:textId="2DB9169B" w:rsidR="00A129BA" w:rsidRPr="003579CF" w:rsidRDefault="00A129BA">
      <w:pPr>
        <w:rPr>
          <w:rFonts w:ascii="Times New Roman" w:hAnsi="Times New Roman" w:cs="Times New Roman"/>
          <w:noProof/>
        </w:rPr>
      </w:pPr>
    </w:p>
    <w:p w14:paraId="30A511A0" w14:textId="77777777" w:rsidR="00A129BA" w:rsidRPr="003579CF" w:rsidRDefault="00A129BA">
      <w:pPr>
        <w:rPr>
          <w:rFonts w:ascii="Times New Roman" w:hAnsi="Times New Roman" w:cs="Times New Roman"/>
          <w:noProof/>
        </w:rPr>
      </w:pPr>
      <w:r w:rsidRPr="003579CF">
        <w:rPr>
          <w:rFonts w:ascii="Times New Roman" w:hAnsi="Times New Roman" w:cs="Times New Roman"/>
          <w:noProof/>
        </w:rPr>
        <w:br w:type="page"/>
      </w:r>
    </w:p>
    <w:p w14:paraId="06455ACD" w14:textId="77777777" w:rsidR="00BE206B" w:rsidRPr="003579CF" w:rsidRDefault="00BE206B">
      <w:pPr>
        <w:rPr>
          <w:rFonts w:ascii="Times New Roman" w:hAnsi="Times New Roman" w:cs="Times New Roman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3211"/>
        <w:gridCol w:w="2725"/>
        <w:gridCol w:w="3395"/>
        <w:gridCol w:w="3732"/>
      </w:tblGrid>
      <w:tr w:rsidR="004C4EDE" w:rsidRPr="003579CF" w14:paraId="29E0C74C" w14:textId="77777777" w:rsidTr="007A6A7D"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884B9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6375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Atsauce uz normatīvo aktu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677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Pārkāpuma raksturs un vērtēšanas kritēriji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73A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FIZISKĀM PERSONĀM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E86" w14:textId="77777777" w:rsidR="004C4EDE" w:rsidRPr="003579CF" w:rsidRDefault="004C4EDE" w:rsidP="007A6A7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Sankcijas un/vai uzraudzības pasākumi ZVĒRINĀTU REVIDENTU KOMERCSABIEDRĪBĀM</w:t>
            </w:r>
          </w:p>
        </w:tc>
      </w:tr>
      <w:tr w:rsidR="00A129BA" w:rsidRPr="003579CF" w14:paraId="3FFBFD84" w14:textId="435CABE4" w:rsidTr="00A129BA"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B1DA" w14:textId="25B32789" w:rsidR="00A129BA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26</w:t>
            </w:r>
            <w:r w:rsidR="00A129BA" w:rsidRPr="003579CF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4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B68" w14:textId="77777777" w:rsidR="009A540C" w:rsidRPr="003579CF" w:rsidRDefault="009A540C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  <w:p w14:paraId="2089D5D7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b/>
                <w:noProof/>
              </w:rPr>
              <w:t>RPL 34.</w:t>
            </w:r>
            <w:r w:rsidRPr="003579CF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b/>
                <w:noProof/>
              </w:rPr>
              <w:t xml:space="preserve"> pants – </w:t>
            </w:r>
            <w:r w:rsidRPr="003579CF">
              <w:rPr>
                <w:rFonts w:ascii="Times New Roman" w:hAnsi="Times New Roman" w:cs="Times New Roman"/>
                <w:noProof/>
              </w:rPr>
              <w:t>neveic precizēta gada pārskata atkārtotu revīziju</w:t>
            </w:r>
          </w:p>
          <w:p w14:paraId="553B0F49" w14:textId="77777777" w:rsidR="00A129BA" w:rsidRPr="003579CF" w:rsidRDefault="00A129BA" w:rsidP="00284D41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53E05A78" w14:textId="77777777" w:rsidTr="00D17A8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F8CA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462637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8F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</w:t>
            </w:r>
          </w:p>
          <w:p w14:paraId="461360D2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Neuzmanība</w:t>
            </w:r>
          </w:p>
          <w:p w14:paraId="70762EC1" w14:textId="1C3355C0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Sadarbojas ar FM, tai skaitā izmantojis konsultāciju iespējas “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konsultē </w:t>
            </w:r>
            <w:r w:rsidR="008A4D90" w:rsidRPr="003579CF">
              <w:rPr>
                <w:rFonts w:ascii="Times New Roman" w:hAnsi="Times New Roman" w:cs="Times New Roman"/>
                <w:i/>
                <w:noProof/>
              </w:rPr>
              <w:t>vis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>pirms</w:t>
            </w:r>
            <w:r w:rsidRPr="003579CF">
              <w:rPr>
                <w:rFonts w:ascii="Times New Roman" w:hAnsi="Times New Roman" w:cs="Times New Roman"/>
                <w:noProof/>
              </w:rPr>
              <w:t>” ietvaros</w:t>
            </w:r>
          </w:p>
          <w:p w14:paraId="00EC937C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Nav iepriekš izdarījis pārkāpumus</w:t>
            </w:r>
          </w:p>
          <w:p w14:paraId="1134D4BD" w14:textId="7E25DF56" w:rsidR="00D17A8F" w:rsidRPr="003579CF" w:rsidRDefault="00A01D44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Nerada negatīvas sekas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4FE" w14:textId="47AE57FB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Brīdinājums</w:t>
            </w:r>
          </w:p>
          <w:p w14:paraId="2F9F1C6E" w14:textId="6EA2239A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0612631F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A714C1B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7816D9B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B56A191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581407F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2D21873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5B1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Brīdinājums </w:t>
            </w:r>
          </w:p>
          <w:p w14:paraId="6E10DAB3" w14:textId="5D3CC78D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100B9B0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42085622" w14:textId="77777777" w:rsidTr="00860849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B1FD3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A709E92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619" w14:textId="5F5E568B" w:rsidR="00D17A8F" w:rsidRPr="003579CF" w:rsidRDefault="0015096C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</w:t>
            </w:r>
            <w:r w:rsidR="00D17A8F" w:rsidRPr="003579CF">
              <w:rPr>
                <w:rFonts w:ascii="Times New Roman" w:hAnsi="Times New Roman" w:cs="Times New Roman"/>
                <w:noProof/>
              </w:rPr>
              <w:t>tkārtots</w:t>
            </w:r>
          </w:p>
          <w:p w14:paraId="61C7D44D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4A288928" w14:textId="0622657E" w:rsidR="00D17A8F" w:rsidRPr="003579CF" w:rsidRDefault="00A01D44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Vieglas negatīvas sekas</w:t>
            </w:r>
          </w:p>
          <w:p w14:paraId="10228EB0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5D80145D" w14:textId="27BC254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CE4" w14:textId="7FC048C1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59A1F03" w14:textId="6A231DEE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04A" w14:textId="0EB420D5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587EF4CB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Soda nauda ne vairāk kā 30% apmērā no maksimālās summas</w:t>
            </w:r>
          </w:p>
          <w:p w14:paraId="54A466CB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17A8F" w:rsidRPr="003579CF" w14:paraId="567A96D7" w14:textId="77777777" w:rsidTr="00D17A8F"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F7704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C5B3FD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6E2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2C4EDE99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68BE6CE5" w14:textId="19CA6CD7" w:rsidR="00D17A8F" w:rsidRPr="003579CF" w:rsidRDefault="00A01D44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Vidēja smaguma negatīvas sekas</w:t>
            </w:r>
          </w:p>
          <w:p w14:paraId="6C647ACF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496BB16" w14:textId="24F9454F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D70" w14:textId="2F5C43A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16F1F408" w14:textId="24152DF2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edz 30-70% no maksimālā termiņa</w:t>
            </w:r>
          </w:p>
          <w:p w14:paraId="5B2B916D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3176D71E" w14:textId="7377306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7276F8B" w14:textId="793FC398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  <w:p w14:paraId="55943473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292" w14:textId="019C20F5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FDCCB64" w14:textId="244F85EF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periodu, kas nepārsniedz 30-</w:t>
            </w:r>
            <w:r w:rsidR="0015096C" w:rsidRPr="003579CF">
              <w:rPr>
                <w:rFonts w:ascii="Times New Roman" w:hAnsi="Times New Roman" w:cs="Times New Roman"/>
                <w:noProof/>
              </w:rPr>
              <w:t>70% no maksimālā termiņa</w:t>
            </w:r>
          </w:p>
          <w:p w14:paraId="44739B03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periodu, kas nepārsniedz 30-70% no maksimālā termiņa</w:t>
            </w:r>
          </w:p>
          <w:p w14:paraId="220E9A35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ne vairāk kā 30-70% apmērā no maksimālās summas </w:t>
            </w:r>
          </w:p>
          <w:p w14:paraId="253EAE1C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31AD0A8D" w14:textId="3666A5B6" w:rsidR="00D17A8F" w:rsidRPr="003579CF" w:rsidRDefault="00D17A8F" w:rsidP="0011235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  <w:tr w:rsidR="00D17A8F" w:rsidRPr="003579CF" w14:paraId="37E4B6FD" w14:textId="77777777" w:rsidTr="00D17A8F"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F929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F315A1C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29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Pirmreizējs vai atkārtots</w:t>
            </w:r>
          </w:p>
          <w:p w14:paraId="7B4B049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Ar nodomu</w:t>
            </w:r>
          </w:p>
          <w:p w14:paraId="07FBF55E" w14:textId="069C3A9F" w:rsidR="00D17A8F" w:rsidRPr="003579CF" w:rsidRDefault="00A01D44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Smagas negatīvas sekas</w:t>
            </w:r>
          </w:p>
          <w:p w14:paraId="6800C8D3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35AB132" w14:textId="25DC5606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i/>
                <w:noProof/>
              </w:rPr>
              <w:t>Piemērojot sankciju, ņem vērā arī pārējos RPL 38.</w:t>
            </w:r>
            <w:r w:rsidRPr="003579CF">
              <w:rPr>
                <w:rFonts w:ascii="Times New Roman" w:hAnsi="Times New Roman" w:cs="Times New Roman"/>
                <w:i/>
                <w:noProof/>
                <w:vertAlign w:val="superscript"/>
              </w:rPr>
              <w:t>2</w:t>
            </w:r>
            <w:r w:rsidRPr="003579CF">
              <w:rPr>
                <w:rFonts w:ascii="Times New Roman" w:hAnsi="Times New Roman" w:cs="Times New Roman"/>
                <w:i/>
                <w:noProof/>
              </w:rPr>
              <w:t xml:space="preserve"> panta piektajā daļā norādītos faktorus, tai skaitā finanšu stāvokli (attiecībā uz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="0015096C" w:rsidRPr="003579CF">
              <w:rPr>
                <w:rFonts w:ascii="Times New Roman" w:hAnsi="Times New Roman" w:cs="Times New Roman"/>
                <w:i/>
                <w:noProof/>
              </w:rPr>
              <w:lastRenderedPageBreak/>
              <w:t>soda naudas apmēra noteikšanu)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720" w14:textId="5DA90ED3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2F36ABDC" w14:textId="2DE8FC5B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5F6BF5F8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Soda nauda 70% līdz maksimālajā apmērā </w:t>
            </w:r>
          </w:p>
          <w:p w14:paraId="4BC80186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52EF4C58" w14:textId="62D81B2E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Publikācija FM mājas lapā par ziņojuma neatbilstību </w:t>
            </w:r>
          </w:p>
          <w:p w14:paraId="294CC0E1" w14:textId="77777777" w:rsidR="00D17A8F" w:rsidRPr="003579CF" w:rsidRDefault="00D17A8F" w:rsidP="00D17A8F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D91" w14:textId="39AA9ADB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Prasība nekavējoties pārtraukt </w:t>
            </w:r>
            <w:r w:rsidR="00B331DF" w:rsidRPr="003579CF">
              <w:rPr>
                <w:rFonts w:ascii="Times New Roman" w:hAnsi="Times New Roman" w:cs="Times New Roman"/>
                <w:noProof/>
              </w:rPr>
              <w:t>pārkāpumu</w:t>
            </w:r>
          </w:p>
          <w:p w14:paraId="4CB99619" w14:textId="710B556F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Aizliegums sniegt revīzijas pakalpojumus uz periodu no</w:t>
            </w:r>
            <w:r w:rsidR="0015096C" w:rsidRPr="003579CF">
              <w:rPr>
                <w:rFonts w:ascii="Times New Roman" w:hAnsi="Times New Roman" w:cs="Times New Roman"/>
                <w:noProof/>
              </w:rPr>
              <w:t xml:space="preserve"> 70% līdz maksimālajam termiņam</w:t>
            </w:r>
          </w:p>
          <w:p w14:paraId="06C00F6F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Pagaidu aizliegums Komercsabiedrības pārvaldes struktūras loceklim pildīt pienākumus uz periodu no 70% līdz maksimālajam termiņam</w:t>
            </w:r>
          </w:p>
          <w:p w14:paraId="111CBA58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lastRenderedPageBreak/>
              <w:t xml:space="preserve">Soda nauda 70% līdz maksimālajā apmērā </w:t>
            </w:r>
          </w:p>
          <w:p w14:paraId="16256B1B" w14:textId="77777777" w:rsidR="00D17A8F" w:rsidRPr="003579CF" w:rsidRDefault="00D17A8F" w:rsidP="00D17A8F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>Publikācija par pārkāpumu FM mājas lapā</w:t>
            </w:r>
          </w:p>
          <w:p w14:paraId="009038EE" w14:textId="100FAF8B" w:rsidR="00D17A8F" w:rsidRPr="003579CF" w:rsidRDefault="00D17A8F" w:rsidP="00112351">
            <w:pPr>
              <w:pStyle w:val="ListParagraph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noProof/>
              </w:rPr>
            </w:pPr>
            <w:r w:rsidRPr="003579CF">
              <w:rPr>
                <w:rFonts w:ascii="Times New Roman" w:hAnsi="Times New Roman" w:cs="Times New Roman"/>
                <w:noProof/>
              </w:rPr>
              <w:t xml:space="preserve">Publikācija FM mājas lapā par ziņojuma neatbilstību </w:t>
            </w:r>
          </w:p>
        </w:tc>
      </w:tr>
    </w:tbl>
    <w:p w14:paraId="266C1FE7" w14:textId="53EA7A1B" w:rsidR="00A129BA" w:rsidRPr="003579CF" w:rsidRDefault="00A129BA" w:rsidP="00DB3D0E">
      <w:pPr>
        <w:spacing w:after="0" w:line="240" w:lineRule="atLeast"/>
        <w:rPr>
          <w:rFonts w:ascii="Times New Roman" w:hAnsi="Times New Roman" w:cs="Times New Roman"/>
          <w:noProof/>
        </w:rPr>
      </w:pPr>
    </w:p>
    <w:p w14:paraId="70E1245F" w14:textId="55302559" w:rsidR="00CD4F96" w:rsidRDefault="00CD4F96" w:rsidP="00A01D44"/>
    <w:sectPr w:rsidR="00CD4F96" w:rsidSect="003A6B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662E" w14:textId="77777777" w:rsidR="00DE16D8" w:rsidRDefault="00DE16D8" w:rsidP="00566CAC">
      <w:pPr>
        <w:spacing w:after="0" w:line="240" w:lineRule="auto"/>
      </w:pPr>
      <w:r>
        <w:separator/>
      </w:r>
    </w:p>
  </w:endnote>
  <w:endnote w:type="continuationSeparator" w:id="0">
    <w:p w14:paraId="2D3BEAA1" w14:textId="77777777" w:rsidR="00DE16D8" w:rsidRDefault="00DE16D8" w:rsidP="0056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875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0AD50" w14:textId="09F7E591" w:rsidR="00582A19" w:rsidRDefault="00582A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E7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5EAF0B33" w14:textId="77777777" w:rsidR="00582A19" w:rsidRDefault="00582A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407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4BBB" w14:textId="31CEB038" w:rsidR="003A6BB3" w:rsidRDefault="003A6BB3" w:rsidP="003A6B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E7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8D2B6E6" w14:textId="77777777" w:rsidR="003A6BB3" w:rsidRDefault="003A6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30AEC" w14:textId="77777777" w:rsidR="00DE16D8" w:rsidRDefault="00DE16D8" w:rsidP="00566CAC">
      <w:pPr>
        <w:spacing w:after="0" w:line="240" w:lineRule="auto"/>
      </w:pPr>
      <w:r>
        <w:separator/>
      </w:r>
    </w:p>
  </w:footnote>
  <w:footnote w:type="continuationSeparator" w:id="0">
    <w:p w14:paraId="790790EF" w14:textId="77777777" w:rsidR="00DE16D8" w:rsidRDefault="00DE16D8" w:rsidP="0056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A54C3" w14:textId="5C5F0411" w:rsidR="00582A19" w:rsidRDefault="00582A19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B9E0959" wp14:editId="3E0EE4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7660" cy="2027555"/>
              <wp:effectExtent l="0" t="1352550" r="0" b="114427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07660" cy="20275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AC52E" w14:textId="77777777" w:rsidR="00582A19" w:rsidRDefault="00582A19" w:rsidP="008E205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E095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25.8pt;height:159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37AC52E" w14:textId="77777777" w:rsidR="00582A19" w:rsidRDefault="00582A19" w:rsidP="008E20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C0AC5" w14:textId="343A6378" w:rsidR="00582A19" w:rsidRDefault="00582A19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DFE27ED" wp14:editId="2CA796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7660" cy="2027555"/>
              <wp:effectExtent l="0" t="1352550" r="0" b="114427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07660" cy="20275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CC8A" w14:textId="77777777" w:rsidR="00582A19" w:rsidRDefault="00582A19" w:rsidP="008E205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E27ED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25.8pt;height:159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7A6CC8A" w14:textId="77777777" w:rsidR="00582A19" w:rsidRDefault="00582A19" w:rsidP="008E205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4DA7F" w14:textId="4ECF91FF" w:rsidR="00582A19" w:rsidRDefault="00582A19" w:rsidP="00C81D9B">
    <w:pPr>
      <w:pStyle w:val="Header"/>
      <w:jc w:val="both"/>
      <w:rPr>
        <w:rFonts w:ascii="Times New Roman" w:hAnsi="Times New Roman" w:cs="Times New Roman"/>
        <w:i/>
        <w:sz w:val="32"/>
        <w:szCs w:val="32"/>
      </w:rPr>
    </w:pPr>
    <w:r>
      <w:rPr>
        <w:rFonts w:ascii="Times New Roman" w:hAnsi="Times New Roman" w:cs="Times New Roman"/>
        <w:i/>
        <w:noProof/>
        <w:sz w:val="32"/>
        <w:szCs w:val="32"/>
        <w:lang w:eastAsia="lv-LV"/>
      </w:rPr>
      <w:drawing>
        <wp:anchor distT="0" distB="0" distL="114300" distR="114300" simplePos="0" relativeHeight="251656192" behindDoc="0" locked="0" layoutInCell="1" allowOverlap="1" wp14:anchorId="29559927" wp14:editId="75A69D4C">
          <wp:simplePos x="0" y="0"/>
          <wp:positionH relativeFrom="column">
            <wp:posOffset>7600208</wp:posOffset>
          </wp:positionH>
          <wp:positionV relativeFrom="paragraph">
            <wp:posOffset>-223949</wp:posOffset>
          </wp:positionV>
          <wp:extent cx="1256030" cy="670560"/>
          <wp:effectExtent l="0" t="0" r="127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3D9BB" w14:textId="77777777" w:rsidR="00582A19" w:rsidRDefault="00582A19" w:rsidP="00C81D9B">
    <w:pPr>
      <w:pStyle w:val="Header"/>
      <w:jc w:val="both"/>
      <w:rPr>
        <w:rFonts w:ascii="Times New Roman" w:hAnsi="Times New Roman" w:cs="Times New Roman"/>
        <w:i/>
        <w:sz w:val="32"/>
        <w:szCs w:val="32"/>
      </w:rPr>
    </w:pPr>
  </w:p>
  <w:p w14:paraId="54714829" w14:textId="53E8C547" w:rsidR="00582A19" w:rsidRPr="00992E7B" w:rsidRDefault="00992E7B" w:rsidP="00992E7B">
    <w:pPr>
      <w:pStyle w:val="Header"/>
      <w:ind w:left="284" w:hanging="284"/>
      <w:jc w:val="both"/>
      <w:rPr>
        <w:rFonts w:ascii="Times New Roman" w:hAnsi="Times New Roman" w:cs="Times New Roman"/>
        <w:b/>
        <w:i/>
        <w:sz w:val="28"/>
        <w:szCs w:val="28"/>
      </w:rPr>
    </w:pPr>
    <w:r w:rsidRPr="00992E7B">
      <w:rPr>
        <w:rFonts w:ascii="Times New Roman" w:hAnsi="Times New Roman" w:cs="Times New Roman"/>
        <w:b/>
        <w:i/>
        <w:sz w:val="28"/>
        <w:szCs w:val="28"/>
      </w:rPr>
      <w:t>8.</w:t>
    </w:r>
    <w:r w:rsidRPr="00992E7B">
      <w:rPr>
        <w:rFonts w:ascii="Times New Roman" w:hAnsi="Times New Roman" w:cs="Times New Roman"/>
        <w:b/>
        <w:i/>
        <w:sz w:val="28"/>
        <w:szCs w:val="28"/>
      </w:rPr>
      <w:tab/>
    </w:r>
    <w:r w:rsidR="00582A19" w:rsidRPr="00992E7B">
      <w:rPr>
        <w:rFonts w:ascii="Times New Roman" w:hAnsi="Times New Roman" w:cs="Times New Roman"/>
        <w:b/>
        <w:i/>
        <w:sz w:val="28"/>
        <w:szCs w:val="28"/>
      </w:rPr>
      <w:t>Pārkāpumi, kas saistāmi ar Regulas Nr.537/2014 un Revīzijas pakalpojumu likuma prasībām</w:t>
    </w:r>
  </w:p>
  <w:p w14:paraId="18EA2E6B" w14:textId="60F66162" w:rsidR="00582A19" w:rsidRDefault="00582A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082B"/>
    <w:multiLevelType w:val="hybridMultilevel"/>
    <w:tmpl w:val="1AC8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668C3"/>
    <w:multiLevelType w:val="hybridMultilevel"/>
    <w:tmpl w:val="CC28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64"/>
    <w:rsid w:val="000017C9"/>
    <w:rsid w:val="000023BA"/>
    <w:rsid w:val="00006026"/>
    <w:rsid w:val="00006806"/>
    <w:rsid w:val="0000711D"/>
    <w:rsid w:val="000116E7"/>
    <w:rsid w:val="00014B2E"/>
    <w:rsid w:val="00014E90"/>
    <w:rsid w:val="00015380"/>
    <w:rsid w:val="000164EC"/>
    <w:rsid w:val="000216CD"/>
    <w:rsid w:val="00023374"/>
    <w:rsid w:val="00024B47"/>
    <w:rsid w:val="00025DBF"/>
    <w:rsid w:val="00027BB0"/>
    <w:rsid w:val="0003266D"/>
    <w:rsid w:val="0003574D"/>
    <w:rsid w:val="00035F31"/>
    <w:rsid w:val="00036316"/>
    <w:rsid w:val="000378C6"/>
    <w:rsid w:val="00041F97"/>
    <w:rsid w:val="00041FAE"/>
    <w:rsid w:val="00042D76"/>
    <w:rsid w:val="00044430"/>
    <w:rsid w:val="0004459C"/>
    <w:rsid w:val="00044A81"/>
    <w:rsid w:val="00046804"/>
    <w:rsid w:val="0004759E"/>
    <w:rsid w:val="0005079C"/>
    <w:rsid w:val="00051577"/>
    <w:rsid w:val="000520AB"/>
    <w:rsid w:val="000524E9"/>
    <w:rsid w:val="00053B14"/>
    <w:rsid w:val="00055DCC"/>
    <w:rsid w:val="00055E95"/>
    <w:rsid w:val="00063773"/>
    <w:rsid w:val="00064641"/>
    <w:rsid w:val="00064A90"/>
    <w:rsid w:val="00066402"/>
    <w:rsid w:val="00066A3C"/>
    <w:rsid w:val="00066DFB"/>
    <w:rsid w:val="000678D7"/>
    <w:rsid w:val="00071C3E"/>
    <w:rsid w:val="000720A4"/>
    <w:rsid w:val="00072E82"/>
    <w:rsid w:val="0007428B"/>
    <w:rsid w:val="000763C5"/>
    <w:rsid w:val="000805D9"/>
    <w:rsid w:val="00081E40"/>
    <w:rsid w:val="000824E2"/>
    <w:rsid w:val="00086D5B"/>
    <w:rsid w:val="00090042"/>
    <w:rsid w:val="0009093B"/>
    <w:rsid w:val="00090B21"/>
    <w:rsid w:val="0009113B"/>
    <w:rsid w:val="00093E7A"/>
    <w:rsid w:val="00094F81"/>
    <w:rsid w:val="0009574D"/>
    <w:rsid w:val="00096D1A"/>
    <w:rsid w:val="00096D77"/>
    <w:rsid w:val="00097A43"/>
    <w:rsid w:val="00097F89"/>
    <w:rsid w:val="000A3BA8"/>
    <w:rsid w:val="000A4CB3"/>
    <w:rsid w:val="000B10DE"/>
    <w:rsid w:val="000B1E64"/>
    <w:rsid w:val="000B43D8"/>
    <w:rsid w:val="000B48AB"/>
    <w:rsid w:val="000B64AF"/>
    <w:rsid w:val="000B6CD7"/>
    <w:rsid w:val="000C0A9B"/>
    <w:rsid w:val="000C2196"/>
    <w:rsid w:val="000C2267"/>
    <w:rsid w:val="000C47E3"/>
    <w:rsid w:val="000C610A"/>
    <w:rsid w:val="000C6AAE"/>
    <w:rsid w:val="000D2585"/>
    <w:rsid w:val="000D29C8"/>
    <w:rsid w:val="000D3164"/>
    <w:rsid w:val="000D5590"/>
    <w:rsid w:val="000D6693"/>
    <w:rsid w:val="000D7ADE"/>
    <w:rsid w:val="000E0199"/>
    <w:rsid w:val="000E33B7"/>
    <w:rsid w:val="000E350E"/>
    <w:rsid w:val="000E3CAC"/>
    <w:rsid w:val="000E3D0C"/>
    <w:rsid w:val="000E5DBE"/>
    <w:rsid w:val="000E63BB"/>
    <w:rsid w:val="000E7644"/>
    <w:rsid w:val="000F0AF4"/>
    <w:rsid w:val="000F1E23"/>
    <w:rsid w:val="000F20F6"/>
    <w:rsid w:val="000F2A65"/>
    <w:rsid w:val="000F37BF"/>
    <w:rsid w:val="000F3A96"/>
    <w:rsid w:val="000F7786"/>
    <w:rsid w:val="00100E19"/>
    <w:rsid w:val="001019AE"/>
    <w:rsid w:val="0010252E"/>
    <w:rsid w:val="00102567"/>
    <w:rsid w:val="00102EE5"/>
    <w:rsid w:val="001039FB"/>
    <w:rsid w:val="001044CE"/>
    <w:rsid w:val="00105145"/>
    <w:rsid w:val="00105F2D"/>
    <w:rsid w:val="0011044F"/>
    <w:rsid w:val="00111F78"/>
    <w:rsid w:val="00112351"/>
    <w:rsid w:val="00113C27"/>
    <w:rsid w:val="00114CEC"/>
    <w:rsid w:val="001165FD"/>
    <w:rsid w:val="0011763A"/>
    <w:rsid w:val="00117FD4"/>
    <w:rsid w:val="001203E6"/>
    <w:rsid w:val="001208CE"/>
    <w:rsid w:val="00124B17"/>
    <w:rsid w:val="00125A17"/>
    <w:rsid w:val="00127AFC"/>
    <w:rsid w:val="00127C36"/>
    <w:rsid w:val="00127C89"/>
    <w:rsid w:val="00130CD8"/>
    <w:rsid w:val="00131E80"/>
    <w:rsid w:val="00133B76"/>
    <w:rsid w:val="00133F73"/>
    <w:rsid w:val="00135299"/>
    <w:rsid w:val="001359DA"/>
    <w:rsid w:val="00135CC9"/>
    <w:rsid w:val="00142F2D"/>
    <w:rsid w:val="0014329C"/>
    <w:rsid w:val="00145CF9"/>
    <w:rsid w:val="00147F24"/>
    <w:rsid w:val="00147FBD"/>
    <w:rsid w:val="0015096C"/>
    <w:rsid w:val="001510E5"/>
    <w:rsid w:val="00151300"/>
    <w:rsid w:val="001544D6"/>
    <w:rsid w:val="00155A9A"/>
    <w:rsid w:val="00160D43"/>
    <w:rsid w:val="0016294E"/>
    <w:rsid w:val="00163538"/>
    <w:rsid w:val="00164BCA"/>
    <w:rsid w:val="0016604E"/>
    <w:rsid w:val="00167BBE"/>
    <w:rsid w:val="00171A7A"/>
    <w:rsid w:val="00172B84"/>
    <w:rsid w:val="001736DB"/>
    <w:rsid w:val="00175CCA"/>
    <w:rsid w:val="00180830"/>
    <w:rsid w:val="001837FD"/>
    <w:rsid w:val="00184BA5"/>
    <w:rsid w:val="00185293"/>
    <w:rsid w:val="001852A7"/>
    <w:rsid w:val="001860C1"/>
    <w:rsid w:val="001874F4"/>
    <w:rsid w:val="0018758B"/>
    <w:rsid w:val="00187CB7"/>
    <w:rsid w:val="001924C6"/>
    <w:rsid w:val="00194858"/>
    <w:rsid w:val="001975D7"/>
    <w:rsid w:val="00197F8F"/>
    <w:rsid w:val="001A0854"/>
    <w:rsid w:val="001A208C"/>
    <w:rsid w:val="001A2D27"/>
    <w:rsid w:val="001A48EC"/>
    <w:rsid w:val="001A65A7"/>
    <w:rsid w:val="001B2871"/>
    <w:rsid w:val="001B4813"/>
    <w:rsid w:val="001B4A9C"/>
    <w:rsid w:val="001B4C38"/>
    <w:rsid w:val="001B7982"/>
    <w:rsid w:val="001B7B8C"/>
    <w:rsid w:val="001C0267"/>
    <w:rsid w:val="001C1987"/>
    <w:rsid w:val="001C27B1"/>
    <w:rsid w:val="001C2BA1"/>
    <w:rsid w:val="001C2D90"/>
    <w:rsid w:val="001C3688"/>
    <w:rsid w:val="001C539D"/>
    <w:rsid w:val="001C7005"/>
    <w:rsid w:val="001D0FEF"/>
    <w:rsid w:val="001D2549"/>
    <w:rsid w:val="001D717A"/>
    <w:rsid w:val="001D7959"/>
    <w:rsid w:val="001E173A"/>
    <w:rsid w:val="001E1F52"/>
    <w:rsid w:val="001E2D77"/>
    <w:rsid w:val="001E3307"/>
    <w:rsid w:val="001F0CD4"/>
    <w:rsid w:val="001F1405"/>
    <w:rsid w:val="001F1E49"/>
    <w:rsid w:val="001F3C05"/>
    <w:rsid w:val="001F4154"/>
    <w:rsid w:val="001F42C7"/>
    <w:rsid w:val="001F5CFD"/>
    <w:rsid w:val="001F6E68"/>
    <w:rsid w:val="001F6F4C"/>
    <w:rsid w:val="001F71BF"/>
    <w:rsid w:val="001F7251"/>
    <w:rsid w:val="00201FAC"/>
    <w:rsid w:val="0020264E"/>
    <w:rsid w:val="00202D36"/>
    <w:rsid w:val="00203107"/>
    <w:rsid w:val="00203F7A"/>
    <w:rsid w:val="00206C92"/>
    <w:rsid w:val="00211365"/>
    <w:rsid w:val="00213861"/>
    <w:rsid w:val="002145FD"/>
    <w:rsid w:val="0021635B"/>
    <w:rsid w:val="00216835"/>
    <w:rsid w:val="002266FF"/>
    <w:rsid w:val="002319BE"/>
    <w:rsid w:val="00235F54"/>
    <w:rsid w:val="00237688"/>
    <w:rsid w:val="002376B0"/>
    <w:rsid w:val="0024251C"/>
    <w:rsid w:val="00242ECD"/>
    <w:rsid w:val="002450D8"/>
    <w:rsid w:val="00247499"/>
    <w:rsid w:val="002475FD"/>
    <w:rsid w:val="00247F4E"/>
    <w:rsid w:val="00251F53"/>
    <w:rsid w:val="00253509"/>
    <w:rsid w:val="002539F3"/>
    <w:rsid w:val="00256D20"/>
    <w:rsid w:val="00257F05"/>
    <w:rsid w:val="002603AB"/>
    <w:rsid w:val="0026095D"/>
    <w:rsid w:val="00262B89"/>
    <w:rsid w:val="0026397F"/>
    <w:rsid w:val="00264863"/>
    <w:rsid w:val="00265F20"/>
    <w:rsid w:val="00270426"/>
    <w:rsid w:val="0027130A"/>
    <w:rsid w:val="00271C06"/>
    <w:rsid w:val="0027430F"/>
    <w:rsid w:val="0027550B"/>
    <w:rsid w:val="002762AD"/>
    <w:rsid w:val="00277FCE"/>
    <w:rsid w:val="00280004"/>
    <w:rsid w:val="0028015C"/>
    <w:rsid w:val="00281939"/>
    <w:rsid w:val="00281964"/>
    <w:rsid w:val="00281B1A"/>
    <w:rsid w:val="00284D41"/>
    <w:rsid w:val="00286B51"/>
    <w:rsid w:val="00287EBB"/>
    <w:rsid w:val="002904B9"/>
    <w:rsid w:val="00290B36"/>
    <w:rsid w:val="00292AD8"/>
    <w:rsid w:val="002942FB"/>
    <w:rsid w:val="00294543"/>
    <w:rsid w:val="00294971"/>
    <w:rsid w:val="00295DE5"/>
    <w:rsid w:val="002A15A6"/>
    <w:rsid w:val="002A1AC3"/>
    <w:rsid w:val="002A3308"/>
    <w:rsid w:val="002A487A"/>
    <w:rsid w:val="002A6204"/>
    <w:rsid w:val="002B09B6"/>
    <w:rsid w:val="002B7058"/>
    <w:rsid w:val="002B76AD"/>
    <w:rsid w:val="002B7EE1"/>
    <w:rsid w:val="002C0603"/>
    <w:rsid w:val="002C1082"/>
    <w:rsid w:val="002C16BC"/>
    <w:rsid w:val="002C18EC"/>
    <w:rsid w:val="002C22C4"/>
    <w:rsid w:val="002C2DE3"/>
    <w:rsid w:val="002C397B"/>
    <w:rsid w:val="002C40C2"/>
    <w:rsid w:val="002C4103"/>
    <w:rsid w:val="002D104A"/>
    <w:rsid w:val="002D1F81"/>
    <w:rsid w:val="002D2C2C"/>
    <w:rsid w:val="002D4BAA"/>
    <w:rsid w:val="002D54D4"/>
    <w:rsid w:val="002D560A"/>
    <w:rsid w:val="002D77B3"/>
    <w:rsid w:val="002D7B8E"/>
    <w:rsid w:val="002E0B32"/>
    <w:rsid w:val="002E0EB1"/>
    <w:rsid w:val="002E232B"/>
    <w:rsid w:val="002E4444"/>
    <w:rsid w:val="002F0038"/>
    <w:rsid w:val="002F19F7"/>
    <w:rsid w:val="002F3132"/>
    <w:rsid w:val="002F7BF3"/>
    <w:rsid w:val="003005AB"/>
    <w:rsid w:val="003006CA"/>
    <w:rsid w:val="003013D5"/>
    <w:rsid w:val="0030399C"/>
    <w:rsid w:val="00305026"/>
    <w:rsid w:val="003058FB"/>
    <w:rsid w:val="00305BBF"/>
    <w:rsid w:val="00305DC2"/>
    <w:rsid w:val="00306207"/>
    <w:rsid w:val="003064A4"/>
    <w:rsid w:val="00306713"/>
    <w:rsid w:val="00306838"/>
    <w:rsid w:val="003129AE"/>
    <w:rsid w:val="0031318A"/>
    <w:rsid w:val="003138CF"/>
    <w:rsid w:val="0031453D"/>
    <w:rsid w:val="00314627"/>
    <w:rsid w:val="003151E4"/>
    <w:rsid w:val="00316EA2"/>
    <w:rsid w:val="00317B3F"/>
    <w:rsid w:val="00320E4F"/>
    <w:rsid w:val="00320F4E"/>
    <w:rsid w:val="00321019"/>
    <w:rsid w:val="003210BE"/>
    <w:rsid w:val="003212C0"/>
    <w:rsid w:val="003228C1"/>
    <w:rsid w:val="00322A06"/>
    <w:rsid w:val="00324712"/>
    <w:rsid w:val="00325693"/>
    <w:rsid w:val="00325D6E"/>
    <w:rsid w:val="00325E38"/>
    <w:rsid w:val="00327589"/>
    <w:rsid w:val="003277BA"/>
    <w:rsid w:val="00327BC3"/>
    <w:rsid w:val="00331946"/>
    <w:rsid w:val="00332A2A"/>
    <w:rsid w:val="00333313"/>
    <w:rsid w:val="0033455F"/>
    <w:rsid w:val="00334701"/>
    <w:rsid w:val="003364A7"/>
    <w:rsid w:val="00336FAF"/>
    <w:rsid w:val="00341529"/>
    <w:rsid w:val="00342A9C"/>
    <w:rsid w:val="00344B20"/>
    <w:rsid w:val="00345DEE"/>
    <w:rsid w:val="003508A7"/>
    <w:rsid w:val="0035171B"/>
    <w:rsid w:val="0035177C"/>
    <w:rsid w:val="00354E19"/>
    <w:rsid w:val="003579CF"/>
    <w:rsid w:val="00360962"/>
    <w:rsid w:val="0036235E"/>
    <w:rsid w:val="00362368"/>
    <w:rsid w:val="00362C10"/>
    <w:rsid w:val="003637EC"/>
    <w:rsid w:val="00363977"/>
    <w:rsid w:val="00363C15"/>
    <w:rsid w:val="00363FE9"/>
    <w:rsid w:val="00364005"/>
    <w:rsid w:val="003641FC"/>
    <w:rsid w:val="00364F79"/>
    <w:rsid w:val="00364FEE"/>
    <w:rsid w:val="0036587A"/>
    <w:rsid w:val="00366AE8"/>
    <w:rsid w:val="00371BEE"/>
    <w:rsid w:val="00373EAA"/>
    <w:rsid w:val="003752E2"/>
    <w:rsid w:val="003768D9"/>
    <w:rsid w:val="00376CFC"/>
    <w:rsid w:val="003775AD"/>
    <w:rsid w:val="003775B1"/>
    <w:rsid w:val="00380F16"/>
    <w:rsid w:val="0038181D"/>
    <w:rsid w:val="0038319E"/>
    <w:rsid w:val="00383E76"/>
    <w:rsid w:val="003865C4"/>
    <w:rsid w:val="00386CFE"/>
    <w:rsid w:val="00390876"/>
    <w:rsid w:val="00390C22"/>
    <w:rsid w:val="00390EF7"/>
    <w:rsid w:val="003915FA"/>
    <w:rsid w:val="003917CB"/>
    <w:rsid w:val="0039287E"/>
    <w:rsid w:val="00393A8B"/>
    <w:rsid w:val="00394480"/>
    <w:rsid w:val="00394F15"/>
    <w:rsid w:val="00397574"/>
    <w:rsid w:val="003A12D6"/>
    <w:rsid w:val="003A3B57"/>
    <w:rsid w:val="003A3F94"/>
    <w:rsid w:val="003A4494"/>
    <w:rsid w:val="003A6BB3"/>
    <w:rsid w:val="003A7B7A"/>
    <w:rsid w:val="003B09B2"/>
    <w:rsid w:val="003B4234"/>
    <w:rsid w:val="003B46D1"/>
    <w:rsid w:val="003B4A51"/>
    <w:rsid w:val="003C09D9"/>
    <w:rsid w:val="003C0F45"/>
    <w:rsid w:val="003C1EA5"/>
    <w:rsid w:val="003C376B"/>
    <w:rsid w:val="003C3B08"/>
    <w:rsid w:val="003C4CE8"/>
    <w:rsid w:val="003C5670"/>
    <w:rsid w:val="003C7E2A"/>
    <w:rsid w:val="003D0B00"/>
    <w:rsid w:val="003D0EFE"/>
    <w:rsid w:val="003D10AB"/>
    <w:rsid w:val="003D16DD"/>
    <w:rsid w:val="003D2A68"/>
    <w:rsid w:val="003D3692"/>
    <w:rsid w:val="003D63CE"/>
    <w:rsid w:val="003D7817"/>
    <w:rsid w:val="003E17D7"/>
    <w:rsid w:val="003E242E"/>
    <w:rsid w:val="003E29D8"/>
    <w:rsid w:val="003E3466"/>
    <w:rsid w:val="003E35A4"/>
    <w:rsid w:val="003E6C3B"/>
    <w:rsid w:val="003E790A"/>
    <w:rsid w:val="003F1CC9"/>
    <w:rsid w:val="003F37EA"/>
    <w:rsid w:val="003F3922"/>
    <w:rsid w:val="003F4E96"/>
    <w:rsid w:val="003F4EE3"/>
    <w:rsid w:val="003F647C"/>
    <w:rsid w:val="003F6CA2"/>
    <w:rsid w:val="003F7E6F"/>
    <w:rsid w:val="00400379"/>
    <w:rsid w:val="00400A71"/>
    <w:rsid w:val="0040100E"/>
    <w:rsid w:val="0040292D"/>
    <w:rsid w:val="0040299D"/>
    <w:rsid w:val="0040379B"/>
    <w:rsid w:val="00403966"/>
    <w:rsid w:val="00404181"/>
    <w:rsid w:val="004048C0"/>
    <w:rsid w:val="004069DC"/>
    <w:rsid w:val="00410615"/>
    <w:rsid w:val="00412A4C"/>
    <w:rsid w:val="00414AEF"/>
    <w:rsid w:val="0041629B"/>
    <w:rsid w:val="004168AD"/>
    <w:rsid w:val="00416B14"/>
    <w:rsid w:val="0041741C"/>
    <w:rsid w:val="00417C7A"/>
    <w:rsid w:val="00430334"/>
    <w:rsid w:val="00432A80"/>
    <w:rsid w:val="004354E9"/>
    <w:rsid w:val="00435781"/>
    <w:rsid w:val="00435AC4"/>
    <w:rsid w:val="00435B57"/>
    <w:rsid w:val="004429B9"/>
    <w:rsid w:val="004458D9"/>
    <w:rsid w:val="00445EF3"/>
    <w:rsid w:val="00446C4A"/>
    <w:rsid w:val="00446D03"/>
    <w:rsid w:val="004479A5"/>
    <w:rsid w:val="004567AD"/>
    <w:rsid w:val="00456898"/>
    <w:rsid w:val="004569D0"/>
    <w:rsid w:val="00461385"/>
    <w:rsid w:val="00463222"/>
    <w:rsid w:val="004645A8"/>
    <w:rsid w:val="004703BB"/>
    <w:rsid w:val="0047155E"/>
    <w:rsid w:val="00473971"/>
    <w:rsid w:val="00474865"/>
    <w:rsid w:val="0047622B"/>
    <w:rsid w:val="004812CD"/>
    <w:rsid w:val="00481E56"/>
    <w:rsid w:val="004824A6"/>
    <w:rsid w:val="00482CAF"/>
    <w:rsid w:val="00482CC3"/>
    <w:rsid w:val="004855A0"/>
    <w:rsid w:val="00486042"/>
    <w:rsid w:val="00490F34"/>
    <w:rsid w:val="00492412"/>
    <w:rsid w:val="00492A09"/>
    <w:rsid w:val="00492D3D"/>
    <w:rsid w:val="00493ABA"/>
    <w:rsid w:val="004979F9"/>
    <w:rsid w:val="004A0B04"/>
    <w:rsid w:val="004A2D09"/>
    <w:rsid w:val="004A7E9F"/>
    <w:rsid w:val="004A7EB7"/>
    <w:rsid w:val="004B13C5"/>
    <w:rsid w:val="004B15EE"/>
    <w:rsid w:val="004B49FF"/>
    <w:rsid w:val="004B4F61"/>
    <w:rsid w:val="004B526E"/>
    <w:rsid w:val="004B5536"/>
    <w:rsid w:val="004B5D5F"/>
    <w:rsid w:val="004B69BA"/>
    <w:rsid w:val="004B76C6"/>
    <w:rsid w:val="004C0556"/>
    <w:rsid w:val="004C1981"/>
    <w:rsid w:val="004C1F3F"/>
    <w:rsid w:val="004C26A1"/>
    <w:rsid w:val="004C3D58"/>
    <w:rsid w:val="004C4EDE"/>
    <w:rsid w:val="004D1E03"/>
    <w:rsid w:val="004D3841"/>
    <w:rsid w:val="004D459E"/>
    <w:rsid w:val="004D4857"/>
    <w:rsid w:val="004D5724"/>
    <w:rsid w:val="004E19C6"/>
    <w:rsid w:val="004E585C"/>
    <w:rsid w:val="004E7D19"/>
    <w:rsid w:val="004F03C8"/>
    <w:rsid w:val="004F21BE"/>
    <w:rsid w:val="004F291B"/>
    <w:rsid w:val="004F351E"/>
    <w:rsid w:val="004F36E6"/>
    <w:rsid w:val="004F66D6"/>
    <w:rsid w:val="004F6AE9"/>
    <w:rsid w:val="00500596"/>
    <w:rsid w:val="005006A3"/>
    <w:rsid w:val="005022FE"/>
    <w:rsid w:val="00503AEF"/>
    <w:rsid w:val="00503EBB"/>
    <w:rsid w:val="005058C0"/>
    <w:rsid w:val="00505F58"/>
    <w:rsid w:val="00507CC4"/>
    <w:rsid w:val="00512C57"/>
    <w:rsid w:val="00514D13"/>
    <w:rsid w:val="00521065"/>
    <w:rsid w:val="00521F2C"/>
    <w:rsid w:val="005222C1"/>
    <w:rsid w:val="00522CE6"/>
    <w:rsid w:val="00524109"/>
    <w:rsid w:val="005258AF"/>
    <w:rsid w:val="00526CF2"/>
    <w:rsid w:val="00527281"/>
    <w:rsid w:val="0053233D"/>
    <w:rsid w:val="00534C8F"/>
    <w:rsid w:val="00534F83"/>
    <w:rsid w:val="00535693"/>
    <w:rsid w:val="00542204"/>
    <w:rsid w:val="005439DC"/>
    <w:rsid w:val="0054569C"/>
    <w:rsid w:val="00545A73"/>
    <w:rsid w:val="00546C6D"/>
    <w:rsid w:val="005475CE"/>
    <w:rsid w:val="00550657"/>
    <w:rsid w:val="00550C13"/>
    <w:rsid w:val="005535CD"/>
    <w:rsid w:val="00556DFE"/>
    <w:rsid w:val="00556F21"/>
    <w:rsid w:val="005577D2"/>
    <w:rsid w:val="00562CFF"/>
    <w:rsid w:val="005636A3"/>
    <w:rsid w:val="00564F7A"/>
    <w:rsid w:val="005650DC"/>
    <w:rsid w:val="00565128"/>
    <w:rsid w:val="005655F9"/>
    <w:rsid w:val="00565947"/>
    <w:rsid w:val="00566CAC"/>
    <w:rsid w:val="00566F52"/>
    <w:rsid w:val="00573DEA"/>
    <w:rsid w:val="00574168"/>
    <w:rsid w:val="005751B9"/>
    <w:rsid w:val="005757AD"/>
    <w:rsid w:val="005757E8"/>
    <w:rsid w:val="005762F6"/>
    <w:rsid w:val="005768B1"/>
    <w:rsid w:val="00580A56"/>
    <w:rsid w:val="0058131A"/>
    <w:rsid w:val="0058137A"/>
    <w:rsid w:val="00581974"/>
    <w:rsid w:val="00581B7A"/>
    <w:rsid w:val="00582021"/>
    <w:rsid w:val="005823E2"/>
    <w:rsid w:val="00582731"/>
    <w:rsid w:val="00582A19"/>
    <w:rsid w:val="00584F50"/>
    <w:rsid w:val="00585135"/>
    <w:rsid w:val="005859C0"/>
    <w:rsid w:val="00586E09"/>
    <w:rsid w:val="0058760E"/>
    <w:rsid w:val="00587DBE"/>
    <w:rsid w:val="00587F28"/>
    <w:rsid w:val="00587F63"/>
    <w:rsid w:val="0059162B"/>
    <w:rsid w:val="00592A8D"/>
    <w:rsid w:val="005931BD"/>
    <w:rsid w:val="00595BC2"/>
    <w:rsid w:val="0059662F"/>
    <w:rsid w:val="00596D9F"/>
    <w:rsid w:val="00597541"/>
    <w:rsid w:val="0059783C"/>
    <w:rsid w:val="005A0A98"/>
    <w:rsid w:val="005A5CAE"/>
    <w:rsid w:val="005A6631"/>
    <w:rsid w:val="005A7ECB"/>
    <w:rsid w:val="005B1276"/>
    <w:rsid w:val="005B2C1E"/>
    <w:rsid w:val="005B381A"/>
    <w:rsid w:val="005B68F8"/>
    <w:rsid w:val="005B6BA4"/>
    <w:rsid w:val="005C0DC3"/>
    <w:rsid w:val="005C1900"/>
    <w:rsid w:val="005C2F8C"/>
    <w:rsid w:val="005C3B5A"/>
    <w:rsid w:val="005C4548"/>
    <w:rsid w:val="005C4EF3"/>
    <w:rsid w:val="005C52C9"/>
    <w:rsid w:val="005C77B5"/>
    <w:rsid w:val="005C7C65"/>
    <w:rsid w:val="005D063D"/>
    <w:rsid w:val="005D2B58"/>
    <w:rsid w:val="005D32C3"/>
    <w:rsid w:val="005D5900"/>
    <w:rsid w:val="005D594A"/>
    <w:rsid w:val="005D763F"/>
    <w:rsid w:val="005E0FE2"/>
    <w:rsid w:val="005E4B71"/>
    <w:rsid w:val="005E666B"/>
    <w:rsid w:val="005E78C1"/>
    <w:rsid w:val="005F0306"/>
    <w:rsid w:val="005F0E30"/>
    <w:rsid w:val="005F22FB"/>
    <w:rsid w:val="005F483B"/>
    <w:rsid w:val="005F6191"/>
    <w:rsid w:val="005F6C23"/>
    <w:rsid w:val="006005EB"/>
    <w:rsid w:val="00601C77"/>
    <w:rsid w:val="00604060"/>
    <w:rsid w:val="006046B8"/>
    <w:rsid w:val="00604933"/>
    <w:rsid w:val="00604B6A"/>
    <w:rsid w:val="0060579F"/>
    <w:rsid w:val="006078D5"/>
    <w:rsid w:val="0061132D"/>
    <w:rsid w:val="00613BC0"/>
    <w:rsid w:val="00613F5A"/>
    <w:rsid w:val="00614E7F"/>
    <w:rsid w:val="0061716D"/>
    <w:rsid w:val="0061738A"/>
    <w:rsid w:val="0061750F"/>
    <w:rsid w:val="00620D58"/>
    <w:rsid w:val="0062381A"/>
    <w:rsid w:val="006241D6"/>
    <w:rsid w:val="00624465"/>
    <w:rsid w:val="006244A1"/>
    <w:rsid w:val="00625069"/>
    <w:rsid w:val="00625E69"/>
    <w:rsid w:val="00627624"/>
    <w:rsid w:val="006308DA"/>
    <w:rsid w:val="00631EF7"/>
    <w:rsid w:val="00632E47"/>
    <w:rsid w:val="00632F0B"/>
    <w:rsid w:val="00633194"/>
    <w:rsid w:val="006340C5"/>
    <w:rsid w:val="00634F57"/>
    <w:rsid w:val="006358D1"/>
    <w:rsid w:val="00635F57"/>
    <w:rsid w:val="00636641"/>
    <w:rsid w:val="00637026"/>
    <w:rsid w:val="00640712"/>
    <w:rsid w:val="00640F29"/>
    <w:rsid w:val="0064518F"/>
    <w:rsid w:val="006463AE"/>
    <w:rsid w:val="006466CF"/>
    <w:rsid w:val="00651E13"/>
    <w:rsid w:val="00652539"/>
    <w:rsid w:val="006540B3"/>
    <w:rsid w:val="00657D1D"/>
    <w:rsid w:val="00661979"/>
    <w:rsid w:val="0066294A"/>
    <w:rsid w:val="00662FF8"/>
    <w:rsid w:val="00663BEC"/>
    <w:rsid w:val="006654A7"/>
    <w:rsid w:val="00666441"/>
    <w:rsid w:val="00667040"/>
    <w:rsid w:val="0067043B"/>
    <w:rsid w:val="00671952"/>
    <w:rsid w:val="00672A60"/>
    <w:rsid w:val="00672E3D"/>
    <w:rsid w:val="00676F77"/>
    <w:rsid w:val="006807B0"/>
    <w:rsid w:val="00680F51"/>
    <w:rsid w:val="006814C0"/>
    <w:rsid w:val="00682D49"/>
    <w:rsid w:val="00683B99"/>
    <w:rsid w:val="00691CB2"/>
    <w:rsid w:val="00692B97"/>
    <w:rsid w:val="00693693"/>
    <w:rsid w:val="00693E70"/>
    <w:rsid w:val="00694472"/>
    <w:rsid w:val="0069583F"/>
    <w:rsid w:val="006973C7"/>
    <w:rsid w:val="006A177F"/>
    <w:rsid w:val="006A1F9C"/>
    <w:rsid w:val="006A4850"/>
    <w:rsid w:val="006A5617"/>
    <w:rsid w:val="006A611A"/>
    <w:rsid w:val="006A6D28"/>
    <w:rsid w:val="006B0500"/>
    <w:rsid w:val="006B0F10"/>
    <w:rsid w:val="006B1BFF"/>
    <w:rsid w:val="006B432D"/>
    <w:rsid w:val="006B47F9"/>
    <w:rsid w:val="006B6E31"/>
    <w:rsid w:val="006C0A29"/>
    <w:rsid w:val="006C130A"/>
    <w:rsid w:val="006C3D27"/>
    <w:rsid w:val="006C643F"/>
    <w:rsid w:val="006D06C5"/>
    <w:rsid w:val="006D099C"/>
    <w:rsid w:val="006D40D2"/>
    <w:rsid w:val="006D537B"/>
    <w:rsid w:val="006D7E73"/>
    <w:rsid w:val="006E0E32"/>
    <w:rsid w:val="006E3A9F"/>
    <w:rsid w:val="006E5F56"/>
    <w:rsid w:val="006E615C"/>
    <w:rsid w:val="006E7E52"/>
    <w:rsid w:val="006F0C57"/>
    <w:rsid w:val="006F0F46"/>
    <w:rsid w:val="006F0FFF"/>
    <w:rsid w:val="006F1410"/>
    <w:rsid w:val="006F35DD"/>
    <w:rsid w:val="006F4019"/>
    <w:rsid w:val="006F4245"/>
    <w:rsid w:val="006F5032"/>
    <w:rsid w:val="006F7418"/>
    <w:rsid w:val="0070063E"/>
    <w:rsid w:val="00700797"/>
    <w:rsid w:val="00700AAD"/>
    <w:rsid w:val="0070375A"/>
    <w:rsid w:val="007054F7"/>
    <w:rsid w:val="007062D1"/>
    <w:rsid w:val="00706FAF"/>
    <w:rsid w:val="007165C2"/>
    <w:rsid w:val="00716656"/>
    <w:rsid w:val="00717214"/>
    <w:rsid w:val="00720103"/>
    <w:rsid w:val="00720144"/>
    <w:rsid w:val="00720455"/>
    <w:rsid w:val="007205CB"/>
    <w:rsid w:val="00721960"/>
    <w:rsid w:val="00722828"/>
    <w:rsid w:val="00723B4A"/>
    <w:rsid w:val="00723D3F"/>
    <w:rsid w:val="00724504"/>
    <w:rsid w:val="007248AB"/>
    <w:rsid w:val="0072753C"/>
    <w:rsid w:val="007277D5"/>
    <w:rsid w:val="00730221"/>
    <w:rsid w:val="00734251"/>
    <w:rsid w:val="007344BA"/>
    <w:rsid w:val="00742A69"/>
    <w:rsid w:val="00743242"/>
    <w:rsid w:val="00746481"/>
    <w:rsid w:val="00746708"/>
    <w:rsid w:val="00746F96"/>
    <w:rsid w:val="00747FBB"/>
    <w:rsid w:val="00751F2E"/>
    <w:rsid w:val="00752B40"/>
    <w:rsid w:val="00753DDC"/>
    <w:rsid w:val="00753E0E"/>
    <w:rsid w:val="00755A46"/>
    <w:rsid w:val="007566F2"/>
    <w:rsid w:val="00761221"/>
    <w:rsid w:val="00762939"/>
    <w:rsid w:val="0076418A"/>
    <w:rsid w:val="007664E8"/>
    <w:rsid w:val="007669B9"/>
    <w:rsid w:val="00766D00"/>
    <w:rsid w:val="007679AF"/>
    <w:rsid w:val="00770774"/>
    <w:rsid w:val="007707E1"/>
    <w:rsid w:val="00770938"/>
    <w:rsid w:val="00771AAF"/>
    <w:rsid w:val="00771D17"/>
    <w:rsid w:val="00772A01"/>
    <w:rsid w:val="00773E51"/>
    <w:rsid w:val="00774453"/>
    <w:rsid w:val="00774A9E"/>
    <w:rsid w:val="00775939"/>
    <w:rsid w:val="00777B89"/>
    <w:rsid w:val="00777C07"/>
    <w:rsid w:val="00780331"/>
    <w:rsid w:val="0078072E"/>
    <w:rsid w:val="00783088"/>
    <w:rsid w:val="00787672"/>
    <w:rsid w:val="00791053"/>
    <w:rsid w:val="0079324B"/>
    <w:rsid w:val="00794ACA"/>
    <w:rsid w:val="0079566D"/>
    <w:rsid w:val="007959DC"/>
    <w:rsid w:val="007974FE"/>
    <w:rsid w:val="007A159A"/>
    <w:rsid w:val="007A4316"/>
    <w:rsid w:val="007A603F"/>
    <w:rsid w:val="007B1B97"/>
    <w:rsid w:val="007B29CE"/>
    <w:rsid w:val="007B5375"/>
    <w:rsid w:val="007C0328"/>
    <w:rsid w:val="007C14E2"/>
    <w:rsid w:val="007C18AD"/>
    <w:rsid w:val="007C3048"/>
    <w:rsid w:val="007C6074"/>
    <w:rsid w:val="007D2A64"/>
    <w:rsid w:val="007D3899"/>
    <w:rsid w:val="007D3927"/>
    <w:rsid w:val="007D4A22"/>
    <w:rsid w:val="007D6430"/>
    <w:rsid w:val="007D67B7"/>
    <w:rsid w:val="007E0A5E"/>
    <w:rsid w:val="007E62FB"/>
    <w:rsid w:val="007E6F4D"/>
    <w:rsid w:val="007F087F"/>
    <w:rsid w:val="007F14F3"/>
    <w:rsid w:val="007F1A08"/>
    <w:rsid w:val="007F39F6"/>
    <w:rsid w:val="007F4128"/>
    <w:rsid w:val="007F52DB"/>
    <w:rsid w:val="007F7D43"/>
    <w:rsid w:val="00801790"/>
    <w:rsid w:val="00802E8D"/>
    <w:rsid w:val="00802E9F"/>
    <w:rsid w:val="0080331D"/>
    <w:rsid w:val="00803601"/>
    <w:rsid w:val="00804BA3"/>
    <w:rsid w:val="00804D3C"/>
    <w:rsid w:val="00805A57"/>
    <w:rsid w:val="00805C81"/>
    <w:rsid w:val="00814612"/>
    <w:rsid w:val="00816296"/>
    <w:rsid w:val="0081706F"/>
    <w:rsid w:val="0081794B"/>
    <w:rsid w:val="0082057C"/>
    <w:rsid w:val="00821A98"/>
    <w:rsid w:val="00823DBC"/>
    <w:rsid w:val="00825CA8"/>
    <w:rsid w:val="00826182"/>
    <w:rsid w:val="008273B3"/>
    <w:rsid w:val="00833854"/>
    <w:rsid w:val="008360DD"/>
    <w:rsid w:val="00837055"/>
    <w:rsid w:val="00840940"/>
    <w:rsid w:val="00844112"/>
    <w:rsid w:val="00844CDC"/>
    <w:rsid w:val="00844FCA"/>
    <w:rsid w:val="00846B08"/>
    <w:rsid w:val="00852594"/>
    <w:rsid w:val="00856177"/>
    <w:rsid w:val="008574D7"/>
    <w:rsid w:val="00860651"/>
    <w:rsid w:val="00860849"/>
    <w:rsid w:val="00861232"/>
    <w:rsid w:val="00863612"/>
    <w:rsid w:val="00864E43"/>
    <w:rsid w:val="008652A1"/>
    <w:rsid w:val="00865C12"/>
    <w:rsid w:val="00870DF7"/>
    <w:rsid w:val="00870EAE"/>
    <w:rsid w:val="00872EF4"/>
    <w:rsid w:val="00873EAC"/>
    <w:rsid w:val="00874A51"/>
    <w:rsid w:val="00876A1F"/>
    <w:rsid w:val="00880D33"/>
    <w:rsid w:val="00884D99"/>
    <w:rsid w:val="00885CE9"/>
    <w:rsid w:val="00886851"/>
    <w:rsid w:val="008876D0"/>
    <w:rsid w:val="00890509"/>
    <w:rsid w:val="0089110C"/>
    <w:rsid w:val="008936F3"/>
    <w:rsid w:val="00895F43"/>
    <w:rsid w:val="00897A86"/>
    <w:rsid w:val="008A47EA"/>
    <w:rsid w:val="008A4924"/>
    <w:rsid w:val="008A4D90"/>
    <w:rsid w:val="008A7DCC"/>
    <w:rsid w:val="008B0CEF"/>
    <w:rsid w:val="008B1824"/>
    <w:rsid w:val="008B2435"/>
    <w:rsid w:val="008B2A60"/>
    <w:rsid w:val="008B45BD"/>
    <w:rsid w:val="008B480B"/>
    <w:rsid w:val="008B5908"/>
    <w:rsid w:val="008B61F2"/>
    <w:rsid w:val="008C02CF"/>
    <w:rsid w:val="008C0B02"/>
    <w:rsid w:val="008C2CE3"/>
    <w:rsid w:val="008C46E4"/>
    <w:rsid w:val="008C51F5"/>
    <w:rsid w:val="008C5595"/>
    <w:rsid w:val="008C6CD1"/>
    <w:rsid w:val="008D2D7E"/>
    <w:rsid w:val="008E0651"/>
    <w:rsid w:val="008E2057"/>
    <w:rsid w:val="008E31A1"/>
    <w:rsid w:val="008E3640"/>
    <w:rsid w:val="008E532B"/>
    <w:rsid w:val="008E5FF0"/>
    <w:rsid w:val="008E7AAE"/>
    <w:rsid w:val="008F06DE"/>
    <w:rsid w:val="008F134E"/>
    <w:rsid w:val="008F37CA"/>
    <w:rsid w:val="008F4D98"/>
    <w:rsid w:val="0090129B"/>
    <w:rsid w:val="009013E2"/>
    <w:rsid w:val="0090189A"/>
    <w:rsid w:val="009023C3"/>
    <w:rsid w:val="00903087"/>
    <w:rsid w:val="009038DB"/>
    <w:rsid w:val="0090439B"/>
    <w:rsid w:val="0090582B"/>
    <w:rsid w:val="00906C4D"/>
    <w:rsid w:val="00906D24"/>
    <w:rsid w:val="009108D3"/>
    <w:rsid w:val="009123F6"/>
    <w:rsid w:val="009126CE"/>
    <w:rsid w:val="009138FC"/>
    <w:rsid w:val="009149ED"/>
    <w:rsid w:val="00914E12"/>
    <w:rsid w:val="00915863"/>
    <w:rsid w:val="00922D89"/>
    <w:rsid w:val="009258C6"/>
    <w:rsid w:val="00925C24"/>
    <w:rsid w:val="00926CA0"/>
    <w:rsid w:val="00927BA1"/>
    <w:rsid w:val="009301D9"/>
    <w:rsid w:val="00931D48"/>
    <w:rsid w:val="009320CA"/>
    <w:rsid w:val="00932A58"/>
    <w:rsid w:val="00933F16"/>
    <w:rsid w:val="00934A6A"/>
    <w:rsid w:val="00936F1F"/>
    <w:rsid w:val="00940387"/>
    <w:rsid w:val="0094104E"/>
    <w:rsid w:val="00941805"/>
    <w:rsid w:val="00942012"/>
    <w:rsid w:val="009436BC"/>
    <w:rsid w:val="00944052"/>
    <w:rsid w:val="00944CF6"/>
    <w:rsid w:val="00947380"/>
    <w:rsid w:val="00951660"/>
    <w:rsid w:val="00951CA9"/>
    <w:rsid w:val="00954272"/>
    <w:rsid w:val="00954F85"/>
    <w:rsid w:val="00961159"/>
    <w:rsid w:val="009614A2"/>
    <w:rsid w:val="009638F7"/>
    <w:rsid w:val="00963AA7"/>
    <w:rsid w:val="00965125"/>
    <w:rsid w:val="009663D7"/>
    <w:rsid w:val="009705B1"/>
    <w:rsid w:val="00970D9A"/>
    <w:rsid w:val="009721B3"/>
    <w:rsid w:val="009723E0"/>
    <w:rsid w:val="0097267C"/>
    <w:rsid w:val="009736E9"/>
    <w:rsid w:val="00981D8B"/>
    <w:rsid w:val="00982994"/>
    <w:rsid w:val="009860CC"/>
    <w:rsid w:val="00991808"/>
    <w:rsid w:val="00991975"/>
    <w:rsid w:val="00992E7B"/>
    <w:rsid w:val="00992ECA"/>
    <w:rsid w:val="009934AB"/>
    <w:rsid w:val="00993D85"/>
    <w:rsid w:val="00993EF6"/>
    <w:rsid w:val="00994CBC"/>
    <w:rsid w:val="00995335"/>
    <w:rsid w:val="0099624F"/>
    <w:rsid w:val="00996416"/>
    <w:rsid w:val="009A0DD0"/>
    <w:rsid w:val="009A162C"/>
    <w:rsid w:val="009A399F"/>
    <w:rsid w:val="009A3CC5"/>
    <w:rsid w:val="009A4BBA"/>
    <w:rsid w:val="009A540C"/>
    <w:rsid w:val="009A740E"/>
    <w:rsid w:val="009B05E8"/>
    <w:rsid w:val="009B0F94"/>
    <w:rsid w:val="009B62A4"/>
    <w:rsid w:val="009B780C"/>
    <w:rsid w:val="009B7CC5"/>
    <w:rsid w:val="009C12F9"/>
    <w:rsid w:val="009C37E5"/>
    <w:rsid w:val="009C3A5C"/>
    <w:rsid w:val="009C427C"/>
    <w:rsid w:val="009C581A"/>
    <w:rsid w:val="009C6081"/>
    <w:rsid w:val="009C72F3"/>
    <w:rsid w:val="009D0BBA"/>
    <w:rsid w:val="009D1ADA"/>
    <w:rsid w:val="009D1C0D"/>
    <w:rsid w:val="009D1D61"/>
    <w:rsid w:val="009D359D"/>
    <w:rsid w:val="009D4624"/>
    <w:rsid w:val="009D4BAD"/>
    <w:rsid w:val="009D580A"/>
    <w:rsid w:val="009D620A"/>
    <w:rsid w:val="009D6C38"/>
    <w:rsid w:val="009E1D26"/>
    <w:rsid w:val="009E27A3"/>
    <w:rsid w:val="009E545D"/>
    <w:rsid w:val="009F1B04"/>
    <w:rsid w:val="009F2D1F"/>
    <w:rsid w:val="009F2D46"/>
    <w:rsid w:val="009F31CA"/>
    <w:rsid w:val="009F335E"/>
    <w:rsid w:val="009F44A4"/>
    <w:rsid w:val="009F5F41"/>
    <w:rsid w:val="009F794D"/>
    <w:rsid w:val="009F7ED7"/>
    <w:rsid w:val="00A01D44"/>
    <w:rsid w:val="00A027D0"/>
    <w:rsid w:val="00A04EEB"/>
    <w:rsid w:val="00A052C0"/>
    <w:rsid w:val="00A06BC5"/>
    <w:rsid w:val="00A06FC5"/>
    <w:rsid w:val="00A10DE1"/>
    <w:rsid w:val="00A110F9"/>
    <w:rsid w:val="00A129BA"/>
    <w:rsid w:val="00A16076"/>
    <w:rsid w:val="00A16684"/>
    <w:rsid w:val="00A172FB"/>
    <w:rsid w:val="00A20DE3"/>
    <w:rsid w:val="00A21333"/>
    <w:rsid w:val="00A21385"/>
    <w:rsid w:val="00A21682"/>
    <w:rsid w:val="00A2274C"/>
    <w:rsid w:val="00A23E6F"/>
    <w:rsid w:val="00A30B7B"/>
    <w:rsid w:val="00A31701"/>
    <w:rsid w:val="00A34ED2"/>
    <w:rsid w:val="00A359C8"/>
    <w:rsid w:val="00A37BAD"/>
    <w:rsid w:val="00A40703"/>
    <w:rsid w:val="00A419D0"/>
    <w:rsid w:val="00A42451"/>
    <w:rsid w:val="00A437C5"/>
    <w:rsid w:val="00A43924"/>
    <w:rsid w:val="00A46294"/>
    <w:rsid w:val="00A46C06"/>
    <w:rsid w:val="00A4782D"/>
    <w:rsid w:val="00A50783"/>
    <w:rsid w:val="00A50B6A"/>
    <w:rsid w:val="00A51689"/>
    <w:rsid w:val="00A52538"/>
    <w:rsid w:val="00A532DA"/>
    <w:rsid w:val="00A55FF2"/>
    <w:rsid w:val="00A57C75"/>
    <w:rsid w:val="00A60C60"/>
    <w:rsid w:val="00A638EB"/>
    <w:rsid w:val="00A63D02"/>
    <w:rsid w:val="00A6413A"/>
    <w:rsid w:val="00A64249"/>
    <w:rsid w:val="00A6594A"/>
    <w:rsid w:val="00A65EBB"/>
    <w:rsid w:val="00A676A8"/>
    <w:rsid w:val="00A67C7A"/>
    <w:rsid w:val="00A67E89"/>
    <w:rsid w:val="00A70312"/>
    <w:rsid w:val="00A70473"/>
    <w:rsid w:val="00A7588D"/>
    <w:rsid w:val="00A811EB"/>
    <w:rsid w:val="00A81A6B"/>
    <w:rsid w:val="00A84E1E"/>
    <w:rsid w:val="00A84E93"/>
    <w:rsid w:val="00A86030"/>
    <w:rsid w:val="00A8782E"/>
    <w:rsid w:val="00A87DB9"/>
    <w:rsid w:val="00A92FA4"/>
    <w:rsid w:val="00A93AD6"/>
    <w:rsid w:val="00A9457A"/>
    <w:rsid w:val="00A968C4"/>
    <w:rsid w:val="00A96A75"/>
    <w:rsid w:val="00AA0347"/>
    <w:rsid w:val="00AA4269"/>
    <w:rsid w:val="00AA6E8E"/>
    <w:rsid w:val="00AB276D"/>
    <w:rsid w:val="00AB335A"/>
    <w:rsid w:val="00AB50F8"/>
    <w:rsid w:val="00AB78DB"/>
    <w:rsid w:val="00AC141F"/>
    <w:rsid w:val="00AC2057"/>
    <w:rsid w:val="00AC6442"/>
    <w:rsid w:val="00AC7EB1"/>
    <w:rsid w:val="00AD0321"/>
    <w:rsid w:val="00AD051B"/>
    <w:rsid w:val="00AD146E"/>
    <w:rsid w:val="00AD1CB2"/>
    <w:rsid w:val="00AD24FE"/>
    <w:rsid w:val="00AD4C12"/>
    <w:rsid w:val="00AE039C"/>
    <w:rsid w:val="00AE1C32"/>
    <w:rsid w:val="00AE22C2"/>
    <w:rsid w:val="00AE2DDC"/>
    <w:rsid w:val="00AE37D9"/>
    <w:rsid w:val="00AE4C3C"/>
    <w:rsid w:val="00AE59CC"/>
    <w:rsid w:val="00AE5E42"/>
    <w:rsid w:val="00AE6BE5"/>
    <w:rsid w:val="00AF1C05"/>
    <w:rsid w:val="00AF2CB8"/>
    <w:rsid w:val="00AF3AE4"/>
    <w:rsid w:val="00AF6641"/>
    <w:rsid w:val="00B00B16"/>
    <w:rsid w:val="00B01BB7"/>
    <w:rsid w:val="00B01CA6"/>
    <w:rsid w:val="00B03772"/>
    <w:rsid w:val="00B04EC6"/>
    <w:rsid w:val="00B07745"/>
    <w:rsid w:val="00B10FD8"/>
    <w:rsid w:val="00B1145A"/>
    <w:rsid w:val="00B14E42"/>
    <w:rsid w:val="00B1603E"/>
    <w:rsid w:val="00B17FF4"/>
    <w:rsid w:val="00B20549"/>
    <w:rsid w:val="00B20FCD"/>
    <w:rsid w:val="00B223B9"/>
    <w:rsid w:val="00B2289E"/>
    <w:rsid w:val="00B22A5C"/>
    <w:rsid w:val="00B22C4E"/>
    <w:rsid w:val="00B242AF"/>
    <w:rsid w:val="00B2465A"/>
    <w:rsid w:val="00B26CC4"/>
    <w:rsid w:val="00B27433"/>
    <w:rsid w:val="00B3090D"/>
    <w:rsid w:val="00B31C8F"/>
    <w:rsid w:val="00B331DF"/>
    <w:rsid w:val="00B3385D"/>
    <w:rsid w:val="00B34208"/>
    <w:rsid w:val="00B40FC9"/>
    <w:rsid w:val="00B411CD"/>
    <w:rsid w:val="00B416C8"/>
    <w:rsid w:val="00B4186C"/>
    <w:rsid w:val="00B4568C"/>
    <w:rsid w:val="00B46DE8"/>
    <w:rsid w:val="00B476EE"/>
    <w:rsid w:val="00B53033"/>
    <w:rsid w:val="00B54C83"/>
    <w:rsid w:val="00B5548B"/>
    <w:rsid w:val="00B5559D"/>
    <w:rsid w:val="00B570CA"/>
    <w:rsid w:val="00B5746D"/>
    <w:rsid w:val="00B576FA"/>
    <w:rsid w:val="00B57A1A"/>
    <w:rsid w:val="00B57A2F"/>
    <w:rsid w:val="00B60791"/>
    <w:rsid w:val="00B618D0"/>
    <w:rsid w:val="00B65018"/>
    <w:rsid w:val="00B65E01"/>
    <w:rsid w:val="00B6705C"/>
    <w:rsid w:val="00B67346"/>
    <w:rsid w:val="00B70F02"/>
    <w:rsid w:val="00B71527"/>
    <w:rsid w:val="00B7166B"/>
    <w:rsid w:val="00B74153"/>
    <w:rsid w:val="00B754BD"/>
    <w:rsid w:val="00B77220"/>
    <w:rsid w:val="00B81361"/>
    <w:rsid w:val="00B825D9"/>
    <w:rsid w:val="00B83BC9"/>
    <w:rsid w:val="00B849C4"/>
    <w:rsid w:val="00B8550B"/>
    <w:rsid w:val="00B86778"/>
    <w:rsid w:val="00B875FE"/>
    <w:rsid w:val="00B90F7E"/>
    <w:rsid w:val="00B913C7"/>
    <w:rsid w:val="00B936A6"/>
    <w:rsid w:val="00B93B5D"/>
    <w:rsid w:val="00B93C1D"/>
    <w:rsid w:val="00B965A4"/>
    <w:rsid w:val="00B96FB7"/>
    <w:rsid w:val="00B9733D"/>
    <w:rsid w:val="00BA0F58"/>
    <w:rsid w:val="00BA108C"/>
    <w:rsid w:val="00BA2882"/>
    <w:rsid w:val="00BA5352"/>
    <w:rsid w:val="00BA551A"/>
    <w:rsid w:val="00BA7789"/>
    <w:rsid w:val="00BA77FC"/>
    <w:rsid w:val="00BB07E3"/>
    <w:rsid w:val="00BB1B10"/>
    <w:rsid w:val="00BB2438"/>
    <w:rsid w:val="00BB5CF2"/>
    <w:rsid w:val="00BB6D08"/>
    <w:rsid w:val="00BB6F97"/>
    <w:rsid w:val="00BB7107"/>
    <w:rsid w:val="00BC1938"/>
    <w:rsid w:val="00BC3CE6"/>
    <w:rsid w:val="00BC5365"/>
    <w:rsid w:val="00BC55E5"/>
    <w:rsid w:val="00BC5C39"/>
    <w:rsid w:val="00BC5ED9"/>
    <w:rsid w:val="00BD00F2"/>
    <w:rsid w:val="00BD0D16"/>
    <w:rsid w:val="00BD49EA"/>
    <w:rsid w:val="00BD683E"/>
    <w:rsid w:val="00BD7A92"/>
    <w:rsid w:val="00BE008C"/>
    <w:rsid w:val="00BE206B"/>
    <w:rsid w:val="00BE2A37"/>
    <w:rsid w:val="00BE58FC"/>
    <w:rsid w:val="00BE5B0A"/>
    <w:rsid w:val="00BE6ED4"/>
    <w:rsid w:val="00BF0C32"/>
    <w:rsid w:val="00BF217A"/>
    <w:rsid w:val="00BF5C5F"/>
    <w:rsid w:val="00BF5D2B"/>
    <w:rsid w:val="00BF5D33"/>
    <w:rsid w:val="00BF6972"/>
    <w:rsid w:val="00C0240C"/>
    <w:rsid w:val="00C07432"/>
    <w:rsid w:val="00C07459"/>
    <w:rsid w:val="00C07A46"/>
    <w:rsid w:val="00C105AF"/>
    <w:rsid w:val="00C11473"/>
    <w:rsid w:val="00C11F84"/>
    <w:rsid w:val="00C1204C"/>
    <w:rsid w:val="00C12930"/>
    <w:rsid w:val="00C1601D"/>
    <w:rsid w:val="00C1653B"/>
    <w:rsid w:val="00C16B5F"/>
    <w:rsid w:val="00C17B03"/>
    <w:rsid w:val="00C21BE2"/>
    <w:rsid w:val="00C23A53"/>
    <w:rsid w:val="00C246B8"/>
    <w:rsid w:val="00C25E0A"/>
    <w:rsid w:val="00C312C1"/>
    <w:rsid w:val="00C3282C"/>
    <w:rsid w:val="00C32E9A"/>
    <w:rsid w:val="00C339CE"/>
    <w:rsid w:val="00C33A05"/>
    <w:rsid w:val="00C34377"/>
    <w:rsid w:val="00C3596E"/>
    <w:rsid w:val="00C37209"/>
    <w:rsid w:val="00C40F2A"/>
    <w:rsid w:val="00C43726"/>
    <w:rsid w:val="00C45553"/>
    <w:rsid w:val="00C461FD"/>
    <w:rsid w:val="00C46339"/>
    <w:rsid w:val="00C468A8"/>
    <w:rsid w:val="00C47CD7"/>
    <w:rsid w:val="00C5004D"/>
    <w:rsid w:val="00C512B1"/>
    <w:rsid w:val="00C51B21"/>
    <w:rsid w:val="00C53C50"/>
    <w:rsid w:val="00C55E76"/>
    <w:rsid w:val="00C56A64"/>
    <w:rsid w:val="00C60880"/>
    <w:rsid w:val="00C65AE8"/>
    <w:rsid w:val="00C66341"/>
    <w:rsid w:val="00C66CF1"/>
    <w:rsid w:val="00C6793A"/>
    <w:rsid w:val="00C70156"/>
    <w:rsid w:val="00C70EA1"/>
    <w:rsid w:val="00C731DB"/>
    <w:rsid w:val="00C73C7C"/>
    <w:rsid w:val="00C75C6A"/>
    <w:rsid w:val="00C75D6C"/>
    <w:rsid w:val="00C7614F"/>
    <w:rsid w:val="00C7660F"/>
    <w:rsid w:val="00C77701"/>
    <w:rsid w:val="00C779C8"/>
    <w:rsid w:val="00C809B0"/>
    <w:rsid w:val="00C81D9B"/>
    <w:rsid w:val="00C8380F"/>
    <w:rsid w:val="00C85496"/>
    <w:rsid w:val="00C90117"/>
    <w:rsid w:val="00C90383"/>
    <w:rsid w:val="00C96AA7"/>
    <w:rsid w:val="00C9715E"/>
    <w:rsid w:val="00CA1A14"/>
    <w:rsid w:val="00CA2BEB"/>
    <w:rsid w:val="00CA3E31"/>
    <w:rsid w:val="00CA3FED"/>
    <w:rsid w:val="00CA4B13"/>
    <w:rsid w:val="00CA4BD1"/>
    <w:rsid w:val="00CB227C"/>
    <w:rsid w:val="00CB2523"/>
    <w:rsid w:val="00CB32D8"/>
    <w:rsid w:val="00CB4764"/>
    <w:rsid w:val="00CB5029"/>
    <w:rsid w:val="00CB68EA"/>
    <w:rsid w:val="00CB709F"/>
    <w:rsid w:val="00CB798E"/>
    <w:rsid w:val="00CB7DC7"/>
    <w:rsid w:val="00CC0B3F"/>
    <w:rsid w:val="00CC14CC"/>
    <w:rsid w:val="00CC24C1"/>
    <w:rsid w:val="00CC2C84"/>
    <w:rsid w:val="00CC7806"/>
    <w:rsid w:val="00CC7E93"/>
    <w:rsid w:val="00CD4F96"/>
    <w:rsid w:val="00CD77B2"/>
    <w:rsid w:val="00CD78BA"/>
    <w:rsid w:val="00CE0C3A"/>
    <w:rsid w:val="00CE3551"/>
    <w:rsid w:val="00CE42E3"/>
    <w:rsid w:val="00CE46A2"/>
    <w:rsid w:val="00CE5600"/>
    <w:rsid w:val="00CE5737"/>
    <w:rsid w:val="00CE73CC"/>
    <w:rsid w:val="00CE7A5C"/>
    <w:rsid w:val="00CF06A9"/>
    <w:rsid w:val="00CF1680"/>
    <w:rsid w:val="00CF24A4"/>
    <w:rsid w:val="00CF2602"/>
    <w:rsid w:val="00CF4193"/>
    <w:rsid w:val="00CF588A"/>
    <w:rsid w:val="00CF59A8"/>
    <w:rsid w:val="00CF70E6"/>
    <w:rsid w:val="00D04F37"/>
    <w:rsid w:val="00D059E5"/>
    <w:rsid w:val="00D05AA4"/>
    <w:rsid w:val="00D11B56"/>
    <w:rsid w:val="00D11C6A"/>
    <w:rsid w:val="00D12444"/>
    <w:rsid w:val="00D12EA7"/>
    <w:rsid w:val="00D146A4"/>
    <w:rsid w:val="00D15E8B"/>
    <w:rsid w:val="00D1635C"/>
    <w:rsid w:val="00D17020"/>
    <w:rsid w:val="00D17A8F"/>
    <w:rsid w:val="00D17E0C"/>
    <w:rsid w:val="00D30A7B"/>
    <w:rsid w:val="00D31026"/>
    <w:rsid w:val="00D31ADA"/>
    <w:rsid w:val="00D324D5"/>
    <w:rsid w:val="00D35581"/>
    <w:rsid w:val="00D357B2"/>
    <w:rsid w:val="00D36018"/>
    <w:rsid w:val="00D36569"/>
    <w:rsid w:val="00D41F61"/>
    <w:rsid w:val="00D42DEF"/>
    <w:rsid w:val="00D43882"/>
    <w:rsid w:val="00D454A3"/>
    <w:rsid w:val="00D47415"/>
    <w:rsid w:val="00D50692"/>
    <w:rsid w:val="00D50777"/>
    <w:rsid w:val="00D538E1"/>
    <w:rsid w:val="00D5399E"/>
    <w:rsid w:val="00D54449"/>
    <w:rsid w:val="00D544C9"/>
    <w:rsid w:val="00D55A43"/>
    <w:rsid w:val="00D560F1"/>
    <w:rsid w:val="00D578C5"/>
    <w:rsid w:val="00D61507"/>
    <w:rsid w:val="00D61637"/>
    <w:rsid w:val="00D61D30"/>
    <w:rsid w:val="00D62353"/>
    <w:rsid w:val="00D62D3C"/>
    <w:rsid w:val="00D63808"/>
    <w:rsid w:val="00D6642F"/>
    <w:rsid w:val="00D66B80"/>
    <w:rsid w:val="00D67499"/>
    <w:rsid w:val="00D71CAA"/>
    <w:rsid w:val="00D725B5"/>
    <w:rsid w:val="00D72638"/>
    <w:rsid w:val="00D73B03"/>
    <w:rsid w:val="00D74CB1"/>
    <w:rsid w:val="00D772C4"/>
    <w:rsid w:val="00D774E6"/>
    <w:rsid w:val="00D8019B"/>
    <w:rsid w:val="00D80D70"/>
    <w:rsid w:val="00D8123A"/>
    <w:rsid w:val="00D819B6"/>
    <w:rsid w:val="00D83754"/>
    <w:rsid w:val="00D83B42"/>
    <w:rsid w:val="00D852D9"/>
    <w:rsid w:val="00D879F5"/>
    <w:rsid w:val="00D90BB1"/>
    <w:rsid w:val="00D92E56"/>
    <w:rsid w:val="00D944EB"/>
    <w:rsid w:val="00D946D3"/>
    <w:rsid w:val="00D96179"/>
    <w:rsid w:val="00D96CD4"/>
    <w:rsid w:val="00DA0B71"/>
    <w:rsid w:val="00DA6789"/>
    <w:rsid w:val="00DA687B"/>
    <w:rsid w:val="00DA718D"/>
    <w:rsid w:val="00DB0353"/>
    <w:rsid w:val="00DB1FFB"/>
    <w:rsid w:val="00DB24BB"/>
    <w:rsid w:val="00DB2B4F"/>
    <w:rsid w:val="00DB3D0E"/>
    <w:rsid w:val="00DB4B6C"/>
    <w:rsid w:val="00DB5E4D"/>
    <w:rsid w:val="00DB68D3"/>
    <w:rsid w:val="00DB6A59"/>
    <w:rsid w:val="00DC0F1D"/>
    <w:rsid w:val="00DC1A21"/>
    <w:rsid w:val="00DC344F"/>
    <w:rsid w:val="00DC3B14"/>
    <w:rsid w:val="00DC7949"/>
    <w:rsid w:val="00DD0A9E"/>
    <w:rsid w:val="00DD0E56"/>
    <w:rsid w:val="00DD1A4B"/>
    <w:rsid w:val="00DD1CE0"/>
    <w:rsid w:val="00DD1E3E"/>
    <w:rsid w:val="00DD27D8"/>
    <w:rsid w:val="00DE07F5"/>
    <w:rsid w:val="00DE0C12"/>
    <w:rsid w:val="00DE16D8"/>
    <w:rsid w:val="00DE1912"/>
    <w:rsid w:val="00DE438D"/>
    <w:rsid w:val="00DE518E"/>
    <w:rsid w:val="00DE7220"/>
    <w:rsid w:val="00DF332B"/>
    <w:rsid w:val="00DF4344"/>
    <w:rsid w:val="00DF74D9"/>
    <w:rsid w:val="00E01419"/>
    <w:rsid w:val="00E01FF5"/>
    <w:rsid w:val="00E02E8B"/>
    <w:rsid w:val="00E03879"/>
    <w:rsid w:val="00E03EA8"/>
    <w:rsid w:val="00E05A89"/>
    <w:rsid w:val="00E06356"/>
    <w:rsid w:val="00E067D8"/>
    <w:rsid w:val="00E1404E"/>
    <w:rsid w:val="00E15E91"/>
    <w:rsid w:val="00E1676F"/>
    <w:rsid w:val="00E176F7"/>
    <w:rsid w:val="00E22770"/>
    <w:rsid w:val="00E230E2"/>
    <w:rsid w:val="00E24388"/>
    <w:rsid w:val="00E26CF1"/>
    <w:rsid w:val="00E32540"/>
    <w:rsid w:val="00E328C0"/>
    <w:rsid w:val="00E333C6"/>
    <w:rsid w:val="00E34CF3"/>
    <w:rsid w:val="00E42048"/>
    <w:rsid w:val="00E422B9"/>
    <w:rsid w:val="00E423AE"/>
    <w:rsid w:val="00E434AF"/>
    <w:rsid w:val="00E440B0"/>
    <w:rsid w:val="00E45630"/>
    <w:rsid w:val="00E458C3"/>
    <w:rsid w:val="00E46E8F"/>
    <w:rsid w:val="00E47A6B"/>
    <w:rsid w:val="00E510B0"/>
    <w:rsid w:val="00E517CE"/>
    <w:rsid w:val="00E536FE"/>
    <w:rsid w:val="00E5443D"/>
    <w:rsid w:val="00E54C5F"/>
    <w:rsid w:val="00E55AB7"/>
    <w:rsid w:val="00E57218"/>
    <w:rsid w:val="00E57345"/>
    <w:rsid w:val="00E609CB"/>
    <w:rsid w:val="00E61437"/>
    <w:rsid w:val="00E639F5"/>
    <w:rsid w:val="00E64227"/>
    <w:rsid w:val="00E6542B"/>
    <w:rsid w:val="00E6596D"/>
    <w:rsid w:val="00E65B97"/>
    <w:rsid w:val="00E6760F"/>
    <w:rsid w:val="00E67A5E"/>
    <w:rsid w:val="00E72D6E"/>
    <w:rsid w:val="00E733C7"/>
    <w:rsid w:val="00E7629F"/>
    <w:rsid w:val="00E777A5"/>
    <w:rsid w:val="00E84732"/>
    <w:rsid w:val="00E84884"/>
    <w:rsid w:val="00E85A2E"/>
    <w:rsid w:val="00E865F6"/>
    <w:rsid w:val="00E9182C"/>
    <w:rsid w:val="00E96035"/>
    <w:rsid w:val="00EA0743"/>
    <w:rsid w:val="00EA1DEA"/>
    <w:rsid w:val="00EA4639"/>
    <w:rsid w:val="00EA77A0"/>
    <w:rsid w:val="00EB183E"/>
    <w:rsid w:val="00EB1A32"/>
    <w:rsid w:val="00EB2395"/>
    <w:rsid w:val="00EB4BDC"/>
    <w:rsid w:val="00EB4E3E"/>
    <w:rsid w:val="00EB4EE5"/>
    <w:rsid w:val="00EB5990"/>
    <w:rsid w:val="00EB7F3D"/>
    <w:rsid w:val="00EC003D"/>
    <w:rsid w:val="00EC024D"/>
    <w:rsid w:val="00EC03AC"/>
    <w:rsid w:val="00EC25D0"/>
    <w:rsid w:val="00EC2939"/>
    <w:rsid w:val="00EC648F"/>
    <w:rsid w:val="00EC6E20"/>
    <w:rsid w:val="00EC741C"/>
    <w:rsid w:val="00EC7432"/>
    <w:rsid w:val="00ED1724"/>
    <w:rsid w:val="00ED1CAE"/>
    <w:rsid w:val="00EE07C3"/>
    <w:rsid w:val="00EE0A7C"/>
    <w:rsid w:val="00EE39B0"/>
    <w:rsid w:val="00EE635B"/>
    <w:rsid w:val="00EE7705"/>
    <w:rsid w:val="00EF01D5"/>
    <w:rsid w:val="00EF052A"/>
    <w:rsid w:val="00EF073B"/>
    <w:rsid w:val="00EF1040"/>
    <w:rsid w:val="00EF297C"/>
    <w:rsid w:val="00EF3076"/>
    <w:rsid w:val="00EF39D7"/>
    <w:rsid w:val="00EF5100"/>
    <w:rsid w:val="00EF5EEB"/>
    <w:rsid w:val="00F101AD"/>
    <w:rsid w:val="00F105E3"/>
    <w:rsid w:val="00F10678"/>
    <w:rsid w:val="00F14BBA"/>
    <w:rsid w:val="00F15AF5"/>
    <w:rsid w:val="00F166F9"/>
    <w:rsid w:val="00F209BD"/>
    <w:rsid w:val="00F21130"/>
    <w:rsid w:val="00F249AE"/>
    <w:rsid w:val="00F2702D"/>
    <w:rsid w:val="00F30FDA"/>
    <w:rsid w:val="00F3430C"/>
    <w:rsid w:val="00F36572"/>
    <w:rsid w:val="00F37A77"/>
    <w:rsid w:val="00F4072D"/>
    <w:rsid w:val="00F41075"/>
    <w:rsid w:val="00F4186C"/>
    <w:rsid w:val="00F43969"/>
    <w:rsid w:val="00F43C7A"/>
    <w:rsid w:val="00F450C4"/>
    <w:rsid w:val="00F4698A"/>
    <w:rsid w:val="00F47182"/>
    <w:rsid w:val="00F47FFD"/>
    <w:rsid w:val="00F50D97"/>
    <w:rsid w:val="00F510B5"/>
    <w:rsid w:val="00F54A5C"/>
    <w:rsid w:val="00F56DEE"/>
    <w:rsid w:val="00F629D6"/>
    <w:rsid w:val="00F63BBC"/>
    <w:rsid w:val="00F6489B"/>
    <w:rsid w:val="00F653D5"/>
    <w:rsid w:val="00F7137F"/>
    <w:rsid w:val="00F7147B"/>
    <w:rsid w:val="00F7175B"/>
    <w:rsid w:val="00F728CF"/>
    <w:rsid w:val="00F7310D"/>
    <w:rsid w:val="00F7380F"/>
    <w:rsid w:val="00F75785"/>
    <w:rsid w:val="00F75C67"/>
    <w:rsid w:val="00F767B4"/>
    <w:rsid w:val="00F767D2"/>
    <w:rsid w:val="00F7683B"/>
    <w:rsid w:val="00F76F59"/>
    <w:rsid w:val="00F778B1"/>
    <w:rsid w:val="00F81D78"/>
    <w:rsid w:val="00F82818"/>
    <w:rsid w:val="00F85694"/>
    <w:rsid w:val="00F856B6"/>
    <w:rsid w:val="00F86660"/>
    <w:rsid w:val="00F93545"/>
    <w:rsid w:val="00F94C95"/>
    <w:rsid w:val="00F96EC6"/>
    <w:rsid w:val="00FA2E33"/>
    <w:rsid w:val="00FA3C12"/>
    <w:rsid w:val="00FA3F69"/>
    <w:rsid w:val="00FA4F7F"/>
    <w:rsid w:val="00FA51CB"/>
    <w:rsid w:val="00FB1E18"/>
    <w:rsid w:val="00FB2210"/>
    <w:rsid w:val="00FB351A"/>
    <w:rsid w:val="00FB4290"/>
    <w:rsid w:val="00FB4C4A"/>
    <w:rsid w:val="00FB7750"/>
    <w:rsid w:val="00FB7A89"/>
    <w:rsid w:val="00FC263D"/>
    <w:rsid w:val="00FC2E94"/>
    <w:rsid w:val="00FC3B6A"/>
    <w:rsid w:val="00FC46F2"/>
    <w:rsid w:val="00FC5049"/>
    <w:rsid w:val="00FC59BE"/>
    <w:rsid w:val="00FD08F8"/>
    <w:rsid w:val="00FD1754"/>
    <w:rsid w:val="00FD2896"/>
    <w:rsid w:val="00FD43DD"/>
    <w:rsid w:val="00FD4E10"/>
    <w:rsid w:val="00FD61E4"/>
    <w:rsid w:val="00FD61F0"/>
    <w:rsid w:val="00FD641F"/>
    <w:rsid w:val="00FD6D47"/>
    <w:rsid w:val="00FE0AFB"/>
    <w:rsid w:val="00FE1106"/>
    <w:rsid w:val="00FE1EC9"/>
    <w:rsid w:val="00FE5C58"/>
    <w:rsid w:val="00FE7936"/>
    <w:rsid w:val="00FF19BD"/>
    <w:rsid w:val="00FF4D67"/>
    <w:rsid w:val="00FF53AB"/>
    <w:rsid w:val="00FF5A7D"/>
    <w:rsid w:val="00FF5BDD"/>
    <w:rsid w:val="00FF5FD9"/>
    <w:rsid w:val="00FF608E"/>
    <w:rsid w:val="00FF764F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2662E"/>
  <w15:docId w15:val="{3E72FE9F-A1AB-4508-A7DA-163C72D7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1E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CAC"/>
  </w:style>
  <w:style w:type="paragraph" w:styleId="Footer">
    <w:name w:val="footer"/>
    <w:basedOn w:val="Normal"/>
    <w:link w:val="FooterChar"/>
    <w:uiPriority w:val="99"/>
    <w:unhideWhenUsed/>
    <w:rsid w:val="00566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C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D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106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20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2145B-69E7-4276-A344-A6C20100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70</Pages>
  <Words>45178</Words>
  <Characters>25752</Characters>
  <Application>Microsoft Office Word</Application>
  <DocSecurity>0</DocSecurity>
  <Lines>214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Kristians Porins</dc:creator>
  <cp:lastModifiedBy>Kristians Porins</cp:lastModifiedBy>
  <cp:revision>61</cp:revision>
  <cp:lastPrinted>2017-05-03T09:10:00Z</cp:lastPrinted>
  <dcterms:created xsi:type="dcterms:W3CDTF">2017-06-05T14:21:00Z</dcterms:created>
  <dcterms:modified xsi:type="dcterms:W3CDTF">2017-06-06T15:22:00Z</dcterms:modified>
</cp:coreProperties>
</file>