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CFA0A" w14:textId="33AC1FD5" w:rsidR="00C6629F" w:rsidRPr="00152B5C" w:rsidRDefault="00C6629F" w:rsidP="00152B5C">
      <w:pPr>
        <w:pStyle w:val="xmsonormal"/>
        <w:shd w:val="clear" w:color="auto" w:fill="FFFFFF"/>
        <w:spacing w:before="0" w:beforeAutospacing="0" w:after="0" w:afterAutospacing="0" w:line="276" w:lineRule="auto"/>
        <w:jc w:val="center"/>
        <w:rPr>
          <w:b/>
          <w:bCs/>
          <w:color w:val="000000" w:themeColor="text1"/>
          <w:sz w:val="28"/>
          <w:szCs w:val="28"/>
          <w:bdr w:val="none" w:sz="0" w:space="0" w:color="auto" w:frame="1"/>
          <w:lang w:val="lv-LV"/>
        </w:rPr>
      </w:pPr>
      <w:r w:rsidRPr="00152B5C">
        <w:rPr>
          <w:b/>
          <w:bCs/>
          <w:color w:val="000000" w:themeColor="text1"/>
          <w:sz w:val="28"/>
          <w:szCs w:val="28"/>
          <w:bdr w:val="none" w:sz="0" w:space="0" w:color="auto" w:frame="1"/>
          <w:lang w:val="lv-LV"/>
        </w:rPr>
        <w:t xml:space="preserve">Informatīvais ziņojums “Par </w:t>
      </w:r>
      <w:proofErr w:type="spellStart"/>
      <w:r w:rsidRPr="00152B5C">
        <w:rPr>
          <w:b/>
          <w:bCs/>
          <w:color w:val="000000" w:themeColor="text1"/>
          <w:sz w:val="28"/>
          <w:szCs w:val="28"/>
          <w:bdr w:val="none" w:sz="0" w:space="0" w:color="auto" w:frame="1"/>
          <w:lang w:val="lv-LV"/>
        </w:rPr>
        <w:t>krājaizdevu</w:t>
      </w:r>
      <w:proofErr w:type="spellEnd"/>
      <w:r w:rsidRPr="00152B5C">
        <w:rPr>
          <w:b/>
          <w:bCs/>
          <w:color w:val="000000" w:themeColor="text1"/>
          <w:sz w:val="28"/>
          <w:szCs w:val="28"/>
          <w:bdr w:val="none" w:sz="0" w:space="0" w:color="auto" w:frame="1"/>
          <w:lang w:val="lv-LV"/>
        </w:rPr>
        <w:t xml:space="preserve"> sabiedrību turpmākās attīstības perspektīvām Latvijā”</w:t>
      </w:r>
    </w:p>
    <w:p w14:paraId="4631337D" w14:textId="6C03F00D" w:rsidR="00C6629F" w:rsidRDefault="00C6629F" w:rsidP="00152B5C">
      <w:pPr>
        <w:pStyle w:val="xmsonormal"/>
        <w:shd w:val="clear" w:color="auto" w:fill="FFFFFF"/>
        <w:spacing w:before="0" w:beforeAutospacing="0" w:after="0" w:afterAutospacing="0" w:line="276" w:lineRule="auto"/>
        <w:jc w:val="both"/>
        <w:rPr>
          <w:rFonts w:ascii="Calibri" w:hAnsi="Calibri" w:cs="Calibri"/>
          <w:color w:val="000000" w:themeColor="text1"/>
          <w:lang w:val="lv-LV"/>
        </w:rPr>
      </w:pPr>
    </w:p>
    <w:p w14:paraId="6E1D1C7B" w14:textId="77777777" w:rsidR="00A63BD7" w:rsidRPr="00152B5C" w:rsidRDefault="00A63BD7" w:rsidP="00152B5C">
      <w:pPr>
        <w:pStyle w:val="xmsonormal"/>
        <w:shd w:val="clear" w:color="auto" w:fill="FFFFFF"/>
        <w:spacing w:before="0" w:beforeAutospacing="0" w:after="0" w:afterAutospacing="0" w:line="276" w:lineRule="auto"/>
        <w:jc w:val="both"/>
        <w:rPr>
          <w:rFonts w:ascii="Calibri" w:hAnsi="Calibri" w:cs="Calibri"/>
          <w:color w:val="000000" w:themeColor="text1"/>
          <w:lang w:val="lv-LV"/>
        </w:rPr>
      </w:pPr>
    </w:p>
    <w:p w14:paraId="01F736BC" w14:textId="77777777" w:rsidR="00FA6FA5" w:rsidRDefault="00FA6FA5" w:rsidP="00152B5C">
      <w:pPr>
        <w:pStyle w:val="xmsonormal"/>
        <w:shd w:val="clear" w:color="auto" w:fill="FFFFFF"/>
        <w:spacing w:before="0" w:beforeAutospacing="0" w:after="0" w:afterAutospacing="0" w:line="276" w:lineRule="auto"/>
        <w:ind w:left="709"/>
        <w:jc w:val="center"/>
        <w:rPr>
          <w:b/>
          <w:bCs/>
          <w:color w:val="000000" w:themeColor="text1"/>
          <w:bdr w:val="none" w:sz="0" w:space="0" w:color="auto" w:frame="1"/>
          <w:lang w:val="lv-LV"/>
        </w:rPr>
      </w:pPr>
    </w:p>
    <w:p w14:paraId="689124CA" w14:textId="6E9C6C64" w:rsidR="00C6629F" w:rsidRPr="00152B5C" w:rsidRDefault="00C6629F" w:rsidP="00152B5C">
      <w:pPr>
        <w:pStyle w:val="xmsonormal"/>
        <w:shd w:val="clear" w:color="auto" w:fill="FFFFFF"/>
        <w:spacing w:before="0" w:beforeAutospacing="0" w:after="0" w:afterAutospacing="0" w:line="276" w:lineRule="auto"/>
        <w:ind w:left="709"/>
        <w:jc w:val="center"/>
        <w:rPr>
          <w:rFonts w:ascii="Calibri" w:hAnsi="Calibri" w:cs="Calibri"/>
          <w:color w:val="000000" w:themeColor="text1"/>
          <w:lang w:val="lv-LV"/>
        </w:rPr>
      </w:pPr>
      <w:r w:rsidRPr="00152B5C">
        <w:rPr>
          <w:b/>
          <w:bCs/>
          <w:color w:val="000000" w:themeColor="text1"/>
          <w:bdr w:val="none" w:sz="0" w:space="0" w:color="auto" w:frame="1"/>
          <w:lang w:val="lv-LV"/>
        </w:rPr>
        <w:t>I. </w:t>
      </w:r>
      <w:r w:rsidR="00152B5C" w:rsidRPr="00152B5C">
        <w:rPr>
          <w:b/>
          <w:bCs/>
          <w:color w:val="000000" w:themeColor="text1"/>
          <w:bdr w:val="none" w:sz="0" w:space="0" w:color="auto" w:frame="1"/>
          <w:lang w:val="lv-LV"/>
        </w:rPr>
        <w:t xml:space="preserve"> </w:t>
      </w:r>
      <w:r w:rsidRPr="00152B5C">
        <w:rPr>
          <w:b/>
          <w:bCs/>
          <w:color w:val="000000" w:themeColor="text1"/>
          <w:bdr w:val="none" w:sz="0" w:space="0" w:color="auto" w:frame="1"/>
          <w:lang w:val="lv-LV"/>
        </w:rPr>
        <w:t>Vispārēja informācija</w:t>
      </w:r>
    </w:p>
    <w:p w14:paraId="233D462E" w14:textId="77777777" w:rsidR="00C6629F" w:rsidRPr="00152B5C" w:rsidRDefault="00C6629F" w:rsidP="00152B5C">
      <w:pPr>
        <w:pStyle w:val="xmsonormal"/>
        <w:shd w:val="clear" w:color="auto" w:fill="FFFFFF"/>
        <w:spacing w:before="0" w:beforeAutospacing="0" w:after="0" w:afterAutospacing="0" w:line="276" w:lineRule="auto"/>
        <w:rPr>
          <w:rFonts w:ascii="Calibri" w:hAnsi="Calibri" w:cs="Calibri"/>
          <w:color w:val="000000" w:themeColor="text1"/>
          <w:lang w:val="lv-LV"/>
        </w:rPr>
      </w:pPr>
      <w:r w:rsidRPr="00152B5C">
        <w:rPr>
          <w:color w:val="000000" w:themeColor="text1"/>
          <w:bdr w:val="none" w:sz="0" w:space="0" w:color="auto" w:frame="1"/>
          <w:lang w:val="lv-LV"/>
        </w:rPr>
        <w:t> </w:t>
      </w:r>
    </w:p>
    <w:p w14:paraId="00BA22AA" w14:textId="77777777" w:rsidR="00C6629F" w:rsidRPr="00152B5C" w:rsidRDefault="00C6629F" w:rsidP="00152B5C">
      <w:pPr>
        <w:pStyle w:val="xmsonormal"/>
        <w:shd w:val="clear" w:color="auto" w:fill="FFFFFF"/>
        <w:spacing w:before="0" w:beforeAutospacing="0" w:after="0" w:afterAutospacing="0" w:line="276" w:lineRule="auto"/>
        <w:ind w:firstLine="720"/>
        <w:jc w:val="both"/>
        <w:rPr>
          <w:rFonts w:ascii="Calibri" w:hAnsi="Calibri" w:cs="Calibri"/>
          <w:color w:val="000000" w:themeColor="text1"/>
          <w:lang w:val="lv-LV"/>
        </w:rPr>
      </w:pPr>
      <w:r w:rsidRPr="00152B5C">
        <w:rPr>
          <w:color w:val="000000" w:themeColor="text1"/>
          <w:bdr w:val="none" w:sz="0" w:space="0" w:color="auto" w:frame="1"/>
          <w:lang w:val="lv-LV"/>
        </w:rPr>
        <w:t xml:space="preserve">Ar Ministru kabineta 2019. gada 7. maija rīkojumu Nr. 210 apstiprinātā “Valdības rīcības plāna Deklarācijas par Artura Krišjāņa Kariņa vadītā Ministru kabineta iecerēto darbību īstenošanai” 27.3 pasākumā ir noteikts uzdevums pilnveidot darbības normatīvo ietvaru otrā līmeņa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sabiedrību darbībai.</w:t>
      </w:r>
    </w:p>
    <w:p w14:paraId="7FD07FF6" w14:textId="77777777" w:rsidR="00C6629F" w:rsidRPr="00152B5C" w:rsidRDefault="00C6629F" w:rsidP="00152B5C">
      <w:pPr>
        <w:pStyle w:val="xmsonormal"/>
        <w:shd w:val="clear" w:color="auto" w:fill="FFFFFF"/>
        <w:spacing w:before="0" w:beforeAutospacing="0" w:after="0" w:afterAutospacing="0" w:line="276" w:lineRule="auto"/>
        <w:rPr>
          <w:rFonts w:ascii="Calibri" w:hAnsi="Calibri" w:cs="Calibri"/>
          <w:color w:val="000000" w:themeColor="text1"/>
          <w:lang w:val="lv-LV"/>
        </w:rPr>
      </w:pPr>
      <w:r w:rsidRPr="00152B5C">
        <w:rPr>
          <w:color w:val="000000" w:themeColor="text1"/>
          <w:bdr w:val="none" w:sz="0" w:space="0" w:color="auto" w:frame="1"/>
          <w:lang w:val="lv-LV"/>
        </w:rPr>
        <w:t> </w:t>
      </w:r>
    </w:p>
    <w:p w14:paraId="7CCA0703" w14:textId="0DC408AD" w:rsidR="00C6629F" w:rsidRDefault="00C6629F" w:rsidP="00152B5C">
      <w:pPr>
        <w:pStyle w:val="xmsonormal"/>
        <w:shd w:val="clear" w:color="auto" w:fill="FFFFFF"/>
        <w:spacing w:before="0" w:beforeAutospacing="0" w:after="0" w:afterAutospacing="0" w:line="276" w:lineRule="auto"/>
        <w:ind w:left="1440" w:firstLine="11"/>
        <w:jc w:val="center"/>
        <w:rPr>
          <w:b/>
          <w:bCs/>
          <w:color w:val="000000" w:themeColor="text1"/>
          <w:bdr w:val="none" w:sz="0" w:space="0" w:color="auto" w:frame="1"/>
          <w:lang w:val="lv-LV"/>
        </w:rPr>
      </w:pPr>
      <w:r w:rsidRPr="00152B5C">
        <w:rPr>
          <w:b/>
          <w:bCs/>
          <w:color w:val="000000" w:themeColor="text1"/>
          <w:bdr w:val="none" w:sz="0" w:space="0" w:color="auto" w:frame="1"/>
          <w:lang w:val="lv-LV"/>
        </w:rPr>
        <w:t>II. </w:t>
      </w:r>
      <w:r w:rsidR="00152B5C" w:rsidRPr="00152B5C">
        <w:rPr>
          <w:b/>
          <w:bCs/>
          <w:color w:val="000000" w:themeColor="text1"/>
          <w:bdr w:val="none" w:sz="0" w:space="0" w:color="auto" w:frame="1"/>
          <w:lang w:val="lv-LV"/>
        </w:rPr>
        <w:t xml:space="preserve"> </w:t>
      </w:r>
      <w:r w:rsidRPr="00152B5C">
        <w:rPr>
          <w:b/>
          <w:bCs/>
          <w:color w:val="000000" w:themeColor="text1"/>
          <w:bdr w:val="none" w:sz="0" w:space="0" w:color="auto" w:frame="1"/>
          <w:lang w:val="lv-LV"/>
        </w:rPr>
        <w:t>Informatīvā ziņojuma mērķis</w:t>
      </w:r>
    </w:p>
    <w:p w14:paraId="348D83AE" w14:textId="77777777" w:rsidR="00152B5C" w:rsidRPr="00152B5C" w:rsidRDefault="00152B5C" w:rsidP="00152B5C">
      <w:pPr>
        <w:pStyle w:val="xmsonormal"/>
        <w:shd w:val="clear" w:color="auto" w:fill="FFFFFF"/>
        <w:spacing w:before="0" w:beforeAutospacing="0" w:after="0" w:afterAutospacing="0" w:line="276" w:lineRule="auto"/>
        <w:ind w:left="1440" w:firstLine="11"/>
        <w:jc w:val="center"/>
        <w:rPr>
          <w:rFonts w:ascii="Calibri" w:hAnsi="Calibri" w:cs="Calibri"/>
          <w:color w:val="000000" w:themeColor="text1"/>
          <w:lang w:val="lv-LV"/>
        </w:rPr>
      </w:pPr>
    </w:p>
    <w:p w14:paraId="6D7BF333" w14:textId="02DC83A2" w:rsidR="00C6629F" w:rsidRPr="008001DD" w:rsidRDefault="00C6629F" w:rsidP="00152B5C">
      <w:pPr>
        <w:pStyle w:val="xmsonormal"/>
        <w:shd w:val="clear" w:color="auto" w:fill="FFFFFF"/>
        <w:spacing w:before="0" w:beforeAutospacing="0" w:after="0" w:afterAutospacing="0" w:line="276" w:lineRule="auto"/>
        <w:ind w:firstLine="720"/>
        <w:jc w:val="both"/>
      </w:pPr>
      <w:r w:rsidRPr="00152B5C">
        <w:rPr>
          <w:color w:val="000000" w:themeColor="text1"/>
          <w:bdr w:val="none" w:sz="0" w:space="0" w:color="auto" w:frame="1"/>
          <w:lang w:val="lv-LV"/>
        </w:rPr>
        <w:t xml:space="preserve">Informatīvā ziņojuma mērķis ir sniegt aktuālo informāciju par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sabiedrību attīstības tendencēm un turpmākām perspektīvām Latvijā. Līdz ar to Finanšu ministrija ir izstrādājusi informatīvo ziņojumu “Par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sabiedrību turpmākās attīstības perspektīvām Latvijā” (turpmāk</w:t>
      </w:r>
      <w:r w:rsidR="00134D4C" w:rsidRPr="00152B5C">
        <w:rPr>
          <w:color w:val="000000" w:themeColor="text1"/>
          <w:bdr w:val="none" w:sz="0" w:space="0" w:color="auto" w:frame="1"/>
          <w:lang w:val="lv-LV"/>
        </w:rPr>
        <w:t xml:space="preserve"> tekstā</w:t>
      </w:r>
      <w:r w:rsidRPr="00152B5C">
        <w:rPr>
          <w:color w:val="000000" w:themeColor="text1"/>
          <w:bdr w:val="none" w:sz="0" w:space="0" w:color="auto" w:frame="1"/>
          <w:lang w:val="lv-LV"/>
        </w:rPr>
        <w:t xml:space="preserve"> </w:t>
      </w:r>
      <w:r w:rsidR="00837E6B" w:rsidRPr="00152B5C">
        <w:rPr>
          <w:color w:val="000000" w:themeColor="text1"/>
          <w:bdr w:val="none" w:sz="0" w:space="0" w:color="auto" w:frame="1"/>
          <w:lang w:val="lv-LV"/>
        </w:rPr>
        <w:t xml:space="preserve">– </w:t>
      </w:r>
      <w:r w:rsidRPr="00152B5C">
        <w:rPr>
          <w:color w:val="000000" w:themeColor="text1"/>
          <w:bdr w:val="none" w:sz="0" w:space="0" w:color="auto" w:frame="1"/>
          <w:lang w:val="lv-LV"/>
        </w:rPr>
        <w:t xml:space="preserve">informatīvais ziņojums). Informatīvajā ziņojumā ir izmantoti dati no Finanšu un kapitāla tirgus </w:t>
      </w:r>
      <w:r w:rsidRPr="003A746A">
        <w:rPr>
          <w:color w:val="000000" w:themeColor="text1"/>
          <w:bdr w:val="none" w:sz="0" w:space="0" w:color="auto" w:frame="1"/>
          <w:lang w:val="lv-LV"/>
        </w:rPr>
        <w:t>komisijas izstrādātiem finanšu un kapitāla tirgus apskatiem par 2018. un 2019. gadu</w:t>
      </w:r>
      <w:r w:rsidR="008001DD" w:rsidRPr="003A746A">
        <w:rPr>
          <w:color w:val="000000" w:themeColor="text1"/>
          <w:bdr w:val="none" w:sz="0" w:space="0" w:color="auto" w:frame="1"/>
          <w:lang w:val="lv-LV"/>
        </w:rPr>
        <w:t>, kā arī 2020.</w:t>
      </w:r>
      <w:r w:rsidR="008001DD" w:rsidRPr="003A746A">
        <w:rPr>
          <w:lang w:val="lv-LV"/>
        </w:rPr>
        <w:t xml:space="preserve"> gada pirmo un otro ceturksni.</w:t>
      </w:r>
      <w:r w:rsidR="008001DD">
        <w:t xml:space="preserve"> </w:t>
      </w:r>
    </w:p>
    <w:p w14:paraId="472DE822" w14:textId="77777777" w:rsidR="00C6629F" w:rsidRPr="00152B5C" w:rsidRDefault="00C6629F" w:rsidP="00152B5C">
      <w:pPr>
        <w:pStyle w:val="xmsonormal"/>
        <w:shd w:val="clear" w:color="auto" w:fill="FFFFFF"/>
        <w:spacing w:before="0" w:beforeAutospacing="0" w:after="0" w:afterAutospacing="0" w:line="276" w:lineRule="auto"/>
        <w:jc w:val="both"/>
        <w:rPr>
          <w:rFonts w:ascii="Calibri" w:hAnsi="Calibri" w:cs="Calibri"/>
          <w:color w:val="000000" w:themeColor="text1"/>
          <w:lang w:val="lv-LV"/>
        </w:rPr>
      </w:pPr>
      <w:r w:rsidRPr="00152B5C">
        <w:rPr>
          <w:color w:val="000000" w:themeColor="text1"/>
          <w:bdr w:val="none" w:sz="0" w:space="0" w:color="auto" w:frame="1"/>
          <w:lang w:val="lv-LV"/>
        </w:rPr>
        <w:t> </w:t>
      </w:r>
    </w:p>
    <w:p w14:paraId="472F3CE3" w14:textId="715023A9" w:rsidR="00C6629F" w:rsidRPr="00152B5C" w:rsidRDefault="00C6629F" w:rsidP="00152B5C">
      <w:pPr>
        <w:pStyle w:val="xmsonormal"/>
        <w:shd w:val="clear" w:color="auto" w:fill="FFFFFF"/>
        <w:spacing w:before="0" w:beforeAutospacing="0" w:after="0" w:afterAutospacing="0" w:line="276" w:lineRule="auto"/>
        <w:ind w:left="1440" w:firstLine="11"/>
        <w:jc w:val="center"/>
        <w:rPr>
          <w:rFonts w:ascii="Calibri" w:hAnsi="Calibri" w:cs="Calibri"/>
          <w:color w:val="000000" w:themeColor="text1"/>
          <w:lang w:val="lv-LV"/>
        </w:rPr>
      </w:pPr>
      <w:r w:rsidRPr="00152B5C">
        <w:rPr>
          <w:b/>
          <w:bCs/>
          <w:color w:val="000000" w:themeColor="text1"/>
          <w:bdr w:val="none" w:sz="0" w:space="0" w:color="auto" w:frame="1"/>
          <w:lang w:val="lv-LV"/>
        </w:rPr>
        <w:t>III.</w:t>
      </w:r>
      <w:r w:rsidR="00152B5C">
        <w:rPr>
          <w:b/>
          <w:bCs/>
          <w:color w:val="000000" w:themeColor="text1"/>
          <w:bdr w:val="none" w:sz="0" w:space="0" w:color="auto" w:frame="1"/>
          <w:lang w:val="lv-LV"/>
        </w:rPr>
        <w:t xml:space="preserve"> </w:t>
      </w:r>
      <w:r w:rsidRPr="00152B5C">
        <w:rPr>
          <w:b/>
          <w:bCs/>
          <w:color w:val="000000" w:themeColor="text1"/>
          <w:bdr w:val="none" w:sz="0" w:space="0" w:color="auto" w:frame="1"/>
          <w:lang w:val="lv-LV"/>
        </w:rPr>
        <w:t>Esošās situācijas apraksts</w:t>
      </w:r>
    </w:p>
    <w:p w14:paraId="7A3FB6D0" w14:textId="77777777" w:rsidR="00C6629F" w:rsidRPr="00152B5C" w:rsidRDefault="00C6629F" w:rsidP="00152B5C">
      <w:pPr>
        <w:pStyle w:val="xmsonormal"/>
        <w:shd w:val="clear" w:color="auto" w:fill="FFFFFF"/>
        <w:spacing w:before="0" w:beforeAutospacing="0" w:after="0" w:afterAutospacing="0" w:line="276" w:lineRule="auto"/>
        <w:ind w:firstLine="720"/>
        <w:jc w:val="both"/>
        <w:rPr>
          <w:rFonts w:ascii="Calibri" w:hAnsi="Calibri" w:cs="Calibri"/>
          <w:color w:val="000000" w:themeColor="text1"/>
          <w:lang w:val="lv-LV"/>
        </w:rPr>
      </w:pPr>
      <w:r w:rsidRPr="00152B5C">
        <w:rPr>
          <w:color w:val="000000" w:themeColor="text1"/>
          <w:bdr w:val="none" w:sz="0" w:space="0" w:color="auto" w:frame="1"/>
          <w:lang w:val="lv-LV"/>
        </w:rPr>
        <w:t> </w:t>
      </w:r>
    </w:p>
    <w:p w14:paraId="79554E68" w14:textId="77777777" w:rsidR="00C6629F" w:rsidRPr="00152B5C" w:rsidRDefault="00C6629F" w:rsidP="00152B5C">
      <w:pPr>
        <w:pStyle w:val="xmsonormal"/>
        <w:shd w:val="clear" w:color="auto" w:fill="FFFFFF"/>
        <w:spacing w:before="0" w:beforeAutospacing="0" w:after="0" w:afterAutospacing="0" w:line="276" w:lineRule="auto"/>
        <w:ind w:firstLine="720"/>
        <w:jc w:val="both"/>
        <w:rPr>
          <w:rFonts w:ascii="Calibri" w:hAnsi="Calibri" w:cs="Calibri"/>
          <w:color w:val="000000" w:themeColor="text1"/>
          <w:lang w:val="lv-LV"/>
        </w:rPr>
      </w:pPr>
      <w:r w:rsidRPr="00152B5C">
        <w:rPr>
          <w:color w:val="000000" w:themeColor="text1"/>
          <w:bdr w:val="none" w:sz="0" w:space="0" w:color="auto" w:frame="1"/>
          <w:lang w:val="lv-LV"/>
        </w:rPr>
        <w:t xml:space="preserve">Latvijā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sabiedrību kustība attīstījās 20. gadsimta sākumā, un 1938. gadā darbojās 503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sabiedrības, lielākā daļa no tām – lauku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sabiedrību segmentā (kopumā 317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sabiedrības, un biedru skaits tajās bija divas reizes lielāks nekā pilsētu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sabiedrībām). Tās darbojās kā pašpalīdzības kases, ar lielāko aizdevumu aktivitāti tieši lauksaimniecības sektorā.</w:t>
      </w:r>
    </w:p>
    <w:p w14:paraId="712D8E64" w14:textId="414F5861" w:rsidR="002625EC" w:rsidRPr="00152B5C" w:rsidRDefault="00C6629F" w:rsidP="00152B5C">
      <w:pPr>
        <w:pStyle w:val="xmsonormal"/>
        <w:shd w:val="clear" w:color="auto" w:fill="FFFFFF"/>
        <w:spacing w:before="0" w:beforeAutospacing="0" w:after="0" w:afterAutospacing="0" w:line="276" w:lineRule="auto"/>
        <w:ind w:firstLine="720"/>
        <w:jc w:val="both"/>
        <w:rPr>
          <w:color w:val="000000" w:themeColor="text1"/>
          <w:bdr w:val="none" w:sz="0" w:space="0" w:color="auto" w:frame="1"/>
          <w:lang w:val="lv-LV"/>
        </w:rPr>
      </w:pPr>
      <w:r w:rsidRPr="00152B5C">
        <w:rPr>
          <w:color w:val="000000" w:themeColor="text1"/>
          <w:bdr w:val="none" w:sz="0" w:space="0" w:color="auto" w:frame="1"/>
          <w:lang w:val="lv-LV"/>
        </w:rPr>
        <w:t xml:space="preserve">Laika posmā no 1991. gada līdz 1999. gadam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sabiedrību skaits pieauga no 1 līdz 11, un 1999. gada beigās to aktīvi veidoja 963 tūkst. </w:t>
      </w:r>
      <w:proofErr w:type="spellStart"/>
      <w:r w:rsidRPr="00152B5C">
        <w:rPr>
          <w:i/>
          <w:iCs/>
          <w:color w:val="000000" w:themeColor="text1"/>
          <w:bdr w:val="none" w:sz="0" w:space="0" w:color="auto" w:frame="1"/>
          <w:lang w:val="lv-LV"/>
        </w:rPr>
        <w:t>euro</w:t>
      </w:r>
      <w:proofErr w:type="spellEnd"/>
      <w:r w:rsidRPr="00152B5C">
        <w:rPr>
          <w:color w:val="000000" w:themeColor="text1"/>
          <w:bdr w:val="none" w:sz="0" w:space="0" w:color="auto" w:frame="1"/>
          <w:lang w:val="lv-LV"/>
        </w:rPr>
        <w:t xml:space="preserve">. Kopējais kredītportfelis veidoja 810 tūkst. </w:t>
      </w:r>
      <w:proofErr w:type="spellStart"/>
      <w:r w:rsidRPr="00D631AB">
        <w:rPr>
          <w:i/>
          <w:iCs/>
          <w:color w:val="000000" w:themeColor="text1"/>
          <w:bdr w:val="none" w:sz="0" w:space="0" w:color="auto" w:frame="1"/>
          <w:lang w:val="lv-LV"/>
        </w:rPr>
        <w:t>euro</w:t>
      </w:r>
      <w:proofErr w:type="spellEnd"/>
      <w:r w:rsidRPr="00152B5C">
        <w:rPr>
          <w:color w:val="000000" w:themeColor="text1"/>
          <w:bdr w:val="none" w:sz="0" w:space="0" w:color="auto" w:frame="1"/>
          <w:lang w:val="lv-LV"/>
        </w:rPr>
        <w:t xml:space="preserve"> jeb 81% no kopējiem aktīviem, kas norāda uz to, ka </w:t>
      </w:r>
      <w:proofErr w:type="spellStart"/>
      <w:r w:rsidRPr="00152B5C">
        <w:rPr>
          <w:color w:val="000000" w:themeColor="text1"/>
          <w:bdr w:val="none" w:sz="0" w:space="0" w:color="auto" w:frame="1"/>
          <w:lang w:val="lv-LV"/>
        </w:rPr>
        <w:t>krājaizdevu</w:t>
      </w:r>
      <w:proofErr w:type="spellEnd"/>
      <w:r w:rsidRPr="00152B5C">
        <w:rPr>
          <w:color w:val="000000" w:themeColor="text1"/>
          <w:bdr w:val="none" w:sz="0" w:space="0" w:color="auto" w:frame="1"/>
          <w:lang w:val="lv-LV"/>
        </w:rPr>
        <w:t xml:space="preserve"> sabiedrību pamatdarbības veids ir savu biedru kreditēšana. Pasīvu struktūrā lielāko daļu veidoja noguldījumi, kas sastādīja ap 536 tūkst. </w:t>
      </w:r>
      <w:proofErr w:type="spellStart"/>
      <w:r w:rsidRPr="00152B5C">
        <w:rPr>
          <w:i/>
          <w:iCs/>
          <w:color w:val="000000" w:themeColor="text1"/>
          <w:bdr w:val="none" w:sz="0" w:space="0" w:color="auto" w:frame="1"/>
          <w:lang w:val="lv-LV"/>
        </w:rPr>
        <w:t>euro</w:t>
      </w:r>
      <w:proofErr w:type="spellEnd"/>
      <w:r w:rsidRPr="00152B5C">
        <w:rPr>
          <w:color w:val="000000" w:themeColor="text1"/>
          <w:bdr w:val="none" w:sz="0" w:space="0" w:color="auto" w:frame="1"/>
          <w:lang w:val="lv-LV"/>
        </w:rPr>
        <w:t xml:space="preserve"> jeb 56% no kopējiem pasīviem</w:t>
      </w:r>
      <w:r w:rsidR="00251C24" w:rsidRPr="00152B5C">
        <w:rPr>
          <w:color w:val="000000" w:themeColor="text1"/>
          <w:bdr w:val="none" w:sz="0" w:space="0" w:color="auto" w:frame="1"/>
          <w:lang w:val="lv-LV"/>
        </w:rPr>
        <w:t>.</w:t>
      </w:r>
    </w:p>
    <w:p w14:paraId="20A795A9" w14:textId="77777777" w:rsidR="003E381B" w:rsidRPr="0051357A" w:rsidRDefault="00251C24" w:rsidP="003E381B">
      <w:pPr>
        <w:pStyle w:val="Default"/>
        <w:spacing w:line="276" w:lineRule="auto"/>
        <w:ind w:firstLine="720"/>
        <w:jc w:val="both"/>
      </w:pPr>
      <w:proofErr w:type="spellStart"/>
      <w:r w:rsidRPr="00152B5C">
        <w:rPr>
          <w:color w:val="000000" w:themeColor="text1"/>
        </w:rPr>
        <w:t>Krājaizdevu</w:t>
      </w:r>
      <w:proofErr w:type="spellEnd"/>
      <w:r w:rsidRPr="00152B5C">
        <w:rPr>
          <w:color w:val="000000" w:themeColor="text1"/>
        </w:rPr>
        <w:t xml:space="preserve"> sabiedrības Latvijā turpina darboties atbilstoši šobrīd spēkā esošajam </w:t>
      </w:r>
      <w:proofErr w:type="spellStart"/>
      <w:r w:rsidRPr="00152B5C">
        <w:rPr>
          <w:color w:val="000000" w:themeColor="text1"/>
        </w:rPr>
        <w:t>Krājaizdevu</w:t>
      </w:r>
      <w:proofErr w:type="spellEnd"/>
      <w:r w:rsidRPr="00152B5C">
        <w:rPr>
          <w:color w:val="000000" w:themeColor="text1"/>
        </w:rPr>
        <w:t xml:space="preserve"> sabiedrību likumam </w:t>
      </w:r>
      <w:r w:rsidR="00A402E5">
        <w:rPr>
          <w:color w:val="000000" w:themeColor="text1"/>
        </w:rPr>
        <w:t xml:space="preserve">ar mērķi </w:t>
      </w:r>
      <w:r w:rsidR="00A402E5" w:rsidRPr="00A402E5">
        <w:rPr>
          <w:color w:val="000000" w:themeColor="text1"/>
        </w:rPr>
        <w:t>sekmēt finanšu resursu pieejamību, kā arī reģionālo attīstību, veicinot indivīdu līdzdarbošanos tautsaimniecībā.</w:t>
      </w:r>
      <w:r w:rsidR="00A402E5">
        <w:rPr>
          <w:color w:val="000000" w:themeColor="text1"/>
        </w:rPr>
        <w:t xml:space="preserve"> </w:t>
      </w:r>
      <w:proofErr w:type="spellStart"/>
      <w:r w:rsidR="003E381B" w:rsidRPr="001B717E">
        <w:t>Krājaizdevu</w:t>
      </w:r>
      <w:proofErr w:type="spellEnd"/>
      <w:r w:rsidR="003E381B" w:rsidRPr="001B717E">
        <w:t xml:space="preserve"> sabiedrību galvenais uzdevums </w:t>
      </w:r>
      <w:r w:rsidR="003E381B">
        <w:t>atbilstoši</w:t>
      </w:r>
      <w:r w:rsidR="003E381B" w:rsidRPr="0051357A">
        <w:rPr>
          <w:color w:val="000000" w:themeColor="text1"/>
        </w:rPr>
        <w:t xml:space="preserve"> </w:t>
      </w:r>
      <w:proofErr w:type="spellStart"/>
      <w:r w:rsidR="003E381B" w:rsidRPr="00152B5C">
        <w:rPr>
          <w:color w:val="000000" w:themeColor="text1"/>
        </w:rPr>
        <w:t>Krājaizdevu</w:t>
      </w:r>
      <w:proofErr w:type="spellEnd"/>
      <w:r w:rsidR="003E381B" w:rsidRPr="00152B5C">
        <w:rPr>
          <w:color w:val="000000" w:themeColor="text1"/>
        </w:rPr>
        <w:t xml:space="preserve"> sabiedrību likumam</w:t>
      </w:r>
      <w:r w:rsidR="003E381B">
        <w:t xml:space="preserve"> </w:t>
      </w:r>
      <w:r w:rsidR="003E381B" w:rsidRPr="001B717E">
        <w:t>ir attīstīt savos biedros spēju darboties kopīgi, lai uz pašpārvaldes un savstarpējas palīdzības principu pamata, veicino</w:t>
      </w:r>
      <w:bookmarkStart w:id="0" w:name="OLE_LINK1"/>
      <w:r w:rsidR="003E381B" w:rsidRPr="001B717E">
        <w:t>t taupību, veidotu kredītresurs</w:t>
      </w:r>
      <w:bookmarkEnd w:id="0"/>
      <w:r w:rsidR="003E381B" w:rsidRPr="001B717E">
        <w:t xml:space="preserve">us biedru personisko, kā arī saimniecisko un </w:t>
      </w:r>
      <w:r w:rsidR="003E381B" w:rsidRPr="00432989">
        <w:t>sadzīves vajadzību apmierināšanai, tādējādi sekmējot savu biedru labklājību.</w:t>
      </w:r>
    </w:p>
    <w:p w14:paraId="14D2DFE5" w14:textId="58253116" w:rsidR="00251C24" w:rsidRPr="00152B5C" w:rsidRDefault="00251C24" w:rsidP="00A402E5">
      <w:pPr>
        <w:pStyle w:val="xmsonormal"/>
        <w:shd w:val="clear" w:color="auto" w:fill="FFFFFF"/>
        <w:spacing w:before="0" w:beforeAutospacing="0" w:after="0" w:afterAutospacing="0" w:line="276" w:lineRule="auto"/>
        <w:ind w:firstLine="720"/>
        <w:jc w:val="both"/>
        <w:rPr>
          <w:color w:val="000000" w:themeColor="text1"/>
          <w:lang w:val="lv-LV"/>
        </w:rPr>
      </w:pPr>
      <w:proofErr w:type="spellStart"/>
      <w:r w:rsidRPr="00152B5C">
        <w:rPr>
          <w:color w:val="000000" w:themeColor="text1"/>
          <w:lang w:val="lv-LV"/>
        </w:rPr>
        <w:lastRenderedPageBreak/>
        <w:t>Krājaizdevu</w:t>
      </w:r>
      <w:proofErr w:type="spellEnd"/>
      <w:r w:rsidRPr="00152B5C">
        <w:rPr>
          <w:color w:val="000000" w:themeColor="text1"/>
          <w:lang w:val="lv-LV"/>
        </w:rPr>
        <w:t xml:space="preserve"> sabiedrību likum</w:t>
      </w:r>
      <w:r w:rsidR="002625EC" w:rsidRPr="00152B5C">
        <w:rPr>
          <w:color w:val="000000" w:themeColor="text1"/>
          <w:lang w:val="lv-LV"/>
        </w:rPr>
        <w:t xml:space="preserve">a 5. pants paredz, ka par </w:t>
      </w:r>
      <w:proofErr w:type="spellStart"/>
      <w:r w:rsidR="00A402E5">
        <w:rPr>
          <w:color w:val="000000" w:themeColor="text1"/>
          <w:lang w:val="lv-LV"/>
        </w:rPr>
        <w:t>krājaizdevu</w:t>
      </w:r>
      <w:proofErr w:type="spellEnd"/>
      <w:r w:rsidR="00A402E5">
        <w:rPr>
          <w:color w:val="000000" w:themeColor="text1"/>
          <w:lang w:val="lv-LV"/>
        </w:rPr>
        <w:t xml:space="preserve"> sabiedrības </w:t>
      </w:r>
      <w:r w:rsidR="002625EC" w:rsidRPr="00152B5C">
        <w:rPr>
          <w:color w:val="000000" w:themeColor="text1"/>
          <w:lang w:val="lv-LV"/>
        </w:rPr>
        <w:t xml:space="preserve">biedru var būt pilngadīga rīcībspējīga fiziska persona, pašvaldība, individuālais komersants (IK), individuālais (ģimenes) uzņēmums (IU), zemnieka vai zvejnieka saimniecība (ZS), komercsabiedrība, lauksaimniecības pakalpojumu kooperatīvā sabiedrība, dzīvokļu īpašnieku kooperatīvā sabiedrība, dārzkopības kooperatīvā sabiedrība vai cita sabiedrība, kurai nav komersanta statusa, ja vismaz vienam </w:t>
      </w:r>
      <w:proofErr w:type="spellStart"/>
      <w:r w:rsidR="002625EC" w:rsidRPr="00152B5C">
        <w:rPr>
          <w:color w:val="000000" w:themeColor="text1"/>
          <w:lang w:val="lv-LV"/>
        </w:rPr>
        <w:t>krājaizdevu</w:t>
      </w:r>
      <w:proofErr w:type="spellEnd"/>
      <w:r w:rsidR="002625EC" w:rsidRPr="00152B5C">
        <w:rPr>
          <w:color w:val="000000" w:themeColor="text1"/>
          <w:lang w:val="lv-LV"/>
        </w:rPr>
        <w:t xml:space="preserve"> sabiedrības biedram pieder balsstiesības šādu sabiedrību pamatkapitālā, kā arī biedrība, kuras biedri ir tikai fiziskās personas un vismaz viens no viņiem ir </w:t>
      </w:r>
      <w:proofErr w:type="spellStart"/>
      <w:r w:rsidR="002625EC" w:rsidRPr="00152B5C">
        <w:rPr>
          <w:color w:val="000000" w:themeColor="text1"/>
          <w:lang w:val="lv-LV"/>
        </w:rPr>
        <w:t>krājaizdevu</w:t>
      </w:r>
      <w:proofErr w:type="spellEnd"/>
      <w:r w:rsidR="002625EC" w:rsidRPr="00152B5C">
        <w:rPr>
          <w:color w:val="000000" w:themeColor="text1"/>
          <w:lang w:val="lv-LV"/>
        </w:rPr>
        <w:t xml:space="preserve"> sabiedrības biedrs. Attiecīgi ļoti plašs personu loks var kļūt par </w:t>
      </w:r>
      <w:proofErr w:type="spellStart"/>
      <w:r w:rsidR="002625EC" w:rsidRPr="00152B5C">
        <w:rPr>
          <w:color w:val="000000" w:themeColor="text1"/>
          <w:lang w:val="lv-LV"/>
        </w:rPr>
        <w:t>krājaizdevu</w:t>
      </w:r>
      <w:proofErr w:type="spellEnd"/>
      <w:r w:rsidR="002625EC" w:rsidRPr="00152B5C">
        <w:rPr>
          <w:color w:val="000000" w:themeColor="text1"/>
          <w:lang w:val="lv-LV"/>
        </w:rPr>
        <w:t xml:space="preserve"> sabiedrības biedru. </w:t>
      </w:r>
    </w:p>
    <w:p w14:paraId="55B20207" w14:textId="77777777" w:rsidR="002773AF" w:rsidRDefault="00251C24" w:rsidP="002773AF">
      <w:pPr>
        <w:pStyle w:val="xmsonormal"/>
        <w:shd w:val="clear" w:color="auto" w:fill="FFFFFF"/>
        <w:spacing w:before="0" w:beforeAutospacing="0" w:after="0" w:afterAutospacing="0" w:line="276" w:lineRule="auto"/>
        <w:ind w:firstLine="720"/>
        <w:jc w:val="both"/>
        <w:rPr>
          <w:color w:val="000000" w:themeColor="text1"/>
          <w:lang w:val="lv-LV"/>
        </w:rPr>
      </w:pPr>
      <w:r w:rsidRPr="00152B5C">
        <w:rPr>
          <w:color w:val="000000" w:themeColor="text1"/>
          <w:lang w:val="lv-LV"/>
        </w:rPr>
        <w:t xml:space="preserve">Papildus biedru noguldījumu piesaistei un aizdevumu izsniegšanai saviem biedriem, </w:t>
      </w:r>
      <w:proofErr w:type="spellStart"/>
      <w:r w:rsidRPr="00152B5C">
        <w:rPr>
          <w:color w:val="000000" w:themeColor="text1"/>
          <w:lang w:val="lv-LV"/>
        </w:rPr>
        <w:t>krājaizdevu</w:t>
      </w:r>
      <w:proofErr w:type="spellEnd"/>
      <w:r w:rsidRPr="00152B5C">
        <w:rPr>
          <w:color w:val="000000" w:themeColor="text1"/>
          <w:lang w:val="lv-LV"/>
        </w:rPr>
        <w:t xml:space="preserve"> sabiedrības veic skaidras un bezskaidras naudas maksājumus, lai apkalpotu biedrus, kā arī izmanto bezskaidras naudas maksāšanas līdzekļus; veic tirdzniecību ar finanšu instrumentiem un valūtu biedru uzdevumā; sniedz galvojumus un citus tādu saistību aktus, ar kuriem </w:t>
      </w:r>
      <w:proofErr w:type="spellStart"/>
      <w:r w:rsidRPr="00152B5C">
        <w:rPr>
          <w:color w:val="000000" w:themeColor="text1"/>
          <w:lang w:val="lv-LV"/>
        </w:rPr>
        <w:t>krājaizdevu</w:t>
      </w:r>
      <w:proofErr w:type="spellEnd"/>
      <w:r w:rsidRPr="00152B5C">
        <w:rPr>
          <w:color w:val="000000" w:themeColor="text1"/>
          <w:lang w:val="lv-LV"/>
        </w:rPr>
        <w:t xml:space="preserve"> sabiedrība uzņemas pienākumu atbildēt kreditoriem par biedru parādiem; glabā biedru vērtības; konsultē biedrus finansiāla rakstura jautājumos</w:t>
      </w:r>
      <w:r w:rsidR="002625EC" w:rsidRPr="00152B5C">
        <w:rPr>
          <w:color w:val="000000" w:themeColor="text1"/>
          <w:lang w:val="lv-LV"/>
        </w:rPr>
        <w:t xml:space="preserve"> un</w:t>
      </w:r>
      <w:r w:rsidRPr="00152B5C">
        <w:rPr>
          <w:color w:val="000000" w:themeColor="text1"/>
          <w:lang w:val="lv-LV"/>
        </w:rPr>
        <w:t xml:space="preserve"> veic citus darījumus, ja saņemta Finanšu un kapitāla tirgus komisijas atļauja</w:t>
      </w:r>
      <w:r w:rsidR="00A15EB0" w:rsidRPr="00152B5C">
        <w:rPr>
          <w:color w:val="000000" w:themeColor="text1"/>
          <w:lang w:val="lv-LV"/>
        </w:rPr>
        <w:t>.</w:t>
      </w:r>
    </w:p>
    <w:p w14:paraId="776E5B79" w14:textId="43C1D76E" w:rsidR="00152B5C" w:rsidRPr="00C866EB" w:rsidRDefault="00A15EB0" w:rsidP="00C866EB">
      <w:pPr>
        <w:pStyle w:val="xmsonormal"/>
        <w:shd w:val="clear" w:color="auto" w:fill="FFFFFF"/>
        <w:spacing w:before="0" w:beforeAutospacing="0" w:after="0" w:afterAutospacing="0" w:line="276" w:lineRule="auto"/>
        <w:ind w:firstLine="720"/>
        <w:jc w:val="both"/>
        <w:rPr>
          <w:color w:val="000000" w:themeColor="text1"/>
          <w:lang w:val="lv-LV"/>
        </w:rPr>
      </w:pPr>
      <w:r w:rsidRPr="00152B5C">
        <w:rPr>
          <w:color w:val="000000" w:themeColor="text1"/>
          <w:lang w:val="lv-LV"/>
        </w:rPr>
        <w:t xml:space="preserve">2020. gadā Latvijā </w:t>
      </w:r>
      <w:r w:rsidR="00152B5C" w:rsidRPr="00152B5C">
        <w:rPr>
          <w:color w:val="000000" w:themeColor="text1"/>
          <w:lang w:val="lv-LV"/>
        </w:rPr>
        <w:t xml:space="preserve">darbojas 34 kooperatīvās </w:t>
      </w:r>
      <w:proofErr w:type="spellStart"/>
      <w:r w:rsidR="00152B5C" w:rsidRPr="00152B5C">
        <w:rPr>
          <w:color w:val="000000" w:themeColor="text1"/>
          <w:lang w:val="lv-LV"/>
        </w:rPr>
        <w:t>krājaidzevu</w:t>
      </w:r>
      <w:proofErr w:type="spellEnd"/>
      <w:r w:rsidR="00152B5C" w:rsidRPr="00152B5C">
        <w:rPr>
          <w:color w:val="000000" w:themeColor="text1"/>
          <w:lang w:val="lv-LV"/>
        </w:rPr>
        <w:t xml:space="preserve"> sabiedrības. </w:t>
      </w:r>
      <w:r w:rsidR="001A3800" w:rsidRPr="00C866EB">
        <w:rPr>
          <w:color w:val="000000" w:themeColor="text1"/>
          <w:lang w:val="lv-LV"/>
        </w:rPr>
        <w:t xml:space="preserve">Kopējais kooperatīvo </w:t>
      </w:r>
      <w:proofErr w:type="spellStart"/>
      <w:r w:rsidR="001A3800" w:rsidRPr="00C866EB">
        <w:rPr>
          <w:color w:val="000000" w:themeColor="text1"/>
          <w:lang w:val="lv-LV"/>
        </w:rPr>
        <w:t>krājaizdevu</w:t>
      </w:r>
      <w:proofErr w:type="spellEnd"/>
      <w:r w:rsidR="001A3800" w:rsidRPr="00C866EB">
        <w:rPr>
          <w:color w:val="000000" w:themeColor="text1"/>
          <w:lang w:val="lv-LV"/>
        </w:rPr>
        <w:t xml:space="preserve"> sabiedrību skaits </w:t>
      </w:r>
      <w:r w:rsidR="00472DB3" w:rsidRPr="00C866EB">
        <w:rPr>
          <w:color w:val="000000" w:themeColor="text1"/>
          <w:lang w:val="lv-LV"/>
        </w:rPr>
        <w:t>ir svārstīgs</w:t>
      </w:r>
      <w:r w:rsidR="001A3800" w:rsidRPr="00C866EB">
        <w:rPr>
          <w:color w:val="000000" w:themeColor="text1"/>
          <w:lang w:val="lv-LV"/>
        </w:rPr>
        <w:t xml:space="preserve">, bet ne vairāk kā par 3 vienībām gada laikā. Šobrīd vēl nav pieejami dati par 2020.gada </w:t>
      </w:r>
      <w:r w:rsidR="00472DB3" w:rsidRPr="00C866EB">
        <w:rPr>
          <w:color w:val="000000" w:themeColor="text1"/>
          <w:lang w:val="lv-LV"/>
        </w:rPr>
        <w:t xml:space="preserve">trešo un </w:t>
      </w:r>
      <w:r w:rsidR="001A3800" w:rsidRPr="00C866EB">
        <w:rPr>
          <w:color w:val="000000" w:themeColor="text1"/>
          <w:lang w:val="lv-LV"/>
        </w:rPr>
        <w:t>ceturto ceturksni, tāpēc turpmāk pārskata veidošanai izmantot</w:t>
      </w:r>
      <w:r w:rsidR="0058173C" w:rsidRPr="00C866EB">
        <w:rPr>
          <w:color w:val="000000" w:themeColor="text1"/>
          <w:lang w:val="lv-LV"/>
        </w:rPr>
        <w:t>i dati līdz 2019. gada</w:t>
      </w:r>
      <w:r w:rsidR="005A797B">
        <w:rPr>
          <w:color w:val="000000" w:themeColor="text1"/>
          <w:lang w:val="lv-LV"/>
        </w:rPr>
        <w:t>m</w:t>
      </w:r>
      <w:r w:rsidR="001A3800" w:rsidRPr="00C866EB">
        <w:rPr>
          <w:color w:val="000000" w:themeColor="text1"/>
          <w:lang w:val="lv-LV"/>
        </w:rPr>
        <w:t xml:space="preserve">. </w:t>
      </w:r>
      <w:r w:rsidR="00152B5C" w:rsidRPr="00C866EB">
        <w:rPr>
          <w:color w:val="000000" w:themeColor="text1"/>
          <w:lang w:val="lv-LV"/>
        </w:rPr>
        <w:t xml:space="preserve">Pārskata perioda beigās KKS aktīvu apmērs </w:t>
      </w:r>
      <w:r w:rsidR="001A3800" w:rsidRPr="00C866EB">
        <w:rPr>
          <w:color w:val="000000" w:themeColor="text1"/>
          <w:lang w:val="lv-LV"/>
        </w:rPr>
        <w:t xml:space="preserve">ir </w:t>
      </w:r>
      <w:r w:rsidR="00152B5C" w:rsidRPr="00C866EB">
        <w:rPr>
          <w:color w:val="000000" w:themeColor="text1"/>
          <w:lang w:val="lv-LV"/>
        </w:rPr>
        <w:t>piea</w:t>
      </w:r>
      <w:r w:rsidR="001A3800" w:rsidRPr="00C866EB">
        <w:rPr>
          <w:color w:val="000000" w:themeColor="text1"/>
          <w:lang w:val="lv-LV"/>
        </w:rPr>
        <w:t>udzis</w:t>
      </w:r>
      <w:r w:rsidR="00152B5C" w:rsidRPr="00C866EB">
        <w:rPr>
          <w:color w:val="000000" w:themeColor="text1"/>
          <w:lang w:val="lv-LV"/>
        </w:rPr>
        <w:t xml:space="preserve"> par 5%, jeb par 1,6 milj. </w:t>
      </w:r>
      <w:proofErr w:type="spellStart"/>
      <w:r w:rsidR="00152B5C" w:rsidRPr="00C866EB">
        <w:rPr>
          <w:bCs/>
          <w:i/>
          <w:color w:val="000000" w:themeColor="text1"/>
          <w:lang w:val="lv-LV"/>
        </w:rPr>
        <w:t>euro</w:t>
      </w:r>
      <w:proofErr w:type="spellEnd"/>
      <w:r w:rsidR="00152B5C" w:rsidRPr="00C866EB">
        <w:rPr>
          <w:color w:val="000000" w:themeColor="text1"/>
          <w:lang w:val="lv-LV"/>
        </w:rPr>
        <w:t xml:space="preserve"> un sasniedz</w:t>
      </w:r>
      <w:r w:rsidR="001A3800" w:rsidRPr="00C866EB">
        <w:rPr>
          <w:color w:val="000000" w:themeColor="text1"/>
          <w:lang w:val="lv-LV"/>
        </w:rPr>
        <w:t>is</w:t>
      </w:r>
      <w:r w:rsidR="00152B5C" w:rsidRPr="00C866EB">
        <w:rPr>
          <w:color w:val="000000" w:themeColor="text1"/>
          <w:lang w:val="lv-LV"/>
        </w:rPr>
        <w:t xml:space="preserve"> 33,2 milj. </w:t>
      </w:r>
      <w:proofErr w:type="spellStart"/>
      <w:r w:rsidR="00152B5C" w:rsidRPr="00C866EB">
        <w:rPr>
          <w:bCs/>
          <w:i/>
          <w:color w:val="000000" w:themeColor="text1"/>
          <w:lang w:val="lv-LV"/>
        </w:rPr>
        <w:t>euro</w:t>
      </w:r>
      <w:proofErr w:type="spellEnd"/>
      <w:r w:rsidR="00152B5C" w:rsidRPr="00C866EB">
        <w:rPr>
          <w:color w:val="000000" w:themeColor="text1"/>
          <w:lang w:val="lv-LV"/>
        </w:rPr>
        <w:t xml:space="preserve"> (2018.gadā  </w:t>
      </w:r>
      <w:r w:rsidR="00152B5C" w:rsidRPr="00C866EB">
        <w:rPr>
          <w:bCs/>
          <w:color w:val="000000" w:themeColor="text1"/>
          <w:lang w:val="lv-LV"/>
        </w:rPr>
        <w:t xml:space="preserve">31,6 milj. </w:t>
      </w:r>
      <w:proofErr w:type="spellStart"/>
      <w:r w:rsidR="00152B5C" w:rsidRPr="00C866EB">
        <w:rPr>
          <w:bCs/>
          <w:i/>
          <w:color w:val="000000" w:themeColor="text1"/>
          <w:lang w:val="lv-LV"/>
        </w:rPr>
        <w:t>euro</w:t>
      </w:r>
      <w:proofErr w:type="spellEnd"/>
      <w:r w:rsidR="00152B5C" w:rsidRPr="00C866EB">
        <w:rPr>
          <w:color w:val="000000" w:themeColor="text1"/>
          <w:lang w:val="lv-LV"/>
        </w:rPr>
        <w:t>). Aktīvu pieaugumu galvenokārt nodrošin</w:t>
      </w:r>
      <w:r w:rsidR="001A3800" w:rsidRPr="00C866EB">
        <w:rPr>
          <w:color w:val="000000" w:themeColor="text1"/>
          <w:lang w:val="lv-LV"/>
        </w:rPr>
        <w:t>a</w:t>
      </w:r>
      <w:r w:rsidR="00152B5C" w:rsidRPr="00C866EB">
        <w:rPr>
          <w:color w:val="000000" w:themeColor="text1"/>
          <w:lang w:val="lv-LV"/>
        </w:rPr>
        <w:t xml:space="preserve"> biedru noguldījumi – to apmērs pusgada laikā</w:t>
      </w:r>
      <w:r w:rsidR="001A3800" w:rsidRPr="00C866EB">
        <w:rPr>
          <w:color w:val="000000" w:themeColor="text1"/>
          <w:lang w:val="lv-LV"/>
        </w:rPr>
        <w:t xml:space="preserve"> ir</w:t>
      </w:r>
      <w:r w:rsidR="00152B5C" w:rsidRPr="00C866EB">
        <w:rPr>
          <w:color w:val="000000" w:themeColor="text1"/>
          <w:lang w:val="lv-LV"/>
        </w:rPr>
        <w:t xml:space="preserve"> palielināj</w:t>
      </w:r>
      <w:r w:rsidR="001A3800" w:rsidRPr="00C866EB">
        <w:rPr>
          <w:color w:val="000000" w:themeColor="text1"/>
          <w:lang w:val="lv-LV"/>
        </w:rPr>
        <w:t>ies</w:t>
      </w:r>
      <w:r w:rsidR="00152B5C" w:rsidRPr="00C866EB">
        <w:rPr>
          <w:color w:val="000000" w:themeColor="text1"/>
          <w:lang w:val="lv-LV"/>
        </w:rPr>
        <w:t xml:space="preserve"> par 8,4% un decembra beigās sasniedza 24.2 milj. </w:t>
      </w:r>
      <w:proofErr w:type="spellStart"/>
      <w:r w:rsidR="00152B5C" w:rsidRPr="00C866EB">
        <w:rPr>
          <w:bCs/>
          <w:i/>
          <w:color w:val="000000" w:themeColor="text1"/>
          <w:lang w:val="lv-LV"/>
        </w:rPr>
        <w:t>euro</w:t>
      </w:r>
      <w:proofErr w:type="spellEnd"/>
      <w:r w:rsidR="00152B5C" w:rsidRPr="00C866EB">
        <w:rPr>
          <w:color w:val="000000" w:themeColor="text1"/>
          <w:lang w:val="lv-LV"/>
        </w:rPr>
        <w:t xml:space="preserve">, t.sk. vairums jeb 89% bija mājsaimniecību noguldījumi. Biedru noguldījumi </w:t>
      </w:r>
      <w:r w:rsidR="001A3800" w:rsidRPr="00C866EB">
        <w:rPr>
          <w:color w:val="000000" w:themeColor="text1"/>
          <w:lang w:val="lv-LV"/>
        </w:rPr>
        <w:t>pārskata periodā bija</w:t>
      </w:r>
      <w:r w:rsidR="00152B5C" w:rsidRPr="00C866EB">
        <w:rPr>
          <w:color w:val="000000" w:themeColor="text1"/>
          <w:lang w:val="lv-LV"/>
        </w:rPr>
        <w:t xml:space="preserve"> lielākais </w:t>
      </w:r>
      <w:proofErr w:type="spellStart"/>
      <w:r w:rsidR="00152B5C" w:rsidRPr="00C866EB">
        <w:rPr>
          <w:color w:val="000000" w:themeColor="text1"/>
          <w:lang w:val="lv-LV"/>
        </w:rPr>
        <w:t>krājaizdevu</w:t>
      </w:r>
      <w:proofErr w:type="spellEnd"/>
      <w:r w:rsidR="00152B5C" w:rsidRPr="00C866EB">
        <w:rPr>
          <w:color w:val="000000" w:themeColor="text1"/>
          <w:lang w:val="lv-LV"/>
        </w:rPr>
        <w:t xml:space="preserve"> sabiedrību piesaistīto līdzekļu avots (99%).</w:t>
      </w:r>
    </w:p>
    <w:p w14:paraId="7C9F77E5" w14:textId="6621254B" w:rsidR="00472DB3" w:rsidRDefault="00C866EB" w:rsidP="00472DB3">
      <w:pPr>
        <w:pStyle w:val="Default"/>
        <w:spacing w:line="276" w:lineRule="auto"/>
        <w:jc w:val="both"/>
        <w:rPr>
          <w:color w:val="000000" w:themeColor="text1"/>
        </w:rPr>
      </w:pPr>
      <w:r>
        <w:rPr>
          <w:noProof/>
        </w:rPr>
        <w:drawing>
          <wp:anchor distT="0" distB="0" distL="114300" distR="114300" simplePos="0" relativeHeight="251661312" behindDoc="1" locked="0" layoutInCell="1" allowOverlap="1" wp14:anchorId="276F2BB4" wp14:editId="0CE45A1E">
            <wp:simplePos x="0" y="0"/>
            <wp:positionH relativeFrom="column">
              <wp:posOffset>-302930</wp:posOffset>
            </wp:positionH>
            <wp:positionV relativeFrom="paragraph">
              <wp:posOffset>94892</wp:posOffset>
            </wp:positionV>
            <wp:extent cx="6723982" cy="2771249"/>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732045" cy="2774572"/>
                    </a:xfrm>
                    <a:prstGeom prst="rect">
                      <a:avLst/>
                    </a:prstGeom>
                  </pic:spPr>
                </pic:pic>
              </a:graphicData>
            </a:graphic>
            <wp14:sizeRelH relativeFrom="page">
              <wp14:pctWidth>0</wp14:pctWidth>
            </wp14:sizeRelH>
            <wp14:sizeRelV relativeFrom="page">
              <wp14:pctHeight>0</wp14:pctHeight>
            </wp14:sizeRelV>
          </wp:anchor>
        </w:drawing>
      </w:r>
    </w:p>
    <w:p w14:paraId="0671EF0B" w14:textId="3092CE98" w:rsidR="00472DB3" w:rsidRDefault="00472DB3" w:rsidP="00472DB3">
      <w:pPr>
        <w:pStyle w:val="Default"/>
        <w:spacing w:line="276" w:lineRule="auto"/>
        <w:jc w:val="both"/>
        <w:rPr>
          <w:color w:val="000000" w:themeColor="text1"/>
        </w:rPr>
      </w:pPr>
    </w:p>
    <w:p w14:paraId="32A40B1A" w14:textId="77777777" w:rsidR="00472DB3" w:rsidRDefault="00472DB3" w:rsidP="002773AF">
      <w:pPr>
        <w:pStyle w:val="Default"/>
        <w:spacing w:line="276" w:lineRule="auto"/>
        <w:ind w:firstLine="720"/>
        <w:jc w:val="both"/>
        <w:rPr>
          <w:sz w:val="20"/>
          <w:szCs w:val="20"/>
        </w:rPr>
      </w:pPr>
    </w:p>
    <w:p w14:paraId="009B1D63" w14:textId="77777777" w:rsidR="00472DB3" w:rsidRDefault="00472DB3" w:rsidP="002773AF">
      <w:pPr>
        <w:pStyle w:val="Default"/>
        <w:spacing w:line="276" w:lineRule="auto"/>
        <w:ind w:firstLine="720"/>
        <w:jc w:val="both"/>
        <w:rPr>
          <w:sz w:val="20"/>
          <w:szCs w:val="20"/>
        </w:rPr>
      </w:pPr>
    </w:p>
    <w:p w14:paraId="2D145A4D" w14:textId="77777777" w:rsidR="00472DB3" w:rsidRDefault="00472DB3" w:rsidP="002773AF">
      <w:pPr>
        <w:pStyle w:val="Default"/>
        <w:spacing w:line="276" w:lineRule="auto"/>
        <w:ind w:firstLine="720"/>
        <w:jc w:val="both"/>
        <w:rPr>
          <w:sz w:val="20"/>
          <w:szCs w:val="20"/>
        </w:rPr>
      </w:pPr>
    </w:p>
    <w:p w14:paraId="211B75C6" w14:textId="77777777" w:rsidR="00472DB3" w:rsidRDefault="00472DB3" w:rsidP="002773AF">
      <w:pPr>
        <w:pStyle w:val="Default"/>
        <w:spacing w:line="276" w:lineRule="auto"/>
        <w:ind w:firstLine="720"/>
        <w:jc w:val="both"/>
        <w:rPr>
          <w:sz w:val="20"/>
          <w:szCs w:val="20"/>
        </w:rPr>
      </w:pPr>
    </w:p>
    <w:p w14:paraId="55A42F42" w14:textId="77777777" w:rsidR="00472DB3" w:rsidRDefault="00472DB3" w:rsidP="002773AF">
      <w:pPr>
        <w:pStyle w:val="Default"/>
        <w:spacing w:line="276" w:lineRule="auto"/>
        <w:ind w:firstLine="720"/>
        <w:jc w:val="both"/>
        <w:rPr>
          <w:sz w:val="20"/>
          <w:szCs w:val="20"/>
        </w:rPr>
      </w:pPr>
    </w:p>
    <w:p w14:paraId="5C3D63E0" w14:textId="77777777" w:rsidR="00472DB3" w:rsidRDefault="00472DB3" w:rsidP="002773AF">
      <w:pPr>
        <w:pStyle w:val="Default"/>
        <w:spacing w:line="276" w:lineRule="auto"/>
        <w:ind w:firstLine="720"/>
        <w:jc w:val="both"/>
        <w:rPr>
          <w:sz w:val="20"/>
          <w:szCs w:val="20"/>
        </w:rPr>
      </w:pPr>
    </w:p>
    <w:p w14:paraId="7C203280" w14:textId="77777777" w:rsidR="00472DB3" w:rsidRDefault="00472DB3" w:rsidP="002773AF">
      <w:pPr>
        <w:pStyle w:val="Default"/>
        <w:spacing w:line="276" w:lineRule="auto"/>
        <w:ind w:firstLine="720"/>
        <w:jc w:val="both"/>
        <w:rPr>
          <w:sz w:val="20"/>
          <w:szCs w:val="20"/>
        </w:rPr>
      </w:pPr>
    </w:p>
    <w:p w14:paraId="437C32F8" w14:textId="77777777" w:rsidR="00472DB3" w:rsidRDefault="00472DB3" w:rsidP="002773AF">
      <w:pPr>
        <w:pStyle w:val="Default"/>
        <w:spacing w:line="276" w:lineRule="auto"/>
        <w:ind w:firstLine="720"/>
        <w:jc w:val="both"/>
        <w:rPr>
          <w:sz w:val="20"/>
          <w:szCs w:val="20"/>
        </w:rPr>
      </w:pPr>
    </w:p>
    <w:p w14:paraId="6565EE0B" w14:textId="77777777" w:rsidR="00472DB3" w:rsidRDefault="00472DB3" w:rsidP="002773AF">
      <w:pPr>
        <w:pStyle w:val="Default"/>
        <w:spacing w:line="276" w:lineRule="auto"/>
        <w:ind w:firstLine="720"/>
        <w:jc w:val="both"/>
        <w:rPr>
          <w:sz w:val="20"/>
          <w:szCs w:val="20"/>
        </w:rPr>
      </w:pPr>
    </w:p>
    <w:p w14:paraId="0ABA6E5C" w14:textId="77777777" w:rsidR="00472DB3" w:rsidRDefault="00472DB3" w:rsidP="002773AF">
      <w:pPr>
        <w:pStyle w:val="Default"/>
        <w:spacing w:line="276" w:lineRule="auto"/>
        <w:ind w:firstLine="720"/>
        <w:jc w:val="both"/>
        <w:rPr>
          <w:sz w:val="20"/>
          <w:szCs w:val="20"/>
        </w:rPr>
      </w:pPr>
    </w:p>
    <w:p w14:paraId="044B2D8A" w14:textId="77777777" w:rsidR="00472DB3" w:rsidRDefault="00472DB3" w:rsidP="002773AF">
      <w:pPr>
        <w:pStyle w:val="Default"/>
        <w:spacing w:line="276" w:lineRule="auto"/>
        <w:ind w:firstLine="720"/>
        <w:jc w:val="both"/>
        <w:rPr>
          <w:sz w:val="20"/>
          <w:szCs w:val="20"/>
        </w:rPr>
      </w:pPr>
    </w:p>
    <w:p w14:paraId="5E6AF303" w14:textId="77777777" w:rsidR="00472DB3" w:rsidRDefault="00472DB3" w:rsidP="002773AF">
      <w:pPr>
        <w:pStyle w:val="Default"/>
        <w:spacing w:line="276" w:lineRule="auto"/>
        <w:ind w:firstLine="720"/>
        <w:jc w:val="both"/>
        <w:rPr>
          <w:sz w:val="20"/>
          <w:szCs w:val="20"/>
        </w:rPr>
      </w:pPr>
    </w:p>
    <w:p w14:paraId="0DF82C4F" w14:textId="77777777" w:rsidR="00FC5939" w:rsidRDefault="00FC5939" w:rsidP="002773AF">
      <w:pPr>
        <w:pStyle w:val="Default"/>
        <w:spacing w:line="276" w:lineRule="auto"/>
        <w:ind w:firstLine="720"/>
        <w:jc w:val="both"/>
        <w:rPr>
          <w:sz w:val="20"/>
          <w:szCs w:val="20"/>
        </w:rPr>
      </w:pPr>
    </w:p>
    <w:p w14:paraId="55ACF7C0" w14:textId="77777777" w:rsidR="0058173C" w:rsidRDefault="0058173C" w:rsidP="002773AF">
      <w:pPr>
        <w:pStyle w:val="Default"/>
        <w:spacing w:line="276" w:lineRule="auto"/>
        <w:ind w:firstLine="720"/>
        <w:jc w:val="both"/>
        <w:rPr>
          <w:sz w:val="20"/>
          <w:szCs w:val="20"/>
        </w:rPr>
      </w:pPr>
    </w:p>
    <w:p w14:paraId="2160804D" w14:textId="77777777" w:rsidR="002F1C3D" w:rsidRDefault="002F1C3D" w:rsidP="002773AF">
      <w:pPr>
        <w:pStyle w:val="Default"/>
        <w:spacing w:line="276" w:lineRule="auto"/>
        <w:ind w:firstLine="720"/>
        <w:jc w:val="both"/>
        <w:rPr>
          <w:sz w:val="20"/>
          <w:szCs w:val="20"/>
        </w:rPr>
      </w:pPr>
    </w:p>
    <w:p w14:paraId="15E141A9" w14:textId="43EED384" w:rsidR="00FC5939" w:rsidRDefault="00152B5C" w:rsidP="00C866EB">
      <w:pPr>
        <w:pStyle w:val="Default"/>
        <w:spacing w:line="276" w:lineRule="auto"/>
        <w:ind w:firstLine="720"/>
        <w:jc w:val="both"/>
        <w:rPr>
          <w:color w:val="000000" w:themeColor="text1"/>
        </w:rPr>
      </w:pPr>
      <w:r w:rsidRPr="00432989">
        <w:rPr>
          <w:sz w:val="20"/>
          <w:szCs w:val="20"/>
        </w:rPr>
        <w:t xml:space="preserve">1.attēls. </w:t>
      </w:r>
      <w:proofErr w:type="spellStart"/>
      <w:r w:rsidRPr="00432989">
        <w:rPr>
          <w:sz w:val="20"/>
          <w:szCs w:val="20"/>
        </w:rPr>
        <w:t>Krājaizdevu</w:t>
      </w:r>
      <w:proofErr w:type="spellEnd"/>
      <w:r w:rsidRPr="00432989">
        <w:rPr>
          <w:sz w:val="20"/>
          <w:szCs w:val="20"/>
        </w:rPr>
        <w:t xml:space="preserve"> sabiedrību aktīvi un skaits. Datu avots – FKTK.</w:t>
      </w:r>
      <w:r w:rsidR="00C866EB">
        <w:rPr>
          <w:color w:val="000000" w:themeColor="text1"/>
        </w:rPr>
        <w:t xml:space="preserve"> </w:t>
      </w:r>
    </w:p>
    <w:p w14:paraId="0E11EA96" w14:textId="6C74C9B4" w:rsidR="002773AF" w:rsidRPr="002773AF" w:rsidRDefault="002773AF" w:rsidP="002773AF">
      <w:pPr>
        <w:pStyle w:val="xmsonormal"/>
        <w:shd w:val="clear" w:color="auto" w:fill="FFFFFF"/>
        <w:spacing w:before="0" w:beforeAutospacing="0" w:after="0" w:afterAutospacing="0" w:line="276" w:lineRule="auto"/>
        <w:ind w:firstLine="720"/>
        <w:jc w:val="both"/>
        <w:rPr>
          <w:color w:val="000000" w:themeColor="text1"/>
          <w:lang w:val="lv-LV"/>
        </w:rPr>
      </w:pPr>
      <w:r w:rsidRPr="002773AF">
        <w:rPr>
          <w:color w:val="000000" w:themeColor="text1"/>
          <w:lang w:val="lv-LV"/>
        </w:rPr>
        <w:lastRenderedPageBreak/>
        <w:t xml:space="preserve">Biedriem izsniegto kredītu atlikums 2019.gadā pieauga par 1,5 milj. </w:t>
      </w:r>
      <w:proofErr w:type="spellStart"/>
      <w:r w:rsidRPr="002773AF">
        <w:rPr>
          <w:i/>
          <w:iCs/>
          <w:color w:val="000000" w:themeColor="text1"/>
          <w:lang w:val="lv-LV"/>
        </w:rPr>
        <w:t>euro</w:t>
      </w:r>
      <w:proofErr w:type="spellEnd"/>
      <w:r w:rsidRPr="002773AF">
        <w:rPr>
          <w:color w:val="000000" w:themeColor="text1"/>
          <w:lang w:val="lv-LV"/>
        </w:rPr>
        <w:t xml:space="preserve"> jeb 6,5% un decembra beigās sasniedza 25,1 milj. </w:t>
      </w:r>
      <w:proofErr w:type="spellStart"/>
      <w:r w:rsidRPr="002773AF">
        <w:rPr>
          <w:i/>
          <w:iCs/>
          <w:color w:val="000000" w:themeColor="text1"/>
          <w:lang w:val="lv-LV"/>
        </w:rPr>
        <w:t>euro</w:t>
      </w:r>
      <w:proofErr w:type="spellEnd"/>
      <w:r w:rsidRPr="002773AF">
        <w:rPr>
          <w:color w:val="000000" w:themeColor="text1"/>
          <w:lang w:val="lv-LV"/>
        </w:rPr>
        <w:t xml:space="preserve"> (2018.gada laikā – attiecīgi 1,3 milj. </w:t>
      </w:r>
      <w:proofErr w:type="spellStart"/>
      <w:r w:rsidRPr="002773AF">
        <w:rPr>
          <w:i/>
          <w:iCs/>
          <w:color w:val="000000" w:themeColor="text1"/>
          <w:lang w:val="lv-LV"/>
        </w:rPr>
        <w:t>euro</w:t>
      </w:r>
      <w:proofErr w:type="spellEnd"/>
      <w:r w:rsidRPr="002773AF">
        <w:rPr>
          <w:color w:val="000000" w:themeColor="text1"/>
          <w:lang w:val="lv-LV"/>
        </w:rPr>
        <w:t xml:space="preserve"> jeb 6%). Kredītportfeļa pieaugumu veicināja patēriņa kreditēšana un kredīti mājokļa iegādei, t.i. nozīmīgākie veidi kredītportfelī (attiecīgi 40</w:t>
      </w:r>
      <w:r w:rsidR="00A63BD7">
        <w:rPr>
          <w:color w:val="000000" w:themeColor="text1"/>
          <w:lang w:val="lv-LV"/>
        </w:rPr>
        <w:t>,</w:t>
      </w:r>
      <w:r w:rsidRPr="002773AF">
        <w:rPr>
          <w:color w:val="000000" w:themeColor="text1"/>
          <w:lang w:val="lv-LV"/>
        </w:rPr>
        <w:t>8% un 47</w:t>
      </w:r>
      <w:r w:rsidR="00A63BD7">
        <w:rPr>
          <w:color w:val="000000" w:themeColor="text1"/>
          <w:lang w:val="lv-LV"/>
        </w:rPr>
        <w:t>,</w:t>
      </w:r>
      <w:r w:rsidRPr="002773AF">
        <w:rPr>
          <w:color w:val="000000" w:themeColor="text1"/>
          <w:lang w:val="lv-LV"/>
        </w:rPr>
        <w:t>9% no kopējā kredītportfeļa). Ap 99% no kredītportfeļa bija izsniegti mājsaimniecībām.</w:t>
      </w:r>
    </w:p>
    <w:p w14:paraId="4F5AC4BD" w14:textId="327E677D" w:rsidR="006D1E7D" w:rsidRPr="00C866EB" w:rsidRDefault="002F1C3D" w:rsidP="00152B5C">
      <w:pPr>
        <w:spacing w:line="276" w:lineRule="auto"/>
        <w:rPr>
          <w:lang w:val="lv-LV"/>
        </w:rPr>
      </w:pPr>
      <w:r>
        <w:rPr>
          <w:noProof/>
          <w:lang w:val="lv-LV" w:eastAsia="lv-LV"/>
        </w:rPr>
        <w:drawing>
          <wp:anchor distT="0" distB="0" distL="114300" distR="114300" simplePos="0" relativeHeight="251662336" behindDoc="1" locked="0" layoutInCell="1" allowOverlap="1" wp14:anchorId="01C0A51A" wp14:editId="0EB622B6">
            <wp:simplePos x="0" y="0"/>
            <wp:positionH relativeFrom="column">
              <wp:posOffset>-214685</wp:posOffset>
            </wp:positionH>
            <wp:positionV relativeFrom="paragraph">
              <wp:posOffset>89756</wp:posOffset>
            </wp:positionV>
            <wp:extent cx="6659832" cy="263188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64736" cy="2633820"/>
                    </a:xfrm>
                    <a:prstGeom prst="rect">
                      <a:avLst/>
                    </a:prstGeom>
                  </pic:spPr>
                </pic:pic>
              </a:graphicData>
            </a:graphic>
            <wp14:sizeRelH relativeFrom="page">
              <wp14:pctWidth>0</wp14:pctWidth>
            </wp14:sizeRelH>
            <wp14:sizeRelV relativeFrom="page">
              <wp14:pctHeight>0</wp14:pctHeight>
            </wp14:sizeRelV>
          </wp:anchor>
        </w:drawing>
      </w:r>
    </w:p>
    <w:p w14:paraId="22FF0C8D" w14:textId="6A3DFB54" w:rsidR="002773AF" w:rsidRPr="00C866EB" w:rsidRDefault="002773AF" w:rsidP="00152B5C">
      <w:pPr>
        <w:spacing w:line="276" w:lineRule="auto"/>
        <w:rPr>
          <w:lang w:val="lv-LV"/>
        </w:rPr>
      </w:pPr>
    </w:p>
    <w:p w14:paraId="26DD77B9" w14:textId="77777777" w:rsidR="00FC5939" w:rsidRPr="00C866EB" w:rsidRDefault="00FC5939" w:rsidP="002773AF">
      <w:pPr>
        <w:spacing w:line="276" w:lineRule="auto"/>
        <w:ind w:firstLine="720"/>
        <w:rPr>
          <w:sz w:val="20"/>
          <w:szCs w:val="20"/>
          <w:lang w:val="lv-LV"/>
        </w:rPr>
      </w:pPr>
    </w:p>
    <w:p w14:paraId="4B643F27" w14:textId="77777777" w:rsidR="00FC5939" w:rsidRPr="00C866EB" w:rsidRDefault="00FC5939" w:rsidP="002773AF">
      <w:pPr>
        <w:spacing w:line="276" w:lineRule="auto"/>
        <w:ind w:firstLine="720"/>
        <w:rPr>
          <w:sz w:val="20"/>
          <w:szCs w:val="20"/>
          <w:lang w:val="lv-LV"/>
        </w:rPr>
      </w:pPr>
    </w:p>
    <w:p w14:paraId="6DC9B065" w14:textId="77777777" w:rsidR="00FC5939" w:rsidRPr="00C866EB" w:rsidRDefault="00FC5939" w:rsidP="002773AF">
      <w:pPr>
        <w:spacing w:line="276" w:lineRule="auto"/>
        <w:ind w:firstLine="720"/>
        <w:rPr>
          <w:sz w:val="20"/>
          <w:szCs w:val="20"/>
          <w:lang w:val="lv-LV"/>
        </w:rPr>
      </w:pPr>
    </w:p>
    <w:p w14:paraId="09070C3D" w14:textId="77777777" w:rsidR="00FC5939" w:rsidRPr="00C866EB" w:rsidRDefault="00FC5939" w:rsidP="002773AF">
      <w:pPr>
        <w:spacing w:line="276" w:lineRule="auto"/>
        <w:ind w:firstLine="720"/>
        <w:rPr>
          <w:sz w:val="20"/>
          <w:szCs w:val="20"/>
          <w:lang w:val="lv-LV"/>
        </w:rPr>
      </w:pPr>
    </w:p>
    <w:p w14:paraId="6F59FAC3" w14:textId="77777777" w:rsidR="00FC5939" w:rsidRPr="00C866EB" w:rsidRDefault="00FC5939" w:rsidP="002773AF">
      <w:pPr>
        <w:spacing w:line="276" w:lineRule="auto"/>
        <w:ind w:firstLine="720"/>
        <w:rPr>
          <w:sz w:val="20"/>
          <w:szCs w:val="20"/>
          <w:lang w:val="lv-LV"/>
        </w:rPr>
      </w:pPr>
    </w:p>
    <w:p w14:paraId="1DA2874D" w14:textId="77777777" w:rsidR="00FC5939" w:rsidRPr="00C866EB" w:rsidRDefault="00FC5939" w:rsidP="002773AF">
      <w:pPr>
        <w:spacing w:line="276" w:lineRule="auto"/>
        <w:ind w:firstLine="720"/>
        <w:rPr>
          <w:sz w:val="20"/>
          <w:szCs w:val="20"/>
          <w:lang w:val="lv-LV"/>
        </w:rPr>
      </w:pPr>
    </w:p>
    <w:p w14:paraId="1AD6A559" w14:textId="77777777" w:rsidR="00FC5939" w:rsidRPr="00C866EB" w:rsidRDefault="00FC5939" w:rsidP="002773AF">
      <w:pPr>
        <w:spacing w:line="276" w:lineRule="auto"/>
        <w:ind w:firstLine="720"/>
        <w:rPr>
          <w:sz w:val="20"/>
          <w:szCs w:val="20"/>
          <w:lang w:val="lv-LV"/>
        </w:rPr>
      </w:pPr>
    </w:p>
    <w:p w14:paraId="7A299C82" w14:textId="77777777" w:rsidR="00FC5939" w:rsidRPr="00C866EB" w:rsidRDefault="00FC5939" w:rsidP="002773AF">
      <w:pPr>
        <w:spacing w:line="276" w:lineRule="auto"/>
        <w:ind w:firstLine="720"/>
        <w:rPr>
          <w:sz w:val="20"/>
          <w:szCs w:val="20"/>
          <w:lang w:val="lv-LV"/>
        </w:rPr>
      </w:pPr>
    </w:p>
    <w:p w14:paraId="4FD54F31" w14:textId="77777777" w:rsidR="00FC5939" w:rsidRPr="00C866EB" w:rsidRDefault="00FC5939" w:rsidP="002773AF">
      <w:pPr>
        <w:spacing w:line="276" w:lineRule="auto"/>
        <w:ind w:firstLine="720"/>
        <w:rPr>
          <w:sz w:val="20"/>
          <w:szCs w:val="20"/>
          <w:lang w:val="lv-LV"/>
        </w:rPr>
      </w:pPr>
    </w:p>
    <w:p w14:paraId="0C66CF8E" w14:textId="77777777" w:rsidR="00FC5939" w:rsidRPr="00C866EB" w:rsidRDefault="00FC5939" w:rsidP="002773AF">
      <w:pPr>
        <w:spacing w:line="276" w:lineRule="auto"/>
        <w:ind w:firstLine="720"/>
        <w:rPr>
          <w:sz w:val="20"/>
          <w:szCs w:val="20"/>
          <w:lang w:val="lv-LV"/>
        </w:rPr>
      </w:pPr>
    </w:p>
    <w:p w14:paraId="15D05203" w14:textId="77777777" w:rsidR="00FC5939" w:rsidRPr="00C866EB" w:rsidRDefault="00FC5939" w:rsidP="002773AF">
      <w:pPr>
        <w:spacing w:line="276" w:lineRule="auto"/>
        <w:ind w:firstLine="720"/>
        <w:rPr>
          <w:sz w:val="20"/>
          <w:szCs w:val="20"/>
          <w:lang w:val="lv-LV"/>
        </w:rPr>
      </w:pPr>
    </w:p>
    <w:p w14:paraId="01F4AAD2" w14:textId="77777777" w:rsidR="00FC5939" w:rsidRPr="00C866EB" w:rsidRDefault="00FC5939" w:rsidP="002773AF">
      <w:pPr>
        <w:spacing w:line="276" w:lineRule="auto"/>
        <w:ind w:firstLine="720"/>
        <w:rPr>
          <w:sz w:val="20"/>
          <w:szCs w:val="20"/>
          <w:lang w:val="lv-LV"/>
        </w:rPr>
      </w:pPr>
    </w:p>
    <w:p w14:paraId="794DBF73" w14:textId="77777777" w:rsidR="00FC5939" w:rsidRPr="00C866EB" w:rsidRDefault="00FC5939" w:rsidP="002773AF">
      <w:pPr>
        <w:spacing w:line="276" w:lineRule="auto"/>
        <w:ind w:firstLine="720"/>
        <w:rPr>
          <w:sz w:val="20"/>
          <w:szCs w:val="20"/>
          <w:lang w:val="lv-LV"/>
        </w:rPr>
      </w:pPr>
    </w:p>
    <w:p w14:paraId="4A327A75" w14:textId="77777777" w:rsidR="002F1C3D" w:rsidRPr="00C866EB" w:rsidRDefault="002F1C3D" w:rsidP="002773AF">
      <w:pPr>
        <w:spacing w:line="276" w:lineRule="auto"/>
        <w:ind w:firstLine="720"/>
        <w:rPr>
          <w:sz w:val="20"/>
          <w:szCs w:val="20"/>
          <w:lang w:val="lv-LV"/>
        </w:rPr>
      </w:pPr>
    </w:p>
    <w:p w14:paraId="78FBEE46" w14:textId="7C5E56BD" w:rsidR="002773AF" w:rsidRPr="00C866EB" w:rsidRDefault="002773AF" w:rsidP="002773AF">
      <w:pPr>
        <w:spacing w:line="276" w:lineRule="auto"/>
        <w:ind w:firstLine="720"/>
        <w:rPr>
          <w:rFonts w:eastAsia="Calibri"/>
          <w:color w:val="000000"/>
          <w:sz w:val="20"/>
          <w:szCs w:val="20"/>
          <w:lang w:val="lv-LV" w:eastAsia="lv-LV"/>
        </w:rPr>
      </w:pPr>
      <w:r w:rsidRPr="00C866EB">
        <w:rPr>
          <w:sz w:val="20"/>
          <w:szCs w:val="20"/>
          <w:lang w:val="lv-LV"/>
        </w:rPr>
        <w:t xml:space="preserve">2.attēls. </w:t>
      </w:r>
      <w:proofErr w:type="spellStart"/>
      <w:r w:rsidRPr="00C866EB">
        <w:rPr>
          <w:rFonts w:eastAsia="Calibri"/>
          <w:color w:val="000000"/>
          <w:sz w:val="20"/>
          <w:szCs w:val="20"/>
          <w:lang w:val="lv-LV" w:eastAsia="lv-LV"/>
        </w:rPr>
        <w:t>Krājaizdevu</w:t>
      </w:r>
      <w:proofErr w:type="spellEnd"/>
      <w:r w:rsidRPr="00C866EB">
        <w:rPr>
          <w:rFonts w:eastAsia="Calibri"/>
          <w:color w:val="000000"/>
          <w:sz w:val="20"/>
          <w:szCs w:val="20"/>
          <w:lang w:val="lv-LV" w:eastAsia="lv-LV"/>
        </w:rPr>
        <w:t xml:space="preserve"> sabiedrību kredīti un noguldījumi. Datu avots – FKTK.</w:t>
      </w:r>
    </w:p>
    <w:p w14:paraId="7F3ACE86" w14:textId="77777777" w:rsidR="002773AF" w:rsidRPr="00C866EB" w:rsidRDefault="002773AF" w:rsidP="00152B5C">
      <w:pPr>
        <w:spacing w:line="276" w:lineRule="auto"/>
        <w:rPr>
          <w:lang w:val="lv-LV"/>
        </w:rPr>
      </w:pPr>
    </w:p>
    <w:p w14:paraId="0107656A" w14:textId="77777777" w:rsidR="00DD4EE3" w:rsidRDefault="00DD4EE3" w:rsidP="00DD4EE3">
      <w:pPr>
        <w:pStyle w:val="Default"/>
        <w:spacing w:line="276" w:lineRule="auto"/>
        <w:ind w:firstLine="720"/>
        <w:jc w:val="both"/>
        <w:rPr>
          <w:rFonts w:eastAsia="Times New Roman"/>
          <w:color w:val="000000" w:themeColor="text1"/>
          <w:lang w:eastAsia="en-US"/>
        </w:rPr>
      </w:pPr>
      <w:r w:rsidRPr="00DD4EE3">
        <w:rPr>
          <w:rFonts w:eastAsia="Times New Roman"/>
          <w:color w:val="000000" w:themeColor="text1"/>
          <w:lang w:eastAsia="en-US"/>
        </w:rPr>
        <w:t xml:space="preserve">Kredītportfeļa kvalitāte pārskata gadā neuzrādīja pozitīvas tendences un uz 2019.gada beigām – 78,2% no kredītportfeļa bija novērtēti kā standarta, 7,3% – kā uzraugāmie un 14,5% bija ieņēmumus nenesošie kredīti. Standarta kredītu īpatsvara pieaugumu nodrošināja no jauna izsniegtie kredīti, savukārt daļa no uzraugāmo kredītu kategorijas migrēja uz zemākas kvalitātes kredītu kategoriju (ko nodrošināja viena tirgus dalībnieka darbība), t.i. INK, šādu kredītu īpatsvaram kopējā kredītportfelī decembra beigās sasniedzot 14,5%. Atbilstoši augošajam INK apmēram, </w:t>
      </w:r>
      <w:proofErr w:type="spellStart"/>
      <w:r w:rsidRPr="00DD4EE3">
        <w:rPr>
          <w:rFonts w:eastAsia="Times New Roman"/>
          <w:color w:val="000000" w:themeColor="text1"/>
          <w:lang w:eastAsia="en-US"/>
        </w:rPr>
        <w:t>krājaizdevu</w:t>
      </w:r>
      <w:proofErr w:type="spellEnd"/>
      <w:r w:rsidRPr="00DD4EE3">
        <w:rPr>
          <w:rFonts w:eastAsia="Times New Roman"/>
          <w:color w:val="000000" w:themeColor="text1"/>
          <w:lang w:eastAsia="en-US"/>
        </w:rPr>
        <w:t xml:space="preserve"> sabiedrības kopumā palielināja nedrošajiem kredītiem izveidoto uzkrājumu apmēru, kas decembra beigās sasniedza 6,8% no </w:t>
      </w:r>
      <w:proofErr w:type="spellStart"/>
      <w:r w:rsidRPr="00DD4EE3">
        <w:rPr>
          <w:rFonts w:eastAsia="Times New Roman"/>
          <w:color w:val="000000" w:themeColor="text1"/>
          <w:lang w:eastAsia="en-US"/>
        </w:rPr>
        <w:t>krājaizdevu</w:t>
      </w:r>
      <w:proofErr w:type="spellEnd"/>
      <w:r w:rsidRPr="00DD4EE3">
        <w:rPr>
          <w:rFonts w:eastAsia="Times New Roman"/>
          <w:color w:val="000000" w:themeColor="text1"/>
          <w:lang w:eastAsia="en-US"/>
        </w:rPr>
        <w:t xml:space="preserve"> sabiedrību kopējā kredītportfeļa (jeb 47,7% no INK).</w:t>
      </w:r>
    </w:p>
    <w:p w14:paraId="5CB47D49" w14:textId="77777777" w:rsidR="00DD4EE3" w:rsidRDefault="00DD4EE3" w:rsidP="00DD4EE3">
      <w:pPr>
        <w:pStyle w:val="Default"/>
        <w:spacing w:line="276" w:lineRule="auto"/>
        <w:ind w:firstLine="720"/>
        <w:jc w:val="both"/>
        <w:rPr>
          <w:rFonts w:eastAsia="Times New Roman"/>
          <w:color w:val="000000" w:themeColor="text1"/>
          <w:lang w:eastAsia="en-US"/>
        </w:rPr>
      </w:pPr>
      <w:r w:rsidRPr="00432989">
        <w:t xml:space="preserve">2019.gadā Latvijā KKS pašu kapitāla attiecība pret aktīvu un ārpusbilances posteņu kopsummu samazinājās, t.i. kapitāla pietiekamība decembra beigās bija 20,5% (2018.gadā – 22,7%) (noteiktā minimālā kapitāla pietiekamības prasība – 10%). </w:t>
      </w:r>
    </w:p>
    <w:p w14:paraId="68B138BD" w14:textId="4EC1631B" w:rsidR="00DD4EE3" w:rsidRDefault="00DD4EE3" w:rsidP="00DD4EE3">
      <w:pPr>
        <w:pStyle w:val="Default"/>
        <w:spacing w:line="276" w:lineRule="auto"/>
        <w:ind w:firstLine="720"/>
        <w:jc w:val="both"/>
      </w:pPr>
      <w:proofErr w:type="spellStart"/>
      <w:r w:rsidRPr="0069772E">
        <w:t>Krājaizdevu</w:t>
      </w:r>
      <w:proofErr w:type="spellEnd"/>
      <w:r w:rsidRPr="0069772E">
        <w:t xml:space="preserve"> sabiedrību sektora </w:t>
      </w:r>
      <w:proofErr w:type="spellStart"/>
      <w:r w:rsidRPr="0069772E">
        <w:t>pelnītspēja</w:t>
      </w:r>
      <w:proofErr w:type="spellEnd"/>
      <w:r w:rsidRPr="0069772E">
        <w:t xml:space="preserve"> kopumā pazeminājās. Būtiski saruka ienākumi no iepriekš izveidoto uzkrājumu samazināšanas (par 65</w:t>
      </w:r>
      <w:r w:rsidR="00A63BD7">
        <w:t>,</w:t>
      </w:r>
      <w:r w:rsidRPr="0069772E">
        <w:t>4%), savukārt arvien lielāka INK daļa kredītportfelī noteica mazākus ienākumus no pamatdarbības (par 14</w:t>
      </w:r>
      <w:r w:rsidR="00A63BD7">
        <w:t>,</w:t>
      </w:r>
      <w:r w:rsidRPr="0069772E">
        <w:t xml:space="preserve">2%), līdz ar ko </w:t>
      </w:r>
      <w:proofErr w:type="spellStart"/>
      <w:r w:rsidRPr="0069772E">
        <w:t>krājaizdevu</w:t>
      </w:r>
      <w:proofErr w:type="spellEnd"/>
      <w:r w:rsidRPr="0069772E">
        <w:t xml:space="preserve"> sabiedrību pārskata gadā gūtā peļņa, t.i.</w:t>
      </w:r>
      <w:r>
        <w:t xml:space="preserve"> 331 tūkst. </w:t>
      </w:r>
      <w:proofErr w:type="spellStart"/>
      <w:r w:rsidRPr="0014294A">
        <w:rPr>
          <w:bCs/>
          <w:i/>
          <w:color w:val="auto"/>
        </w:rPr>
        <w:t>euro</w:t>
      </w:r>
      <w:proofErr w:type="spellEnd"/>
      <w:r w:rsidRPr="0069772E">
        <w:t xml:space="preserve"> bija ievērojami zemāka nekā iepriekšējā gad</w:t>
      </w:r>
      <w:r>
        <w:t>ā,</w:t>
      </w:r>
      <w:r w:rsidRPr="00432989">
        <w:t xml:space="preserve"> </w:t>
      </w:r>
      <w:r w:rsidRPr="0069772E">
        <w:t xml:space="preserve">kad peļņa sasniedza 792 tūkst. </w:t>
      </w:r>
      <w:proofErr w:type="spellStart"/>
      <w:r w:rsidRPr="0014294A">
        <w:rPr>
          <w:bCs/>
          <w:i/>
          <w:color w:val="auto"/>
        </w:rPr>
        <w:t>euro</w:t>
      </w:r>
      <w:proofErr w:type="spellEnd"/>
      <w:r w:rsidRPr="0069772E">
        <w:t xml:space="preserve"> (2017.gadā - 347 tūkst. </w:t>
      </w:r>
      <w:proofErr w:type="spellStart"/>
      <w:r w:rsidRPr="0014294A">
        <w:rPr>
          <w:bCs/>
          <w:i/>
          <w:color w:val="auto"/>
        </w:rPr>
        <w:t>euro</w:t>
      </w:r>
      <w:proofErr w:type="spellEnd"/>
      <w:r w:rsidRPr="0069772E">
        <w:t xml:space="preserve">). Sarūkot gūtās peļņas apmēram, samazinājās arī kapitāla </w:t>
      </w:r>
      <w:proofErr w:type="spellStart"/>
      <w:r w:rsidRPr="0069772E">
        <w:t>atdeves</w:t>
      </w:r>
      <w:proofErr w:type="spellEnd"/>
      <w:r w:rsidRPr="0069772E">
        <w:t xml:space="preserve"> rādītājs</w:t>
      </w:r>
      <w:r w:rsidR="0063471C">
        <w:t xml:space="preserve">, </w:t>
      </w:r>
      <w:r w:rsidRPr="0069772E">
        <w:t>decembra beigās sasniedzot 4</w:t>
      </w:r>
      <w:r w:rsidR="00A63BD7">
        <w:t>,</w:t>
      </w:r>
      <w:r w:rsidRPr="0069772E">
        <w:t>8%.</w:t>
      </w:r>
    </w:p>
    <w:p w14:paraId="26BF41D4" w14:textId="1E9BACC0" w:rsidR="00DD4EE3" w:rsidRDefault="00DD4EE3" w:rsidP="00DD4EE3">
      <w:pPr>
        <w:pStyle w:val="Default"/>
        <w:spacing w:line="276" w:lineRule="auto"/>
        <w:ind w:firstLine="720"/>
        <w:jc w:val="both"/>
      </w:pPr>
    </w:p>
    <w:p w14:paraId="7D8E68EF" w14:textId="0551FC7D" w:rsidR="00DD4EE3" w:rsidRDefault="00DD4EE3" w:rsidP="00DD4EE3">
      <w:pPr>
        <w:pStyle w:val="Default"/>
        <w:spacing w:line="276" w:lineRule="auto"/>
        <w:ind w:firstLine="720"/>
        <w:jc w:val="both"/>
        <w:rPr>
          <w:color w:val="FF0000"/>
        </w:rPr>
      </w:pPr>
    </w:p>
    <w:p w14:paraId="3586C28C" w14:textId="553F014A" w:rsidR="00FC5939" w:rsidRDefault="00C866EB" w:rsidP="00DD4EE3">
      <w:pPr>
        <w:pStyle w:val="Default"/>
        <w:spacing w:line="276" w:lineRule="auto"/>
        <w:ind w:firstLine="720"/>
        <w:jc w:val="both"/>
        <w:rPr>
          <w:sz w:val="20"/>
          <w:szCs w:val="20"/>
        </w:rPr>
      </w:pPr>
      <w:r>
        <w:rPr>
          <w:noProof/>
        </w:rPr>
        <w:lastRenderedPageBreak/>
        <w:drawing>
          <wp:anchor distT="0" distB="0" distL="114300" distR="114300" simplePos="0" relativeHeight="251663360" behindDoc="1" locked="0" layoutInCell="1" allowOverlap="1" wp14:anchorId="3CB7C0A2" wp14:editId="1525EB20">
            <wp:simplePos x="0" y="0"/>
            <wp:positionH relativeFrom="margin">
              <wp:align>center</wp:align>
            </wp:positionH>
            <wp:positionV relativeFrom="paragraph">
              <wp:posOffset>-283225</wp:posOffset>
            </wp:positionV>
            <wp:extent cx="6558229" cy="289427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58229" cy="2894275"/>
                    </a:xfrm>
                    <a:prstGeom prst="rect">
                      <a:avLst/>
                    </a:prstGeom>
                  </pic:spPr>
                </pic:pic>
              </a:graphicData>
            </a:graphic>
            <wp14:sizeRelH relativeFrom="page">
              <wp14:pctWidth>0</wp14:pctWidth>
            </wp14:sizeRelH>
            <wp14:sizeRelV relativeFrom="page">
              <wp14:pctHeight>0</wp14:pctHeight>
            </wp14:sizeRelV>
          </wp:anchor>
        </w:drawing>
      </w:r>
    </w:p>
    <w:p w14:paraId="02D86D7F" w14:textId="77777777" w:rsidR="00A63BD7" w:rsidRDefault="00A63BD7" w:rsidP="00DD4EE3">
      <w:pPr>
        <w:pStyle w:val="Default"/>
        <w:spacing w:line="276" w:lineRule="auto"/>
        <w:ind w:firstLine="720"/>
        <w:jc w:val="both"/>
        <w:rPr>
          <w:sz w:val="20"/>
          <w:szCs w:val="20"/>
        </w:rPr>
      </w:pPr>
    </w:p>
    <w:p w14:paraId="04602662" w14:textId="181C9A4C" w:rsidR="00FC5939" w:rsidRDefault="00FC5939" w:rsidP="00DD4EE3">
      <w:pPr>
        <w:pStyle w:val="Default"/>
        <w:spacing w:line="276" w:lineRule="auto"/>
        <w:ind w:firstLine="720"/>
        <w:jc w:val="both"/>
        <w:rPr>
          <w:sz w:val="20"/>
          <w:szCs w:val="20"/>
        </w:rPr>
      </w:pPr>
    </w:p>
    <w:p w14:paraId="4BA22E08" w14:textId="77777777" w:rsidR="00FC5939" w:rsidRDefault="00FC5939" w:rsidP="00DD4EE3">
      <w:pPr>
        <w:pStyle w:val="Default"/>
        <w:spacing w:line="276" w:lineRule="auto"/>
        <w:ind w:firstLine="720"/>
        <w:jc w:val="both"/>
        <w:rPr>
          <w:sz w:val="20"/>
          <w:szCs w:val="20"/>
        </w:rPr>
      </w:pPr>
    </w:p>
    <w:p w14:paraId="741039CD" w14:textId="77777777" w:rsidR="00FC5939" w:rsidRDefault="00FC5939" w:rsidP="00DD4EE3">
      <w:pPr>
        <w:pStyle w:val="Default"/>
        <w:spacing w:line="276" w:lineRule="auto"/>
        <w:ind w:firstLine="720"/>
        <w:jc w:val="both"/>
        <w:rPr>
          <w:sz w:val="20"/>
          <w:szCs w:val="20"/>
        </w:rPr>
      </w:pPr>
    </w:p>
    <w:p w14:paraId="14C38A4B" w14:textId="77777777" w:rsidR="00FC5939" w:rsidRDefault="00FC5939" w:rsidP="00DD4EE3">
      <w:pPr>
        <w:pStyle w:val="Default"/>
        <w:spacing w:line="276" w:lineRule="auto"/>
        <w:ind w:firstLine="720"/>
        <w:jc w:val="both"/>
        <w:rPr>
          <w:sz w:val="20"/>
          <w:szCs w:val="20"/>
        </w:rPr>
      </w:pPr>
    </w:p>
    <w:p w14:paraId="227F2263" w14:textId="245D3956" w:rsidR="00FC5939" w:rsidRDefault="00FC5939" w:rsidP="00DD4EE3">
      <w:pPr>
        <w:pStyle w:val="Default"/>
        <w:spacing w:line="276" w:lineRule="auto"/>
        <w:ind w:firstLine="720"/>
        <w:jc w:val="both"/>
        <w:rPr>
          <w:sz w:val="20"/>
          <w:szCs w:val="20"/>
        </w:rPr>
      </w:pPr>
    </w:p>
    <w:p w14:paraId="5DFAEE35" w14:textId="77777777" w:rsidR="00FC5939" w:rsidRDefault="00FC5939" w:rsidP="00DD4EE3">
      <w:pPr>
        <w:pStyle w:val="Default"/>
        <w:spacing w:line="276" w:lineRule="auto"/>
        <w:ind w:firstLine="720"/>
        <w:jc w:val="both"/>
        <w:rPr>
          <w:sz w:val="20"/>
          <w:szCs w:val="20"/>
        </w:rPr>
      </w:pPr>
    </w:p>
    <w:p w14:paraId="28639CE6" w14:textId="77777777" w:rsidR="00FC5939" w:rsidRDefault="00FC5939" w:rsidP="00DD4EE3">
      <w:pPr>
        <w:pStyle w:val="Default"/>
        <w:spacing w:line="276" w:lineRule="auto"/>
        <w:ind w:firstLine="720"/>
        <w:jc w:val="both"/>
        <w:rPr>
          <w:sz w:val="20"/>
          <w:szCs w:val="20"/>
        </w:rPr>
      </w:pPr>
    </w:p>
    <w:p w14:paraId="254C6205" w14:textId="77777777" w:rsidR="00FC5939" w:rsidRDefault="00FC5939" w:rsidP="00DD4EE3">
      <w:pPr>
        <w:pStyle w:val="Default"/>
        <w:spacing w:line="276" w:lineRule="auto"/>
        <w:ind w:firstLine="720"/>
        <w:jc w:val="both"/>
        <w:rPr>
          <w:sz w:val="20"/>
          <w:szCs w:val="20"/>
        </w:rPr>
      </w:pPr>
    </w:p>
    <w:p w14:paraId="3E4ACF46" w14:textId="77777777" w:rsidR="00FC5939" w:rsidRDefault="00FC5939" w:rsidP="00DD4EE3">
      <w:pPr>
        <w:pStyle w:val="Default"/>
        <w:spacing w:line="276" w:lineRule="auto"/>
        <w:ind w:firstLine="720"/>
        <w:jc w:val="both"/>
        <w:rPr>
          <w:sz w:val="20"/>
          <w:szCs w:val="20"/>
        </w:rPr>
      </w:pPr>
    </w:p>
    <w:p w14:paraId="7DAF4EE0" w14:textId="77777777" w:rsidR="00FC5939" w:rsidRDefault="00FC5939" w:rsidP="00DD4EE3">
      <w:pPr>
        <w:pStyle w:val="Default"/>
        <w:spacing w:line="276" w:lineRule="auto"/>
        <w:ind w:firstLine="720"/>
        <w:jc w:val="both"/>
        <w:rPr>
          <w:sz w:val="20"/>
          <w:szCs w:val="20"/>
        </w:rPr>
      </w:pPr>
    </w:p>
    <w:p w14:paraId="2E80D089" w14:textId="77777777" w:rsidR="00FC5939" w:rsidRDefault="00FC5939" w:rsidP="00DD4EE3">
      <w:pPr>
        <w:pStyle w:val="Default"/>
        <w:spacing w:line="276" w:lineRule="auto"/>
        <w:ind w:firstLine="720"/>
        <w:jc w:val="both"/>
        <w:rPr>
          <w:sz w:val="20"/>
          <w:szCs w:val="20"/>
        </w:rPr>
      </w:pPr>
    </w:p>
    <w:p w14:paraId="35F0AFC5" w14:textId="77777777" w:rsidR="00FC5939" w:rsidRDefault="00FC5939" w:rsidP="00DD4EE3">
      <w:pPr>
        <w:pStyle w:val="Default"/>
        <w:spacing w:line="276" w:lineRule="auto"/>
        <w:ind w:firstLine="720"/>
        <w:jc w:val="both"/>
        <w:rPr>
          <w:sz w:val="20"/>
          <w:szCs w:val="20"/>
        </w:rPr>
      </w:pPr>
    </w:p>
    <w:p w14:paraId="30A05894" w14:textId="77777777" w:rsidR="00FC5939" w:rsidRDefault="00FC5939" w:rsidP="00DD4EE3">
      <w:pPr>
        <w:pStyle w:val="Default"/>
        <w:spacing w:line="276" w:lineRule="auto"/>
        <w:ind w:firstLine="720"/>
        <w:jc w:val="both"/>
        <w:rPr>
          <w:sz w:val="20"/>
          <w:szCs w:val="20"/>
        </w:rPr>
      </w:pPr>
    </w:p>
    <w:p w14:paraId="5E12CE04" w14:textId="77777777" w:rsidR="00FC5939" w:rsidRDefault="00FC5939" w:rsidP="00DD4EE3">
      <w:pPr>
        <w:pStyle w:val="Default"/>
        <w:spacing w:line="276" w:lineRule="auto"/>
        <w:ind w:firstLine="720"/>
        <w:jc w:val="both"/>
        <w:rPr>
          <w:sz w:val="20"/>
          <w:szCs w:val="20"/>
        </w:rPr>
      </w:pPr>
    </w:p>
    <w:p w14:paraId="37DE73A7" w14:textId="62754287" w:rsidR="00DD4EE3" w:rsidRDefault="00DD4EE3" w:rsidP="00DD4EE3">
      <w:pPr>
        <w:pStyle w:val="Default"/>
        <w:spacing w:line="276" w:lineRule="auto"/>
        <w:ind w:firstLine="720"/>
        <w:jc w:val="both"/>
      </w:pPr>
      <w:r w:rsidRPr="00DD4EE3">
        <w:rPr>
          <w:sz w:val="20"/>
          <w:szCs w:val="20"/>
        </w:rPr>
        <w:t xml:space="preserve">3.attēls. </w:t>
      </w:r>
      <w:proofErr w:type="spellStart"/>
      <w:r w:rsidRPr="00DD4EE3">
        <w:rPr>
          <w:sz w:val="20"/>
          <w:szCs w:val="20"/>
        </w:rPr>
        <w:t>Krājaizdevu</w:t>
      </w:r>
      <w:proofErr w:type="spellEnd"/>
      <w:r w:rsidRPr="00DD4EE3">
        <w:rPr>
          <w:sz w:val="20"/>
          <w:szCs w:val="20"/>
        </w:rPr>
        <w:t xml:space="preserve"> sabiedrību peļņa vai zaudējumi. Datu avots</w:t>
      </w:r>
      <w:r w:rsidR="002268A7">
        <w:rPr>
          <w:sz w:val="20"/>
          <w:szCs w:val="20"/>
        </w:rPr>
        <w:t xml:space="preserve"> </w:t>
      </w:r>
      <w:r w:rsidR="00B02CC6">
        <w:rPr>
          <w:sz w:val="20"/>
          <w:szCs w:val="20"/>
        </w:rPr>
        <w:t xml:space="preserve">– </w:t>
      </w:r>
      <w:r w:rsidRPr="00DD4EE3">
        <w:rPr>
          <w:sz w:val="20"/>
          <w:szCs w:val="20"/>
        </w:rPr>
        <w:t>FKTK.</w:t>
      </w:r>
    </w:p>
    <w:p w14:paraId="3EE419E2" w14:textId="77777777" w:rsidR="001B717E" w:rsidRPr="0023518D" w:rsidRDefault="001B717E" w:rsidP="001B717E">
      <w:pPr>
        <w:pStyle w:val="Default"/>
        <w:rPr>
          <w:color w:val="FF0000"/>
        </w:rPr>
      </w:pPr>
    </w:p>
    <w:p w14:paraId="3332252B" w14:textId="77777777" w:rsidR="00B54987" w:rsidRDefault="00B54987" w:rsidP="00B54987">
      <w:pPr>
        <w:pStyle w:val="Default"/>
        <w:spacing w:line="276" w:lineRule="auto"/>
        <w:ind w:firstLine="720"/>
        <w:jc w:val="both"/>
        <w:rPr>
          <w:rFonts w:eastAsia="Times New Roman"/>
          <w:color w:val="000000" w:themeColor="text1"/>
          <w:lang w:eastAsia="en-US"/>
        </w:rPr>
      </w:pPr>
    </w:p>
    <w:p w14:paraId="1F775D9D" w14:textId="3B70B0BA" w:rsidR="00B54987" w:rsidRDefault="00B54987" w:rsidP="00B54987">
      <w:pPr>
        <w:pStyle w:val="Default"/>
        <w:spacing w:line="276" w:lineRule="auto"/>
        <w:ind w:firstLine="720"/>
        <w:jc w:val="center"/>
        <w:rPr>
          <w:rFonts w:eastAsia="Times New Roman"/>
          <w:color w:val="000000" w:themeColor="text1"/>
          <w:lang w:eastAsia="en-US"/>
        </w:rPr>
      </w:pPr>
      <w:r>
        <w:rPr>
          <w:b/>
          <w:bCs/>
          <w:color w:val="000000" w:themeColor="text1"/>
          <w:bdr w:val="none" w:sz="0" w:space="0" w:color="auto" w:frame="1"/>
        </w:rPr>
        <w:t>IV. Attīstības perspektīvas</w:t>
      </w:r>
    </w:p>
    <w:p w14:paraId="103DBF25" w14:textId="77777777" w:rsidR="00B54987" w:rsidRDefault="00B54987" w:rsidP="00B54987">
      <w:pPr>
        <w:pStyle w:val="Default"/>
        <w:spacing w:line="276" w:lineRule="auto"/>
        <w:ind w:firstLine="720"/>
        <w:jc w:val="both"/>
        <w:rPr>
          <w:rFonts w:eastAsia="Times New Roman"/>
          <w:color w:val="000000" w:themeColor="text1"/>
          <w:lang w:eastAsia="en-US"/>
        </w:rPr>
      </w:pPr>
    </w:p>
    <w:p w14:paraId="462A312A" w14:textId="74B057E0" w:rsidR="00B54987" w:rsidRDefault="00E03BC8" w:rsidP="00B54987">
      <w:pPr>
        <w:pStyle w:val="Default"/>
        <w:spacing w:line="276" w:lineRule="auto"/>
        <w:ind w:firstLine="720"/>
        <w:jc w:val="both"/>
        <w:rPr>
          <w:rFonts w:eastAsia="Times New Roman"/>
          <w:color w:val="000000" w:themeColor="text1"/>
          <w:lang w:eastAsia="en-US"/>
        </w:rPr>
      </w:pPr>
      <w:r>
        <w:rPr>
          <w:rFonts w:eastAsia="Times New Roman"/>
          <w:color w:val="000000" w:themeColor="text1"/>
          <w:lang w:eastAsia="en-US"/>
        </w:rPr>
        <w:t xml:space="preserve">Viens no priekšnoteikumiem </w:t>
      </w:r>
      <w:proofErr w:type="spellStart"/>
      <w:r w:rsidR="001440AE">
        <w:rPr>
          <w:rFonts w:eastAsia="Times New Roman"/>
          <w:color w:val="000000" w:themeColor="text1"/>
          <w:lang w:eastAsia="en-US"/>
        </w:rPr>
        <w:t>k</w:t>
      </w:r>
      <w:r>
        <w:rPr>
          <w:rFonts w:eastAsia="Times New Roman"/>
          <w:color w:val="000000" w:themeColor="text1"/>
          <w:lang w:eastAsia="en-US"/>
        </w:rPr>
        <w:t>rājaizdevu</w:t>
      </w:r>
      <w:proofErr w:type="spellEnd"/>
      <w:r>
        <w:rPr>
          <w:rFonts w:eastAsia="Times New Roman"/>
          <w:color w:val="000000" w:themeColor="text1"/>
          <w:lang w:eastAsia="en-US"/>
        </w:rPr>
        <w:t xml:space="preserve"> sabiedrību attīstībai Latvijā ir biedru skaita palielināšana, tādējādi arī palielinot </w:t>
      </w:r>
      <w:proofErr w:type="spellStart"/>
      <w:r>
        <w:rPr>
          <w:rFonts w:eastAsia="Times New Roman"/>
          <w:color w:val="000000" w:themeColor="text1"/>
          <w:lang w:eastAsia="en-US"/>
        </w:rPr>
        <w:t>krājaizdevu</w:t>
      </w:r>
      <w:proofErr w:type="spellEnd"/>
      <w:r>
        <w:rPr>
          <w:rFonts w:eastAsia="Times New Roman"/>
          <w:color w:val="000000" w:themeColor="text1"/>
          <w:lang w:eastAsia="en-US"/>
        </w:rPr>
        <w:t xml:space="preserve"> sabiedrību </w:t>
      </w:r>
      <w:r w:rsidR="00657BBB">
        <w:rPr>
          <w:rFonts w:eastAsia="Times New Roman"/>
          <w:color w:val="000000" w:themeColor="text1"/>
          <w:lang w:eastAsia="en-US"/>
        </w:rPr>
        <w:t>noguldījumu apjomu</w:t>
      </w:r>
      <w:r>
        <w:rPr>
          <w:rFonts w:eastAsia="Times New Roman"/>
          <w:color w:val="000000" w:themeColor="text1"/>
          <w:lang w:eastAsia="en-US"/>
        </w:rPr>
        <w:t xml:space="preserve">. Tāpat arī būtisks aspekts ir veiksmīga stratēģija </w:t>
      </w:r>
      <w:proofErr w:type="spellStart"/>
      <w:r>
        <w:rPr>
          <w:rFonts w:eastAsia="Times New Roman"/>
          <w:color w:val="000000" w:themeColor="text1"/>
          <w:lang w:eastAsia="en-US"/>
        </w:rPr>
        <w:t>krājaizdevu</w:t>
      </w:r>
      <w:proofErr w:type="spellEnd"/>
      <w:r>
        <w:rPr>
          <w:rFonts w:eastAsia="Times New Roman"/>
          <w:color w:val="000000" w:themeColor="text1"/>
          <w:lang w:eastAsia="en-US"/>
        </w:rPr>
        <w:t xml:space="preserve"> sabiedrību darbības metožu pilnveidošanai, piemēram, informācijas tehnoloģiju vai sistēmu pārvaldību attīstīšana.</w:t>
      </w:r>
    </w:p>
    <w:p w14:paraId="323AEDA5" w14:textId="1570FB6D" w:rsidR="00B54987" w:rsidRDefault="00B54987" w:rsidP="00B54987">
      <w:pPr>
        <w:pStyle w:val="Default"/>
        <w:spacing w:line="276" w:lineRule="auto"/>
        <w:ind w:firstLine="720"/>
        <w:jc w:val="both"/>
      </w:pPr>
      <w:r>
        <w:rPr>
          <w:rFonts w:eastAsia="Times New Roman"/>
          <w:color w:val="000000" w:themeColor="text1"/>
          <w:lang w:eastAsia="en-US"/>
        </w:rPr>
        <w:t xml:space="preserve">Lai veicinātu </w:t>
      </w:r>
      <w:proofErr w:type="spellStart"/>
      <w:r>
        <w:rPr>
          <w:rFonts w:eastAsia="Times New Roman"/>
          <w:color w:val="000000" w:themeColor="text1"/>
          <w:lang w:eastAsia="en-US"/>
        </w:rPr>
        <w:t>krājaizdevu</w:t>
      </w:r>
      <w:proofErr w:type="spellEnd"/>
      <w:r>
        <w:rPr>
          <w:rFonts w:eastAsia="Times New Roman"/>
          <w:color w:val="000000" w:themeColor="text1"/>
          <w:lang w:eastAsia="en-US"/>
        </w:rPr>
        <w:t xml:space="preserve"> sabiedrību attīstību 2014. </w:t>
      </w:r>
      <w:r w:rsidR="00690F5A">
        <w:rPr>
          <w:rFonts w:eastAsia="Times New Roman"/>
          <w:color w:val="000000" w:themeColor="text1"/>
          <w:lang w:eastAsia="en-US"/>
        </w:rPr>
        <w:t>gadā</w:t>
      </w:r>
      <w:r>
        <w:rPr>
          <w:rFonts w:eastAsia="Times New Roman"/>
          <w:color w:val="000000" w:themeColor="text1"/>
          <w:lang w:eastAsia="en-US"/>
        </w:rPr>
        <w:t xml:space="preserve"> tika veikti grozījumi </w:t>
      </w:r>
      <w:proofErr w:type="spellStart"/>
      <w:r>
        <w:rPr>
          <w:rFonts w:eastAsia="Times New Roman"/>
          <w:color w:val="000000" w:themeColor="text1"/>
          <w:lang w:eastAsia="en-US"/>
        </w:rPr>
        <w:t>Krājaizdevu</w:t>
      </w:r>
      <w:proofErr w:type="spellEnd"/>
      <w:r>
        <w:rPr>
          <w:rFonts w:eastAsia="Times New Roman"/>
          <w:color w:val="000000" w:themeColor="text1"/>
          <w:lang w:eastAsia="en-US"/>
        </w:rPr>
        <w:t xml:space="preserve"> sabiedrību likumā. </w:t>
      </w:r>
      <w:proofErr w:type="spellStart"/>
      <w:r>
        <w:rPr>
          <w:rFonts w:eastAsia="Times New Roman"/>
          <w:color w:val="000000" w:themeColor="text1"/>
          <w:lang w:eastAsia="en-US"/>
        </w:rPr>
        <w:t>Krājaizdevu</w:t>
      </w:r>
      <w:proofErr w:type="spellEnd"/>
      <w:r>
        <w:rPr>
          <w:rFonts w:eastAsia="Times New Roman"/>
          <w:color w:val="000000" w:themeColor="text1"/>
          <w:lang w:eastAsia="en-US"/>
        </w:rPr>
        <w:t xml:space="preserve"> sabiedrību likums tika papildināts ar </w:t>
      </w:r>
      <w:r w:rsidR="00685F12">
        <w:rPr>
          <w:rFonts w:eastAsia="Times New Roman"/>
          <w:color w:val="000000" w:themeColor="text1"/>
          <w:lang w:eastAsia="en-US"/>
        </w:rPr>
        <w:t>24.</w:t>
      </w:r>
      <w:r w:rsidR="00685F12" w:rsidRPr="00685F12">
        <w:rPr>
          <w:rFonts w:eastAsia="Times New Roman"/>
          <w:color w:val="000000" w:themeColor="text1"/>
          <w:vertAlign w:val="superscript"/>
          <w:lang w:eastAsia="en-US"/>
        </w:rPr>
        <w:t>2</w:t>
      </w:r>
      <w:r w:rsidR="00685F12">
        <w:rPr>
          <w:rFonts w:eastAsia="Times New Roman"/>
          <w:color w:val="000000" w:themeColor="text1"/>
          <w:lang w:eastAsia="en-US"/>
        </w:rPr>
        <w:t xml:space="preserve"> pantu, kurš nosaka </w:t>
      </w:r>
      <w:r w:rsidRPr="00432989">
        <w:t>ā</w:t>
      </w:r>
      <w:r w:rsidRPr="00A30B93">
        <w:t>rpakalpojum</w:t>
      </w:r>
      <w:r>
        <w:t>u</w:t>
      </w:r>
      <w:r w:rsidRPr="00A30B93">
        <w:t xml:space="preserve"> sniegšanas vispārīg</w:t>
      </w:r>
      <w:r w:rsidR="00685F12">
        <w:t>os</w:t>
      </w:r>
      <w:r w:rsidRPr="00A30B93">
        <w:t xml:space="preserve"> noteikum</w:t>
      </w:r>
      <w:r w:rsidR="00685F12">
        <w:t>us</w:t>
      </w:r>
      <w:r>
        <w:t>.</w:t>
      </w:r>
      <w:r w:rsidR="006B7AE4">
        <w:t xml:space="preserve"> Minētā norma </w:t>
      </w:r>
      <w:r w:rsidR="006B7AE4" w:rsidRPr="006B7AE4">
        <w:t xml:space="preserve">paredz, ka ārpakalpojums likuma izpratnē ir pakalpojums, kas saistīts ar </w:t>
      </w:r>
      <w:proofErr w:type="spellStart"/>
      <w:r w:rsidR="006B7AE4" w:rsidRPr="006B7AE4">
        <w:t>krājaizdevu</w:t>
      </w:r>
      <w:proofErr w:type="spellEnd"/>
      <w:r w:rsidR="006B7AE4" w:rsidRPr="006B7AE4">
        <w:t xml:space="preserve"> sabiedrības grāmatvedības kārtošanu, informācijas tehnoloģiju vai sistēmu pārvaldību vai attīstīšanu, vai cits pakalpojums, kas saistīts ar </w:t>
      </w:r>
      <w:proofErr w:type="spellStart"/>
      <w:r w:rsidR="006B7AE4" w:rsidRPr="006B7AE4">
        <w:t>krājaizdevu</w:t>
      </w:r>
      <w:proofErr w:type="spellEnd"/>
      <w:r w:rsidR="006B7AE4" w:rsidRPr="006B7AE4">
        <w:t xml:space="preserve"> sabiedrības finanšu pakalpojuma vai tā būtiska elementa sniegšanu.</w:t>
      </w:r>
      <w:r w:rsidR="00690F5A">
        <w:t xml:space="preserve"> </w:t>
      </w:r>
    </w:p>
    <w:p w14:paraId="067F6DD7" w14:textId="3EEA11EA" w:rsidR="00690F5A" w:rsidRDefault="00690F5A" w:rsidP="00B54987">
      <w:pPr>
        <w:pStyle w:val="Default"/>
        <w:spacing w:line="276" w:lineRule="auto"/>
        <w:ind w:firstLine="720"/>
        <w:jc w:val="both"/>
      </w:pPr>
      <w:r>
        <w:t xml:space="preserve">2018. gadā tika veikti papildus </w:t>
      </w:r>
      <w:proofErr w:type="spellStart"/>
      <w:r>
        <w:t>gorzījumi</w:t>
      </w:r>
      <w:proofErr w:type="spellEnd"/>
      <w:r>
        <w:t xml:space="preserve"> </w:t>
      </w:r>
      <w:proofErr w:type="spellStart"/>
      <w:r>
        <w:t>Krājaizdevu</w:t>
      </w:r>
      <w:proofErr w:type="spellEnd"/>
      <w:r>
        <w:t xml:space="preserve"> sabiedrību likum</w:t>
      </w:r>
      <w:r w:rsidR="001054C7">
        <w:t>a</w:t>
      </w:r>
      <w:r>
        <w:t xml:space="preserve"> 24.</w:t>
      </w:r>
      <w:r w:rsidRPr="00751CE8">
        <w:rPr>
          <w:vertAlign w:val="superscript"/>
        </w:rPr>
        <w:t>2</w:t>
      </w:r>
      <w:r>
        <w:t> pant</w:t>
      </w:r>
      <w:r w:rsidR="001054C7">
        <w:t xml:space="preserve">ā </w:t>
      </w:r>
      <w:r w:rsidR="00751CE8">
        <w:t>to papildinot ar 6.</w:t>
      </w:r>
      <w:r w:rsidR="00751CE8" w:rsidRPr="00751CE8">
        <w:rPr>
          <w:vertAlign w:val="superscript"/>
        </w:rPr>
        <w:t>1</w:t>
      </w:r>
      <w:r w:rsidR="00751CE8">
        <w:t xml:space="preserve"> daļu, kura nosaka, ka </w:t>
      </w:r>
      <w:r w:rsidR="00751CE8" w:rsidRPr="00751CE8">
        <w:t xml:space="preserve">vairākas </w:t>
      </w:r>
      <w:proofErr w:type="spellStart"/>
      <w:r w:rsidR="00751CE8" w:rsidRPr="00751CE8">
        <w:t>krājaizdevu</w:t>
      </w:r>
      <w:proofErr w:type="spellEnd"/>
      <w:r w:rsidR="00751CE8" w:rsidRPr="00751CE8">
        <w:t xml:space="preserve"> sabiedrības ir tiesīgas vienoties, lai saņemtu ārpakalpojumu no viena un tā paša ārpakalpojumu sniedzēja. Ārpakalpojuma līgumu paraksta visas </w:t>
      </w:r>
      <w:proofErr w:type="spellStart"/>
      <w:r w:rsidR="00751CE8" w:rsidRPr="00751CE8">
        <w:t>krājaizdevu</w:t>
      </w:r>
      <w:proofErr w:type="spellEnd"/>
      <w:r w:rsidR="00751CE8" w:rsidRPr="00751CE8">
        <w:t xml:space="preserve"> sabiedrības, kuras noslēdz ārpakalpojuma līgumu. </w:t>
      </w:r>
      <w:proofErr w:type="spellStart"/>
      <w:r w:rsidR="00751CE8" w:rsidRPr="00751CE8">
        <w:t>Krājaizdevu</w:t>
      </w:r>
      <w:proofErr w:type="spellEnd"/>
      <w:r w:rsidR="00751CE8" w:rsidRPr="00751CE8">
        <w:t xml:space="preserve"> sabiedrības var deleģēt vienu </w:t>
      </w:r>
      <w:proofErr w:type="spellStart"/>
      <w:r w:rsidR="00751CE8" w:rsidRPr="00751CE8">
        <w:t>krājaizdevu</w:t>
      </w:r>
      <w:proofErr w:type="spellEnd"/>
      <w:r w:rsidR="00751CE8" w:rsidRPr="00751CE8">
        <w:t xml:space="preserve"> sabiedrību, kas iesniedz </w:t>
      </w:r>
      <w:r w:rsidR="00113F67">
        <w:t>Finanšu un kapitāla tirgus komisijai</w:t>
      </w:r>
      <w:r w:rsidR="00751CE8" w:rsidRPr="00751CE8">
        <w:t xml:space="preserve"> informāciju par plānoto ārpakalpojuma veidu un ārpakalpojuma sniedzēju, ievērojot šā panta nosacījumus.</w:t>
      </w:r>
    </w:p>
    <w:p w14:paraId="16CFBF6B" w14:textId="59B31012" w:rsidR="00751CE8" w:rsidRDefault="00113F67" w:rsidP="00B54987">
      <w:pPr>
        <w:pStyle w:val="Default"/>
        <w:spacing w:line="276" w:lineRule="auto"/>
        <w:ind w:firstLine="720"/>
        <w:jc w:val="both"/>
      </w:pPr>
      <w:r>
        <w:t xml:space="preserve">2020.gada decembrī tika veikta aptauja, kurā tika aptaujāta Finanšu un kapitāla tirgus komisija kā </w:t>
      </w:r>
      <w:proofErr w:type="spellStart"/>
      <w:r w:rsidR="00C50FBB">
        <w:t>krājaizdevu</w:t>
      </w:r>
      <w:proofErr w:type="spellEnd"/>
      <w:r w:rsidR="00C50FBB">
        <w:t xml:space="preserve"> sabiedrību </w:t>
      </w:r>
      <w:r>
        <w:t>uzrau</w:t>
      </w:r>
      <w:r w:rsidR="00C50FBB">
        <w:t>gošā iestāde</w:t>
      </w:r>
      <w:r>
        <w:t xml:space="preserve"> un Latvijas kooperatīvās </w:t>
      </w:r>
      <w:proofErr w:type="spellStart"/>
      <w:r>
        <w:t>krājaizdevu</w:t>
      </w:r>
      <w:proofErr w:type="spellEnd"/>
      <w:r>
        <w:t xml:space="preserve"> sabiedrības. Aptaujas mērķis bija noskaidrot kā ir mainījusies </w:t>
      </w:r>
      <w:proofErr w:type="spellStart"/>
      <w:r>
        <w:t>krājaizdevu</w:t>
      </w:r>
      <w:proofErr w:type="spellEnd"/>
      <w:r>
        <w:t xml:space="preserve"> sabiedrību aktivitāte un vai ir mainījusies </w:t>
      </w:r>
      <w:proofErr w:type="spellStart"/>
      <w:r>
        <w:t>krājaizdevu</w:t>
      </w:r>
      <w:proofErr w:type="spellEnd"/>
      <w:r>
        <w:t xml:space="preserve"> sabiedrību aktivitāte pēc grozījumiem </w:t>
      </w:r>
      <w:proofErr w:type="spellStart"/>
      <w:r>
        <w:t>Krājaizdevu</w:t>
      </w:r>
      <w:proofErr w:type="spellEnd"/>
      <w:r>
        <w:t xml:space="preserve"> sabiedrību likumā</w:t>
      </w:r>
      <w:r w:rsidR="00C50FBB">
        <w:t>, kad likums tika papildināts ar ārpakalpojumu regulējumu.</w:t>
      </w:r>
    </w:p>
    <w:p w14:paraId="5A901E44" w14:textId="1B91F187" w:rsidR="00F71334" w:rsidRDefault="00F71334" w:rsidP="00B54987">
      <w:pPr>
        <w:pStyle w:val="Default"/>
        <w:spacing w:line="276" w:lineRule="auto"/>
        <w:ind w:firstLine="720"/>
        <w:jc w:val="both"/>
      </w:pPr>
      <w:r>
        <w:lastRenderedPageBreak/>
        <w:t xml:space="preserve">Finanšu un kapitāla tirgus komisija informēja, ka </w:t>
      </w:r>
      <w:r w:rsidRPr="00F71334">
        <w:t xml:space="preserve">2019. un 2020. gadā ārpakalpojumus izmantoja trīs </w:t>
      </w:r>
      <w:proofErr w:type="spellStart"/>
      <w:r>
        <w:t>krājaizdevu</w:t>
      </w:r>
      <w:proofErr w:type="spellEnd"/>
      <w:r>
        <w:t xml:space="preserve"> s</w:t>
      </w:r>
      <w:r w:rsidRPr="00F71334">
        <w:t>abiedrības.</w:t>
      </w:r>
      <w:r>
        <w:t xml:space="preserve"> Izmantotie ārpakalpojumi bija </w:t>
      </w:r>
      <w:r w:rsidRPr="00F71334">
        <w:t>ārpakalpojum</w:t>
      </w:r>
      <w:r>
        <w:t>i</w:t>
      </w:r>
      <w:r w:rsidRPr="00F71334">
        <w:t>, kas nodrošina informācijas tehnoloģiju uzskaiti un grāmatvedības kārtošanu</w:t>
      </w:r>
      <w:r>
        <w:t xml:space="preserve">. Finanšu ministrija lūdza </w:t>
      </w:r>
      <w:r w:rsidR="00822006">
        <w:t xml:space="preserve">arī </w:t>
      </w:r>
      <w:r>
        <w:t xml:space="preserve">Finanšu un kapitāla tirgus komisijai sniegt viedokli par to, </w:t>
      </w:r>
      <w:r w:rsidRPr="00F71334">
        <w:t xml:space="preserve">vai ir mainījusies </w:t>
      </w:r>
      <w:proofErr w:type="spellStart"/>
      <w:r w:rsidRPr="00F71334">
        <w:t>krājaizdevu</w:t>
      </w:r>
      <w:proofErr w:type="spellEnd"/>
      <w:r w:rsidRPr="00F71334">
        <w:t xml:space="preserve"> sabiedrību aktivitāte kopš </w:t>
      </w:r>
      <w:proofErr w:type="spellStart"/>
      <w:r w:rsidRPr="00F71334">
        <w:t>Krājaizdevu</w:t>
      </w:r>
      <w:proofErr w:type="spellEnd"/>
      <w:r w:rsidRPr="00F71334">
        <w:t xml:space="preserve"> sabiedrību likums tika papildināts ar tiesību normu, kas nosaka ārpakalpojumu izmantošanu</w:t>
      </w:r>
      <w:r>
        <w:t xml:space="preserve">. Finanšu un </w:t>
      </w:r>
      <w:proofErr w:type="spellStart"/>
      <w:r>
        <w:t>kaptiāla</w:t>
      </w:r>
      <w:proofErr w:type="spellEnd"/>
      <w:r>
        <w:t xml:space="preserve"> tirgus k</w:t>
      </w:r>
      <w:r w:rsidRPr="00F71334">
        <w:t>omisija secin</w:t>
      </w:r>
      <w:r>
        <w:t>āja</w:t>
      </w:r>
      <w:r w:rsidRPr="00F71334">
        <w:t>, ka kopš 2018.</w:t>
      </w:r>
      <w:r>
        <w:t> </w:t>
      </w:r>
      <w:r w:rsidRPr="00F71334">
        <w:t>gada, kad likums</w:t>
      </w:r>
      <w:r>
        <w:t xml:space="preserve"> </w:t>
      </w:r>
      <w:r w:rsidRPr="00F71334">
        <w:t xml:space="preserve">tika papildināts ar tiesību normu, ka vairākas </w:t>
      </w:r>
      <w:proofErr w:type="spellStart"/>
      <w:r w:rsidR="00822006">
        <w:t>krājaizdevu</w:t>
      </w:r>
      <w:proofErr w:type="spellEnd"/>
      <w:r w:rsidR="00822006">
        <w:t xml:space="preserve"> </w:t>
      </w:r>
      <w:r>
        <w:t>s</w:t>
      </w:r>
      <w:r w:rsidRPr="00F71334">
        <w:t xml:space="preserve">abiedrības ir tiesīgas vienoties, lai saņemtu ārpakalpojumu, </w:t>
      </w:r>
      <w:proofErr w:type="spellStart"/>
      <w:r w:rsidR="00822006">
        <w:t>krājaizdevu</w:t>
      </w:r>
      <w:proofErr w:type="spellEnd"/>
      <w:r w:rsidR="00822006">
        <w:t xml:space="preserve"> </w:t>
      </w:r>
      <w:r>
        <w:t>s</w:t>
      </w:r>
      <w:r w:rsidRPr="00F71334">
        <w:t>abiedrību aktivitātes izmaiņas nav konstatētas.</w:t>
      </w:r>
    </w:p>
    <w:p w14:paraId="5BC23E86" w14:textId="71DF9CB8" w:rsidR="00996D5B" w:rsidRDefault="00F71334" w:rsidP="00996D5B">
      <w:pPr>
        <w:pStyle w:val="Default"/>
        <w:spacing w:line="276" w:lineRule="auto"/>
        <w:ind w:firstLine="720"/>
        <w:jc w:val="both"/>
      </w:pPr>
      <w:proofErr w:type="spellStart"/>
      <w:r>
        <w:rPr>
          <w:rFonts w:eastAsia="Times New Roman"/>
          <w:color w:val="000000" w:themeColor="text1"/>
          <w:lang w:eastAsia="en-US"/>
        </w:rPr>
        <w:t>Krājaizdevu</w:t>
      </w:r>
      <w:proofErr w:type="spellEnd"/>
      <w:r>
        <w:rPr>
          <w:rFonts w:eastAsia="Times New Roman"/>
          <w:color w:val="000000" w:themeColor="text1"/>
          <w:lang w:eastAsia="en-US"/>
        </w:rPr>
        <w:t xml:space="preserve"> sabiedrībām tika uzdoti jautājumi: 1) k</w:t>
      </w:r>
      <w:r w:rsidRPr="00AD303D">
        <w:rPr>
          <w:rFonts w:eastAsia="Times New Roman"/>
          <w:color w:val="000000" w:themeColor="text1"/>
          <w:lang w:eastAsia="en-US"/>
        </w:rPr>
        <w:t>āda veida ārpakalpojumus esat izmantojuši kopš 2014. gada, kad ārpakalpojumu regulējums tika ietverts likumā</w:t>
      </w:r>
      <w:r>
        <w:rPr>
          <w:rFonts w:eastAsia="Times New Roman"/>
          <w:color w:val="000000" w:themeColor="text1"/>
          <w:lang w:eastAsia="en-US"/>
        </w:rPr>
        <w:t xml:space="preserve">; </w:t>
      </w:r>
      <w:r w:rsidRPr="00AD303D">
        <w:rPr>
          <w:rFonts w:eastAsia="Times New Roman"/>
          <w:color w:val="000000" w:themeColor="text1"/>
          <w:lang w:eastAsia="en-US"/>
        </w:rPr>
        <w:t xml:space="preserve">2) </w:t>
      </w:r>
      <w:r>
        <w:rPr>
          <w:rFonts w:eastAsia="Times New Roman"/>
          <w:color w:val="000000" w:themeColor="text1"/>
          <w:lang w:eastAsia="en-US"/>
        </w:rPr>
        <w:t>v</w:t>
      </w:r>
      <w:r w:rsidRPr="00AD303D">
        <w:rPr>
          <w:rFonts w:eastAsia="Times New Roman"/>
          <w:color w:val="000000" w:themeColor="text1"/>
          <w:lang w:eastAsia="en-US"/>
        </w:rPr>
        <w:t xml:space="preserve">ai esat izmantojuši iespēju savstarpēji vienoties, lai kopīgi ar citām </w:t>
      </w:r>
      <w:proofErr w:type="spellStart"/>
      <w:r w:rsidRPr="00AD303D">
        <w:rPr>
          <w:rFonts w:eastAsia="Times New Roman"/>
          <w:color w:val="000000" w:themeColor="text1"/>
          <w:lang w:eastAsia="en-US"/>
        </w:rPr>
        <w:t>krājaizdevu</w:t>
      </w:r>
      <w:proofErr w:type="spellEnd"/>
      <w:r w:rsidRPr="00AD303D">
        <w:rPr>
          <w:rFonts w:eastAsia="Times New Roman"/>
          <w:color w:val="000000" w:themeColor="text1"/>
          <w:lang w:eastAsia="en-US"/>
        </w:rPr>
        <w:t xml:space="preserve"> sabiedrībām saņemtu ārpakalpojumu no viena un tā paša ārpakalpojumu sniedzēja</w:t>
      </w:r>
      <w:r>
        <w:rPr>
          <w:rFonts w:eastAsia="Times New Roman"/>
          <w:color w:val="000000" w:themeColor="text1"/>
          <w:lang w:eastAsia="en-US"/>
        </w:rPr>
        <w:t xml:space="preserve"> un </w:t>
      </w:r>
      <w:r w:rsidRPr="00AD303D">
        <w:rPr>
          <w:rFonts w:eastAsia="Times New Roman"/>
          <w:color w:val="000000" w:themeColor="text1"/>
          <w:lang w:eastAsia="en-US"/>
        </w:rPr>
        <w:t xml:space="preserve">3) </w:t>
      </w:r>
      <w:r>
        <w:rPr>
          <w:rFonts w:eastAsia="Times New Roman"/>
          <w:color w:val="000000" w:themeColor="text1"/>
          <w:lang w:eastAsia="en-US"/>
        </w:rPr>
        <w:t>k</w:t>
      </w:r>
      <w:r w:rsidRPr="00AD303D">
        <w:rPr>
          <w:rFonts w:eastAsia="Times New Roman"/>
          <w:color w:val="000000" w:themeColor="text1"/>
          <w:lang w:eastAsia="en-US"/>
        </w:rPr>
        <w:t>āda veida ārpakalpojumus plānojat izmantot, piemēram, kopīgu informācijas tehnoloģiju pakalpojumu saņemšanai</w:t>
      </w:r>
      <w:r>
        <w:rPr>
          <w:rFonts w:eastAsia="Times New Roman"/>
          <w:color w:val="000000" w:themeColor="text1"/>
          <w:lang w:eastAsia="en-US"/>
        </w:rPr>
        <w:t xml:space="preserve">. </w:t>
      </w:r>
      <w:r w:rsidR="00FC5939">
        <w:t xml:space="preserve">No visām </w:t>
      </w:r>
      <w:proofErr w:type="spellStart"/>
      <w:r w:rsidR="00FC5939">
        <w:t>krājaizdevu</w:t>
      </w:r>
      <w:proofErr w:type="spellEnd"/>
      <w:r w:rsidR="00FC5939">
        <w:t xml:space="preserve"> sabiedrībām atbildes</w:t>
      </w:r>
      <w:r>
        <w:t xml:space="preserve"> uz aptauju</w:t>
      </w:r>
      <w:r w:rsidR="00FC5939">
        <w:t xml:space="preserve"> sniedza trešā daļa </w:t>
      </w:r>
      <w:proofErr w:type="spellStart"/>
      <w:r w:rsidR="00FC5939">
        <w:t>krājaizdevu</w:t>
      </w:r>
      <w:proofErr w:type="spellEnd"/>
      <w:r w:rsidR="00FC5939">
        <w:t xml:space="preserve"> sabiedrības.</w:t>
      </w:r>
    </w:p>
    <w:p w14:paraId="11E110EC" w14:textId="0C075564" w:rsidR="00996D5B" w:rsidRDefault="00996D5B" w:rsidP="00F970BA">
      <w:pPr>
        <w:pStyle w:val="Default"/>
        <w:spacing w:line="276" w:lineRule="auto"/>
        <w:ind w:firstLine="720"/>
        <w:jc w:val="both"/>
      </w:pPr>
      <w:r>
        <w:t xml:space="preserve">Kopumā tikai divas </w:t>
      </w:r>
      <w:proofErr w:type="spellStart"/>
      <w:r>
        <w:t>krājaizdevu</w:t>
      </w:r>
      <w:proofErr w:type="spellEnd"/>
      <w:r>
        <w:t xml:space="preserve"> sabiedrības sniedza atbildi, ka ir izmantojušas ārpakalpojumus. Gandrīz visas</w:t>
      </w:r>
      <w:r w:rsidR="00CF7B94">
        <w:t xml:space="preserve"> no aptaujātajām</w:t>
      </w:r>
      <w:r>
        <w:t xml:space="preserve"> </w:t>
      </w:r>
      <w:proofErr w:type="spellStart"/>
      <w:r>
        <w:t>krājaizdevu</w:t>
      </w:r>
      <w:proofErr w:type="spellEnd"/>
      <w:r>
        <w:t xml:space="preserve"> sabiedrīb</w:t>
      </w:r>
      <w:r w:rsidR="00CF7B94">
        <w:t xml:space="preserve">ām </w:t>
      </w:r>
      <w:r>
        <w:t xml:space="preserve">norādīja, ka nav izmantojušas un neplāno izmantot ārpakalpojumus. </w:t>
      </w:r>
      <w:r w:rsidR="00CF7B94">
        <w:t>V</w:t>
      </w:r>
      <w:r>
        <w:t>ien</w:t>
      </w:r>
      <w:r w:rsidR="00CF7B94">
        <w:t>s</w:t>
      </w:r>
      <w:r>
        <w:t xml:space="preserve"> no </w:t>
      </w:r>
      <w:r w:rsidR="00CF7B94">
        <w:t>respondentiem</w:t>
      </w:r>
      <w:r>
        <w:t xml:space="preserve"> paskaidroja, ka konkrētās </w:t>
      </w:r>
      <w:proofErr w:type="spellStart"/>
      <w:r>
        <w:t>krājaizdevu</w:t>
      </w:r>
      <w:proofErr w:type="spellEnd"/>
      <w:r>
        <w:t xml:space="preserve"> sabiedrības darbības apjomi nav lieli (</w:t>
      </w:r>
      <w:r w:rsidR="00F970BA">
        <w:t xml:space="preserve">aktīvi sastāv no aptuveni 5800 </w:t>
      </w:r>
      <w:proofErr w:type="spellStart"/>
      <w:r w:rsidR="00F970BA" w:rsidRPr="00CF7B94">
        <w:rPr>
          <w:i/>
          <w:iCs/>
        </w:rPr>
        <w:t>euro</w:t>
      </w:r>
      <w:proofErr w:type="spellEnd"/>
      <w:r w:rsidR="00F970BA">
        <w:t>)</w:t>
      </w:r>
      <w:r>
        <w:t xml:space="preserve"> un tai ir tikai viens algots darbinieks, līdz ar to tās </w:t>
      </w:r>
      <w:r w:rsidRPr="00F970BA">
        <w:t>darbības nodrošināšanai nav nepieciešami sarežģīti tehniski risinājumi</w:t>
      </w:r>
      <w:r w:rsidR="00F970BA">
        <w:t xml:space="preserve"> un </w:t>
      </w:r>
      <w:r w:rsidRPr="00F970BA">
        <w:t>finansiālu apsvērumu dēļ sabiedrība cenšas iztikt saviem spēkiem</w:t>
      </w:r>
      <w:r w:rsidR="00F970BA">
        <w:t>.</w:t>
      </w:r>
    </w:p>
    <w:p w14:paraId="1D1BEB66" w14:textId="09D80BCE" w:rsidR="00354E66" w:rsidRPr="00BE705D" w:rsidRDefault="00BE705D" w:rsidP="00BE705D">
      <w:pPr>
        <w:pStyle w:val="Default"/>
        <w:spacing w:line="276" w:lineRule="auto"/>
        <w:ind w:firstLine="720"/>
        <w:jc w:val="both"/>
      </w:pPr>
      <w:r>
        <w:t>Attiecībā uz pakalpojumiem, kurus varētu izmantot nākotnē</w:t>
      </w:r>
      <w:r w:rsidR="00CF7B94">
        <w:t>,</w:t>
      </w:r>
      <w:r>
        <w:t xml:space="preserve"> tika norādīti šādi pakalpojumi</w:t>
      </w:r>
      <w:r w:rsidR="008D1B05">
        <w:t xml:space="preserve"> – </w:t>
      </w:r>
      <w:r>
        <w:t xml:space="preserve"> </w:t>
      </w:r>
      <w:r w:rsidR="00996D5B" w:rsidRPr="00F970BA">
        <w:t>IT tehnoloģ</w:t>
      </w:r>
      <w:r>
        <w:t>ijas,</w:t>
      </w:r>
      <w:r w:rsidR="00996D5B" w:rsidRPr="00F970BA">
        <w:t xml:space="preserve"> </w:t>
      </w:r>
      <w:r>
        <w:t>j</w:t>
      </w:r>
      <w:r w:rsidR="00996D5B" w:rsidRPr="00F970BA">
        <w:t>urista pakalpojum</w:t>
      </w:r>
      <w:r>
        <w:t>i, v</w:t>
      </w:r>
      <w:r w:rsidR="00996D5B" w:rsidRPr="00F970BA">
        <w:t>ienot</w:t>
      </w:r>
      <w:r>
        <w:t>a</w:t>
      </w:r>
      <w:r w:rsidR="00996D5B" w:rsidRPr="00F970BA">
        <w:t xml:space="preserve"> dokumentācij</w:t>
      </w:r>
      <w:r>
        <w:t xml:space="preserve">as </w:t>
      </w:r>
      <w:r w:rsidR="00996D5B" w:rsidRPr="00F970BA">
        <w:t>izstrād</w:t>
      </w:r>
      <w:r>
        <w:t>e un revidenta pakalpojumi.</w:t>
      </w:r>
    </w:p>
    <w:p w14:paraId="01EC9EA0" w14:textId="38CCE112" w:rsidR="00B54987" w:rsidRDefault="00AD303D" w:rsidP="00B54987">
      <w:pPr>
        <w:pStyle w:val="Default"/>
        <w:spacing w:line="276" w:lineRule="auto"/>
        <w:ind w:firstLine="720"/>
        <w:jc w:val="both"/>
        <w:rPr>
          <w:rFonts w:eastAsia="Times New Roman"/>
          <w:color w:val="000000" w:themeColor="text1"/>
          <w:lang w:eastAsia="en-US"/>
        </w:rPr>
      </w:pPr>
      <w:r>
        <w:rPr>
          <w:rFonts w:eastAsia="Times New Roman"/>
          <w:color w:val="000000" w:themeColor="text1"/>
          <w:lang w:eastAsia="en-US"/>
        </w:rPr>
        <w:t xml:space="preserve">Saņemtās atbildes liecina </w:t>
      </w:r>
      <w:r w:rsidR="006C79AD">
        <w:rPr>
          <w:rFonts w:eastAsia="Times New Roman"/>
          <w:color w:val="000000" w:themeColor="text1"/>
          <w:lang w:eastAsia="en-US"/>
        </w:rPr>
        <w:t xml:space="preserve">par zemu interesi izmantot ārpakalpojumus šobrīd, </w:t>
      </w:r>
      <w:r w:rsidR="00BE705D">
        <w:rPr>
          <w:rFonts w:eastAsia="Times New Roman"/>
          <w:color w:val="000000" w:themeColor="text1"/>
          <w:lang w:eastAsia="en-US"/>
        </w:rPr>
        <w:t>tomēr ir daļa, kas apsver tos izmantot nākotnē</w:t>
      </w:r>
      <w:r w:rsidR="00A54846">
        <w:rPr>
          <w:rFonts w:eastAsia="Times New Roman"/>
          <w:color w:val="000000" w:themeColor="text1"/>
          <w:lang w:eastAsia="en-US"/>
        </w:rPr>
        <w:t>. Aptaujā nebija jautājums, kas lūgtu skaidrot esošo pozīciju, tomēr secināms, ka esošais normatīvā akta ietvars</w:t>
      </w:r>
      <w:r w:rsidR="00C82CE6">
        <w:rPr>
          <w:rFonts w:eastAsia="Times New Roman"/>
          <w:color w:val="000000" w:themeColor="text1"/>
          <w:lang w:eastAsia="en-US"/>
        </w:rPr>
        <w:t xml:space="preserve">, kas nosaka </w:t>
      </w:r>
      <w:proofErr w:type="spellStart"/>
      <w:r w:rsidR="00C82CE6">
        <w:rPr>
          <w:rFonts w:eastAsia="Times New Roman"/>
          <w:color w:val="000000" w:themeColor="text1"/>
          <w:lang w:eastAsia="en-US"/>
        </w:rPr>
        <w:t>krājaizdevu</w:t>
      </w:r>
      <w:proofErr w:type="spellEnd"/>
      <w:r w:rsidR="00C82CE6">
        <w:rPr>
          <w:rFonts w:eastAsia="Times New Roman"/>
          <w:color w:val="000000" w:themeColor="text1"/>
          <w:lang w:eastAsia="en-US"/>
        </w:rPr>
        <w:t xml:space="preserve"> darbību </w:t>
      </w:r>
      <w:r w:rsidR="00A54846">
        <w:rPr>
          <w:rFonts w:eastAsia="Times New Roman"/>
          <w:color w:val="000000" w:themeColor="text1"/>
          <w:lang w:eastAsia="en-US"/>
        </w:rPr>
        <w:t xml:space="preserve">ir skaidri saprotams un </w:t>
      </w:r>
      <w:r w:rsidR="00C82CE6">
        <w:rPr>
          <w:rFonts w:eastAsia="Times New Roman"/>
          <w:color w:val="000000" w:themeColor="text1"/>
          <w:lang w:eastAsia="en-US"/>
        </w:rPr>
        <w:t xml:space="preserve">no </w:t>
      </w:r>
      <w:proofErr w:type="spellStart"/>
      <w:r w:rsidR="00C82CE6">
        <w:rPr>
          <w:rFonts w:eastAsia="Times New Roman"/>
          <w:color w:val="000000" w:themeColor="text1"/>
          <w:lang w:eastAsia="en-US"/>
        </w:rPr>
        <w:t>krājaizdevu</w:t>
      </w:r>
      <w:proofErr w:type="spellEnd"/>
      <w:r w:rsidR="00C82CE6">
        <w:rPr>
          <w:rFonts w:eastAsia="Times New Roman"/>
          <w:color w:val="000000" w:themeColor="text1"/>
          <w:lang w:eastAsia="en-US"/>
        </w:rPr>
        <w:t xml:space="preserve"> sabiedrībām šobrīd </w:t>
      </w:r>
      <w:r w:rsidR="00A54846">
        <w:rPr>
          <w:rFonts w:eastAsia="Times New Roman"/>
          <w:color w:val="000000" w:themeColor="text1"/>
          <w:lang w:eastAsia="en-US"/>
        </w:rPr>
        <w:t>nav interese to mainīt.</w:t>
      </w:r>
      <w:r w:rsidR="00BE705D">
        <w:rPr>
          <w:rFonts w:eastAsia="Times New Roman"/>
          <w:color w:val="000000" w:themeColor="text1"/>
          <w:lang w:eastAsia="en-US"/>
        </w:rPr>
        <w:t xml:space="preserve"> Tā kā daļa no aptaujātajām </w:t>
      </w:r>
      <w:proofErr w:type="spellStart"/>
      <w:r w:rsidR="00BE705D">
        <w:rPr>
          <w:rFonts w:eastAsia="Times New Roman"/>
          <w:color w:val="000000" w:themeColor="text1"/>
          <w:lang w:eastAsia="en-US"/>
        </w:rPr>
        <w:t>krājaizdevu</w:t>
      </w:r>
      <w:proofErr w:type="spellEnd"/>
      <w:r w:rsidR="00BE705D">
        <w:rPr>
          <w:rFonts w:eastAsia="Times New Roman"/>
          <w:color w:val="000000" w:themeColor="text1"/>
          <w:lang w:eastAsia="en-US"/>
        </w:rPr>
        <w:t xml:space="preserve"> sabiedrībām norādīja, ka nākotnē varētu izmantot ārpakalpojumus, tad </w:t>
      </w:r>
      <w:r w:rsidR="008D1B05">
        <w:rPr>
          <w:rFonts w:eastAsia="Times New Roman"/>
          <w:color w:val="000000" w:themeColor="text1"/>
          <w:lang w:eastAsia="en-US"/>
        </w:rPr>
        <w:t xml:space="preserve">secināms, ka </w:t>
      </w:r>
      <w:proofErr w:type="spellStart"/>
      <w:r w:rsidR="008D1B05">
        <w:rPr>
          <w:rFonts w:eastAsia="Times New Roman"/>
          <w:color w:val="000000" w:themeColor="text1"/>
          <w:lang w:eastAsia="en-US"/>
        </w:rPr>
        <w:t>krājaizdevu</w:t>
      </w:r>
      <w:proofErr w:type="spellEnd"/>
      <w:r w:rsidR="008D1B05">
        <w:rPr>
          <w:rFonts w:eastAsia="Times New Roman"/>
          <w:color w:val="000000" w:themeColor="text1"/>
          <w:lang w:eastAsia="en-US"/>
        </w:rPr>
        <w:t xml:space="preserve"> sabiedrības šobrīd vēl ir </w:t>
      </w:r>
      <w:r w:rsidR="00CC0CCB">
        <w:rPr>
          <w:rFonts w:eastAsia="Times New Roman"/>
          <w:color w:val="000000" w:themeColor="text1"/>
          <w:lang w:eastAsia="en-US"/>
        </w:rPr>
        <w:t>attīstības</w:t>
      </w:r>
      <w:r w:rsidR="008D1B05">
        <w:rPr>
          <w:rFonts w:eastAsia="Times New Roman"/>
          <w:color w:val="000000" w:themeColor="text1"/>
          <w:lang w:eastAsia="en-US"/>
        </w:rPr>
        <w:t xml:space="preserve"> procesā un ir nepieciešams </w:t>
      </w:r>
      <w:r w:rsidR="00BE705D">
        <w:rPr>
          <w:rFonts w:eastAsia="Times New Roman"/>
          <w:color w:val="000000" w:themeColor="text1"/>
          <w:lang w:eastAsia="en-US"/>
        </w:rPr>
        <w:t>laiks</w:t>
      </w:r>
      <w:r w:rsidR="008D1B05">
        <w:rPr>
          <w:rFonts w:eastAsia="Times New Roman"/>
          <w:color w:val="000000" w:themeColor="text1"/>
          <w:lang w:eastAsia="en-US"/>
        </w:rPr>
        <w:t>, lai</w:t>
      </w:r>
      <w:r w:rsidR="00BE705D">
        <w:rPr>
          <w:rFonts w:eastAsia="Times New Roman"/>
          <w:color w:val="000000" w:themeColor="text1"/>
          <w:lang w:eastAsia="en-US"/>
        </w:rPr>
        <w:t xml:space="preserve"> </w:t>
      </w:r>
      <w:r w:rsidR="008D1B05">
        <w:rPr>
          <w:rFonts w:eastAsia="Times New Roman"/>
          <w:color w:val="000000" w:themeColor="text1"/>
          <w:lang w:eastAsia="en-US"/>
        </w:rPr>
        <w:t xml:space="preserve">pieaugtu </w:t>
      </w:r>
      <w:proofErr w:type="spellStart"/>
      <w:r w:rsidR="00CC0CCB">
        <w:rPr>
          <w:rFonts w:eastAsia="Times New Roman"/>
          <w:color w:val="000000" w:themeColor="text1"/>
          <w:lang w:eastAsia="en-US"/>
        </w:rPr>
        <w:t>krājaizdevu</w:t>
      </w:r>
      <w:proofErr w:type="spellEnd"/>
      <w:r w:rsidR="00CC0CCB">
        <w:rPr>
          <w:rFonts w:eastAsia="Times New Roman"/>
          <w:color w:val="000000" w:themeColor="text1"/>
          <w:lang w:eastAsia="en-US"/>
        </w:rPr>
        <w:t xml:space="preserve"> sabiedrību </w:t>
      </w:r>
      <w:r w:rsidR="008D1B05">
        <w:rPr>
          <w:rFonts w:eastAsia="Times New Roman"/>
          <w:color w:val="000000" w:themeColor="text1"/>
          <w:lang w:eastAsia="en-US"/>
        </w:rPr>
        <w:t xml:space="preserve">darbības apjomi un </w:t>
      </w:r>
      <w:r w:rsidR="00CC0CCB">
        <w:rPr>
          <w:rFonts w:eastAsia="Times New Roman"/>
          <w:color w:val="000000" w:themeColor="text1"/>
          <w:lang w:eastAsia="en-US"/>
        </w:rPr>
        <w:t>tās</w:t>
      </w:r>
      <w:r w:rsidR="008D1B05">
        <w:rPr>
          <w:rFonts w:eastAsia="Times New Roman"/>
          <w:color w:val="000000" w:themeColor="text1"/>
          <w:lang w:eastAsia="en-US"/>
        </w:rPr>
        <w:t xml:space="preserve"> sāktu izmantot ārpakalpojumus</w:t>
      </w:r>
      <w:r w:rsidR="00B11229">
        <w:rPr>
          <w:rFonts w:eastAsia="Times New Roman"/>
          <w:color w:val="000000" w:themeColor="text1"/>
          <w:lang w:eastAsia="en-US"/>
        </w:rPr>
        <w:t>.</w:t>
      </w:r>
    </w:p>
    <w:p w14:paraId="19747F2A" w14:textId="77777777" w:rsidR="00B120AC" w:rsidRPr="0057431B" w:rsidRDefault="00B120AC" w:rsidP="00B54987">
      <w:pPr>
        <w:pStyle w:val="Default"/>
        <w:spacing w:line="276" w:lineRule="auto"/>
        <w:ind w:firstLine="720"/>
        <w:jc w:val="both"/>
        <w:rPr>
          <w:rFonts w:eastAsia="Times New Roman"/>
          <w:color w:val="000000" w:themeColor="text1"/>
          <w:lang w:eastAsia="en-US"/>
        </w:rPr>
      </w:pPr>
    </w:p>
    <w:p w14:paraId="7E0E9291" w14:textId="7EBCA353" w:rsidR="00B54987" w:rsidRPr="0057431B" w:rsidRDefault="00B54987" w:rsidP="00B54987">
      <w:pPr>
        <w:pStyle w:val="Default"/>
        <w:spacing w:line="276" w:lineRule="auto"/>
        <w:ind w:firstLine="720"/>
        <w:jc w:val="center"/>
        <w:rPr>
          <w:rFonts w:eastAsia="Times New Roman"/>
          <w:color w:val="000000" w:themeColor="text1"/>
          <w:lang w:eastAsia="en-US"/>
        </w:rPr>
      </w:pPr>
      <w:r w:rsidRPr="0057431B">
        <w:rPr>
          <w:b/>
          <w:bCs/>
          <w:color w:val="000000" w:themeColor="text1"/>
          <w:bdr w:val="none" w:sz="0" w:space="0" w:color="auto" w:frame="1"/>
        </w:rPr>
        <w:t>IV. Secinājumi</w:t>
      </w:r>
    </w:p>
    <w:p w14:paraId="6A9DABB1" w14:textId="4D98E344" w:rsidR="00DD4EE3" w:rsidRPr="0057431B" w:rsidRDefault="00DD4EE3" w:rsidP="001B717E">
      <w:pPr>
        <w:spacing w:line="276" w:lineRule="auto"/>
        <w:rPr>
          <w:lang w:val="lv-LV"/>
        </w:rPr>
      </w:pPr>
    </w:p>
    <w:p w14:paraId="7D538F8D" w14:textId="6A4315B3" w:rsidR="00D639A2" w:rsidRDefault="00BF79D4" w:rsidP="00BF79D4">
      <w:pPr>
        <w:spacing w:line="276" w:lineRule="auto"/>
        <w:ind w:firstLine="720"/>
        <w:jc w:val="both"/>
        <w:rPr>
          <w:lang w:val="lv-LV"/>
        </w:rPr>
      </w:pPr>
      <w:r w:rsidRPr="0057431B">
        <w:rPr>
          <w:lang w:val="lv-LV"/>
        </w:rPr>
        <w:t xml:space="preserve">Kooperatīvās </w:t>
      </w:r>
      <w:proofErr w:type="spellStart"/>
      <w:r w:rsidRPr="0057431B">
        <w:rPr>
          <w:lang w:val="lv-LV"/>
        </w:rPr>
        <w:t>krājaizdevu</w:t>
      </w:r>
      <w:proofErr w:type="spellEnd"/>
      <w:r w:rsidRPr="0057431B">
        <w:rPr>
          <w:lang w:val="lv-LV"/>
        </w:rPr>
        <w:t xml:space="preserve"> sabiedrības Latvijā nav piedzīvojušas strauju izaugsmi pēc </w:t>
      </w:r>
      <w:proofErr w:type="spellStart"/>
      <w:r w:rsidRPr="0057431B">
        <w:rPr>
          <w:lang w:val="lv-LV"/>
        </w:rPr>
        <w:t>Krājaizedvu</w:t>
      </w:r>
      <w:proofErr w:type="spellEnd"/>
      <w:r w:rsidRPr="0057431B">
        <w:rPr>
          <w:lang w:val="lv-LV"/>
        </w:rPr>
        <w:t xml:space="preserve"> sabiedrību likuma papildināšanas ar sadaļu par tiesībām izmantot ārpakalpojumus</w:t>
      </w:r>
      <w:r w:rsidR="006213D2" w:rsidRPr="0057431B">
        <w:rPr>
          <w:lang w:val="lv-LV"/>
        </w:rPr>
        <w:t>. K</w:t>
      </w:r>
      <w:r w:rsidRPr="0057431B">
        <w:rPr>
          <w:lang w:val="lv-LV"/>
        </w:rPr>
        <w:t>ā arī</w:t>
      </w:r>
      <w:r w:rsidR="006213D2" w:rsidRPr="0057431B">
        <w:rPr>
          <w:lang w:val="lv-LV"/>
        </w:rPr>
        <w:t xml:space="preserve"> būtiskas izmaiņas nav konstatējamas pēc</w:t>
      </w:r>
      <w:r w:rsidRPr="0057431B">
        <w:rPr>
          <w:lang w:val="lv-LV"/>
        </w:rPr>
        <w:t xml:space="preserve"> 2018. gada</w:t>
      </w:r>
      <w:r w:rsidR="006213D2" w:rsidRPr="0057431B">
        <w:rPr>
          <w:lang w:val="lv-LV"/>
        </w:rPr>
        <w:t xml:space="preserve"> </w:t>
      </w:r>
      <w:proofErr w:type="spellStart"/>
      <w:r w:rsidR="006213D2" w:rsidRPr="0057431B">
        <w:rPr>
          <w:lang w:val="lv-LV"/>
        </w:rPr>
        <w:t>Krājaizedvu</w:t>
      </w:r>
      <w:proofErr w:type="spellEnd"/>
      <w:r w:rsidR="006213D2" w:rsidRPr="0057431B">
        <w:rPr>
          <w:lang w:val="lv-LV"/>
        </w:rPr>
        <w:t xml:space="preserve"> sabiedrību likuma</w:t>
      </w:r>
      <w:r w:rsidRPr="0057431B">
        <w:rPr>
          <w:lang w:val="lv-LV"/>
        </w:rPr>
        <w:t xml:space="preserve"> </w:t>
      </w:r>
      <w:r w:rsidR="00AC588B">
        <w:rPr>
          <w:lang w:val="lv-LV"/>
        </w:rPr>
        <w:t>grozījumiem</w:t>
      </w:r>
      <w:r w:rsidRPr="0057431B">
        <w:rPr>
          <w:lang w:val="lv-LV"/>
        </w:rPr>
        <w:t xml:space="preserve">, kas ļauj vienoties, lai vairākas </w:t>
      </w:r>
      <w:proofErr w:type="spellStart"/>
      <w:r w:rsidRPr="0057431B">
        <w:rPr>
          <w:lang w:val="lv-LV"/>
        </w:rPr>
        <w:t>krājaizdevu</w:t>
      </w:r>
      <w:proofErr w:type="spellEnd"/>
      <w:r w:rsidRPr="0057431B">
        <w:rPr>
          <w:lang w:val="lv-LV"/>
        </w:rPr>
        <w:t xml:space="preserve"> sabiedrības kopīgi saņemtu ārpakalpojumu, tādējādi būtiski samazinot izmaksas.</w:t>
      </w:r>
      <w:r w:rsidR="00ED41A6" w:rsidRPr="00ED41A6">
        <w:rPr>
          <w:lang w:val="lv-LV"/>
        </w:rPr>
        <w:t xml:space="preserve"> </w:t>
      </w:r>
      <w:r w:rsidR="00ED41A6">
        <w:rPr>
          <w:lang w:val="lv-LV"/>
        </w:rPr>
        <w:t xml:space="preserve">No veiktās aptaujas redzams, ka dinamika savstarpējās sadarbības virzienā starp </w:t>
      </w:r>
      <w:proofErr w:type="spellStart"/>
      <w:r w:rsidR="00ED41A6">
        <w:rPr>
          <w:lang w:val="lv-LV"/>
        </w:rPr>
        <w:t>krājaizdevu</w:t>
      </w:r>
      <w:proofErr w:type="spellEnd"/>
      <w:r w:rsidR="00ED41A6">
        <w:rPr>
          <w:lang w:val="lv-LV"/>
        </w:rPr>
        <w:t xml:space="preserve"> sabiedrībām nav konstatējama.</w:t>
      </w:r>
    </w:p>
    <w:p w14:paraId="7B735329" w14:textId="7D7A9BEF" w:rsidR="007A185C" w:rsidRDefault="007A185C" w:rsidP="00BF79D4">
      <w:pPr>
        <w:spacing w:line="276" w:lineRule="auto"/>
        <w:ind w:firstLine="720"/>
        <w:jc w:val="both"/>
        <w:rPr>
          <w:lang w:val="lv-LV"/>
        </w:rPr>
      </w:pPr>
      <w:r w:rsidRPr="0057431B">
        <w:rPr>
          <w:lang w:val="lv-LV"/>
        </w:rPr>
        <w:lastRenderedPageBreak/>
        <w:t xml:space="preserve">Secināms, ka </w:t>
      </w:r>
      <w:proofErr w:type="spellStart"/>
      <w:r w:rsidRPr="0057431B">
        <w:rPr>
          <w:lang w:val="lv-LV"/>
        </w:rPr>
        <w:t>krājaizdevu</w:t>
      </w:r>
      <w:proofErr w:type="spellEnd"/>
      <w:r w:rsidRPr="0057431B">
        <w:rPr>
          <w:lang w:val="lv-LV"/>
        </w:rPr>
        <w:t xml:space="preserve"> sabiedrību attīstības būtiskākais </w:t>
      </w:r>
      <w:r w:rsidR="004612CA" w:rsidRPr="0057431B">
        <w:rPr>
          <w:lang w:val="lv-LV"/>
        </w:rPr>
        <w:t xml:space="preserve">faktors nav </w:t>
      </w:r>
      <w:proofErr w:type="spellStart"/>
      <w:r w:rsidR="0057431B">
        <w:rPr>
          <w:lang w:val="lv-LV"/>
        </w:rPr>
        <w:t>Krājaizdevu</w:t>
      </w:r>
      <w:proofErr w:type="spellEnd"/>
      <w:r w:rsidR="0057431B">
        <w:rPr>
          <w:lang w:val="lv-LV"/>
        </w:rPr>
        <w:t xml:space="preserve"> sabiedrību likuma grozījumi, bet gan pašu </w:t>
      </w:r>
      <w:proofErr w:type="spellStart"/>
      <w:r w:rsidR="0057431B">
        <w:rPr>
          <w:lang w:val="lv-LV"/>
        </w:rPr>
        <w:t>krājaizdevu</w:t>
      </w:r>
      <w:proofErr w:type="spellEnd"/>
      <w:r w:rsidR="0057431B">
        <w:rPr>
          <w:lang w:val="lv-LV"/>
        </w:rPr>
        <w:t xml:space="preserve"> sabiedrību individuālās aktivitātes. Piemēram, biedru piesaiste, noguldījumu piesaiste un citas individuālās </w:t>
      </w:r>
      <w:proofErr w:type="spellStart"/>
      <w:r w:rsidR="0057431B">
        <w:rPr>
          <w:lang w:val="lv-LV"/>
        </w:rPr>
        <w:t>krājaizdevu</w:t>
      </w:r>
      <w:proofErr w:type="spellEnd"/>
      <w:r w:rsidR="0057431B">
        <w:rPr>
          <w:lang w:val="lv-LV"/>
        </w:rPr>
        <w:t xml:space="preserve"> sabiedrību darbības</w:t>
      </w:r>
      <w:r w:rsidR="00022351">
        <w:rPr>
          <w:lang w:val="lv-LV"/>
        </w:rPr>
        <w:t xml:space="preserve">, kas veicina konkrēto </w:t>
      </w:r>
      <w:proofErr w:type="spellStart"/>
      <w:r w:rsidR="00022351">
        <w:rPr>
          <w:lang w:val="lv-LV"/>
        </w:rPr>
        <w:t>krājaizdevu</w:t>
      </w:r>
      <w:proofErr w:type="spellEnd"/>
      <w:r w:rsidR="00022351">
        <w:rPr>
          <w:lang w:val="lv-LV"/>
        </w:rPr>
        <w:t xml:space="preserve"> sabiedrību attīstību.</w:t>
      </w:r>
      <w:r w:rsidR="00ED41A6" w:rsidRPr="00ED41A6">
        <w:rPr>
          <w:lang w:val="lv-LV"/>
        </w:rPr>
        <w:t xml:space="preserve"> </w:t>
      </w:r>
    </w:p>
    <w:p w14:paraId="37819B43" w14:textId="70044E54" w:rsidR="00B11229" w:rsidRPr="0057431B" w:rsidRDefault="00FC5939" w:rsidP="00CB62A4">
      <w:pPr>
        <w:spacing w:line="276" w:lineRule="auto"/>
        <w:ind w:firstLine="720"/>
        <w:jc w:val="both"/>
        <w:rPr>
          <w:lang w:val="lv-LV"/>
        </w:rPr>
      </w:pPr>
      <w:r>
        <w:rPr>
          <w:lang w:val="lv-LV"/>
        </w:rPr>
        <w:t xml:space="preserve">Ievērojot </w:t>
      </w:r>
      <w:r w:rsidR="00DE440F">
        <w:rPr>
          <w:lang w:val="lv-LV"/>
        </w:rPr>
        <w:t xml:space="preserve">līdzšinējās kooperatīvo </w:t>
      </w:r>
      <w:proofErr w:type="spellStart"/>
      <w:r w:rsidR="00DE440F">
        <w:rPr>
          <w:lang w:val="lv-LV"/>
        </w:rPr>
        <w:t>krājaizdevu</w:t>
      </w:r>
      <w:proofErr w:type="spellEnd"/>
      <w:r w:rsidR="00DE440F">
        <w:rPr>
          <w:lang w:val="lv-LV"/>
        </w:rPr>
        <w:t xml:space="preserve"> sabiedrību attīstības tendences pārskata periodā, nav konstatējami normatīvā regulējuma trūkumi, kas kavētu kooperatīvo </w:t>
      </w:r>
      <w:proofErr w:type="spellStart"/>
      <w:r w:rsidR="00DE440F">
        <w:rPr>
          <w:lang w:val="lv-LV"/>
        </w:rPr>
        <w:t>krājaizdevu</w:t>
      </w:r>
      <w:proofErr w:type="spellEnd"/>
      <w:r w:rsidR="00DE440F">
        <w:rPr>
          <w:lang w:val="lv-LV"/>
        </w:rPr>
        <w:t xml:space="preserve"> sabiedrību attīstību. Pastāvot šādiem apstākļiem Finanšu ministrija secina, ka nav nepieciešams ierosināt grozījumus </w:t>
      </w:r>
      <w:r w:rsidR="00D75D9E">
        <w:rPr>
          <w:lang w:val="lv-LV"/>
        </w:rPr>
        <w:t xml:space="preserve">esošajā </w:t>
      </w:r>
      <w:r w:rsidR="00DE440F">
        <w:rPr>
          <w:lang w:val="lv-LV"/>
        </w:rPr>
        <w:t>normatīvajā regulējumā.</w:t>
      </w:r>
    </w:p>
    <w:p w14:paraId="4E2D3BA4" w14:textId="3855D11B" w:rsidR="00D639A2" w:rsidRPr="00C866EB" w:rsidRDefault="00D639A2" w:rsidP="001B717E">
      <w:pPr>
        <w:spacing w:line="276" w:lineRule="auto"/>
        <w:rPr>
          <w:lang w:val="lv-LV"/>
        </w:rPr>
      </w:pPr>
    </w:p>
    <w:p w14:paraId="4F43BA12" w14:textId="74462664" w:rsidR="00D639A2" w:rsidRPr="00C866EB" w:rsidRDefault="00D639A2" w:rsidP="001B717E">
      <w:pPr>
        <w:spacing w:line="276" w:lineRule="auto"/>
        <w:rPr>
          <w:lang w:val="lv-LV"/>
        </w:rPr>
      </w:pPr>
    </w:p>
    <w:p w14:paraId="423BD313" w14:textId="0C1D466A" w:rsidR="00D639A2" w:rsidRPr="00C866EB" w:rsidRDefault="00D639A2" w:rsidP="001B717E">
      <w:pPr>
        <w:spacing w:line="276" w:lineRule="auto"/>
        <w:rPr>
          <w:lang w:val="lv-LV"/>
        </w:rPr>
      </w:pPr>
    </w:p>
    <w:p w14:paraId="5A23010F" w14:textId="0BEC9144" w:rsidR="00D639A2" w:rsidRPr="00C866EB" w:rsidRDefault="00D639A2" w:rsidP="001B717E">
      <w:pPr>
        <w:spacing w:line="276" w:lineRule="auto"/>
        <w:rPr>
          <w:lang w:val="lv-LV"/>
        </w:rPr>
      </w:pPr>
    </w:p>
    <w:p w14:paraId="0D8D9800" w14:textId="0C0CF79E" w:rsidR="00D639A2" w:rsidRPr="00C866EB" w:rsidRDefault="00D639A2" w:rsidP="001B717E">
      <w:pPr>
        <w:spacing w:line="276" w:lineRule="auto"/>
        <w:rPr>
          <w:lang w:val="lv-LV"/>
        </w:rPr>
      </w:pPr>
    </w:p>
    <w:p w14:paraId="6884240A" w14:textId="306783F4" w:rsidR="00D639A2" w:rsidRPr="00C866EB" w:rsidRDefault="00D639A2" w:rsidP="001B717E">
      <w:pPr>
        <w:spacing w:line="276" w:lineRule="auto"/>
        <w:rPr>
          <w:lang w:val="lv-LV"/>
        </w:rPr>
      </w:pPr>
    </w:p>
    <w:p w14:paraId="0E3DE5D6" w14:textId="77A6ED13" w:rsidR="00D639A2" w:rsidRPr="00C866EB" w:rsidRDefault="00D639A2" w:rsidP="001B717E">
      <w:pPr>
        <w:spacing w:line="276" w:lineRule="auto"/>
        <w:rPr>
          <w:lang w:val="lv-LV"/>
        </w:rPr>
      </w:pPr>
    </w:p>
    <w:p w14:paraId="59E1E3CB" w14:textId="49ECC02E" w:rsidR="00D639A2" w:rsidRPr="00C866EB" w:rsidRDefault="00D639A2" w:rsidP="001B717E">
      <w:pPr>
        <w:spacing w:line="276" w:lineRule="auto"/>
        <w:rPr>
          <w:lang w:val="lv-LV"/>
        </w:rPr>
      </w:pPr>
    </w:p>
    <w:p w14:paraId="1A9591F6" w14:textId="770D3765" w:rsidR="00D639A2" w:rsidRPr="00C866EB" w:rsidRDefault="00D639A2" w:rsidP="001B717E">
      <w:pPr>
        <w:spacing w:line="276" w:lineRule="auto"/>
        <w:rPr>
          <w:lang w:val="lv-LV"/>
        </w:rPr>
      </w:pPr>
    </w:p>
    <w:p w14:paraId="51132443" w14:textId="666300DE" w:rsidR="00D639A2" w:rsidRPr="00C866EB" w:rsidRDefault="00D639A2" w:rsidP="001B717E">
      <w:pPr>
        <w:spacing w:line="276" w:lineRule="auto"/>
        <w:rPr>
          <w:lang w:val="lv-LV"/>
        </w:rPr>
      </w:pPr>
    </w:p>
    <w:p w14:paraId="7F253F61" w14:textId="52FD5A4F" w:rsidR="00D639A2" w:rsidRPr="00C866EB" w:rsidRDefault="00D639A2" w:rsidP="001B717E">
      <w:pPr>
        <w:spacing w:line="276" w:lineRule="auto"/>
        <w:rPr>
          <w:lang w:val="lv-LV"/>
        </w:rPr>
      </w:pPr>
    </w:p>
    <w:p w14:paraId="5C7E5C18" w14:textId="769FE4EC" w:rsidR="00D639A2" w:rsidRPr="00C866EB" w:rsidRDefault="00D639A2" w:rsidP="001B717E">
      <w:pPr>
        <w:spacing w:line="276" w:lineRule="auto"/>
        <w:rPr>
          <w:lang w:val="lv-LV"/>
        </w:rPr>
      </w:pPr>
    </w:p>
    <w:p w14:paraId="6F1E3AA0" w14:textId="75BC06EE" w:rsidR="00D639A2" w:rsidRPr="00C866EB" w:rsidRDefault="00D639A2" w:rsidP="001B717E">
      <w:pPr>
        <w:spacing w:line="276" w:lineRule="auto"/>
        <w:rPr>
          <w:lang w:val="lv-LV"/>
        </w:rPr>
      </w:pPr>
    </w:p>
    <w:p w14:paraId="4962CD93" w14:textId="6E7556A4" w:rsidR="00D639A2" w:rsidRPr="00C866EB" w:rsidRDefault="00D639A2" w:rsidP="001B717E">
      <w:pPr>
        <w:spacing w:line="276" w:lineRule="auto"/>
        <w:rPr>
          <w:lang w:val="lv-LV"/>
        </w:rPr>
      </w:pPr>
    </w:p>
    <w:p w14:paraId="2689D468" w14:textId="10A652F4" w:rsidR="00D639A2" w:rsidRPr="00C866EB" w:rsidRDefault="00D639A2" w:rsidP="001B717E">
      <w:pPr>
        <w:spacing w:line="276" w:lineRule="auto"/>
        <w:rPr>
          <w:lang w:val="lv-LV"/>
        </w:rPr>
      </w:pPr>
    </w:p>
    <w:p w14:paraId="57C924D2" w14:textId="5A965F62" w:rsidR="00D639A2" w:rsidRPr="00C866EB" w:rsidRDefault="00D639A2" w:rsidP="001B717E">
      <w:pPr>
        <w:spacing w:line="276" w:lineRule="auto"/>
        <w:rPr>
          <w:lang w:val="lv-LV"/>
        </w:rPr>
      </w:pPr>
    </w:p>
    <w:p w14:paraId="55D61D4C" w14:textId="122EDFA1" w:rsidR="00D639A2" w:rsidRPr="00C866EB" w:rsidRDefault="00D639A2" w:rsidP="001B717E">
      <w:pPr>
        <w:spacing w:line="276" w:lineRule="auto"/>
        <w:rPr>
          <w:lang w:val="lv-LV"/>
        </w:rPr>
      </w:pPr>
    </w:p>
    <w:sectPr w:rsidR="00D639A2" w:rsidRPr="00C866EB" w:rsidSect="00FE21E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96C60" w14:textId="77777777" w:rsidR="002E2319" w:rsidRDefault="002E2319" w:rsidP="00A402E5">
      <w:r>
        <w:separator/>
      </w:r>
    </w:p>
  </w:endnote>
  <w:endnote w:type="continuationSeparator" w:id="0">
    <w:p w14:paraId="5837BE5B" w14:textId="77777777" w:rsidR="002E2319" w:rsidRDefault="002E2319" w:rsidP="00A4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4935160"/>
      <w:docPartObj>
        <w:docPartGallery w:val="Page Numbers (Bottom of Page)"/>
        <w:docPartUnique/>
      </w:docPartObj>
    </w:sdtPr>
    <w:sdtEndPr>
      <w:rPr>
        <w:rStyle w:val="PageNumber"/>
      </w:rPr>
    </w:sdtEndPr>
    <w:sdtContent>
      <w:p w14:paraId="47ADEDFD" w14:textId="0825C2A6" w:rsidR="00FE4A89" w:rsidRDefault="00FE4A89" w:rsidP="00A113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65316370"/>
      <w:docPartObj>
        <w:docPartGallery w:val="Page Numbers (Bottom of Page)"/>
        <w:docPartUnique/>
      </w:docPartObj>
    </w:sdtPr>
    <w:sdtEndPr>
      <w:rPr>
        <w:rStyle w:val="PageNumber"/>
      </w:rPr>
    </w:sdtEndPr>
    <w:sdtContent>
      <w:p w14:paraId="1F86F465" w14:textId="05C2AD26" w:rsidR="00FE4A89" w:rsidRDefault="00FE4A89" w:rsidP="00FE4A89">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E20281" w14:textId="77777777" w:rsidR="00FE4A89" w:rsidRDefault="00FE4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3853593"/>
      <w:docPartObj>
        <w:docPartGallery w:val="Page Numbers (Bottom of Page)"/>
        <w:docPartUnique/>
      </w:docPartObj>
    </w:sdtPr>
    <w:sdtEndPr>
      <w:rPr>
        <w:rStyle w:val="PageNumber"/>
      </w:rPr>
    </w:sdtEndPr>
    <w:sdtContent>
      <w:p w14:paraId="6D5DD3A9" w14:textId="5D53E72C" w:rsidR="00FE4A89" w:rsidRDefault="00FE4A89" w:rsidP="00A113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2DD6">
          <w:rPr>
            <w:rStyle w:val="PageNumber"/>
            <w:noProof/>
          </w:rPr>
          <w:t>6</w:t>
        </w:r>
        <w:r>
          <w:rPr>
            <w:rStyle w:val="PageNumber"/>
          </w:rPr>
          <w:fldChar w:fldCharType="end"/>
        </w:r>
      </w:p>
    </w:sdtContent>
  </w:sdt>
  <w:p w14:paraId="5B1BF57C" w14:textId="1145E0E4" w:rsidR="00FE4A89" w:rsidRPr="00C866EB" w:rsidRDefault="00A402E5" w:rsidP="00C866EB">
    <w:pPr>
      <w:pStyle w:val="Footer"/>
      <w:ind w:right="360"/>
      <w:rPr>
        <w:rFonts w:ascii="Times New Roman" w:hAnsi="Times New Roman"/>
        <w:color w:val="000000" w:themeColor="text1"/>
        <w:sz w:val="20"/>
        <w:szCs w:val="20"/>
      </w:rPr>
    </w:pPr>
    <w:r w:rsidRPr="001A2A33">
      <w:rPr>
        <w:rFonts w:ascii="Times New Roman" w:hAnsi="Times New Roman"/>
        <w:color w:val="000000" w:themeColor="text1"/>
        <w:sz w:val="20"/>
        <w:szCs w:val="20"/>
      </w:rPr>
      <w:t>FMZin</w:t>
    </w:r>
    <w:r w:rsidR="001A2A33" w:rsidRPr="001A2A33">
      <w:rPr>
        <w:rFonts w:ascii="Times New Roman" w:hAnsi="Times New Roman"/>
        <w:color w:val="000000" w:themeColor="text1"/>
        <w:sz w:val="20"/>
        <w:szCs w:val="20"/>
      </w:rPr>
      <w:t>_</w:t>
    </w:r>
    <w:r w:rsidR="00604889">
      <w:rPr>
        <w:rFonts w:ascii="Times New Roman" w:hAnsi="Times New Roman"/>
        <w:color w:val="000000" w:themeColor="text1"/>
        <w:sz w:val="20"/>
        <w:szCs w:val="20"/>
      </w:rPr>
      <w:t>060121</w:t>
    </w:r>
    <w:r w:rsidRPr="001A2A33">
      <w:rPr>
        <w:rFonts w:ascii="Times New Roman" w:hAnsi="Times New Roman"/>
        <w:color w:val="000000" w:themeColor="text1"/>
        <w:sz w:val="20"/>
        <w:szCs w:val="20"/>
      </w:rPr>
      <w:t xml:space="preserve">_KKS; Informatīvais ziņojums par </w:t>
    </w:r>
    <w:proofErr w:type="spellStart"/>
    <w:r w:rsidRPr="001A2A33">
      <w:rPr>
        <w:rFonts w:ascii="Times New Roman" w:hAnsi="Times New Roman"/>
        <w:color w:val="000000" w:themeColor="text1"/>
        <w:sz w:val="20"/>
        <w:szCs w:val="20"/>
      </w:rPr>
      <w:t>krājaizdevu</w:t>
    </w:r>
    <w:proofErr w:type="spellEnd"/>
    <w:r w:rsidRPr="001A2A33">
      <w:rPr>
        <w:rFonts w:ascii="Times New Roman" w:hAnsi="Times New Roman"/>
        <w:color w:val="000000" w:themeColor="text1"/>
        <w:sz w:val="20"/>
        <w:szCs w:val="20"/>
      </w:rPr>
      <w:t xml:space="preserve"> sabiedrību turpmākās attīstības perspektīvām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04F21" w14:textId="77777777" w:rsidR="002E2319" w:rsidRDefault="002E2319" w:rsidP="00A402E5">
      <w:r>
        <w:separator/>
      </w:r>
    </w:p>
  </w:footnote>
  <w:footnote w:type="continuationSeparator" w:id="0">
    <w:p w14:paraId="59EBF712" w14:textId="77777777" w:rsidR="002E2319" w:rsidRDefault="002E2319" w:rsidP="00A40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A2"/>
    <w:rsid w:val="00022351"/>
    <w:rsid w:val="000671D2"/>
    <w:rsid w:val="000764C3"/>
    <w:rsid w:val="001054C7"/>
    <w:rsid w:val="00113F67"/>
    <w:rsid w:val="00134D4C"/>
    <w:rsid w:val="001440AE"/>
    <w:rsid w:val="00152B5C"/>
    <w:rsid w:val="001927AD"/>
    <w:rsid w:val="001A2A33"/>
    <w:rsid w:val="001A3800"/>
    <w:rsid w:val="001B717E"/>
    <w:rsid w:val="001F4637"/>
    <w:rsid w:val="002268A7"/>
    <w:rsid w:val="00251C24"/>
    <w:rsid w:val="002625EC"/>
    <w:rsid w:val="002773AF"/>
    <w:rsid w:val="002C5082"/>
    <w:rsid w:val="002E2319"/>
    <w:rsid w:val="002F0506"/>
    <w:rsid w:val="002F1C3D"/>
    <w:rsid w:val="002F4A1F"/>
    <w:rsid w:val="00311EAE"/>
    <w:rsid w:val="00315025"/>
    <w:rsid w:val="00345E12"/>
    <w:rsid w:val="00354E66"/>
    <w:rsid w:val="003A746A"/>
    <w:rsid w:val="003E381B"/>
    <w:rsid w:val="004612CA"/>
    <w:rsid w:val="00472DB3"/>
    <w:rsid w:val="004E3056"/>
    <w:rsid w:val="0051357A"/>
    <w:rsid w:val="0057431B"/>
    <w:rsid w:val="0058173C"/>
    <w:rsid w:val="005A797B"/>
    <w:rsid w:val="00604889"/>
    <w:rsid w:val="006213D2"/>
    <w:rsid w:val="0063471C"/>
    <w:rsid w:val="00657BBB"/>
    <w:rsid w:val="00662DD6"/>
    <w:rsid w:val="00674B37"/>
    <w:rsid w:val="00685F12"/>
    <w:rsid w:val="00690F5A"/>
    <w:rsid w:val="006B7AE4"/>
    <w:rsid w:val="006C79AD"/>
    <w:rsid w:val="006D1E7D"/>
    <w:rsid w:val="00751CE8"/>
    <w:rsid w:val="00765D77"/>
    <w:rsid w:val="007A185C"/>
    <w:rsid w:val="008001DD"/>
    <w:rsid w:val="00801E21"/>
    <w:rsid w:val="00822006"/>
    <w:rsid w:val="00837E6B"/>
    <w:rsid w:val="008412F2"/>
    <w:rsid w:val="00844CAA"/>
    <w:rsid w:val="00886F3F"/>
    <w:rsid w:val="00894ED6"/>
    <w:rsid w:val="008D1B05"/>
    <w:rsid w:val="008E15EA"/>
    <w:rsid w:val="008F49B3"/>
    <w:rsid w:val="00996D5B"/>
    <w:rsid w:val="00A15EB0"/>
    <w:rsid w:val="00A338AB"/>
    <w:rsid w:val="00A34063"/>
    <w:rsid w:val="00A402E5"/>
    <w:rsid w:val="00A504A2"/>
    <w:rsid w:val="00A54846"/>
    <w:rsid w:val="00A63BD7"/>
    <w:rsid w:val="00A927B4"/>
    <w:rsid w:val="00AC588B"/>
    <w:rsid w:val="00AD303D"/>
    <w:rsid w:val="00B02CC6"/>
    <w:rsid w:val="00B11229"/>
    <w:rsid w:val="00B120AC"/>
    <w:rsid w:val="00B15A01"/>
    <w:rsid w:val="00B54987"/>
    <w:rsid w:val="00B617D8"/>
    <w:rsid w:val="00BE705D"/>
    <w:rsid w:val="00BF79D4"/>
    <w:rsid w:val="00C50FBB"/>
    <w:rsid w:val="00C6629F"/>
    <w:rsid w:val="00C82CE6"/>
    <w:rsid w:val="00C866EB"/>
    <w:rsid w:val="00CB62A4"/>
    <w:rsid w:val="00CC0CCB"/>
    <w:rsid w:val="00CE3804"/>
    <w:rsid w:val="00CF7B94"/>
    <w:rsid w:val="00D30BC5"/>
    <w:rsid w:val="00D631AB"/>
    <w:rsid w:val="00D639A2"/>
    <w:rsid w:val="00D75D9E"/>
    <w:rsid w:val="00D76C69"/>
    <w:rsid w:val="00D8167C"/>
    <w:rsid w:val="00D96DB6"/>
    <w:rsid w:val="00DD08A3"/>
    <w:rsid w:val="00DD4EE3"/>
    <w:rsid w:val="00DE4039"/>
    <w:rsid w:val="00DE440F"/>
    <w:rsid w:val="00E03BC8"/>
    <w:rsid w:val="00E260CB"/>
    <w:rsid w:val="00E74564"/>
    <w:rsid w:val="00EC7369"/>
    <w:rsid w:val="00ED20A9"/>
    <w:rsid w:val="00ED41A6"/>
    <w:rsid w:val="00EF0620"/>
    <w:rsid w:val="00F71334"/>
    <w:rsid w:val="00F93465"/>
    <w:rsid w:val="00F970BA"/>
    <w:rsid w:val="00FA6FA5"/>
    <w:rsid w:val="00FC5939"/>
    <w:rsid w:val="00FE21E6"/>
    <w:rsid w:val="00FE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8AFD5"/>
  <w15:chartTrackingRefBased/>
  <w15:docId w15:val="{FA29DFDB-4FB4-3142-9E14-92A8E725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04"/>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056"/>
    <w:rPr>
      <w:rFonts w:eastAsiaTheme="minorHAnsi"/>
      <w:sz w:val="18"/>
      <w:szCs w:val="18"/>
      <w:lang w:val="lv-LV"/>
    </w:rPr>
  </w:style>
  <w:style w:type="character" w:customStyle="1" w:styleId="BalloonTextChar">
    <w:name w:val="Balloon Text Char"/>
    <w:basedOn w:val="DefaultParagraphFont"/>
    <w:link w:val="BalloonText"/>
    <w:uiPriority w:val="99"/>
    <w:semiHidden/>
    <w:rsid w:val="004E3056"/>
    <w:rPr>
      <w:rFonts w:ascii="Times New Roman" w:hAnsi="Times New Roman" w:cs="Times New Roman"/>
      <w:sz w:val="18"/>
      <w:szCs w:val="18"/>
      <w:lang w:val="lv-LV"/>
    </w:rPr>
  </w:style>
  <w:style w:type="paragraph" w:customStyle="1" w:styleId="xmsonormal">
    <w:name w:val="x_msonormal"/>
    <w:basedOn w:val="Normal"/>
    <w:rsid w:val="00C6629F"/>
    <w:pPr>
      <w:spacing w:before="100" w:beforeAutospacing="1" w:after="100" w:afterAutospacing="1"/>
    </w:pPr>
  </w:style>
  <w:style w:type="paragraph" w:customStyle="1" w:styleId="Default">
    <w:name w:val="Default"/>
    <w:rsid w:val="00152B5C"/>
    <w:pPr>
      <w:autoSpaceDE w:val="0"/>
      <w:autoSpaceDN w:val="0"/>
      <w:adjustRightInd w:val="0"/>
    </w:pPr>
    <w:rPr>
      <w:rFonts w:ascii="Times New Roman" w:eastAsia="Calibri" w:hAnsi="Times New Roman" w:cs="Times New Roman"/>
      <w:color w:val="000000"/>
      <w:lang w:val="lv-LV" w:eastAsia="lv-LV"/>
    </w:rPr>
  </w:style>
  <w:style w:type="paragraph" w:styleId="Header">
    <w:name w:val="header"/>
    <w:basedOn w:val="Normal"/>
    <w:link w:val="HeaderChar"/>
    <w:uiPriority w:val="99"/>
    <w:unhideWhenUsed/>
    <w:rsid w:val="00A402E5"/>
    <w:pPr>
      <w:tabs>
        <w:tab w:val="center" w:pos="4680"/>
        <w:tab w:val="right" w:pos="9360"/>
      </w:tabs>
    </w:pPr>
    <w:rPr>
      <w:rFonts w:asciiTheme="minorHAnsi" w:eastAsiaTheme="minorHAnsi" w:hAnsiTheme="minorHAnsi" w:cstheme="minorBidi"/>
      <w:lang w:val="lv-LV"/>
    </w:rPr>
  </w:style>
  <w:style w:type="character" w:customStyle="1" w:styleId="HeaderChar">
    <w:name w:val="Header Char"/>
    <w:basedOn w:val="DefaultParagraphFont"/>
    <w:link w:val="Header"/>
    <w:uiPriority w:val="99"/>
    <w:rsid w:val="00A402E5"/>
    <w:rPr>
      <w:lang w:val="lv-LV"/>
    </w:rPr>
  </w:style>
  <w:style w:type="paragraph" w:styleId="Footer">
    <w:name w:val="footer"/>
    <w:basedOn w:val="Normal"/>
    <w:link w:val="FooterChar"/>
    <w:uiPriority w:val="99"/>
    <w:unhideWhenUsed/>
    <w:rsid w:val="00A402E5"/>
    <w:pPr>
      <w:tabs>
        <w:tab w:val="center" w:pos="4680"/>
        <w:tab w:val="right" w:pos="9360"/>
      </w:tabs>
    </w:pPr>
    <w:rPr>
      <w:rFonts w:asciiTheme="minorHAnsi" w:eastAsiaTheme="minorHAnsi" w:hAnsiTheme="minorHAnsi" w:cstheme="minorBidi"/>
      <w:lang w:val="lv-LV"/>
    </w:rPr>
  </w:style>
  <w:style w:type="character" w:customStyle="1" w:styleId="FooterChar">
    <w:name w:val="Footer Char"/>
    <w:basedOn w:val="DefaultParagraphFont"/>
    <w:link w:val="Footer"/>
    <w:uiPriority w:val="99"/>
    <w:rsid w:val="00A402E5"/>
    <w:rPr>
      <w:lang w:val="lv-LV"/>
    </w:rPr>
  </w:style>
  <w:style w:type="character" w:styleId="PageNumber">
    <w:name w:val="page number"/>
    <w:basedOn w:val="DefaultParagraphFont"/>
    <w:uiPriority w:val="99"/>
    <w:semiHidden/>
    <w:unhideWhenUsed/>
    <w:rsid w:val="00FE4A89"/>
  </w:style>
  <w:style w:type="paragraph" w:styleId="NormalWeb">
    <w:name w:val="Normal (Web)"/>
    <w:basedOn w:val="Normal"/>
    <w:uiPriority w:val="99"/>
    <w:semiHidden/>
    <w:unhideWhenUsed/>
    <w:rsid w:val="00996D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8016">
      <w:bodyDiv w:val="1"/>
      <w:marLeft w:val="0"/>
      <w:marRight w:val="0"/>
      <w:marTop w:val="0"/>
      <w:marBottom w:val="0"/>
      <w:divBdr>
        <w:top w:val="none" w:sz="0" w:space="0" w:color="auto"/>
        <w:left w:val="none" w:sz="0" w:space="0" w:color="auto"/>
        <w:bottom w:val="none" w:sz="0" w:space="0" w:color="auto"/>
        <w:right w:val="none" w:sz="0" w:space="0" w:color="auto"/>
      </w:divBdr>
    </w:div>
    <w:div w:id="697661132">
      <w:bodyDiv w:val="1"/>
      <w:marLeft w:val="0"/>
      <w:marRight w:val="0"/>
      <w:marTop w:val="0"/>
      <w:marBottom w:val="0"/>
      <w:divBdr>
        <w:top w:val="none" w:sz="0" w:space="0" w:color="auto"/>
        <w:left w:val="none" w:sz="0" w:space="0" w:color="auto"/>
        <w:bottom w:val="none" w:sz="0" w:space="0" w:color="auto"/>
        <w:right w:val="none" w:sz="0" w:space="0" w:color="auto"/>
      </w:divBdr>
    </w:div>
    <w:div w:id="1083457465">
      <w:bodyDiv w:val="1"/>
      <w:marLeft w:val="0"/>
      <w:marRight w:val="0"/>
      <w:marTop w:val="0"/>
      <w:marBottom w:val="0"/>
      <w:divBdr>
        <w:top w:val="none" w:sz="0" w:space="0" w:color="auto"/>
        <w:left w:val="none" w:sz="0" w:space="0" w:color="auto"/>
        <w:bottom w:val="none" w:sz="0" w:space="0" w:color="auto"/>
        <w:right w:val="none" w:sz="0" w:space="0" w:color="auto"/>
      </w:divBdr>
    </w:div>
    <w:div w:id="1178349094">
      <w:bodyDiv w:val="1"/>
      <w:marLeft w:val="0"/>
      <w:marRight w:val="0"/>
      <w:marTop w:val="0"/>
      <w:marBottom w:val="0"/>
      <w:divBdr>
        <w:top w:val="none" w:sz="0" w:space="0" w:color="auto"/>
        <w:left w:val="none" w:sz="0" w:space="0" w:color="auto"/>
        <w:bottom w:val="none" w:sz="0" w:space="0" w:color="auto"/>
        <w:right w:val="none" w:sz="0" w:space="0" w:color="auto"/>
      </w:divBdr>
    </w:div>
    <w:div w:id="1393189828">
      <w:bodyDiv w:val="1"/>
      <w:marLeft w:val="0"/>
      <w:marRight w:val="0"/>
      <w:marTop w:val="0"/>
      <w:marBottom w:val="0"/>
      <w:divBdr>
        <w:top w:val="none" w:sz="0" w:space="0" w:color="auto"/>
        <w:left w:val="none" w:sz="0" w:space="0" w:color="auto"/>
        <w:bottom w:val="none" w:sz="0" w:space="0" w:color="auto"/>
        <w:right w:val="none" w:sz="0" w:space="0" w:color="auto"/>
      </w:divBdr>
    </w:div>
    <w:div w:id="18946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Informatīvais ziņojums "Par krājaizdevu sabiedrību turpmākās attīstības perspektīvām Latvijā"</vt:lpstr>
    </vt:vector>
  </TitlesOfParts>
  <Manager/>
  <Company/>
  <LinksUpToDate>false</LinksUpToDate>
  <CharactersWithSpaces>12633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krājaizdevu sabiedrību turpmākās attīstības perspektīvām Latvijā"</dc:title>
  <dc:subject>Informatīvais ziņojums</dc:subject>
  <dc:creator>Davids Mucenieks</dc:creator>
  <cp:keywords/>
  <dc:description/>
  <cp:lastModifiedBy>Davids Mucenieks</cp:lastModifiedBy>
  <cp:revision>91</cp:revision>
  <dcterms:created xsi:type="dcterms:W3CDTF">2020-12-15T08:06:00Z</dcterms:created>
  <dcterms:modified xsi:type="dcterms:W3CDTF">2021-01-11T10:16:00Z</dcterms:modified>
  <cp:category/>
</cp:coreProperties>
</file>