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98DB" w14:textId="2BC7429A" w:rsidR="000C5DFB" w:rsidRPr="00386819" w:rsidRDefault="00476B64" w:rsidP="00012105">
      <w:pPr>
        <w:shd w:val="clear" w:color="auto" w:fill="E6F2FF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1. Kas ir </w:t>
      </w:r>
      <w:r w:rsidR="000B4835"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>komercdarbība</w:t>
      </w: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>s atbalsts un kā tas tiek definēts?</w:t>
      </w:r>
    </w:p>
    <w:p w14:paraId="5658C3B5" w14:textId="786531CB" w:rsidR="00073F43" w:rsidRPr="00386819" w:rsidRDefault="001C6766" w:rsidP="00F63618">
      <w:pPr>
        <w:spacing w:after="0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8B6BDB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omercdarbības atbalsts ir jebkurš labums vai priekšrocība, ko valsts </w:t>
      </w:r>
      <w:r w:rsidR="00073F43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vai pašvaldības </w:t>
      </w:r>
      <w:r w:rsidR="008B6BDB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iestādes </w:t>
      </w:r>
      <w:r w:rsidR="009C52E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tieši vai pastarpināti </w:t>
      </w:r>
      <w:r w:rsidR="008B6BDB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piešķir </w:t>
      </w:r>
      <w:r w:rsidR="00073F43" w:rsidRPr="00386819">
        <w:rPr>
          <w:rFonts w:ascii="Times New Roman" w:hAnsi="Times New Roman" w:cs="Times New Roman"/>
          <w:sz w:val="24"/>
          <w:szCs w:val="24"/>
          <w:lang w:val="lv-LV"/>
        </w:rPr>
        <w:t>saimnieciskās darbības veicējiem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B6BDB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– piemēram, dotācijas, garantijas, aizdevumi ar labākiem procentiem, nodokļu atvieglojumi vai citi labvēlīgāki nosacījumi nekā </w:t>
      </w:r>
      <w:r w:rsidR="000B4835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standarta </w:t>
      </w:r>
      <w:r w:rsidR="008B6BDB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tirgus situācijā. </w:t>
      </w:r>
    </w:p>
    <w:p w14:paraId="42AAD605" w14:textId="16F1CD23" w:rsidR="00504777" w:rsidRDefault="00504777" w:rsidP="00DE5271">
      <w:pPr>
        <w:ind w:left="-851" w:right="-1227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504777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5557747B" wp14:editId="6E8E1DFE">
            <wp:extent cx="4965700" cy="2599155"/>
            <wp:effectExtent l="0" t="0" r="6350" b="0"/>
            <wp:docPr id="1042937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378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0228" cy="261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95D2B" w14:textId="7EB85ACA" w:rsidR="00150BB9" w:rsidRPr="00386819" w:rsidRDefault="00476B64" w:rsidP="00012105">
      <w:pPr>
        <w:shd w:val="clear" w:color="auto" w:fill="E6F2FF"/>
        <w:ind w:left="-851" w:right="-1227"/>
        <w:jc w:val="both"/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2. </w:t>
      </w:r>
      <w:r w:rsidR="006B4116"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>Komercdarbība</w:t>
      </w:r>
      <w:r w:rsidR="00150BB9"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s atbalsts </w:t>
      </w:r>
      <w:r w:rsidR="004B62AC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– tā </w:t>
      </w:r>
      <w:r w:rsidR="00150BB9"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>ir iespēja</w:t>
      </w:r>
      <w:r w:rsidR="004B62AC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 saimnieciskās darbības veicēja attīstībai</w:t>
      </w:r>
    </w:p>
    <w:p w14:paraId="4395E3D7" w14:textId="33C8DA92" w:rsidR="00150BB9" w:rsidRDefault="001C6766" w:rsidP="00012105">
      <w:pPr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6B4116" w:rsidRPr="00386819">
        <w:rPr>
          <w:rFonts w:ascii="Times New Roman" w:hAnsi="Times New Roman" w:cs="Times New Roman"/>
          <w:sz w:val="24"/>
          <w:szCs w:val="24"/>
          <w:lang w:val="lv-LV"/>
        </w:rPr>
        <w:t>omercdarbība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s atbalsts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ir būtisks instruments, kas 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palīdz 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>saimnieciskās darbības veicējiem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investēt, attīstīties un uzlabot efektivitāti. Tas nav šķērslis, bet gan mehānisms, kas nodrošina vienlīdzīgus konkurences apstākļus visā ES 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iekšējā 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tirgū. </w:t>
      </w:r>
      <w:r w:rsidR="00B61432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Tas nodrošina, ka finansējums </w:t>
      </w:r>
      <w:r w:rsidR="004B62AC" w:rsidRPr="004B62AC">
        <w:rPr>
          <w:rFonts w:ascii="Times New Roman" w:hAnsi="Times New Roman" w:cs="Times New Roman"/>
          <w:sz w:val="24"/>
          <w:szCs w:val="24"/>
          <w:lang w:val="lv-LV"/>
        </w:rPr>
        <w:t>tiek piešķirts tieši tām darbībām, kas novērš tirgus nepilnības, veicina inovācijas vai sekmē sabiedriski svarīgu mērķu sasniegšanu, kurus uzņēmums paša spēkiem nerealizētu</w:t>
      </w:r>
      <w:r w:rsidR="00B61432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6B4116" w:rsidRPr="00386819">
        <w:rPr>
          <w:rFonts w:ascii="Times New Roman" w:hAnsi="Times New Roman" w:cs="Times New Roman"/>
          <w:sz w:val="24"/>
          <w:szCs w:val="24"/>
          <w:lang w:val="lv-LV"/>
        </w:rPr>
        <w:t>Komercdarbības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atbalsta kontrole nodrošina, ka tirgus darbojas taisnīgi un uzņēmumi konkurē uz vienlīdzīgiem spēles noteikumiem. Tā palīdz novērst situācijas, kurās 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>atbalst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>īti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tikai atsevišķ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>saimnieciskās darbības veicēji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, radot </w:t>
      </w:r>
      <w:r w:rsidR="00C80622" w:rsidRPr="00386819">
        <w:rPr>
          <w:rFonts w:ascii="Times New Roman" w:hAnsi="Times New Roman" w:cs="Times New Roman"/>
          <w:sz w:val="24"/>
          <w:szCs w:val="24"/>
          <w:lang w:val="lv-LV"/>
        </w:rPr>
        <w:t>tiem</w:t>
      </w:r>
      <w:r w:rsidR="00012105">
        <w:rPr>
          <w:rFonts w:ascii="Times New Roman" w:hAnsi="Times New Roman" w:cs="Times New Roman"/>
          <w:sz w:val="24"/>
          <w:szCs w:val="24"/>
          <w:lang w:val="lv-LV"/>
        </w:rPr>
        <w:t xml:space="preserve"> ekonomisko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priekšrocību tirgū</w:t>
      </w:r>
      <w:r w:rsidR="00012105">
        <w:rPr>
          <w:rFonts w:ascii="Times New Roman" w:hAnsi="Times New Roman" w:cs="Times New Roman"/>
          <w:sz w:val="24"/>
          <w:szCs w:val="24"/>
          <w:lang w:val="lv-LV"/>
        </w:rPr>
        <w:t>, kas nav saderīga ar ES iekšējo tirgu</w:t>
      </w:r>
      <w:r w:rsidR="00150BB9" w:rsidRPr="0038681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2D3B037" w14:textId="169B0A93" w:rsidR="00F63618" w:rsidRDefault="00F63618" w:rsidP="00F63618">
      <w:pPr>
        <w:spacing w:after="0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Komercdarbības atbalsts veicina vienādus konkurences nosacījumus visā ES, nodrošinot, ka lielās ES dalībvalstis nevar piešķirt lielāku komercdarbības apmēru nekā tās dalībvalstis, kurām pieejamie atbalsta resursi ir ierobežotāki.</w:t>
      </w:r>
    </w:p>
    <w:p w14:paraId="1085EBE6" w14:textId="60DA9D70" w:rsidR="0021206C" w:rsidRPr="00386819" w:rsidRDefault="0021206C" w:rsidP="0021206C">
      <w:pPr>
        <w:spacing w:after="0"/>
        <w:ind w:left="-851" w:right="-1227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21206C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3DD6AB14" wp14:editId="47DC9CD8">
            <wp:extent cx="5060950" cy="2663899"/>
            <wp:effectExtent l="0" t="0" r="6350" b="3175"/>
            <wp:docPr id="146220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087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4736" cy="267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35994" w14:textId="361B7CF3" w:rsidR="00012105" w:rsidRPr="00386819" w:rsidRDefault="00012105" w:rsidP="00DE5271">
      <w:pPr>
        <w:ind w:left="-851" w:right="-1227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7F82360" w14:textId="6E6FD00E" w:rsidR="00150BB9" w:rsidRPr="00386819" w:rsidRDefault="00150BB9" w:rsidP="00504777">
      <w:pPr>
        <w:spacing w:after="0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Lai gan daļa uzņēmumu </w:t>
      </w:r>
      <w:r w:rsidR="006B4116" w:rsidRPr="00386819">
        <w:rPr>
          <w:rFonts w:ascii="Times New Roman" w:hAnsi="Times New Roman" w:cs="Times New Roman"/>
          <w:sz w:val="24"/>
          <w:szCs w:val="24"/>
          <w:lang w:val="lv-LV"/>
        </w:rPr>
        <w:t>komercdarbība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s atbalsta regulējumu uztver kā birokrātisku slogu, faktiski tas ir:</w:t>
      </w:r>
    </w:p>
    <w:p w14:paraId="5571CACD" w14:textId="2489C5F8" w:rsidR="00150BB9" w:rsidRPr="00386819" w:rsidRDefault="00150BB9" w:rsidP="00A032AC">
      <w:pPr>
        <w:spacing w:after="0"/>
        <w:ind w:left="-851" w:right="-122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86819">
        <w:rPr>
          <w:rFonts w:ascii="Segoe UI Symbol" w:hAnsi="Segoe UI Symbol" w:cs="Segoe UI Symbol"/>
          <w:b/>
          <w:bCs/>
          <w:sz w:val="24"/>
          <w:szCs w:val="24"/>
          <w:lang w:val="lv-LV"/>
        </w:rPr>
        <w:t>✔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mehānisms, kas nodrošina vienādus spēles noteikumus</w:t>
      </w:r>
      <w:r w:rsidR="002A26DF"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visiem tirgus spēlētājiem</w:t>
      </w:r>
      <w:r w:rsidR="001C676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visā Eiropā</w:t>
      </w:r>
      <w:r w:rsidR="00DC6C04">
        <w:rPr>
          <w:rFonts w:ascii="Times New Roman" w:hAnsi="Times New Roman" w:cs="Times New Roman"/>
          <w:b/>
          <w:bCs/>
          <w:sz w:val="24"/>
          <w:szCs w:val="24"/>
          <w:lang w:val="lv-LV"/>
        </w:rPr>
        <w:t>;</w:t>
      </w:r>
    </w:p>
    <w:p w14:paraId="43962A41" w14:textId="541ADB21" w:rsidR="00150BB9" w:rsidRPr="00386819" w:rsidRDefault="00150BB9" w:rsidP="00A032AC">
      <w:pPr>
        <w:spacing w:after="0"/>
        <w:ind w:left="-851" w:right="-122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86819">
        <w:rPr>
          <w:rFonts w:ascii="Segoe UI Symbol" w:hAnsi="Segoe UI Symbol" w:cs="Segoe UI Symbol"/>
          <w:b/>
          <w:bCs/>
          <w:sz w:val="24"/>
          <w:szCs w:val="24"/>
          <w:lang w:val="lv-LV"/>
        </w:rPr>
        <w:t>✔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veids, kā nodrošināt efektīvu publisko līdzekļu izmantošanu</w:t>
      </w:r>
      <w:r w:rsidR="00DC6C04">
        <w:rPr>
          <w:rFonts w:ascii="Times New Roman" w:hAnsi="Times New Roman" w:cs="Times New Roman"/>
          <w:b/>
          <w:bCs/>
          <w:sz w:val="24"/>
          <w:szCs w:val="24"/>
          <w:lang w:val="lv-LV"/>
        </w:rPr>
        <w:t>;</w:t>
      </w:r>
    </w:p>
    <w:p w14:paraId="12BF90A2" w14:textId="6D50DDD5" w:rsidR="00150BB9" w:rsidRPr="00386819" w:rsidRDefault="00150BB9" w:rsidP="000D6F23">
      <w:pPr>
        <w:ind w:left="-851" w:right="-122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86819">
        <w:rPr>
          <w:rFonts w:ascii="Segoe UI Symbol" w:hAnsi="Segoe UI Symbol" w:cs="Segoe UI Symbol"/>
          <w:b/>
          <w:bCs/>
          <w:sz w:val="24"/>
          <w:szCs w:val="24"/>
          <w:lang w:val="lv-LV"/>
        </w:rPr>
        <w:t>✔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iespēja </w:t>
      </w:r>
      <w:r w:rsidR="001C676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gan lieliem, gan 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tieši mazajiem </w:t>
      </w:r>
      <w:r w:rsidR="00A032A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un vidējiem 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uzņēmumiem</w:t>
      </w:r>
      <w:r w:rsidR="00DC6C04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1500A2E0" w14:textId="2B1928CA" w:rsidR="000C5DFB" w:rsidRPr="00386819" w:rsidRDefault="006E080A" w:rsidP="00012105">
      <w:pPr>
        <w:shd w:val="clear" w:color="auto" w:fill="E6F2FF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3. Kāpēc ir svarīgi ievērot </w:t>
      </w:r>
      <w:r w:rsidR="004507DC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komercdarbības </w:t>
      </w: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atbalsta </w:t>
      </w:r>
      <w:r w:rsidR="00812106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 xml:space="preserve">regulējuma </w:t>
      </w:r>
      <w:r w:rsidRPr="00386819">
        <w:rPr>
          <w:rFonts w:ascii="Times New Roman" w:hAnsi="Times New Roman" w:cs="Times New Roman"/>
          <w:b/>
          <w:color w:val="0066CC"/>
          <w:sz w:val="24"/>
          <w:szCs w:val="24"/>
          <w:lang w:val="lv-LV"/>
        </w:rPr>
        <w:t>nosacījumus?</w:t>
      </w:r>
    </w:p>
    <w:p w14:paraId="089CE397" w14:textId="77777777" w:rsidR="004B62AC" w:rsidRPr="00386819" w:rsidRDefault="00150BB9" w:rsidP="004B62AC">
      <w:pPr>
        <w:spacing w:after="0"/>
        <w:ind w:left="-851" w:right="-122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1. </w:t>
      </w:r>
      <w:r w:rsidR="004B62AC"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Lai nodrošinātu likumīgu, drošu un pārredzamu finansējumu</w:t>
      </w:r>
    </w:p>
    <w:p w14:paraId="05D3D873" w14:textId="77777777" w:rsidR="004B62AC" w:rsidRPr="00386819" w:rsidRDefault="004B62AC" w:rsidP="004B62AC">
      <w:pPr>
        <w:spacing w:after="0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omercdarbības atbalsta nosacījum</w:t>
      </w:r>
      <w:r>
        <w:rPr>
          <w:rFonts w:ascii="Times New Roman" w:hAnsi="Times New Roman" w:cs="Times New Roman"/>
          <w:sz w:val="24"/>
          <w:szCs w:val="24"/>
          <w:lang w:val="lv-LV"/>
        </w:rPr>
        <w:t>u ievērošana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sniedz saimnieciskās darbības veicējiem:</w:t>
      </w:r>
    </w:p>
    <w:p w14:paraId="2B2356EC" w14:textId="77777777" w:rsidR="004B62AC" w:rsidRPr="00386819" w:rsidRDefault="004B62AC" w:rsidP="004B62AC">
      <w:pPr>
        <w:numPr>
          <w:ilvl w:val="0"/>
          <w:numId w:val="15"/>
        </w:numPr>
        <w:spacing w:after="0"/>
        <w:ind w:left="-284" w:right="-122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drošību, ka tiem piešķirtais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komercdarbības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atbalsts netiks atgūts;</w:t>
      </w:r>
    </w:p>
    <w:p w14:paraId="05CA567B" w14:textId="77777777" w:rsidR="004B62AC" w:rsidRPr="00386819" w:rsidRDefault="004B62AC" w:rsidP="004B62AC">
      <w:pPr>
        <w:numPr>
          <w:ilvl w:val="0"/>
          <w:numId w:val="15"/>
        </w:numPr>
        <w:spacing w:after="0"/>
        <w:ind w:left="-284" w:right="-122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sz w:val="24"/>
          <w:szCs w:val="24"/>
          <w:lang w:val="lv-LV"/>
        </w:rPr>
        <w:t>iespēju ilgtermiņā plānot investīcijas;</w:t>
      </w:r>
    </w:p>
    <w:p w14:paraId="3E646FBF" w14:textId="77777777" w:rsidR="004B62AC" w:rsidRPr="00386819" w:rsidRDefault="004B62AC" w:rsidP="004B62AC">
      <w:pPr>
        <w:numPr>
          <w:ilvl w:val="0"/>
          <w:numId w:val="15"/>
        </w:numPr>
        <w:spacing w:after="0"/>
        <w:ind w:left="-284" w:right="-1227" w:hanging="28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sz w:val="24"/>
          <w:szCs w:val="24"/>
          <w:lang w:val="lv-LV"/>
        </w:rPr>
        <w:t>reputācijas stabilitāti tirgū.</w:t>
      </w:r>
    </w:p>
    <w:p w14:paraId="2E1FBBAB" w14:textId="77777777" w:rsidR="004B62AC" w:rsidRDefault="004B62AC" w:rsidP="004B62AC">
      <w:pPr>
        <w:spacing w:after="0"/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Saimnieciskās darbības veicēji tādējādi “konkurē, balstoties uz saviem nopelniem, nevis uz tiem sniegtajām priekšrocībām”. </w:t>
      </w:r>
    </w:p>
    <w:p w14:paraId="47ED6DB9" w14:textId="77777777" w:rsidR="004B62AC" w:rsidRPr="00386819" w:rsidRDefault="00150BB9" w:rsidP="004B62AC">
      <w:pPr>
        <w:spacing w:after="0"/>
        <w:ind w:left="-851" w:right="-122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2. </w:t>
      </w:r>
      <w:r w:rsidR="004B62AC"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Lai izvairītos no risku iestāšanās</w:t>
      </w:r>
    </w:p>
    <w:p w14:paraId="7A972812" w14:textId="77777777" w:rsidR="004B62AC" w:rsidRPr="00386819" w:rsidRDefault="004B62AC" w:rsidP="004B62AC">
      <w:pPr>
        <w:ind w:left="-851" w:right="-122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Valsts atbalsta piešķiršanā ir svarīgi, lai tas tiktu piešķirts atbilstoši ES noteiktajam ietvaram.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Ja atbalsts tiek piešķirts neatbilstoši ES noteikumiem, tas tiek uzskatīts par 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nelikumīgu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 nesaderīgu ar ES iekšējo tirgu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, un tas </w:t>
      </w:r>
      <w:r>
        <w:rPr>
          <w:rFonts w:ascii="Times New Roman" w:hAnsi="Times New Roman" w:cs="Times New Roman"/>
          <w:sz w:val="24"/>
          <w:szCs w:val="24"/>
          <w:lang w:val="lv-LV"/>
        </w:rPr>
        <w:t>būtu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atgū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s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ams</w:t>
      </w:r>
      <w:r w:rsidRPr="0038681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no uzņēmuma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. Šādos gadījumos saimnieciskās darbības veicējam jāatmaksā viss saņemtais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komercdarbības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atbalsts ar procentiem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neatkarīgi no tā vai ar šo atgūšanu v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ar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tikt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būtiski apdraudēt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saimnieciskās darbības veicēja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darbīb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vai pat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tikt 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>izraisīt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maksātnespēja</w:t>
      </w:r>
      <w:r w:rsidRPr="00386819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3A2C16C9" w14:textId="6263C926" w:rsidR="000C5DFB" w:rsidRPr="00386819" w:rsidRDefault="00DE5271" w:rsidP="00DE5271">
      <w:pPr>
        <w:ind w:left="-851" w:right="-1227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DE5271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292898BD" wp14:editId="5047A958">
            <wp:extent cx="5327650" cy="2971444"/>
            <wp:effectExtent l="0" t="0" r="6350" b="635"/>
            <wp:docPr id="1506169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69928" name=""/>
                    <pic:cNvPicPr/>
                  </pic:nvPicPr>
                  <pic:blipFill rotWithShape="1">
                    <a:blip r:embed="rId8"/>
                    <a:srcRect t="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830" cy="2974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5DFB" w:rsidRPr="00386819" w:rsidSect="00387589">
      <w:pgSz w:w="12240" w:h="15840"/>
      <w:pgMar w:top="426" w:right="1701" w:bottom="136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8F4C22"/>
    <w:multiLevelType w:val="multilevel"/>
    <w:tmpl w:val="F2B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303D5B"/>
    <w:multiLevelType w:val="hybridMultilevel"/>
    <w:tmpl w:val="54C8D6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B2CC4"/>
    <w:multiLevelType w:val="hybridMultilevel"/>
    <w:tmpl w:val="1B888F5A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0F752856"/>
    <w:multiLevelType w:val="hybridMultilevel"/>
    <w:tmpl w:val="505428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8743E"/>
    <w:multiLevelType w:val="hybridMultilevel"/>
    <w:tmpl w:val="924608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F4B41"/>
    <w:multiLevelType w:val="hybridMultilevel"/>
    <w:tmpl w:val="9E2099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F7CEC"/>
    <w:multiLevelType w:val="multilevel"/>
    <w:tmpl w:val="826A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0F20A9"/>
    <w:multiLevelType w:val="hybridMultilevel"/>
    <w:tmpl w:val="622CC53A"/>
    <w:lvl w:ilvl="0" w:tplc="1E3669F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15C1B"/>
    <w:multiLevelType w:val="multilevel"/>
    <w:tmpl w:val="7EBA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95346">
    <w:abstractNumId w:val="8"/>
  </w:num>
  <w:num w:numId="2" w16cid:durableId="302321660">
    <w:abstractNumId w:val="6"/>
  </w:num>
  <w:num w:numId="3" w16cid:durableId="1636056601">
    <w:abstractNumId w:val="5"/>
  </w:num>
  <w:num w:numId="4" w16cid:durableId="144781822">
    <w:abstractNumId w:val="4"/>
  </w:num>
  <w:num w:numId="5" w16cid:durableId="248193655">
    <w:abstractNumId w:val="7"/>
  </w:num>
  <w:num w:numId="6" w16cid:durableId="935215353">
    <w:abstractNumId w:val="3"/>
  </w:num>
  <w:num w:numId="7" w16cid:durableId="1877623253">
    <w:abstractNumId w:val="2"/>
  </w:num>
  <w:num w:numId="8" w16cid:durableId="2090468466">
    <w:abstractNumId w:val="1"/>
  </w:num>
  <w:num w:numId="9" w16cid:durableId="235405741">
    <w:abstractNumId w:val="0"/>
  </w:num>
  <w:num w:numId="10" w16cid:durableId="2032953761">
    <w:abstractNumId w:val="12"/>
  </w:num>
  <w:num w:numId="11" w16cid:durableId="1461655434">
    <w:abstractNumId w:val="14"/>
  </w:num>
  <w:num w:numId="12" w16cid:durableId="35277589">
    <w:abstractNumId w:val="10"/>
  </w:num>
  <w:num w:numId="13" w16cid:durableId="58871464">
    <w:abstractNumId w:val="9"/>
  </w:num>
  <w:num w:numId="14" w16cid:durableId="649136163">
    <w:abstractNumId w:val="17"/>
  </w:num>
  <w:num w:numId="15" w16cid:durableId="1461801521">
    <w:abstractNumId w:val="15"/>
  </w:num>
  <w:num w:numId="16" w16cid:durableId="1064572442">
    <w:abstractNumId w:val="11"/>
  </w:num>
  <w:num w:numId="17" w16cid:durableId="2002811786">
    <w:abstractNumId w:val="13"/>
  </w:num>
  <w:num w:numId="18" w16cid:durableId="20445970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105"/>
    <w:rsid w:val="00015700"/>
    <w:rsid w:val="000304F5"/>
    <w:rsid w:val="00034616"/>
    <w:rsid w:val="0006063C"/>
    <w:rsid w:val="00073F43"/>
    <w:rsid w:val="000B4835"/>
    <w:rsid w:val="000C5DFB"/>
    <w:rsid w:val="000D6F23"/>
    <w:rsid w:val="0015074B"/>
    <w:rsid w:val="00150BB9"/>
    <w:rsid w:val="001C6766"/>
    <w:rsid w:val="001E1A3C"/>
    <w:rsid w:val="0021206C"/>
    <w:rsid w:val="002503B9"/>
    <w:rsid w:val="0027271E"/>
    <w:rsid w:val="00282A0D"/>
    <w:rsid w:val="0029639D"/>
    <w:rsid w:val="002A26DF"/>
    <w:rsid w:val="002C4358"/>
    <w:rsid w:val="00326F90"/>
    <w:rsid w:val="00386819"/>
    <w:rsid w:val="00387589"/>
    <w:rsid w:val="00402A85"/>
    <w:rsid w:val="004507DC"/>
    <w:rsid w:val="004653B9"/>
    <w:rsid w:val="00476B64"/>
    <w:rsid w:val="004B62AC"/>
    <w:rsid w:val="004C44DD"/>
    <w:rsid w:val="00504777"/>
    <w:rsid w:val="005047CD"/>
    <w:rsid w:val="005458B3"/>
    <w:rsid w:val="005674FA"/>
    <w:rsid w:val="00576306"/>
    <w:rsid w:val="005A7BA8"/>
    <w:rsid w:val="005F7C87"/>
    <w:rsid w:val="00666412"/>
    <w:rsid w:val="006B4116"/>
    <w:rsid w:val="006C5725"/>
    <w:rsid w:val="006E080A"/>
    <w:rsid w:val="007C6560"/>
    <w:rsid w:val="00812106"/>
    <w:rsid w:val="008B6BDB"/>
    <w:rsid w:val="008E3929"/>
    <w:rsid w:val="00942836"/>
    <w:rsid w:val="009C52E9"/>
    <w:rsid w:val="009D6FDE"/>
    <w:rsid w:val="009E2CBB"/>
    <w:rsid w:val="009F34F7"/>
    <w:rsid w:val="00A032AC"/>
    <w:rsid w:val="00A05012"/>
    <w:rsid w:val="00A35D8E"/>
    <w:rsid w:val="00AA1D8D"/>
    <w:rsid w:val="00B10DC0"/>
    <w:rsid w:val="00B32236"/>
    <w:rsid w:val="00B41A95"/>
    <w:rsid w:val="00B47730"/>
    <w:rsid w:val="00B61432"/>
    <w:rsid w:val="00B71FC1"/>
    <w:rsid w:val="00B9425F"/>
    <w:rsid w:val="00BB3F04"/>
    <w:rsid w:val="00BC3FF1"/>
    <w:rsid w:val="00BD277E"/>
    <w:rsid w:val="00BF2554"/>
    <w:rsid w:val="00BF29AC"/>
    <w:rsid w:val="00BF6F2E"/>
    <w:rsid w:val="00C310EF"/>
    <w:rsid w:val="00C57726"/>
    <w:rsid w:val="00C80622"/>
    <w:rsid w:val="00CB0664"/>
    <w:rsid w:val="00CE6154"/>
    <w:rsid w:val="00D10F1F"/>
    <w:rsid w:val="00DA1E00"/>
    <w:rsid w:val="00DA4DBC"/>
    <w:rsid w:val="00DC6C04"/>
    <w:rsid w:val="00DE5271"/>
    <w:rsid w:val="00E94F86"/>
    <w:rsid w:val="00EB59AE"/>
    <w:rsid w:val="00F3746D"/>
    <w:rsid w:val="00F63618"/>
    <w:rsid w:val="00FC693F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9E03D"/>
  <w14:defaultImageDpi w14:val="300"/>
  <w15:docId w15:val="{903F2D69-DB96-4181-A8BB-50433AF2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50B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67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67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7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7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7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KAKD</cp:lastModifiedBy>
  <cp:revision>2</cp:revision>
  <dcterms:created xsi:type="dcterms:W3CDTF">2026-05-18T06:27:00Z</dcterms:created>
  <dcterms:modified xsi:type="dcterms:W3CDTF">2026-05-18T06:27:00Z</dcterms:modified>
  <cp:category/>
</cp:coreProperties>
</file>