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82"/>
      </w:tblGrid>
      <w:tr w:rsidR="0076656C" w:rsidRPr="00DA31E5" w14:paraId="3685CFE0" w14:textId="77777777" w:rsidTr="00693281">
        <w:trPr>
          <w:trHeight w:val="715"/>
        </w:trPr>
        <w:tc>
          <w:tcPr>
            <w:tcW w:w="10382" w:type="dxa"/>
          </w:tcPr>
          <w:tbl>
            <w:tblPr>
              <w:tblStyle w:val="TableGrid"/>
              <w:tblW w:w="9991" w:type="dxa"/>
              <w:tblLayout w:type="fixed"/>
              <w:tblLook w:val="04A0" w:firstRow="1" w:lastRow="0" w:firstColumn="1" w:lastColumn="0" w:noHBand="0" w:noVBand="1"/>
            </w:tblPr>
            <w:tblGrid>
              <w:gridCol w:w="1881"/>
              <w:gridCol w:w="1593"/>
              <w:gridCol w:w="988"/>
              <w:gridCol w:w="2272"/>
              <w:gridCol w:w="138"/>
              <w:gridCol w:w="3119"/>
            </w:tblGrid>
            <w:tr w:rsidR="00E65C7A" w14:paraId="5A67A4DE" w14:textId="77777777" w:rsidTr="00AF6DBF">
              <w:tc>
                <w:tcPr>
                  <w:tcW w:w="3474" w:type="dxa"/>
                  <w:gridSpan w:val="2"/>
                  <w:tcBorders>
                    <w:top w:val="nil"/>
                    <w:left w:val="nil"/>
                    <w:bottom w:val="nil"/>
                    <w:right w:val="nil"/>
                  </w:tcBorders>
                </w:tcPr>
                <w:p w14:paraId="42A58F40" w14:textId="59343FBE" w:rsidR="00E65C7A" w:rsidRDefault="00AD7C5C" w:rsidP="00E65C7A">
                  <w:pPr>
                    <w:jc w:val="both"/>
                    <w:rPr>
                      <w:rFonts w:ascii="Times New Roman" w:hAnsi="Times New Roman" w:cs="Times New Roman"/>
                      <w:b/>
                      <w:sz w:val="36"/>
                      <w:szCs w:val="36"/>
                    </w:rPr>
                  </w:pPr>
                  <w:r>
                    <w:rPr>
                      <w:noProof/>
                    </w:rPr>
                    <w:drawing>
                      <wp:inline distT="0" distB="0" distL="0" distR="0" wp14:anchorId="447E40A7" wp14:editId="3A831E56">
                        <wp:extent cx="1288111" cy="1045180"/>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5022" cy="1058902"/>
                                </a:xfrm>
                                <a:prstGeom prst="rect">
                                  <a:avLst/>
                                </a:prstGeom>
                                <a:noFill/>
                                <a:ln>
                                  <a:noFill/>
                                </a:ln>
                              </pic:spPr>
                            </pic:pic>
                          </a:graphicData>
                        </a:graphic>
                      </wp:inline>
                    </w:drawing>
                  </w:r>
                </w:p>
              </w:tc>
              <w:tc>
                <w:tcPr>
                  <w:tcW w:w="3260" w:type="dxa"/>
                  <w:gridSpan w:val="2"/>
                  <w:tcBorders>
                    <w:top w:val="nil"/>
                    <w:left w:val="nil"/>
                    <w:bottom w:val="nil"/>
                    <w:right w:val="nil"/>
                  </w:tcBorders>
                </w:tcPr>
                <w:p w14:paraId="6475540D" w14:textId="77777777" w:rsidR="00E65C7A" w:rsidRDefault="00E65C7A" w:rsidP="00E65C7A">
                  <w:pPr>
                    <w:jc w:val="both"/>
                    <w:rPr>
                      <w:rFonts w:ascii="Times New Roman" w:hAnsi="Times New Roman" w:cs="Times New Roman"/>
                      <w:b/>
                      <w:sz w:val="32"/>
                      <w:szCs w:val="32"/>
                    </w:rPr>
                  </w:pPr>
                </w:p>
                <w:p w14:paraId="042673B5" w14:textId="77777777" w:rsidR="00E65C7A" w:rsidRDefault="00E65C7A" w:rsidP="00E65C7A">
                  <w:pPr>
                    <w:jc w:val="both"/>
                    <w:rPr>
                      <w:rFonts w:ascii="Times New Roman" w:hAnsi="Times New Roman" w:cs="Times New Roman"/>
                      <w:b/>
                      <w:sz w:val="32"/>
                      <w:szCs w:val="32"/>
                    </w:rPr>
                  </w:pPr>
                </w:p>
                <w:p w14:paraId="52319954" w14:textId="77777777" w:rsidR="00C1299F" w:rsidRDefault="00C1299F" w:rsidP="00E65C7A">
                  <w:pPr>
                    <w:jc w:val="both"/>
                    <w:rPr>
                      <w:rFonts w:ascii="Times New Roman" w:hAnsi="Times New Roman" w:cs="Times New Roman"/>
                      <w:b/>
                      <w:sz w:val="32"/>
                      <w:szCs w:val="32"/>
                    </w:rPr>
                  </w:pPr>
                </w:p>
                <w:p w14:paraId="60D224CD" w14:textId="77777777" w:rsidR="00AD7C5C" w:rsidRDefault="00AD7C5C" w:rsidP="00E65C7A">
                  <w:pPr>
                    <w:jc w:val="both"/>
                    <w:rPr>
                      <w:rFonts w:ascii="Times New Roman" w:hAnsi="Times New Roman" w:cs="Times New Roman"/>
                      <w:b/>
                      <w:sz w:val="32"/>
                      <w:szCs w:val="32"/>
                    </w:rPr>
                  </w:pPr>
                </w:p>
                <w:p w14:paraId="704F94A8" w14:textId="77777777" w:rsidR="00AF6DBF" w:rsidRDefault="00AF6DBF" w:rsidP="00E65C7A">
                  <w:pPr>
                    <w:jc w:val="both"/>
                    <w:rPr>
                      <w:rFonts w:ascii="Times New Roman" w:hAnsi="Times New Roman" w:cs="Times New Roman"/>
                      <w:b/>
                      <w:sz w:val="32"/>
                      <w:szCs w:val="32"/>
                    </w:rPr>
                  </w:pPr>
                </w:p>
                <w:p w14:paraId="7A144290" w14:textId="77777777" w:rsidR="00AF6DBF" w:rsidRDefault="00AF6DBF" w:rsidP="00E65C7A">
                  <w:pPr>
                    <w:jc w:val="both"/>
                    <w:rPr>
                      <w:rFonts w:ascii="Times New Roman" w:hAnsi="Times New Roman" w:cs="Times New Roman"/>
                      <w:b/>
                      <w:sz w:val="32"/>
                      <w:szCs w:val="32"/>
                    </w:rPr>
                  </w:pPr>
                </w:p>
                <w:p w14:paraId="53D41CA8" w14:textId="3806DB35" w:rsidR="00E65C7A" w:rsidRPr="00E65C7A" w:rsidRDefault="00E65C7A" w:rsidP="00E65C7A">
                  <w:pPr>
                    <w:jc w:val="both"/>
                    <w:rPr>
                      <w:rFonts w:ascii="Times New Roman" w:hAnsi="Times New Roman" w:cs="Times New Roman"/>
                      <w:b/>
                      <w:sz w:val="32"/>
                      <w:szCs w:val="32"/>
                    </w:rPr>
                  </w:pPr>
                  <w:r w:rsidRPr="00E65C7A">
                    <w:rPr>
                      <w:rFonts w:ascii="Times New Roman" w:hAnsi="Times New Roman" w:cs="Times New Roman"/>
                      <w:b/>
                      <w:sz w:val="32"/>
                      <w:szCs w:val="32"/>
                    </w:rPr>
                    <w:t>AMATA APRAKSTS</w:t>
                  </w:r>
                </w:p>
              </w:tc>
              <w:tc>
                <w:tcPr>
                  <w:tcW w:w="3257" w:type="dxa"/>
                  <w:gridSpan w:val="2"/>
                  <w:tcBorders>
                    <w:top w:val="nil"/>
                    <w:left w:val="nil"/>
                    <w:bottom w:val="nil"/>
                    <w:right w:val="nil"/>
                  </w:tcBorders>
                </w:tcPr>
                <w:p w14:paraId="5C618596" w14:textId="77777777" w:rsidR="00AF6DBF" w:rsidRDefault="00AF6DBF" w:rsidP="00AF6DBF">
                  <w:pPr>
                    <w:jc w:val="right"/>
                    <w:rPr>
                      <w:rFonts w:ascii="Times New Roman" w:eastAsia="Calibri" w:hAnsi="Times New Roman" w:cs="Times New Roman"/>
                      <w:b/>
                      <w:bCs/>
                      <w:lang w:eastAsia="lv-LV"/>
                    </w:rPr>
                  </w:pPr>
                  <w:r w:rsidRPr="005320DA">
                    <w:rPr>
                      <w:rFonts w:ascii="Times New Roman" w:eastAsia="Calibri" w:hAnsi="Times New Roman" w:cs="Times New Roman"/>
                      <w:b/>
                      <w:bCs/>
                      <w:lang w:eastAsia="lv-LV"/>
                    </w:rPr>
                    <w:t>APSTIPRINU</w:t>
                  </w:r>
                </w:p>
                <w:p w14:paraId="244EB0DF" w14:textId="77777777" w:rsidR="00AF6DBF" w:rsidRPr="005320DA" w:rsidRDefault="00AF6DBF" w:rsidP="00AF6DBF">
                  <w:pPr>
                    <w:jc w:val="right"/>
                    <w:rPr>
                      <w:rFonts w:ascii="Times New Roman" w:eastAsia="Calibri" w:hAnsi="Times New Roman" w:cs="Times New Roman"/>
                      <w:lang w:eastAsia="lv-LV"/>
                    </w:rPr>
                  </w:pPr>
                  <w:r w:rsidRPr="005320DA">
                    <w:rPr>
                      <w:rFonts w:ascii="Times New Roman" w:eastAsia="Calibri" w:hAnsi="Times New Roman" w:cs="Times New Roman"/>
                      <w:lang w:eastAsia="lv-LV"/>
                    </w:rPr>
                    <w:t>Finanšu ministrijas</w:t>
                  </w:r>
                </w:p>
                <w:p w14:paraId="416AD0C6" w14:textId="5B99F6BC" w:rsidR="00AF6DBF" w:rsidRPr="005320DA" w:rsidRDefault="00AF6DBF" w:rsidP="008E4F1F">
                  <w:pPr>
                    <w:jc w:val="right"/>
                    <w:rPr>
                      <w:rFonts w:ascii="Times New Roman" w:eastAsia="Calibri" w:hAnsi="Times New Roman" w:cs="Times New Roman"/>
                      <w:b/>
                      <w:bCs/>
                      <w:i/>
                      <w:iCs/>
                    </w:rPr>
                  </w:pPr>
                  <w:r>
                    <w:rPr>
                      <w:rFonts w:ascii="Times New Roman" w:eastAsia="Calibri" w:hAnsi="Times New Roman" w:cs="Times New Roman"/>
                      <w:lang w:eastAsia="lv-LV"/>
                    </w:rPr>
                    <w:t>v</w:t>
                  </w:r>
                  <w:r w:rsidRPr="005320DA">
                    <w:rPr>
                      <w:rFonts w:ascii="Times New Roman" w:eastAsia="Calibri" w:hAnsi="Times New Roman" w:cs="Times New Roman"/>
                      <w:lang w:eastAsia="lv-LV"/>
                    </w:rPr>
                    <w:t>alsts sekretāre</w:t>
                  </w:r>
                  <w:r w:rsidR="008E4F1F">
                    <w:rPr>
                      <w:rFonts w:ascii="Times New Roman" w:eastAsia="Calibri" w:hAnsi="Times New Roman" w:cs="Times New Roman"/>
                      <w:lang w:eastAsia="lv-LV"/>
                    </w:rPr>
                    <w:t xml:space="preserve"> </w:t>
                  </w:r>
                  <w:r w:rsidRPr="005320DA">
                    <w:rPr>
                      <w:rFonts w:ascii="Times New Roman" w:eastAsia="Calibri" w:hAnsi="Times New Roman" w:cs="Times New Roman"/>
                      <w:lang w:eastAsia="lv-LV"/>
                    </w:rPr>
                    <w:t>B.</w:t>
                  </w:r>
                  <w:r>
                    <w:rPr>
                      <w:rFonts w:ascii="Times New Roman" w:eastAsia="Calibri" w:hAnsi="Times New Roman" w:cs="Times New Roman"/>
                      <w:lang w:eastAsia="lv-LV"/>
                    </w:rPr>
                    <w:t xml:space="preserve"> </w:t>
                  </w:r>
                  <w:r w:rsidRPr="005320DA">
                    <w:rPr>
                      <w:rFonts w:ascii="Times New Roman" w:eastAsia="Calibri" w:hAnsi="Times New Roman" w:cs="Times New Roman"/>
                      <w:lang w:eastAsia="lv-LV"/>
                    </w:rPr>
                    <w:t>Bāne</w:t>
                  </w:r>
                </w:p>
                <w:p w14:paraId="129FB014" w14:textId="77777777" w:rsidR="000261FE" w:rsidRDefault="000261FE" w:rsidP="00AF6DBF">
                  <w:pPr>
                    <w:jc w:val="right"/>
                    <w:rPr>
                      <w:rFonts w:ascii="Times New Roman" w:eastAsia="Calibri" w:hAnsi="Times New Roman" w:cs="Times New Roman"/>
                      <w:lang w:eastAsia="lv-LV"/>
                    </w:rPr>
                  </w:pPr>
                </w:p>
                <w:p w14:paraId="39D81D90" w14:textId="2C24961D" w:rsidR="00AF6DBF" w:rsidRPr="00DA5957" w:rsidRDefault="00AF6DBF" w:rsidP="00AF6DBF">
                  <w:pPr>
                    <w:jc w:val="right"/>
                    <w:rPr>
                      <w:rFonts w:ascii="Times New Roman" w:eastAsia="Calibri" w:hAnsi="Times New Roman" w:cs="Times New Roman"/>
                      <w:lang w:eastAsia="lv-LV"/>
                    </w:rPr>
                  </w:pPr>
                  <w:r w:rsidRPr="00DA5957">
                    <w:rPr>
                      <w:rFonts w:ascii="Times New Roman" w:eastAsia="Calibri" w:hAnsi="Times New Roman" w:cs="Times New Roman"/>
                      <w:lang w:eastAsia="lv-LV"/>
                    </w:rPr>
                    <w:t>Dokuments apstiprināts ar elektronisko parakstu</w:t>
                  </w:r>
                </w:p>
                <w:p w14:paraId="32F2EACA" w14:textId="77777777" w:rsidR="00AF6DBF" w:rsidRPr="00DA5957" w:rsidRDefault="00AF6DBF" w:rsidP="00AF6DBF">
                  <w:pPr>
                    <w:jc w:val="right"/>
                    <w:rPr>
                      <w:rFonts w:ascii="Times New Roman" w:eastAsia="Calibri" w:hAnsi="Times New Roman" w:cs="Times New Roman"/>
                      <w:lang w:eastAsia="lv-LV"/>
                    </w:rPr>
                  </w:pPr>
                  <w:r w:rsidRPr="00DA5957">
                    <w:rPr>
                      <w:rFonts w:ascii="Times New Roman" w:eastAsia="Calibri" w:hAnsi="Times New Roman" w:cs="Times New Roman"/>
                      <w:lang w:eastAsia="lv-LV"/>
                    </w:rPr>
                    <w:t>Datums skatāms laika zīmogā</w:t>
                  </w:r>
                </w:p>
                <w:p w14:paraId="2C261A2E" w14:textId="77777777" w:rsidR="00AF6DBF" w:rsidRPr="00DA5957" w:rsidRDefault="00AF6DBF" w:rsidP="00AF6DBF">
                  <w:pPr>
                    <w:jc w:val="right"/>
                    <w:rPr>
                      <w:rFonts w:ascii="Times New Roman" w:hAnsi="Times New Roman" w:cs="Times New Roman"/>
                      <w:sz w:val="20"/>
                      <w:szCs w:val="20"/>
                    </w:rPr>
                  </w:pPr>
                  <w:r w:rsidRPr="00DA5957">
                    <w:rPr>
                      <w:rFonts w:ascii="Times New Roman" w:eastAsia="Calibri" w:hAnsi="Times New Roman" w:cs="Times New Roman"/>
                      <w:lang w:eastAsia="lv-LV"/>
                    </w:rPr>
                    <w:t>Reģistrācijas numurs skatāms reģistrācijas informācijā</w:t>
                  </w:r>
                  <w:r w:rsidRPr="00DA5957">
                    <w:rPr>
                      <w:rFonts w:ascii="Times New Roman" w:hAnsi="Times New Roman" w:cs="Times New Roman"/>
                      <w:sz w:val="36"/>
                      <w:szCs w:val="36"/>
                    </w:rPr>
                    <w:t xml:space="preserve"> </w:t>
                  </w:r>
                </w:p>
                <w:p w14:paraId="1BD31629" w14:textId="0E3AF794" w:rsidR="00E65C7A" w:rsidRPr="00E65C7A" w:rsidRDefault="00E65C7A" w:rsidP="00E65C7A">
                  <w:pPr>
                    <w:jc w:val="right"/>
                    <w:rPr>
                      <w:rFonts w:ascii="Times New Roman" w:hAnsi="Times New Roman" w:cs="Times New Roman"/>
                      <w:sz w:val="20"/>
                      <w:szCs w:val="20"/>
                    </w:rPr>
                  </w:pPr>
                </w:p>
                <w:p w14:paraId="0C05ED27" w14:textId="77777777" w:rsidR="00E65C7A" w:rsidRDefault="00E65C7A" w:rsidP="00E65C7A">
                  <w:pPr>
                    <w:jc w:val="both"/>
                    <w:rPr>
                      <w:rFonts w:ascii="Times New Roman" w:hAnsi="Times New Roman" w:cs="Times New Roman"/>
                      <w:b/>
                      <w:sz w:val="36"/>
                      <w:szCs w:val="36"/>
                    </w:rPr>
                  </w:pPr>
                </w:p>
              </w:tc>
            </w:tr>
            <w:tr w:rsidR="004A074A" w14:paraId="5291567A" w14:textId="77777777" w:rsidTr="004A074A">
              <w:tc>
                <w:tcPr>
                  <w:tcW w:w="1881" w:type="dxa"/>
                </w:tcPr>
                <w:p w14:paraId="552CBF39" w14:textId="77777777" w:rsidR="004A074A" w:rsidRPr="004A074A" w:rsidRDefault="004A074A" w:rsidP="00E65C7A">
                  <w:pPr>
                    <w:jc w:val="both"/>
                    <w:rPr>
                      <w:rFonts w:ascii="Times New Roman" w:hAnsi="Times New Roman" w:cs="Times New Roman"/>
                      <w:sz w:val="24"/>
                      <w:szCs w:val="24"/>
                    </w:rPr>
                  </w:pPr>
                  <w:r w:rsidRPr="004A074A">
                    <w:rPr>
                      <w:rFonts w:ascii="Times New Roman" w:hAnsi="Times New Roman" w:cs="Times New Roman"/>
                      <w:sz w:val="24"/>
                      <w:szCs w:val="24"/>
                    </w:rPr>
                    <w:t>2.AMATA NOSAUKUMS</w:t>
                  </w:r>
                </w:p>
              </w:tc>
              <w:tc>
                <w:tcPr>
                  <w:tcW w:w="2581" w:type="dxa"/>
                  <w:gridSpan w:val="2"/>
                </w:tcPr>
                <w:p w14:paraId="30B0E119" w14:textId="77777777" w:rsidR="004A074A" w:rsidRPr="00AD7C5C" w:rsidRDefault="00587C53" w:rsidP="00E65C7A">
                  <w:pPr>
                    <w:jc w:val="both"/>
                    <w:rPr>
                      <w:rFonts w:ascii="Times New Roman" w:hAnsi="Times New Roman" w:cs="Times New Roman"/>
                      <w:b/>
                      <w:bCs/>
                      <w:sz w:val="24"/>
                      <w:szCs w:val="24"/>
                    </w:rPr>
                  </w:pPr>
                  <w:r w:rsidRPr="00AD7C5C">
                    <w:rPr>
                      <w:rFonts w:ascii="Times New Roman" w:hAnsi="Times New Roman" w:cs="Times New Roman"/>
                      <w:b/>
                      <w:bCs/>
                      <w:sz w:val="24"/>
                      <w:szCs w:val="24"/>
                    </w:rPr>
                    <w:t xml:space="preserve">Vecākais eksperts                              </w:t>
                  </w:r>
                </w:p>
              </w:tc>
              <w:tc>
                <w:tcPr>
                  <w:tcW w:w="2410" w:type="dxa"/>
                  <w:gridSpan w:val="2"/>
                </w:tcPr>
                <w:p w14:paraId="0CB84B6F" w14:textId="77777777" w:rsidR="004A074A" w:rsidRPr="00152ED7" w:rsidRDefault="004A074A" w:rsidP="00E65C7A">
                  <w:pPr>
                    <w:jc w:val="both"/>
                    <w:rPr>
                      <w:rFonts w:ascii="Times New Roman" w:hAnsi="Times New Roman" w:cs="Times New Roman"/>
                      <w:sz w:val="24"/>
                      <w:szCs w:val="24"/>
                    </w:rPr>
                  </w:pPr>
                  <w:r w:rsidRPr="00152ED7">
                    <w:rPr>
                      <w:rFonts w:ascii="Times New Roman" w:hAnsi="Times New Roman" w:cs="Times New Roman"/>
                      <w:sz w:val="24"/>
                      <w:szCs w:val="24"/>
                    </w:rPr>
                    <w:t>2.1.AMATA STATUSS</w:t>
                  </w:r>
                </w:p>
              </w:tc>
              <w:tc>
                <w:tcPr>
                  <w:tcW w:w="3119" w:type="dxa"/>
                </w:tcPr>
                <w:p w14:paraId="1532A284" w14:textId="77777777" w:rsidR="004A074A" w:rsidRPr="00152ED7" w:rsidRDefault="00587C53" w:rsidP="00E65C7A">
                  <w:pPr>
                    <w:jc w:val="both"/>
                    <w:rPr>
                      <w:rFonts w:ascii="Times New Roman" w:hAnsi="Times New Roman" w:cs="Times New Roman"/>
                      <w:sz w:val="24"/>
                      <w:szCs w:val="24"/>
                    </w:rPr>
                  </w:pPr>
                  <w:r w:rsidRPr="00152ED7">
                    <w:rPr>
                      <w:rFonts w:ascii="Times New Roman" w:hAnsi="Times New Roman" w:cs="Times New Roman"/>
                      <w:sz w:val="24"/>
                      <w:szCs w:val="24"/>
                    </w:rPr>
                    <w:t>Ierēdnis</w:t>
                  </w:r>
                </w:p>
              </w:tc>
            </w:tr>
            <w:tr w:rsidR="004A074A" w14:paraId="7D007C87" w14:textId="77777777" w:rsidTr="004A074A">
              <w:tc>
                <w:tcPr>
                  <w:tcW w:w="4462" w:type="dxa"/>
                  <w:gridSpan w:val="3"/>
                </w:tcPr>
                <w:p w14:paraId="2CAF6CD3" w14:textId="77777777" w:rsidR="004A074A" w:rsidRPr="00152ED7" w:rsidRDefault="004A074A" w:rsidP="004A074A">
                  <w:pPr>
                    <w:rPr>
                      <w:rFonts w:ascii="Times New Roman" w:hAnsi="Times New Roman" w:cs="Times New Roman"/>
                      <w:sz w:val="24"/>
                      <w:szCs w:val="24"/>
                    </w:rPr>
                  </w:pPr>
                  <w:r w:rsidRPr="00152ED7">
                    <w:rPr>
                      <w:rFonts w:ascii="Times New Roman" w:hAnsi="Times New Roman" w:cs="Times New Roman"/>
                      <w:sz w:val="24"/>
                      <w:szCs w:val="24"/>
                    </w:rPr>
                    <w:t>3.STRUKTŪRVIENĪBA</w:t>
                  </w:r>
                </w:p>
                <w:p w14:paraId="60EEA0B5" w14:textId="77777777" w:rsidR="004A074A" w:rsidRPr="00152ED7" w:rsidRDefault="004A074A" w:rsidP="00E65C7A">
                  <w:pPr>
                    <w:jc w:val="both"/>
                    <w:rPr>
                      <w:rFonts w:ascii="Times New Roman" w:hAnsi="Times New Roman" w:cs="Times New Roman"/>
                      <w:sz w:val="24"/>
                      <w:szCs w:val="24"/>
                    </w:rPr>
                  </w:pPr>
                </w:p>
              </w:tc>
              <w:tc>
                <w:tcPr>
                  <w:tcW w:w="5529" w:type="dxa"/>
                  <w:gridSpan w:val="3"/>
                </w:tcPr>
                <w:p w14:paraId="3D983996" w14:textId="33CA1CF2" w:rsidR="00587C53" w:rsidRPr="008E4F1F" w:rsidRDefault="00587C53" w:rsidP="00587C53">
                  <w:pPr>
                    <w:jc w:val="both"/>
                    <w:rPr>
                      <w:rFonts w:ascii="Times New Roman" w:hAnsi="Times New Roman" w:cs="Times New Roman"/>
                      <w:bCs/>
                      <w:sz w:val="24"/>
                      <w:szCs w:val="24"/>
                    </w:rPr>
                  </w:pPr>
                  <w:r w:rsidRPr="008E4F1F">
                    <w:rPr>
                      <w:rFonts w:ascii="Times New Roman" w:hAnsi="Times New Roman" w:cs="Times New Roman"/>
                      <w:bCs/>
                      <w:sz w:val="24"/>
                      <w:szCs w:val="24"/>
                    </w:rPr>
                    <w:t>Eiropas Savienības fondu stratēģijas departament</w:t>
                  </w:r>
                  <w:r w:rsidR="008E4F1F">
                    <w:rPr>
                      <w:rFonts w:ascii="Times New Roman" w:hAnsi="Times New Roman" w:cs="Times New Roman"/>
                      <w:bCs/>
                      <w:sz w:val="24"/>
                      <w:szCs w:val="24"/>
                    </w:rPr>
                    <w:t>a</w:t>
                  </w:r>
                </w:p>
                <w:p w14:paraId="13E616AC" w14:textId="3DEA1E89" w:rsidR="004A074A" w:rsidRPr="00152ED7" w:rsidRDefault="00560D90" w:rsidP="00A27868">
                  <w:pPr>
                    <w:jc w:val="both"/>
                    <w:rPr>
                      <w:rFonts w:ascii="Times New Roman" w:hAnsi="Times New Roman" w:cs="Times New Roman"/>
                      <w:sz w:val="24"/>
                      <w:szCs w:val="24"/>
                    </w:rPr>
                  </w:pPr>
                  <w:r>
                    <w:rPr>
                      <w:rFonts w:ascii="Times New Roman" w:hAnsi="Times New Roman" w:cs="Times New Roman"/>
                      <w:b/>
                      <w:sz w:val="24"/>
                      <w:szCs w:val="24"/>
                    </w:rPr>
                    <w:t>Publisk</w:t>
                  </w:r>
                  <w:r w:rsidR="00D643EE">
                    <w:rPr>
                      <w:rFonts w:ascii="Times New Roman" w:hAnsi="Times New Roman" w:cs="Times New Roman"/>
                      <w:b/>
                      <w:sz w:val="24"/>
                      <w:szCs w:val="24"/>
                    </w:rPr>
                    <w:t xml:space="preserve">o investīciju </w:t>
                  </w:r>
                  <w:r>
                    <w:rPr>
                      <w:rFonts w:ascii="Times New Roman" w:hAnsi="Times New Roman" w:cs="Times New Roman"/>
                      <w:b/>
                      <w:sz w:val="24"/>
                      <w:szCs w:val="24"/>
                    </w:rPr>
                    <w:t>un u</w:t>
                  </w:r>
                  <w:r w:rsidR="00587C53" w:rsidRPr="00AD7C5C">
                    <w:rPr>
                      <w:rFonts w:ascii="Times New Roman" w:hAnsi="Times New Roman" w:cs="Times New Roman"/>
                      <w:b/>
                      <w:sz w:val="24"/>
                      <w:szCs w:val="24"/>
                    </w:rPr>
                    <w:t xml:space="preserve">zņēmējdarbības </w:t>
                  </w:r>
                  <w:r w:rsidR="00A27868" w:rsidRPr="00AD7C5C">
                    <w:rPr>
                      <w:rFonts w:ascii="Times New Roman" w:hAnsi="Times New Roman" w:cs="Times New Roman"/>
                      <w:b/>
                      <w:sz w:val="24"/>
                      <w:szCs w:val="24"/>
                    </w:rPr>
                    <w:t xml:space="preserve">attīstības </w:t>
                  </w:r>
                  <w:r w:rsidR="00587C53" w:rsidRPr="00AD7C5C">
                    <w:rPr>
                      <w:rFonts w:ascii="Times New Roman" w:hAnsi="Times New Roman" w:cs="Times New Roman"/>
                      <w:b/>
                      <w:sz w:val="24"/>
                      <w:szCs w:val="24"/>
                    </w:rPr>
                    <w:t>nodaļa</w:t>
                  </w:r>
                </w:p>
              </w:tc>
            </w:tr>
            <w:tr w:rsidR="004A074A" w:rsidRPr="004A074A" w14:paraId="31C1ED3E" w14:textId="77777777" w:rsidTr="004A074A">
              <w:tc>
                <w:tcPr>
                  <w:tcW w:w="1881" w:type="dxa"/>
                </w:tcPr>
                <w:p w14:paraId="16B64227" w14:textId="77777777" w:rsidR="004A074A" w:rsidRPr="004A074A" w:rsidRDefault="004A074A" w:rsidP="004A074A">
                  <w:pPr>
                    <w:jc w:val="both"/>
                    <w:rPr>
                      <w:rFonts w:ascii="Times New Roman" w:hAnsi="Times New Roman" w:cs="Times New Roman"/>
                      <w:sz w:val="24"/>
                      <w:szCs w:val="24"/>
                    </w:rPr>
                  </w:pPr>
                  <w:r w:rsidRPr="004A074A">
                    <w:rPr>
                      <w:rFonts w:ascii="Times New Roman" w:hAnsi="Times New Roman" w:cs="Times New Roman"/>
                      <w:sz w:val="24"/>
                      <w:szCs w:val="24"/>
                    </w:rPr>
                    <w:t>4.PROFESIJAS KODS</w:t>
                  </w:r>
                </w:p>
              </w:tc>
              <w:tc>
                <w:tcPr>
                  <w:tcW w:w="2581" w:type="dxa"/>
                  <w:gridSpan w:val="2"/>
                </w:tcPr>
                <w:p w14:paraId="6914966D" w14:textId="77777777" w:rsidR="004A074A" w:rsidRPr="00152ED7" w:rsidRDefault="00587C53" w:rsidP="004A074A">
                  <w:pPr>
                    <w:jc w:val="both"/>
                    <w:rPr>
                      <w:rFonts w:ascii="Times New Roman" w:hAnsi="Times New Roman" w:cs="Times New Roman"/>
                      <w:sz w:val="24"/>
                      <w:szCs w:val="24"/>
                    </w:rPr>
                  </w:pPr>
                  <w:r w:rsidRPr="00152ED7">
                    <w:rPr>
                      <w:rFonts w:ascii="Times New Roman" w:hAnsi="Times New Roman" w:cs="Times New Roman"/>
                      <w:sz w:val="24"/>
                      <w:szCs w:val="24"/>
                    </w:rPr>
                    <w:t>2422 09</w:t>
                  </w:r>
                </w:p>
              </w:tc>
              <w:tc>
                <w:tcPr>
                  <w:tcW w:w="2410" w:type="dxa"/>
                  <w:gridSpan w:val="2"/>
                </w:tcPr>
                <w:p w14:paraId="55DBBFA5" w14:textId="77777777" w:rsidR="004A074A" w:rsidRPr="00152ED7" w:rsidRDefault="004A074A" w:rsidP="004A074A">
                  <w:pPr>
                    <w:rPr>
                      <w:rFonts w:ascii="Times New Roman" w:hAnsi="Times New Roman" w:cs="Times New Roman"/>
                      <w:sz w:val="24"/>
                      <w:szCs w:val="24"/>
                    </w:rPr>
                  </w:pPr>
                  <w:r w:rsidRPr="00152ED7">
                    <w:rPr>
                      <w:rFonts w:ascii="Times New Roman" w:hAnsi="Times New Roman" w:cs="Times New Roman"/>
                      <w:sz w:val="24"/>
                      <w:szCs w:val="24"/>
                    </w:rPr>
                    <w:t>5.AMATA SAIME UN LĪMENIS</w:t>
                  </w:r>
                </w:p>
              </w:tc>
              <w:tc>
                <w:tcPr>
                  <w:tcW w:w="3119" w:type="dxa"/>
                </w:tcPr>
                <w:p w14:paraId="6A53F3EE" w14:textId="2DA20D7D" w:rsidR="004A074A" w:rsidRPr="00152ED7" w:rsidRDefault="00AF6DBF" w:rsidP="004A074A">
                  <w:pPr>
                    <w:jc w:val="both"/>
                    <w:rPr>
                      <w:rFonts w:ascii="Times New Roman" w:hAnsi="Times New Roman" w:cs="Times New Roman"/>
                      <w:sz w:val="24"/>
                      <w:szCs w:val="24"/>
                    </w:rPr>
                  </w:pPr>
                  <w:r>
                    <w:rPr>
                      <w:rFonts w:ascii="Times New Roman" w:hAnsi="Times New Roman" w:cs="Times New Roman"/>
                      <w:sz w:val="24"/>
                      <w:szCs w:val="24"/>
                    </w:rPr>
                    <w:t>37.  IIA</w:t>
                  </w:r>
                </w:p>
              </w:tc>
            </w:tr>
            <w:tr w:rsidR="004A074A" w:rsidRPr="004A074A" w14:paraId="73E8EFB0" w14:textId="77777777" w:rsidTr="004A074A">
              <w:tc>
                <w:tcPr>
                  <w:tcW w:w="1881" w:type="dxa"/>
                </w:tcPr>
                <w:p w14:paraId="77B7400F" w14:textId="77777777" w:rsidR="004A074A" w:rsidRPr="004A074A" w:rsidRDefault="004A074A" w:rsidP="004A074A">
                  <w:pPr>
                    <w:jc w:val="both"/>
                    <w:rPr>
                      <w:rFonts w:ascii="Times New Roman" w:hAnsi="Times New Roman" w:cs="Times New Roman"/>
                      <w:sz w:val="24"/>
                      <w:szCs w:val="24"/>
                    </w:rPr>
                  </w:pPr>
                  <w:r w:rsidRPr="004A074A">
                    <w:rPr>
                      <w:rFonts w:ascii="Times New Roman" w:hAnsi="Times New Roman" w:cs="Times New Roman"/>
                      <w:sz w:val="24"/>
                      <w:szCs w:val="24"/>
                    </w:rPr>
                    <w:t>6.TIEŠAIS VADĪTĀJS</w:t>
                  </w:r>
                </w:p>
              </w:tc>
              <w:tc>
                <w:tcPr>
                  <w:tcW w:w="2581" w:type="dxa"/>
                  <w:gridSpan w:val="2"/>
                </w:tcPr>
                <w:p w14:paraId="4C2165CD" w14:textId="797D5B31" w:rsidR="004A074A" w:rsidRPr="00152ED7" w:rsidRDefault="00560D90" w:rsidP="004A074A">
                  <w:pPr>
                    <w:jc w:val="both"/>
                    <w:rPr>
                      <w:rFonts w:ascii="Times New Roman" w:hAnsi="Times New Roman" w:cs="Times New Roman"/>
                      <w:sz w:val="24"/>
                      <w:szCs w:val="24"/>
                    </w:rPr>
                  </w:pPr>
                  <w:r>
                    <w:rPr>
                      <w:rFonts w:ascii="Times New Roman" w:hAnsi="Times New Roman" w:cs="Times New Roman"/>
                      <w:sz w:val="24"/>
                      <w:szCs w:val="24"/>
                    </w:rPr>
                    <w:t>N</w:t>
                  </w:r>
                  <w:r w:rsidR="00C755A4">
                    <w:rPr>
                      <w:rFonts w:ascii="Times New Roman" w:hAnsi="Times New Roman" w:cs="Times New Roman"/>
                      <w:sz w:val="24"/>
                      <w:szCs w:val="24"/>
                    </w:rPr>
                    <w:t>odaļas vadītājs</w:t>
                  </w:r>
                </w:p>
              </w:tc>
              <w:tc>
                <w:tcPr>
                  <w:tcW w:w="2410" w:type="dxa"/>
                  <w:gridSpan w:val="2"/>
                </w:tcPr>
                <w:p w14:paraId="384B481C" w14:textId="77777777" w:rsidR="004A074A" w:rsidRPr="00152ED7" w:rsidRDefault="004A074A" w:rsidP="004A074A">
                  <w:pPr>
                    <w:rPr>
                      <w:rFonts w:ascii="Times New Roman" w:hAnsi="Times New Roman" w:cs="Times New Roman"/>
                      <w:sz w:val="24"/>
                      <w:szCs w:val="24"/>
                    </w:rPr>
                  </w:pPr>
                  <w:r w:rsidRPr="00152ED7">
                    <w:rPr>
                      <w:rFonts w:ascii="Times New Roman" w:hAnsi="Times New Roman" w:cs="Times New Roman"/>
                      <w:sz w:val="24"/>
                      <w:szCs w:val="24"/>
                    </w:rPr>
                    <w:t>7.FUNKCIONĀLAIS VADĪTĀJS</w:t>
                  </w:r>
                </w:p>
              </w:tc>
              <w:tc>
                <w:tcPr>
                  <w:tcW w:w="3119" w:type="dxa"/>
                </w:tcPr>
                <w:p w14:paraId="3B1A1D75" w14:textId="59205EE9" w:rsidR="004A074A" w:rsidRPr="00152ED7" w:rsidRDefault="00560D90" w:rsidP="004A074A">
                  <w:pPr>
                    <w:jc w:val="both"/>
                    <w:rPr>
                      <w:rFonts w:ascii="Times New Roman" w:hAnsi="Times New Roman" w:cs="Times New Roman"/>
                      <w:sz w:val="24"/>
                      <w:szCs w:val="24"/>
                    </w:rPr>
                  </w:pPr>
                  <w:r>
                    <w:rPr>
                      <w:rFonts w:ascii="Times New Roman" w:hAnsi="Times New Roman" w:cs="Times New Roman"/>
                      <w:sz w:val="24"/>
                      <w:szCs w:val="24"/>
                    </w:rPr>
                    <w:t>N</w:t>
                  </w:r>
                  <w:r w:rsidR="00C755A4">
                    <w:rPr>
                      <w:rFonts w:ascii="Times New Roman" w:hAnsi="Times New Roman" w:cs="Times New Roman"/>
                      <w:sz w:val="24"/>
                      <w:szCs w:val="24"/>
                    </w:rPr>
                    <w:t>odaļas vadītājs</w:t>
                  </w:r>
                </w:p>
              </w:tc>
            </w:tr>
            <w:tr w:rsidR="004A074A" w:rsidRPr="004A074A" w14:paraId="6DCD9E0B" w14:textId="77777777" w:rsidTr="004A074A">
              <w:tc>
                <w:tcPr>
                  <w:tcW w:w="1881" w:type="dxa"/>
                </w:tcPr>
                <w:p w14:paraId="4A401924" w14:textId="77777777" w:rsidR="004A074A" w:rsidRPr="00F848BE" w:rsidRDefault="004A074A" w:rsidP="004A074A">
                  <w:pPr>
                    <w:jc w:val="both"/>
                    <w:rPr>
                      <w:rFonts w:ascii="Times New Roman" w:hAnsi="Times New Roman" w:cs="Times New Roman"/>
                      <w:sz w:val="24"/>
                      <w:szCs w:val="24"/>
                    </w:rPr>
                  </w:pPr>
                  <w:r w:rsidRPr="00F848BE">
                    <w:rPr>
                      <w:rFonts w:ascii="Times New Roman" w:hAnsi="Times New Roman" w:cs="Times New Roman"/>
                      <w:sz w:val="24"/>
                      <w:szCs w:val="24"/>
                    </w:rPr>
                    <w:t>8.IEKŠĒJĀ SADARBĪBA</w:t>
                  </w:r>
                </w:p>
              </w:tc>
              <w:tc>
                <w:tcPr>
                  <w:tcW w:w="2581" w:type="dxa"/>
                  <w:gridSpan w:val="2"/>
                </w:tcPr>
                <w:p w14:paraId="18114AA1" w14:textId="77777777" w:rsidR="004A074A" w:rsidRPr="00F848BE" w:rsidRDefault="00587C53" w:rsidP="00F44C77">
                  <w:pPr>
                    <w:rPr>
                      <w:rFonts w:ascii="Times New Roman" w:hAnsi="Times New Roman" w:cs="Times New Roman"/>
                      <w:sz w:val="24"/>
                      <w:szCs w:val="24"/>
                    </w:rPr>
                  </w:pPr>
                  <w:r w:rsidRPr="00F848BE">
                    <w:rPr>
                      <w:rFonts w:ascii="Times New Roman" w:hAnsi="Times New Roman" w:cs="Times New Roman"/>
                      <w:sz w:val="24"/>
                      <w:szCs w:val="24"/>
                    </w:rPr>
                    <w:t>Sadarbība ar citām Finanšu ministrijas struktūrvienībām.</w:t>
                  </w:r>
                </w:p>
              </w:tc>
              <w:tc>
                <w:tcPr>
                  <w:tcW w:w="2410" w:type="dxa"/>
                  <w:gridSpan w:val="2"/>
                </w:tcPr>
                <w:p w14:paraId="6A68C014" w14:textId="77777777" w:rsidR="004A074A" w:rsidRPr="00F848BE" w:rsidRDefault="004A074A" w:rsidP="004A074A">
                  <w:pPr>
                    <w:jc w:val="both"/>
                    <w:rPr>
                      <w:rFonts w:ascii="Times New Roman" w:hAnsi="Times New Roman" w:cs="Times New Roman"/>
                      <w:sz w:val="24"/>
                      <w:szCs w:val="24"/>
                    </w:rPr>
                  </w:pPr>
                  <w:r w:rsidRPr="00F848BE">
                    <w:rPr>
                      <w:rFonts w:ascii="Times New Roman" w:hAnsi="Times New Roman" w:cs="Times New Roman"/>
                      <w:sz w:val="24"/>
                      <w:szCs w:val="24"/>
                    </w:rPr>
                    <w:t>9.ĀRĒJĀ SADARBĪBA</w:t>
                  </w:r>
                </w:p>
              </w:tc>
              <w:tc>
                <w:tcPr>
                  <w:tcW w:w="3119" w:type="dxa"/>
                </w:tcPr>
                <w:p w14:paraId="4F9DA4F1" w14:textId="33F52891" w:rsidR="004A074A" w:rsidRPr="00F848BE" w:rsidRDefault="00373231" w:rsidP="00CF64B0">
                  <w:pPr>
                    <w:ind w:left="-57"/>
                    <w:rPr>
                      <w:rFonts w:ascii="Times New Roman" w:hAnsi="Times New Roman" w:cs="Times New Roman"/>
                      <w:sz w:val="24"/>
                      <w:szCs w:val="24"/>
                    </w:rPr>
                  </w:pPr>
                  <w:r w:rsidRPr="00F848BE">
                    <w:rPr>
                      <w:rFonts w:ascii="Times New Roman" w:hAnsi="Times New Roman" w:cs="Times New Roman"/>
                      <w:sz w:val="24"/>
                      <w:szCs w:val="24"/>
                    </w:rPr>
                    <w:t>Sadarbība ar Eiropas Savienības fondu vadībā iesaistītajām institūcijām un nozaru ministrijām</w:t>
                  </w:r>
                </w:p>
              </w:tc>
            </w:tr>
          </w:tbl>
          <w:p w14:paraId="04350CCD" w14:textId="549B8326" w:rsidR="00E65C7A" w:rsidRPr="004A074A" w:rsidRDefault="00E65C7A" w:rsidP="00E65C7A">
            <w:pPr>
              <w:jc w:val="both"/>
              <w:rPr>
                <w:rFonts w:ascii="Times New Roman" w:hAnsi="Times New Roman" w:cs="Times New Roman"/>
                <w:b/>
                <w:sz w:val="24"/>
                <w:szCs w:val="24"/>
              </w:rPr>
            </w:pPr>
          </w:p>
          <w:tbl>
            <w:tblPr>
              <w:tblStyle w:val="TableGrid"/>
              <w:tblW w:w="9991" w:type="dxa"/>
              <w:tblLayout w:type="fixed"/>
              <w:tblLook w:val="04A0" w:firstRow="1" w:lastRow="0" w:firstColumn="1" w:lastColumn="0" w:noHBand="0" w:noVBand="1"/>
            </w:tblPr>
            <w:tblGrid>
              <w:gridCol w:w="1055"/>
              <w:gridCol w:w="1701"/>
              <w:gridCol w:w="5529"/>
              <w:gridCol w:w="1706"/>
            </w:tblGrid>
            <w:tr w:rsidR="004A074A" w:rsidRPr="004A074A" w14:paraId="425D1B23" w14:textId="77777777" w:rsidTr="00FA5808">
              <w:tc>
                <w:tcPr>
                  <w:tcW w:w="2756" w:type="dxa"/>
                  <w:gridSpan w:val="2"/>
                </w:tcPr>
                <w:p w14:paraId="0238D13E" w14:textId="77777777" w:rsidR="004A074A" w:rsidRDefault="004A074A" w:rsidP="004A074A">
                  <w:pPr>
                    <w:rPr>
                      <w:rFonts w:ascii="Times New Roman" w:hAnsi="Times New Roman" w:cs="Times New Roman"/>
                    </w:rPr>
                  </w:pPr>
                  <w:r>
                    <w:rPr>
                      <w:rFonts w:ascii="Times New Roman" w:hAnsi="Times New Roman" w:cs="Times New Roman"/>
                    </w:rPr>
                    <w:t>10</w:t>
                  </w:r>
                  <w:r w:rsidRPr="004A074A">
                    <w:rPr>
                      <w:rFonts w:ascii="Times New Roman" w:hAnsi="Times New Roman" w:cs="Times New Roman"/>
                    </w:rPr>
                    <w:t>.</w:t>
                  </w:r>
                  <w:r>
                    <w:rPr>
                      <w:rFonts w:ascii="Times New Roman" w:hAnsi="Times New Roman" w:cs="Times New Roman"/>
                    </w:rPr>
                    <w:t>AMATA MĒRĶIS</w:t>
                  </w:r>
                </w:p>
                <w:p w14:paraId="58BFF6E9" w14:textId="77777777" w:rsidR="00587C53" w:rsidRPr="004A074A" w:rsidRDefault="00587C53" w:rsidP="004A074A">
                  <w:pPr>
                    <w:rPr>
                      <w:rFonts w:ascii="Times New Roman" w:hAnsi="Times New Roman" w:cs="Times New Roman"/>
                      <w:sz w:val="24"/>
                      <w:szCs w:val="24"/>
                    </w:rPr>
                  </w:pPr>
                </w:p>
              </w:tc>
              <w:tc>
                <w:tcPr>
                  <w:tcW w:w="7235" w:type="dxa"/>
                  <w:gridSpan w:val="2"/>
                </w:tcPr>
                <w:p w14:paraId="07BEEB7F" w14:textId="279F8EC1" w:rsidR="0097644D" w:rsidRPr="004A074A" w:rsidRDefault="00373231" w:rsidP="00AD7C5C">
                  <w:pPr>
                    <w:jc w:val="both"/>
                    <w:rPr>
                      <w:rFonts w:ascii="Times New Roman" w:hAnsi="Times New Roman" w:cs="Times New Roman"/>
                      <w:sz w:val="24"/>
                      <w:szCs w:val="24"/>
                    </w:rPr>
                  </w:pPr>
                  <w:r w:rsidRPr="00B020FF">
                    <w:rPr>
                      <w:rFonts w:ascii="Times New Roman" w:hAnsi="Times New Roman" w:cs="Times New Roman"/>
                      <w:sz w:val="24"/>
                      <w:szCs w:val="24"/>
                    </w:rPr>
                    <w:t xml:space="preserve">Nodrošināt </w:t>
                  </w:r>
                  <w:r w:rsidRPr="00393BBE">
                    <w:rPr>
                      <w:rFonts w:ascii="Times New Roman" w:hAnsi="Times New Roman" w:cs="Times New Roman"/>
                      <w:sz w:val="24"/>
                      <w:szCs w:val="24"/>
                    </w:rPr>
                    <w:t>Eiropas Savienības kohēzijas politikas programmas 2021.–2027.gadam</w:t>
                  </w:r>
                  <w:r>
                    <w:rPr>
                      <w:rFonts w:ascii="Times New Roman" w:hAnsi="Times New Roman" w:cs="Times New Roman"/>
                      <w:sz w:val="24"/>
                      <w:szCs w:val="24"/>
                    </w:rPr>
                    <w:t xml:space="preserve"> specifisko atbalsta mērķu</w:t>
                  </w:r>
                  <w:r w:rsidR="003717AA">
                    <w:rPr>
                      <w:rFonts w:ascii="Times New Roman" w:hAnsi="Times New Roman" w:cs="Times New Roman"/>
                      <w:sz w:val="24"/>
                      <w:szCs w:val="24"/>
                    </w:rPr>
                    <w:t xml:space="preserve"> (SAM)</w:t>
                  </w:r>
                  <w:r>
                    <w:rPr>
                      <w:rFonts w:ascii="Times New Roman" w:hAnsi="Times New Roman" w:cs="Times New Roman"/>
                      <w:sz w:val="24"/>
                      <w:szCs w:val="24"/>
                    </w:rPr>
                    <w:t xml:space="preserve"> un pasākumu </w:t>
                  </w:r>
                  <w:r w:rsidRPr="00CF64B0">
                    <w:rPr>
                      <w:rFonts w:ascii="Times New Roman" w:hAnsi="Times New Roman" w:cs="Times New Roman"/>
                      <w:sz w:val="24"/>
                      <w:szCs w:val="24"/>
                    </w:rPr>
                    <w:t xml:space="preserve">ieviešanas un īstenošanas jautājumu koordināciju un vadību </w:t>
                  </w:r>
                  <w:r>
                    <w:rPr>
                      <w:rFonts w:ascii="Times New Roman" w:hAnsi="Times New Roman"/>
                      <w:sz w:val="24"/>
                      <w:szCs w:val="24"/>
                    </w:rPr>
                    <w:t xml:space="preserve"> atbilstoši kompetencei</w:t>
                  </w:r>
                  <w:r w:rsidRPr="00CF64B0">
                    <w:rPr>
                      <w:rFonts w:ascii="Times New Roman" w:hAnsi="Times New Roman" w:cs="Times New Roman"/>
                      <w:sz w:val="24"/>
                      <w:szCs w:val="24"/>
                    </w:rPr>
                    <w:t>.</w:t>
                  </w:r>
                  <w:r w:rsidR="00BC111A" w:rsidRPr="00CF64B0">
                    <w:rPr>
                      <w:rFonts w:ascii="Times New Roman" w:hAnsi="Times New Roman" w:cs="Times New Roman"/>
                      <w:sz w:val="24"/>
                      <w:szCs w:val="24"/>
                    </w:rPr>
                    <w:t xml:space="preserve"> </w:t>
                  </w:r>
                </w:p>
              </w:tc>
            </w:tr>
            <w:tr w:rsidR="00FA5808" w14:paraId="1DA44061" w14:textId="77777777" w:rsidTr="00FA5808">
              <w:tc>
                <w:tcPr>
                  <w:tcW w:w="9991" w:type="dxa"/>
                  <w:gridSpan w:val="4"/>
                </w:tcPr>
                <w:p w14:paraId="0B90C0CD" w14:textId="77777777" w:rsidR="00FA5808" w:rsidRDefault="00FA5808" w:rsidP="00693281">
                  <w:pPr>
                    <w:jc w:val="both"/>
                    <w:rPr>
                      <w:rFonts w:ascii="Times New Roman" w:hAnsi="Times New Roman" w:cs="Times New Roman"/>
                      <w:sz w:val="24"/>
                      <w:szCs w:val="24"/>
                    </w:rPr>
                  </w:pPr>
                  <w:r w:rsidRPr="00FA5808">
                    <w:rPr>
                      <w:rFonts w:ascii="Times New Roman" w:hAnsi="Times New Roman" w:cs="Times New Roman"/>
                      <w:sz w:val="24"/>
                      <w:szCs w:val="24"/>
                    </w:rPr>
                    <w:t>11.AMATA PIENĀKUMI</w:t>
                  </w:r>
                </w:p>
                <w:p w14:paraId="08E6E9CE" w14:textId="77777777" w:rsidR="0097644D" w:rsidRPr="00FA5808" w:rsidRDefault="0097644D" w:rsidP="00693281">
                  <w:pPr>
                    <w:jc w:val="both"/>
                    <w:rPr>
                      <w:rFonts w:ascii="Times New Roman" w:hAnsi="Times New Roman" w:cs="Times New Roman"/>
                      <w:sz w:val="24"/>
                      <w:szCs w:val="24"/>
                    </w:rPr>
                  </w:pPr>
                </w:p>
              </w:tc>
            </w:tr>
            <w:tr w:rsidR="00FA5808" w:rsidRPr="00FA5808" w14:paraId="19AC72A9" w14:textId="77777777" w:rsidTr="00D54100">
              <w:tc>
                <w:tcPr>
                  <w:tcW w:w="1055" w:type="dxa"/>
                </w:tcPr>
                <w:p w14:paraId="41469A16" w14:textId="77777777" w:rsidR="00FA5808" w:rsidRPr="00FA5808" w:rsidRDefault="00FA5808" w:rsidP="00693281">
                  <w:pPr>
                    <w:jc w:val="both"/>
                    <w:rPr>
                      <w:rFonts w:ascii="Times New Roman" w:hAnsi="Times New Roman" w:cs="Times New Roman"/>
                      <w:sz w:val="24"/>
                      <w:szCs w:val="24"/>
                    </w:rPr>
                  </w:pPr>
                </w:p>
              </w:tc>
              <w:tc>
                <w:tcPr>
                  <w:tcW w:w="7230" w:type="dxa"/>
                  <w:gridSpan w:val="2"/>
                </w:tcPr>
                <w:p w14:paraId="4C921775" w14:textId="77777777" w:rsidR="00FA5808" w:rsidRPr="00FA5808" w:rsidRDefault="00FA5808" w:rsidP="00693281">
                  <w:pPr>
                    <w:jc w:val="both"/>
                    <w:rPr>
                      <w:rFonts w:ascii="Times New Roman" w:hAnsi="Times New Roman" w:cs="Times New Roman"/>
                      <w:sz w:val="24"/>
                      <w:szCs w:val="24"/>
                    </w:rPr>
                  </w:pPr>
                  <w:r w:rsidRPr="00FA5808">
                    <w:rPr>
                      <w:rFonts w:ascii="Times New Roman" w:hAnsi="Times New Roman" w:cs="Times New Roman"/>
                      <w:sz w:val="24"/>
                      <w:szCs w:val="24"/>
                    </w:rPr>
                    <w:t>PIENĀKUMS</w:t>
                  </w:r>
                </w:p>
              </w:tc>
              <w:tc>
                <w:tcPr>
                  <w:tcW w:w="1706" w:type="dxa"/>
                </w:tcPr>
                <w:p w14:paraId="1B9AB8B3" w14:textId="77777777" w:rsidR="00FA5808" w:rsidRPr="00FA5808" w:rsidRDefault="00FA5808" w:rsidP="00693281">
                  <w:pPr>
                    <w:jc w:val="both"/>
                    <w:rPr>
                      <w:rFonts w:ascii="Times New Roman" w:hAnsi="Times New Roman" w:cs="Times New Roman"/>
                      <w:sz w:val="24"/>
                      <w:szCs w:val="24"/>
                    </w:rPr>
                  </w:pPr>
                  <w:r w:rsidRPr="00FA5808">
                    <w:rPr>
                      <w:rFonts w:ascii="Times New Roman" w:hAnsi="Times New Roman" w:cs="Times New Roman"/>
                      <w:sz w:val="24"/>
                      <w:szCs w:val="24"/>
                    </w:rPr>
                    <w:t>NOZĪMĪBA %</w:t>
                  </w:r>
                </w:p>
              </w:tc>
            </w:tr>
            <w:tr w:rsidR="00761A25" w:rsidRPr="00FA5808" w14:paraId="0FB5AB47" w14:textId="77777777" w:rsidTr="00D54100">
              <w:tc>
                <w:tcPr>
                  <w:tcW w:w="1055" w:type="dxa"/>
                </w:tcPr>
                <w:p w14:paraId="07B789C0" w14:textId="77777777" w:rsidR="00761A25" w:rsidRPr="00CF64B0" w:rsidRDefault="00761A25" w:rsidP="00693281">
                  <w:pPr>
                    <w:jc w:val="both"/>
                    <w:rPr>
                      <w:rFonts w:ascii="Times New Roman" w:hAnsi="Times New Roman" w:cs="Times New Roman"/>
                      <w:sz w:val="24"/>
                      <w:szCs w:val="24"/>
                    </w:rPr>
                  </w:pPr>
                  <w:r w:rsidRPr="00CF64B0">
                    <w:rPr>
                      <w:rFonts w:ascii="Times New Roman" w:hAnsi="Times New Roman" w:cs="Times New Roman"/>
                      <w:sz w:val="24"/>
                      <w:szCs w:val="24"/>
                    </w:rPr>
                    <w:t>11.1.</w:t>
                  </w:r>
                </w:p>
              </w:tc>
              <w:tc>
                <w:tcPr>
                  <w:tcW w:w="7230" w:type="dxa"/>
                  <w:gridSpan w:val="2"/>
                </w:tcPr>
                <w:p w14:paraId="272C41C0" w14:textId="5E8CDFBF" w:rsidR="00761A25" w:rsidRPr="008E4F1F" w:rsidRDefault="00AD7C5C" w:rsidP="00540164">
                  <w:pPr>
                    <w:jc w:val="both"/>
                    <w:rPr>
                      <w:rFonts w:ascii="Times New Roman" w:hAnsi="Times New Roman" w:cs="Times New Roman"/>
                      <w:b/>
                      <w:sz w:val="24"/>
                      <w:szCs w:val="24"/>
                    </w:rPr>
                  </w:pPr>
                  <w:r w:rsidRPr="008E4F1F">
                    <w:rPr>
                      <w:rFonts w:ascii="Times New Roman" w:hAnsi="Times New Roman" w:cs="Times New Roman"/>
                      <w:b/>
                      <w:sz w:val="24"/>
                      <w:szCs w:val="24"/>
                    </w:rPr>
                    <w:t>N</w:t>
                  </w:r>
                  <w:r w:rsidR="00761A25" w:rsidRPr="008E4F1F">
                    <w:rPr>
                      <w:rFonts w:ascii="Times New Roman" w:hAnsi="Times New Roman" w:cs="Times New Roman"/>
                      <w:b/>
                      <w:sz w:val="24"/>
                      <w:szCs w:val="24"/>
                    </w:rPr>
                    <w:t xml:space="preserve">odrošināt ES fondu </w:t>
                  </w:r>
                  <w:r w:rsidR="00373231" w:rsidRPr="008E4F1F">
                    <w:rPr>
                      <w:rFonts w:ascii="Times New Roman" w:hAnsi="Times New Roman" w:cs="Times New Roman"/>
                      <w:b/>
                      <w:sz w:val="24"/>
                      <w:szCs w:val="24"/>
                    </w:rPr>
                    <w:t xml:space="preserve">2021.–2027.gada programmas </w:t>
                  </w:r>
                  <w:r w:rsidR="00F047BD" w:rsidRPr="00847E10">
                    <w:rPr>
                      <w:rFonts w:ascii="Times New Roman" w:hAnsi="Times New Roman" w:cs="Times New Roman"/>
                      <w:b/>
                      <w:sz w:val="24"/>
                      <w:szCs w:val="24"/>
                    </w:rPr>
                    <w:t>1.1.2. SAM “Prasmju attīstīšana viedās specializācijas,  industriālās pārejas un uzņēmējdarbības veicināšanai”</w:t>
                  </w:r>
                  <w:r w:rsidR="00F047BD">
                    <w:rPr>
                      <w:rFonts w:ascii="Times New Roman" w:hAnsi="Times New Roman" w:cs="Times New Roman"/>
                      <w:b/>
                      <w:sz w:val="24"/>
                      <w:szCs w:val="24"/>
                    </w:rPr>
                    <w:t xml:space="preserve">, </w:t>
                  </w:r>
                  <w:r w:rsidR="0061450E" w:rsidRPr="008E4F1F">
                    <w:rPr>
                      <w:rFonts w:ascii="Times New Roman" w:hAnsi="Times New Roman" w:cs="Times New Roman"/>
                      <w:b/>
                      <w:sz w:val="24"/>
                      <w:szCs w:val="24"/>
                    </w:rPr>
                    <w:t xml:space="preserve">1.2.1. </w:t>
                  </w:r>
                  <w:r w:rsidR="003717AA" w:rsidRPr="008E4F1F">
                    <w:rPr>
                      <w:rFonts w:ascii="Times New Roman" w:hAnsi="Times New Roman" w:cs="Times New Roman"/>
                      <w:b/>
                      <w:sz w:val="24"/>
                      <w:szCs w:val="24"/>
                    </w:rPr>
                    <w:t xml:space="preserve">SAM </w:t>
                  </w:r>
                  <w:r w:rsidR="0061450E" w:rsidRPr="008E4F1F">
                    <w:rPr>
                      <w:rFonts w:ascii="Times New Roman" w:hAnsi="Times New Roman" w:cs="Times New Roman"/>
                      <w:b/>
                      <w:sz w:val="24"/>
                      <w:szCs w:val="24"/>
                    </w:rPr>
                    <w:t xml:space="preserve">“Pētniecības un inovāciju kapacitātes stiprināšana un progresīvu tehnoloģiju ieviešana uzņēmumiem” 1.2.1.3. </w:t>
                  </w:r>
                  <w:r w:rsidR="00BD466C" w:rsidRPr="008E4F1F">
                    <w:rPr>
                      <w:rFonts w:ascii="Times New Roman" w:hAnsi="Times New Roman" w:cs="Times New Roman"/>
                      <w:b/>
                      <w:sz w:val="24"/>
                      <w:szCs w:val="24"/>
                    </w:rPr>
                    <w:t xml:space="preserve">pasākuma </w:t>
                  </w:r>
                  <w:r w:rsidR="0061450E" w:rsidRPr="008E4F1F">
                    <w:rPr>
                      <w:rFonts w:ascii="Times New Roman" w:hAnsi="Times New Roman" w:cs="Times New Roman"/>
                      <w:b/>
                      <w:sz w:val="24"/>
                      <w:szCs w:val="24"/>
                    </w:rPr>
                    <w:t>“Uzņēmuma atbalsts dalībai kapitāla tirgos”</w:t>
                  </w:r>
                  <w:r w:rsidR="00BD466C" w:rsidRPr="008E4F1F">
                    <w:rPr>
                      <w:rFonts w:ascii="Times New Roman" w:hAnsi="Times New Roman" w:cs="Times New Roman"/>
                      <w:b/>
                      <w:sz w:val="24"/>
                      <w:szCs w:val="24"/>
                    </w:rPr>
                    <w:t>,</w:t>
                  </w:r>
                  <w:r w:rsidR="00574A0A" w:rsidRPr="008E4F1F">
                    <w:rPr>
                      <w:rFonts w:ascii="Times New Roman" w:hAnsi="Times New Roman" w:cs="Times New Roman"/>
                      <w:b/>
                      <w:sz w:val="24"/>
                      <w:szCs w:val="24"/>
                    </w:rPr>
                    <w:t xml:space="preserve"> </w:t>
                  </w:r>
                  <w:r w:rsidR="00361074" w:rsidRPr="008E4F1F">
                    <w:rPr>
                      <w:rFonts w:ascii="Times New Roman" w:hAnsi="Times New Roman"/>
                      <w:b/>
                      <w:sz w:val="24"/>
                      <w:szCs w:val="24"/>
                    </w:rPr>
                    <w:t>1.2.3.</w:t>
                  </w:r>
                  <w:r w:rsidR="003717AA" w:rsidRPr="008E4F1F">
                    <w:rPr>
                      <w:rFonts w:ascii="Times New Roman" w:hAnsi="Times New Roman"/>
                      <w:b/>
                      <w:sz w:val="24"/>
                      <w:szCs w:val="24"/>
                    </w:rPr>
                    <w:t>SAM</w:t>
                  </w:r>
                  <w:r w:rsidR="00361074" w:rsidRPr="008E4F1F">
                    <w:rPr>
                      <w:rFonts w:ascii="Times New Roman" w:hAnsi="Times New Roman"/>
                      <w:b/>
                      <w:sz w:val="24"/>
                      <w:szCs w:val="24"/>
                    </w:rPr>
                    <w:t xml:space="preserve"> “Veicināt ilgtspējīgu izaugsmi, konkurētspēju un darba vietu radīšanu MVU, tostarp ar produktīvām  investīcijām” </w:t>
                  </w:r>
                  <w:r w:rsidR="00F047BD" w:rsidRPr="000011EA">
                    <w:rPr>
                      <w:rFonts w:ascii="Times New Roman" w:hAnsi="Times New Roman" w:cs="Times New Roman"/>
                      <w:b/>
                      <w:sz w:val="24"/>
                      <w:szCs w:val="24"/>
                    </w:rPr>
                    <w:t>1.2.3.1. pasākuma “Atbalsts MVU inovatīvas uzņēmējdarbības attīstībai”</w:t>
                  </w:r>
                  <w:r w:rsidR="00AA3FB7">
                    <w:rPr>
                      <w:rFonts w:ascii="Times New Roman" w:hAnsi="Times New Roman" w:cs="Times New Roman"/>
                      <w:b/>
                      <w:sz w:val="24"/>
                      <w:szCs w:val="24"/>
                    </w:rPr>
                    <w:t xml:space="preserve">, </w:t>
                  </w:r>
                  <w:r w:rsidR="00AA3FB7" w:rsidRPr="00096269">
                    <w:rPr>
                      <w:rFonts w:ascii="Times New Roman" w:hAnsi="Times New Roman"/>
                      <w:b/>
                      <w:sz w:val="24"/>
                      <w:szCs w:val="24"/>
                    </w:rPr>
                    <w:t>1.2.3.2. pasākuma “Iespējkapitāla ieguldījumi”</w:t>
                  </w:r>
                  <w:r w:rsidR="00F047BD">
                    <w:rPr>
                      <w:rFonts w:ascii="Times New Roman" w:hAnsi="Times New Roman" w:cs="Times New Roman"/>
                      <w:b/>
                      <w:sz w:val="24"/>
                      <w:szCs w:val="24"/>
                    </w:rPr>
                    <w:t xml:space="preserve"> un</w:t>
                  </w:r>
                  <w:r w:rsidR="00361074" w:rsidRPr="008E4F1F">
                    <w:rPr>
                      <w:rFonts w:ascii="Times New Roman" w:hAnsi="Times New Roman"/>
                      <w:b/>
                      <w:sz w:val="24"/>
                      <w:szCs w:val="24"/>
                    </w:rPr>
                    <w:t xml:space="preserve"> 1.2.3.6. </w:t>
                  </w:r>
                  <w:r w:rsidR="00BD466C" w:rsidRPr="008E4F1F">
                    <w:rPr>
                      <w:rFonts w:ascii="Times New Roman" w:hAnsi="Times New Roman"/>
                      <w:b/>
                      <w:sz w:val="24"/>
                      <w:szCs w:val="24"/>
                    </w:rPr>
                    <w:t xml:space="preserve">pasākuma </w:t>
                  </w:r>
                  <w:r w:rsidR="00361074" w:rsidRPr="008E4F1F">
                    <w:rPr>
                      <w:rFonts w:ascii="Times New Roman" w:hAnsi="Times New Roman"/>
                      <w:b/>
                      <w:sz w:val="24"/>
                      <w:szCs w:val="24"/>
                    </w:rPr>
                    <w:t>“Tūrisma produktu attīstības programma”</w:t>
                  </w:r>
                  <w:r w:rsidR="006B22AB">
                    <w:rPr>
                      <w:rFonts w:ascii="Times New Roman" w:hAnsi="Times New Roman"/>
                      <w:b/>
                      <w:sz w:val="24"/>
                      <w:szCs w:val="24"/>
                    </w:rPr>
                    <w:t xml:space="preserve">, </w:t>
                  </w:r>
                  <w:r w:rsidR="006B22AB" w:rsidRPr="00096269">
                    <w:rPr>
                      <w:rFonts w:ascii="Times New Roman" w:hAnsi="Times New Roman"/>
                      <w:b/>
                      <w:sz w:val="24"/>
                      <w:szCs w:val="24"/>
                    </w:rPr>
                    <w:t>1.4.1.SAM “Uzlabot digitālo savienojamību” un 3.2.1.SAM “Attīstīt noturīgu aizsardzības infrastruktūru, prioritāri atbalstot divējāda lietojuma infrastruktūru, kā arī uzlabot civilo sagatavotību” 3.2.1.3. pasākuma “IKT risinājumu un pakalpojumu kiberdrošības paaugstināšana”</w:t>
                  </w:r>
                  <w:r w:rsidR="00361074" w:rsidRPr="008E4F1F">
                    <w:rPr>
                      <w:rFonts w:ascii="Times New Roman" w:hAnsi="Times New Roman"/>
                      <w:b/>
                      <w:sz w:val="24"/>
                      <w:szCs w:val="24"/>
                    </w:rPr>
                    <w:t xml:space="preserve"> </w:t>
                  </w:r>
                  <w:r w:rsidR="00761A25" w:rsidRPr="008E4F1F">
                    <w:rPr>
                      <w:rFonts w:ascii="Times New Roman" w:hAnsi="Times New Roman" w:cs="Times New Roman"/>
                      <w:b/>
                      <w:sz w:val="24"/>
                      <w:szCs w:val="24"/>
                    </w:rPr>
                    <w:t xml:space="preserve">plānošanas perioda plānošanas dokumentu ieviešanas un īstenošanas jautājumu koordināciju attiecībā uz:  </w:t>
                  </w:r>
                </w:p>
              </w:tc>
              <w:tc>
                <w:tcPr>
                  <w:tcW w:w="1706" w:type="dxa"/>
                  <w:vMerge w:val="restart"/>
                </w:tcPr>
                <w:p w14:paraId="67E322A9" w14:textId="2F3455BC" w:rsidR="00761A25" w:rsidRPr="00FA5808" w:rsidRDefault="00152E74" w:rsidP="00B1116B">
                  <w:pPr>
                    <w:jc w:val="center"/>
                    <w:rPr>
                      <w:rFonts w:ascii="Times New Roman" w:hAnsi="Times New Roman" w:cs="Times New Roman"/>
                      <w:sz w:val="24"/>
                      <w:szCs w:val="24"/>
                    </w:rPr>
                  </w:pPr>
                  <w:r>
                    <w:rPr>
                      <w:rFonts w:ascii="Times New Roman" w:hAnsi="Times New Roman" w:cs="Times New Roman"/>
                      <w:sz w:val="24"/>
                      <w:szCs w:val="24"/>
                    </w:rPr>
                    <w:t>85</w:t>
                  </w:r>
                  <w:r w:rsidR="00BC2662">
                    <w:rPr>
                      <w:rFonts w:ascii="Times New Roman" w:hAnsi="Times New Roman" w:cs="Times New Roman"/>
                      <w:sz w:val="24"/>
                      <w:szCs w:val="24"/>
                    </w:rPr>
                    <w:t xml:space="preserve"> </w:t>
                  </w:r>
                  <w:r w:rsidR="00761A25">
                    <w:rPr>
                      <w:rFonts w:ascii="Times New Roman" w:hAnsi="Times New Roman" w:cs="Times New Roman"/>
                      <w:sz w:val="24"/>
                      <w:szCs w:val="24"/>
                    </w:rPr>
                    <w:t>%</w:t>
                  </w:r>
                </w:p>
              </w:tc>
            </w:tr>
            <w:tr w:rsidR="003A4106" w:rsidRPr="00FA5808" w14:paraId="16A5833F" w14:textId="77777777" w:rsidTr="00B725D1">
              <w:trPr>
                <w:trHeight w:val="838"/>
              </w:trPr>
              <w:tc>
                <w:tcPr>
                  <w:tcW w:w="1055" w:type="dxa"/>
                </w:tcPr>
                <w:p w14:paraId="47787C43" w14:textId="77777777" w:rsidR="003A4106" w:rsidRPr="00152ED7" w:rsidRDefault="003A4106" w:rsidP="00705CE5">
                  <w:pPr>
                    <w:jc w:val="right"/>
                    <w:rPr>
                      <w:rFonts w:ascii="Times New Roman" w:hAnsi="Times New Roman" w:cs="Times New Roman"/>
                      <w:sz w:val="24"/>
                      <w:szCs w:val="24"/>
                    </w:rPr>
                  </w:pPr>
                  <w:r w:rsidRPr="00152ED7">
                    <w:rPr>
                      <w:rFonts w:ascii="Times New Roman" w:hAnsi="Times New Roman" w:cs="Times New Roman"/>
                      <w:sz w:val="24"/>
                      <w:szCs w:val="24"/>
                    </w:rPr>
                    <w:t>11.1.1.</w:t>
                  </w:r>
                </w:p>
              </w:tc>
              <w:tc>
                <w:tcPr>
                  <w:tcW w:w="7230" w:type="dxa"/>
                  <w:gridSpan w:val="2"/>
                </w:tcPr>
                <w:p w14:paraId="7443FC64" w14:textId="321A0D47" w:rsidR="003A4106" w:rsidRPr="00CF64B0" w:rsidRDefault="003A4106" w:rsidP="00B37068">
                  <w:pPr>
                    <w:jc w:val="both"/>
                    <w:rPr>
                      <w:rFonts w:ascii="Times New Roman" w:hAnsi="Times New Roman" w:cs="Times New Roman"/>
                      <w:bCs/>
                      <w:sz w:val="24"/>
                      <w:szCs w:val="24"/>
                    </w:rPr>
                  </w:pPr>
                  <w:r w:rsidRPr="00393BBE">
                    <w:rPr>
                      <w:rFonts w:ascii="Times New Roman" w:hAnsi="Times New Roman" w:cs="Times New Roman"/>
                      <w:sz w:val="24"/>
                      <w:szCs w:val="24"/>
                    </w:rPr>
                    <w:t>2021.–2027.gada</w:t>
                  </w:r>
                  <w:r>
                    <w:rPr>
                      <w:rFonts w:ascii="Times New Roman" w:hAnsi="Times New Roman" w:cs="Times New Roman"/>
                      <w:sz w:val="24"/>
                      <w:szCs w:val="24"/>
                    </w:rPr>
                    <w:t xml:space="preserve"> </w:t>
                  </w:r>
                  <w:r w:rsidRPr="00393BBE">
                    <w:rPr>
                      <w:rFonts w:ascii="Times New Roman" w:hAnsi="Times New Roman" w:cs="Times New Roman"/>
                      <w:sz w:val="24"/>
                      <w:szCs w:val="24"/>
                    </w:rPr>
                    <w:t>programmas</w:t>
                  </w:r>
                  <w:r>
                    <w:rPr>
                      <w:rFonts w:ascii="Times New Roman" w:hAnsi="Times New Roman" w:cs="Times New Roman"/>
                      <w:sz w:val="24"/>
                      <w:szCs w:val="24"/>
                    </w:rPr>
                    <w:t xml:space="preserve"> </w:t>
                  </w:r>
                  <w:r w:rsidRPr="00CF64B0">
                    <w:rPr>
                      <w:rFonts w:ascii="Times New Roman" w:hAnsi="Times New Roman" w:cs="Times New Roman"/>
                      <w:sz w:val="24"/>
                      <w:szCs w:val="24"/>
                    </w:rPr>
                    <w:t xml:space="preserve">atbilstošo sadaļu, kā arī to grozījumu izstrādi </w:t>
                  </w:r>
                  <w:r>
                    <w:rPr>
                      <w:rFonts w:ascii="Times New Roman" w:hAnsi="Times New Roman" w:cs="Times New Roman"/>
                      <w:sz w:val="24"/>
                      <w:szCs w:val="24"/>
                    </w:rPr>
                    <w:t>atbilstoši kompetencei</w:t>
                  </w:r>
                  <w:r w:rsidRPr="00CF64B0">
                    <w:rPr>
                      <w:rFonts w:ascii="Times New Roman" w:hAnsi="Times New Roman" w:cs="Times New Roman"/>
                      <w:sz w:val="24"/>
                      <w:szCs w:val="24"/>
                    </w:rPr>
                    <w:t>;</w:t>
                  </w:r>
                </w:p>
              </w:tc>
              <w:tc>
                <w:tcPr>
                  <w:tcW w:w="1706" w:type="dxa"/>
                  <w:vMerge/>
                </w:tcPr>
                <w:p w14:paraId="6F36714D" w14:textId="77777777" w:rsidR="003A4106" w:rsidRPr="00FA5808" w:rsidRDefault="003A4106" w:rsidP="00705CE5">
                  <w:pPr>
                    <w:jc w:val="both"/>
                    <w:rPr>
                      <w:rFonts w:ascii="Times New Roman" w:hAnsi="Times New Roman" w:cs="Times New Roman"/>
                      <w:sz w:val="24"/>
                      <w:szCs w:val="24"/>
                    </w:rPr>
                  </w:pPr>
                </w:p>
              </w:tc>
            </w:tr>
            <w:tr w:rsidR="009A51F2" w:rsidRPr="00FA5808" w14:paraId="668B8DCB" w14:textId="77777777" w:rsidTr="00D54100">
              <w:tc>
                <w:tcPr>
                  <w:tcW w:w="1055" w:type="dxa"/>
                </w:tcPr>
                <w:p w14:paraId="69A627CA" w14:textId="6435AC94"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lastRenderedPageBreak/>
                    <w:t>11.1.</w:t>
                  </w:r>
                  <w:r w:rsidR="004A7367">
                    <w:rPr>
                      <w:rFonts w:ascii="Times New Roman" w:hAnsi="Times New Roman" w:cs="Times New Roman"/>
                      <w:sz w:val="24"/>
                      <w:szCs w:val="24"/>
                    </w:rPr>
                    <w:t>2</w:t>
                  </w:r>
                  <w:r w:rsidRPr="00152ED7">
                    <w:rPr>
                      <w:rFonts w:ascii="Times New Roman" w:hAnsi="Times New Roman" w:cs="Times New Roman"/>
                      <w:sz w:val="24"/>
                      <w:szCs w:val="24"/>
                    </w:rPr>
                    <w:t>.</w:t>
                  </w:r>
                </w:p>
              </w:tc>
              <w:tc>
                <w:tcPr>
                  <w:tcW w:w="7230" w:type="dxa"/>
                  <w:gridSpan w:val="2"/>
                </w:tcPr>
                <w:p w14:paraId="26515F5A" w14:textId="6F165DC1" w:rsidR="009A51F2" w:rsidRPr="00B87782" w:rsidRDefault="009A51F2" w:rsidP="00B37068">
                  <w:pPr>
                    <w:jc w:val="both"/>
                    <w:rPr>
                      <w:rFonts w:ascii="Times New Roman" w:hAnsi="Times New Roman" w:cs="Times New Roman"/>
                      <w:b/>
                      <w:bCs/>
                      <w:sz w:val="24"/>
                      <w:szCs w:val="24"/>
                    </w:rPr>
                  </w:pPr>
                  <w:r w:rsidRPr="00CF64B0">
                    <w:rPr>
                      <w:rStyle w:val="Strong"/>
                      <w:rFonts w:ascii="Times New Roman" w:hAnsi="Times New Roman" w:cs="Times New Roman"/>
                      <w:b w:val="0"/>
                      <w:sz w:val="24"/>
                      <w:szCs w:val="24"/>
                    </w:rPr>
                    <w:t xml:space="preserve">nozaru stratēģiju atbilstību ES fondu mērķiem un ieviešanas prasībām un Padomes rekomendāciju ieviešanu saistībā ar ES fondu darbības programmu mērķiem attiecībā uz </w:t>
                  </w:r>
                  <w:r w:rsidR="006F5AAA">
                    <w:rPr>
                      <w:rStyle w:val="Strong"/>
                      <w:rFonts w:ascii="Times New Roman" w:hAnsi="Times New Roman" w:cs="Times New Roman"/>
                      <w:b w:val="0"/>
                      <w:sz w:val="24"/>
                      <w:szCs w:val="24"/>
                    </w:rPr>
                    <w:t xml:space="preserve"> </w:t>
                  </w:r>
                  <w:r w:rsidR="006F5AAA" w:rsidRPr="00393BBE">
                    <w:rPr>
                      <w:rFonts w:ascii="Times New Roman" w:hAnsi="Times New Roman" w:cs="Times New Roman"/>
                      <w:sz w:val="24"/>
                      <w:szCs w:val="24"/>
                    </w:rPr>
                    <w:t>2021.–2027.gada</w:t>
                  </w:r>
                  <w:r w:rsidR="006F5AAA">
                    <w:rPr>
                      <w:rFonts w:ascii="Times New Roman" w:hAnsi="Times New Roman" w:cs="Times New Roman"/>
                      <w:sz w:val="24"/>
                      <w:szCs w:val="24"/>
                    </w:rPr>
                    <w:t xml:space="preserve"> </w:t>
                  </w:r>
                  <w:r w:rsidR="006F5AAA" w:rsidRPr="00393BBE">
                    <w:rPr>
                      <w:rFonts w:ascii="Times New Roman" w:hAnsi="Times New Roman" w:cs="Times New Roman"/>
                      <w:sz w:val="24"/>
                      <w:szCs w:val="24"/>
                    </w:rPr>
                    <w:t>programmas</w:t>
                  </w:r>
                  <w:r w:rsidR="006F5AAA">
                    <w:rPr>
                      <w:rFonts w:ascii="Times New Roman" w:hAnsi="Times New Roman" w:cs="Times New Roman"/>
                      <w:sz w:val="24"/>
                      <w:szCs w:val="24"/>
                    </w:rPr>
                    <w:t xml:space="preserve"> specifisko atbalsta mērķu un pasākumu </w:t>
                  </w:r>
                  <w:r w:rsidRPr="00CF64B0">
                    <w:rPr>
                      <w:rStyle w:val="Strong"/>
                      <w:rFonts w:ascii="Times New Roman" w:hAnsi="Times New Roman" w:cs="Times New Roman"/>
                      <w:b w:val="0"/>
                      <w:sz w:val="24"/>
                      <w:szCs w:val="24"/>
                    </w:rPr>
                    <w:t>koordinēšanu</w:t>
                  </w:r>
                  <w:r w:rsidRPr="00CF64B0">
                    <w:rPr>
                      <w:rFonts w:ascii="Times New Roman" w:hAnsi="Times New Roman" w:cs="Times New Roman"/>
                      <w:sz w:val="24"/>
                      <w:szCs w:val="24"/>
                    </w:rPr>
                    <w:t xml:space="preserve"> </w:t>
                  </w:r>
                  <w:r w:rsidR="006F5AAA">
                    <w:rPr>
                      <w:rFonts w:ascii="Times New Roman" w:hAnsi="Times New Roman" w:cs="Times New Roman"/>
                      <w:sz w:val="24"/>
                      <w:szCs w:val="24"/>
                    </w:rPr>
                    <w:t>atbilstoši kompetencei</w:t>
                  </w:r>
                  <w:r w:rsidRPr="00CF64B0">
                    <w:rPr>
                      <w:rFonts w:ascii="Times New Roman" w:hAnsi="Times New Roman" w:cs="Times New Roman"/>
                      <w:sz w:val="24"/>
                      <w:szCs w:val="24"/>
                    </w:rPr>
                    <w:t>;</w:t>
                  </w:r>
                </w:p>
              </w:tc>
              <w:tc>
                <w:tcPr>
                  <w:tcW w:w="1706" w:type="dxa"/>
                  <w:vMerge/>
                </w:tcPr>
                <w:p w14:paraId="1AC3D9E9" w14:textId="77777777" w:rsidR="009A51F2" w:rsidRPr="00FA5808" w:rsidRDefault="009A51F2" w:rsidP="00693281">
                  <w:pPr>
                    <w:jc w:val="both"/>
                    <w:rPr>
                      <w:rFonts w:ascii="Times New Roman" w:hAnsi="Times New Roman" w:cs="Times New Roman"/>
                      <w:sz w:val="24"/>
                      <w:szCs w:val="24"/>
                    </w:rPr>
                  </w:pPr>
                </w:p>
              </w:tc>
            </w:tr>
            <w:tr w:rsidR="009A51F2" w:rsidRPr="00FA5808" w14:paraId="068A435F" w14:textId="77777777" w:rsidTr="00D54100">
              <w:tc>
                <w:tcPr>
                  <w:tcW w:w="1055" w:type="dxa"/>
                </w:tcPr>
                <w:p w14:paraId="12CB8FE6" w14:textId="0FCCE283"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4A7367">
                    <w:rPr>
                      <w:rFonts w:ascii="Times New Roman" w:hAnsi="Times New Roman" w:cs="Times New Roman"/>
                      <w:sz w:val="24"/>
                      <w:szCs w:val="24"/>
                    </w:rPr>
                    <w:t>3</w:t>
                  </w:r>
                  <w:r w:rsidRPr="00152ED7">
                    <w:rPr>
                      <w:rFonts w:ascii="Times New Roman" w:hAnsi="Times New Roman" w:cs="Times New Roman"/>
                      <w:sz w:val="24"/>
                      <w:szCs w:val="24"/>
                    </w:rPr>
                    <w:t>.</w:t>
                  </w:r>
                </w:p>
              </w:tc>
              <w:tc>
                <w:tcPr>
                  <w:tcW w:w="7230" w:type="dxa"/>
                  <w:gridSpan w:val="2"/>
                </w:tcPr>
                <w:p w14:paraId="265C144B" w14:textId="51236FB5" w:rsidR="009A51F2" w:rsidRPr="00152ED7" w:rsidRDefault="009A51F2" w:rsidP="00DD6840">
                  <w:pPr>
                    <w:jc w:val="both"/>
                    <w:rPr>
                      <w:rFonts w:ascii="Times New Roman" w:hAnsi="Times New Roman" w:cs="Times New Roman"/>
                      <w:sz w:val="24"/>
                      <w:szCs w:val="24"/>
                    </w:rPr>
                  </w:pPr>
                  <w:r w:rsidRPr="00CF64B0">
                    <w:rPr>
                      <w:rFonts w:ascii="Times New Roman" w:hAnsi="Times New Roman" w:cs="Times New Roman"/>
                      <w:bCs/>
                      <w:sz w:val="24"/>
                      <w:szCs w:val="24"/>
                    </w:rPr>
                    <w:t xml:space="preserve">MK noteikumu projektu izskatīšanu un to grozījumu veikšanas koordinēšanu attiecībā uz </w:t>
                  </w:r>
                  <w:r w:rsidR="006F5AAA" w:rsidRPr="00393BBE">
                    <w:rPr>
                      <w:rFonts w:ascii="Times New Roman" w:hAnsi="Times New Roman" w:cs="Times New Roman"/>
                      <w:sz w:val="24"/>
                      <w:szCs w:val="24"/>
                    </w:rPr>
                    <w:t>2021.–2027.gada</w:t>
                  </w:r>
                  <w:r w:rsidR="006F5AAA">
                    <w:rPr>
                      <w:rFonts w:ascii="Times New Roman" w:hAnsi="Times New Roman" w:cs="Times New Roman"/>
                      <w:sz w:val="24"/>
                      <w:szCs w:val="24"/>
                    </w:rPr>
                    <w:t xml:space="preserve"> </w:t>
                  </w:r>
                  <w:r w:rsidR="006F5AAA" w:rsidRPr="00393BBE">
                    <w:rPr>
                      <w:rFonts w:ascii="Times New Roman" w:hAnsi="Times New Roman" w:cs="Times New Roman"/>
                      <w:sz w:val="24"/>
                      <w:szCs w:val="24"/>
                    </w:rPr>
                    <w:t>programmas</w:t>
                  </w:r>
                  <w:r w:rsidR="006F5AAA" w:rsidRPr="00B020FF">
                    <w:rPr>
                      <w:rFonts w:ascii="Times New Roman" w:hAnsi="Times New Roman" w:cs="Times New Roman"/>
                      <w:sz w:val="24"/>
                      <w:szCs w:val="24"/>
                    </w:rPr>
                    <w:t xml:space="preserve"> </w:t>
                  </w:r>
                  <w:r w:rsidR="006F5AAA">
                    <w:rPr>
                      <w:rFonts w:ascii="Times New Roman" w:hAnsi="Times New Roman" w:cs="Times New Roman"/>
                      <w:sz w:val="24"/>
                      <w:szCs w:val="24"/>
                    </w:rPr>
                    <w:t xml:space="preserve">specifiskajiem atbalsta mērķiem un pasākumiem atbilstoši kompetencei </w:t>
                  </w:r>
                  <w:r w:rsidRPr="00CF64B0">
                    <w:rPr>
                      <w:rFonts w:ascii="Times New Roman" w:hAnsi="Times New Roman" w:cs="Times New Roman"/>
                      <w:bCs/>
                      <w:sz w:val="24"/>
                      <w:szCs w:val="24"/>
                    </w:rPr>
                    <w:t>ar citām ES fondu vadībā iesaistītajām institūcijām un ES fondu vadošās iestādes (turpmāk – vadošā iestāde) struktūrvienībām;</w:t>
                  </w:r>
                </w:p>
              </w:tc>
              <w:tc>
                <w:tcPr>
                  <w:tcW w:w="1706" w:type="dxa"/>
                  <w:vMerge/>
                </w:tcPr>
                <w:p w14:paraId="35833B64" w14:textId="77777777" w:rsidR="009A51F2" w:rsidRPr="00FA5808" w:rsidRDefault="009A51F2" w:rsidP="00693281">
                  <w:pPr>
                    <w:jc w:val="both"/>
                    <w:rPr>
                      <w:rFonts w:ascii="Times New Roman" w:hAnsi="Times New Roman" w:cs="Times New Roman"/>
                      <w:sz w:val="24"/>
                      <w:szCs w:val="24"/>
                    </w:rPr>
                  </w:pPr>
                </w:p>
              </w:tc>
            </w:tr>
            <w:tr w:rsidR="009A51F2" w:rsidRPr="00FA5808" w14:paraId="3CD6EE73" w14:textId="77777777" w:rsidTr="00D54100">
              <w:tc>
                <w:tcPr>
                  <w:tcW w:w="1055" w:type="dxa"/>
                </w:tcPr>
                <w:p w14:paraId="01475767" w14:textId="7864A9B5"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4A7367">
                    <w:rPr>
                      <w:rFonts w:ascii="Times New Roman" w:hAnsi="Times New Roman" w:cs="Times New Roman"/>
                      <w:sz w:val="24"/>
                      <w:szCs w:val="24"/>
                    </w:rPr>
                    <w:t>4</w:t>
                  </w:r>
                  <w:r w:rsidRPr="00152ED7">
                    <w:rPr>
                      <w:rFonts w:ascii="Times New Roman" w:hAnsi="Times New Roman" w:cs="Times New Roman"/>
                      <w:sz w:val="24"/>
                      <w:szCs w:val="24"/>
                    </w:rPr>
                    <w:t>.</w:t>
                  </w:r>
                </w:p>
              </w:tc>
              <w:tc>
                <w:tcPr>
                  <w:tcW w:w="7230" w:type="dxa"/>
                  <w:gridSpan w:val="2"/>
                </w:tcPr>
                <w:p w14:paraId="28F0AD43" w14:textId="1EB0CAE2" w:rsidR="009A51F2" w:rsidRPr="00CF64B0" w:rsidRDefault="009A51F2" w:rsidP="00B87782">
                  <w:pPr>
                    <w:jc w:val="both"/>
                    <w:rPr>
                      <w:rStyle w:val="Strong"/>
                      <w:rFonts w:ascii="Times New Roman" w:hAnsi="Times New Roman" w:cs="Times New Roman"/>
                      <w:sz w:val="24"/>
                      <w:szCs w:val="24"/>
                    </w:rPr>
                  </w:pPr>
                  <w:r w:rsidRPr="00CF64B0">
                    <w:rPr>
                      <w:rFonts w:ascii="Times New Roman" w:hAnsi="Times New Roman" w:cs="Times New Roman"/>
                      <w:bCs/>
                      <w:sz w:val="24"/>
                      <w:szCs w:val="24"/>
                    </w:rPr>
                    <w:t xml:space="preserve">atzinumu sniegšanu </w:t>
                  </w:r>
                  <w:r w:rsidR="006F5AAA">
                    <w:rPr>
                      <w:rFonts w:ascii="Times New Roman" w:hAnsi="Times New Roman" w:cs="Times New Roman"/>
                      <w:sz w:val="24"/>
                      <w:szCs w:val="24"/>
                    </w:rPr>
                    <w:t xml:space="preserve">atbilstoši kompetencei </w:t>
                  </w:r>
                  <w:r w:rsidRPr="00CF64B0">
                    <w:rPr>
                      <w:rFonts w:ascii="Times New Roman" w:hAnsi="Times New Roman" w:cs="Times New Roman"/>
                      <w:bCs/>
                      <w:sz w:val="24"/>
                      <w:szCs w:val="24"/>
                    </w:rPr>
                    <w:t xml:space="preserve">par </w:t>
                  </w:r>
                  <w:r w:rsidR="006F5AAA" w:rsidRPr="00393BBE">
                    <w:rPr>
                      <w:rFonts w:ascii="Times New Roman" w:hAnsi="Times New Roman" w:cs="Times New Roman"/>
                      <w:sz w:val="24"/>
                      <w:szCs w:val="24"/>
                    </w:rPr>
                    <w:t>2021.–2027.gada</w:t>
                  </w:r>
                  <w:r w:rsidR="006F5AAA">
                    <w:rPr>
                      <w:rFonts w:ascii="Times New Roman" w:hAnsi="Times New Roman" w:cs="Times New Roman"/>
                      <w:sz w:val="24"/>
                      <w:szCs w:val="24"/>
                    </w:rPr>
                    <w:t xml:space="preserve"> </w:t>
                  </w:r>
                  <w:r w:rsidR="006F5AAA" w:rsidRPr="00393BBE">
                    <w:rPr>
                      <w:rFonts w:ascii="Times New Roman" w:hAnsi="Times New Roman" w:cs="Times New Roman"/>
                      <w:sz w:val="24"/>
                      <w:szCs w:val="24"/>
                    </w:rPr>
                    <w:t>programmas</w:t>
                  </w:r>
                  <w:r w:rsidR="006F5AAA">
                    <w:rPr>
                      <w:rFonts w:ascii="Times New Roman" w:hAnsi="Times New Roman" w:cs="Times New Roman"/>
                      <w:sz w:val="24"/>
                      <w:szCs w:val="24"/>
                    </w:rPr>
                    <w:t xml:space="preserve"> specifisko atbalsta mērķu un pasākumu</w:t>
                  </w:r>
                  <w:r w:rsidRPr="00CF64B0">
                    <w:rPr>
                      <w:rFonts w:ascii="Times New Roman" w:hAnsi="Times New Roman" w:cs="Times New Roman"/>
                      <w:bCs/>
                      <w:sz w:val="24"/>
                      <w:szCs w:val="24"/>
                    </w:rPr>
                    <w:t xml:space="preserve"> </w:t>
                  </w:r>
                  <w:r w:rsidRPr="00CF64B0">
                    <w:rPr>
                      <w:rFonts w:ascii="Times New Roman" w:hAnsi="Times New Roman" w:cs="Times New Roman"/>
                      <w:sz w:val="24"/>
                      <w:szCs w:val="24"/>
                    </w:rPr>
                    <w:t xml:space="preserve">atbildīgo iestāžu </w:t>
                  </w:r>
                  <w:r w:rsidRPr="00CF64B0">
                    <w:rPr>
                      <w:rFonts w:ascii="Times New Roman" w:hAnsi="Times New Roman" w:cs="Times New Roman"/>
                      <w:bCs/>
                      <w:sz w:val="24"/>
                      <w:szCs w:val="24"/>
                    </w:rPr>
                    <w:t>izstrādātajiem projektu iesniegumu vērtēšanas kritērijiem</w:t>
                  </w:r>
                  <w:r w:rsidR="008B6D06">
                    <w:rPr>
                      <w:rFonts w:ascii="Times New Roman" w:hAnsi="Times New Roman" w:cs="Times New Roman"/>
                      <w:bCs/>
                      <w:sz w:val="24"/>
                      <w:szCs w:val="24"/>
                    </w:rPr>
                    <w:t xml:space="preserve"> un to grozījumiem</w:t>
                  </w:r>
                  <w:r w:rsidRPr="00CF64B0">
                    <w:rPr>
                      <w:rFonts w:ascii="Times New Roman" w:hAnsi="Times New Roman" w:cs="Times New Roman"/>
                      <w:bCs/>
                      <w:sz w:val="24"/>
                      <w:szCs w:val="24"/>
                    </w:rPr>
                    <w:t>;</w:t>
                  </w:r>
                </w:p>
              </w:tc>
              <w:tc>
                <w:tcPr>
                  <w:tcW w:w="1706" w:type="dxa"/>
                  <w:vMerge/>
                </w:tcPr>
                <w:p w14:paraId="3433A893" w14:textId="77777777" w:rsidR="009A51F2" w:rsidRPr="00FA5808" w:rsidRDefault="009A51F2" w:rsidP="00693281">
                  <w:pPr>
                    <w:jc w:val="both"/>
                    <w:rPr>
                      <w:rFonts w:ascii="Times New Roman" w:hAnsi="Times New Roman" w:cs="Times New Roman"/>
                      <w:sz w:val="24"/>
                      <w:szCs w:val="24"/>
                    </w:rPr>
                  </w:pPr>
                </w:p>
              </w:tc>
            </w:tr>
            <w:tr w:rsidR="009A51F2" w:rsidRPr="00FA5808" w14:paraId="6FE7EF96" w14:textId="77777777" w:rsidTr="00D54100">
              <w:tc>
                <w:tcPr>
                  <w:tcW w:w="1055" w:type="dxa"/>
                </w:tcPr>
                <w:p w14:paraId="1C868836" w14:textId="18F340B0"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0261FE">
                    <w:rPr>
                      <w:rFonts w:ascii="Times New Roman" w:hAnsi="Times New Roman" w:cs="Times New Roman"/>
                      <w:sz w:val="24"/>
                      <w:szCs w:val="24"/>
                    </w:rPr>
                    <w:t>5</w:t>
                  </w:r>
                  <w:r w:rsidRPr="00152ED7">
                    <w:rPr>
                      <w:rFonts w:ascii="Times New Roman" w:hAnsi="Times New Roman" w:cs="Times New Roman"/>
                      <w:sz w:val="24"/>
                      <w:szCs w:val="24"/>
                    </w:rPr>
                    <w:t>.</w:t>
                  </w:r>
                </w:p>
              </w:tc>
              <w:tc>
                <w:tcPr>
                  <w:tcW w:w="7230" w:type="dxa"/>
                  <w:gridSpan w:val="2"/>
                </w:tcPr>
                <w:p w14:paraId="702433EA" w14:textId="5EDFCACB" w:rsidR="009A51F2" w:rsidRPr="00CF64B0" w:rsidRDefault="009A51F2" w:rsidP="00B87782">
                  <w:pPr>
                    <w:jc w:val="both"/>
                    <w:rPr>
                      <w:rStyle w:val="Strong"/>
                      <w:rFonts w:ascii="Times New Roman" w:hAnsi="Times New Roman" w:cs="Times New Roman"/>
                      <w:sz w:val="24"/>
                      <w:szCs w:val="24"/>
                    </w:rPr>
                  </w:pPr>
                  <w:r w:rsidRPr="00CF64B0">
                    <w:rPr>
                      <w:rStyle w:val="Strong"/>
                      <w:rFonts w:ascii="Times New Roman" w:hAnsi="Times New Roman" w:cs="Times New Roman"/>
                      <w:b w:val="0"/>
                      <w:sz w:val="24"/>
                      <w:szCs w:val="24"/>
                    </w:rPr>
                    <w:t xml:space="preserve">atzinumu sagatavošanu </w:t>
                  </w:r>
                  <w:r w:rsidR="0022588D">
                    <w:rPr>
                      <w:rFonts w:ascii="Times New Roman" w:hAnsi="Times New Roman" w:cs="Times New Roman"/>
                      <w:sz w:val="24"/>
                      <w:szCs w:val="24"/>
                    </w:rPr>
                    <w:t xml:space="preserve">atbilstoši kompetencei </w:t>
                  </w:r>
                  <w:r w:rsidR="0022588D" w:rsidRPr="00CF64B0">
                    <w:rPr>
                      <w:rFonts w:ascii="Times New Roman" w:hAnsi="Times New Roman" w:cs="Times New Roman"/>
                      <w:bCs/>
                      <w:sz w:val="24"/>
                      <w:szCs w:val="24"/>
                    </w:rPr>
                    <w:t xml:space="preserve">par </w:t>
                  </w:r>
                  <w:r w:rsidR="0022588D" w:rsidRPr="00393BBE">
                    <w:rPr>
                      <w:rFonts w:ascii="Times New Roman" w:hAnsi="Times New Roman" w:cs="Times New Roman"/>
                      <w:sz w:val="24"/>
                      <w:szCs w:val="24"/>
                    </w:rPr>
                    <w:t>2021.–2027.gada</w:t>
                  </w:r>
                  <w:r w:rsidR="0022588D">
                    <w:rPr>
                      <w:rFonts w:ascii="Times New Roman" w:hAnsi="Times New Roman" w:cs="Times New Roman"/>
                      <w:sz w:val="24"/>
                      <w:szCs w:val="24"/>
                    </w:rPr>
                    <w:t xml:space="preserve"> </w:t>
                  </w:r>
                  <w:r w:rsidR="0022588D" w:rsidRPr="00393BBE">
                    <w:rPr>
                      <w:rFonts w:ascii="Times New Roman" w:hAnsi="Times New Roman" w:cs="Times New Roman"/>
                      <w:sz w:val="24"/>
                      <w:szCs w:val="24"/>
                    </w:rPr>
                    <w:t>programmas</w:t>
                  </w:r>
                  <w:r w:rsidR="0022588D">
                    <w:rPr>
                      <w:rFonts w:ascii="Times New Roman" w:hAnsi="Times New Roman" w:cs="Times New Roman"/>
                      <w:sz w:val="24"/>
                      <w:szCs w:val="24"/>
                    </w:rPr>
                    <w:t xml:space="preserve"> specifisko atbalsta mērķu un pasākumu </w:t>
                  </w:r>
                  <w:r w:rsidRPr="00CF64B0">
                    <w:rPr>
                      <w:rStyle w:val="Strong"/>
                      <w:rFonts w:ascii="Times New Roman" w:hAnsi="Times New Roman" w:cs="Times New Roman"/>
                      <w:b w:val="0"/>
                      <w:sz w:val="24"/>
                      <w:szCs w:val="24"/>
                    </w:rPr>
                    <w:t>projektu iesniegumu atlases nolikumiem;</w:t>
                  </w:r>
                </w:p>
              </w:tc>
              <w:tc>
                <w:tcPr>
                  <w:tcW w:w="1706" w:type="dxa"/>
                  <w:vMerge/>
                </w:tcPr>
                <w:p w14:paraId="37E88FF8" w14:textId="77777777" w:rsidR="009A51F2" w:rsidRPr="00FA5808" w:rsidRDefault="009A51F2" w:rsidP="00693281">
                  <w:pPr>
                    <w:jc w:val="both"/>
                    <w:rPr>
                      <w:rFonts w:ascii="Times New Roman" w:hAnsi="Times New Roman" w:cs="Times New Roman"/>
                      <w:sz w:val="24"/>
                      <w:szCs w:val="24"/>
                    </w:rPr>
                  </w:pPr>
                </w:p>
              </w:tc>
            </w:tr>
            <w:tr w:rsidR="009A51F2" w:rsidRPr="00FA5808" w14:paraId="04DC9EA9" w14:textId="77777777" w:rsidTr="00D54100">
              <w:tc>
                <w:tcPr>
                  <w:tcW w:w="1055" w:type="dxa"/>
                </w:tcPr>
                <w:p w14:paraId="2FDF4D2C" w14:textId="46D318E6"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0261FE">
                    <w:rPr>
                      <w:rFonts w:ascii="Times New Roman" w:hAnsi="Times New Roman" w:cs="Times New Roman"/>
                      <w:sz w:val="24"/>
                      <w:szCs w:val="24"/>
                    </w:rPr>
                    <w:t>.6</w:t>
                  </w:r>
                  <w:r w:rsidRPr="00152ED7">
                    <w:rPr>
                      <w:rFonts w:ascii="Times New Roman" w:hAnsi="Times New Roman" w:cs="Times New Roman"/>
                      <w:sz w:val="24"/>
                      <w:szCs w:val="24"/>
                    </w:rPr>
                    <w:t>.</w:t>
                  </w:r>
                </w:p>
              </w:tc>
              <w:tc>
                <w:tcPr>
                  <w:tcW w:w="7230" w:type="dxa"/>
                  <w:gridSpan w:val="2"/>
                </w:tcPr>
                <w:p w14:paraId="24A0583E" w14:textId="1D9B35A5" w:rsidR="009A51F2" w:rsidRPr="00CF64B0" w:rsidRDefault="009A51F2" w:rsidP="00B87782">
                  <w:pPr>
                    <w:jc w:val="both"/>
                    <w:rPr>
                      <w:rStyle w:val="Strong"/>
                      <w:rFonts w:ascii="Times New Roman" w:hAnsi="Times New Roman" w:cs="Times New Roman"/>
                      <w:b w:val="0"/>
                      <w:sz w:val="24"/>
                      <w:szCs w:val="24"/>
                    </w:rPr>
                  </w:pPr>
                  <w:r w:rsidRPr="00CF64B0">
                    <w:rPr>
                      <w:rFonts w:ascii="Times New Roman" w:hAnsi="Times New Roman" w:cs="Times New Roman"/>
                      <w:bCs/>
                      <w:sz w:val="24"/>
                      <w:szCs w:val="24"/>
                    </w:rPr>
                    <w:t xml:space="preserve">ekspertīzes sniegšanu uzraudzības komitejas apakškomitejās </w:t>
                  </w:r>
                  <w:r w:rsidR="0022588D">
                    <w:rPr>
                      <w:rFonts w:ascii="Times New Roman" w:hAnsi="Times New Roman" w:cs="Times New Roman"/>
                      <w:sz w:val="24"/>
                      <w:szCs w:val="24"/>
                    </w:rPr>
                    <w:t xml:space="preserve">atbilstoši kompetencei </w:t>
                  </w:r>
                  <w:r w:rsidR="0022588D" w:rsidRPr="00CF64B0">
                    <w:rPr>
                      <w:rFonts w:ascii="Times New Roman" w:hAnsi="Times New Roman" w:cs="Times New Roman"/>
                      <w:bCs/>
                      <w:sz w:val="24"/>
                      <w:szCs w:val="24"/>
                    </w:rPr>
                    <w:t xml:space="preserve">par </w:t>
                  </w:r>
                  <w:r w:rsidR="0022588D" w:rsidRPr="00393BBE">
                    <w:rPr>
                      <w:rFonts w:ascii="Times New Roman" w:hAnsi="Times New Roman" w:cs="Times New Roman"/>
                      <w:sz w:val="24"/>
                      <w:szCs w:val="24"/>
                    </w:rPr>
                    <w:t>2021.–2027.gada</w:t>
                  </w:r>
                  <w:r w:rsidR="0022588D">
                    <w:rPr>
                      <w:rFonts w:ascii="Times New Roman" w:hAnsi="Times New Roman" w:cs="Times New Roman"/>
                      <w:sz w:val="24"/>
                      <w:szCs w:val="24"/>
                    </w:rPr>
                    <w:t xml:space="preserve"> </w:t>
                  </w:r>
                  <w:r w:rsidR="0022588D" w:rsidRPr="00393BBE">
                    <w:rPr>
                      <w:rFonts w:ascii="Times New Roman" w:hAnsi="Times New Roman" w:cs="Times New Roman"/>
                      <w:sz w:val="24"/>
                      <w:szCs w:val="24"/>
                    </w:rPr>
                    <w:t>programmas</w:t>
                  </w:r>
                  <w:r w:rsidR="0022588D">
                    <w:rPr>
                      <w:rFonts w:ascii="Times New Roman" w:hAnsi="Times New Roman" w:cs="Times New Roman"/>
                      <w:sz w:val="24"/>
                      <w:szCs w:val="24"/>
                    </w:rPr>
                    <w:t xml:space="preserve"> specifiskajiem atbalsta mērķiem un pasākumiem </w:t>
                  </w:r>
                  <w:r w:rsidRPr="00CF64B0">
                    <w:rPr>
                      <w:rFonts w:ascii="Times New Roman" w:hAnsi="Times New Roman" w:cs="Times New Roman"/>
                      <w:bCs/>
                      <w:sz w:val="24"/>
                      <w:szCs w:val="24"/>
                    </w:rPr>
                    <w:t>;</w:t>
                  </w:r>
                </w:p>
              </w:tc>
              <w:tc>
                <w:tcPr>
                  <w:tcW w:w="1706" w:type="dxa"/>
                  <w:vMerge/>
                </w:tcPr>
                <w:p w14:paraId="36661266" w14:textId="77777777" w:rsidR="009A51F2" w:rsidRPr="00FA5808" w:rsidRDefault="009A51F2" w:rsidP="00693281">
                  <w:pPr>
                    <w:jc w:val="both"/>
                    <w:rPr>
                      <w:rFonts w:ascii="Times New Roman" w:hAnsi="Times New Roman" w:cs="Times New Roman"/>
                      <w:sz w:val="24"/>
                      <w:szCs w:val="24"/>
                    </w:rPr>
                  </w:pPr>
                </w:p>
              </w:tc>
            </w:tr>
            <w:tr w:rsidR="009A51F2" w:rsidRPr="00FA5808" w14:paraId="705F2ADB" w14:textId="77777777" w:rsidTr="00D54100">
              <w:tc>
                <w:tcPr>
                  <w:tcW w:w="1055" w:type="dxa"/>
                </w:tcPr>
                <w:p w14:paraId="596088C9" w14:textId="5FF30067"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0261FE">
                    <w:rPr>
                      <w:rFonts w:ascii="Times New Roman" w:hAnsi="Times New Roman" w:cs="Times New Roman"/>
                      <w:sz w:val="24"/>
                      <w:szCs w:val="24"/>
                    </w:rPr>
                    <w:t>7</w:t>
                  </w:r>
                  <w:r w:rsidRPr="00152ED7">
                    <w:rPr>
                      <w:rFonts w:ascii="Times New Roman" w:hAnsi="Times New Roman" w:cs="Times New Roman"/>
                      <w:sz w:val="24"/>
                      <w:szCs w:val="24"/>
                    </w:rPr>
                    <w:t>.</w:t>
                  </w:r>
                </w:p>
              </w:tc>
              <w:tc>
                <w:tcPr>
                  <w:tcW w:w="7230" w:type="dxa"/>
                  <w:gridSpan w:val="2"/>
                </w:tcPr>
                <w:p w14:paraId="676C5D43" w14:textId="63EE2F6B" w:rsidR="009A51F2" w:rsidRPr="00CF64B0" w:rsidRDefault="009A51F2" w:rsidP="00B87782">
                  <w:pPr>
                    <w:jc w:val="both"/>
                    <w:rPr>
                      <w:rFonts w:ascii="Times New Roman" w:hAnsi="Times New Roman" w:cs="Times New Roman"/>
                      <w:bCs/>
                      <w:sz w:val="24"/>
                      <w:szCs w:val="24"/>
                    </w:rPr>
                  </w:pPr>
                  <w:r w:rsidRPr="00CF64B0">
                    <w:rPr>
                      <w:rFonts w:ascii="Times New Roman" w:hAnsi="Times New Roman" w:cs="Times New Roman"/>
                      <w:bCs/>
                      <w:sz w:val="24"/>
                      <w:szCs w:val="24"/>
                    </w:rPr>
                    <w:t xml:space="preserve">informācijas sagatavošanu </w:t>
                  </w:r>
                  <w:r w:rsidR="0022588D">
                    <w:rPr>
                      <w:rFonts w:ascii="Times New Roman" w:hAnsi="Times New Roman" w:cs="Times New Roman"/>
                      <w:sz w:val="24"/>
                      <w:szCs w:val="24"/>
                    </w:rPr>
                    <w:t xml:space="preserve">atbilstoši kompetencei </w:t>
                  </w:r>
                  <w:r w:rsidR="0022588D" w:rsidRPr="00CF64B0">
                    <w:rPr>
                      <w:rFonts w:ascii="Times New Roman" w:hAnsi="Times New Roman" w:cs="Times New Roman"/>
                      <w:bCs/>
                      <w:sz w:val="24"/>
                      <w:szCs w:val="24"/>
                    </w:rPr>
                    <w:t xml:space="preserve">par </w:t>
                  </w:r>
                  <w:r w:rsidR="0022588D" w:rsidRPr="00393BBE">
                    <w:rPr>
                      <w:rFonts w:ascii="Times New Roman" w:hAnsi="Times New Roman" w:cs="Times New Roman"/>
                      <w:sz w:val="24"/>
                      <w:szCs w:val="24"/>
                    </w:rPr>
                    <w:t>2021.–2027.gada</w:t>
                  </w:r>
                  <w:r w:rsidR="0022588D">
                    <w:rPr>
                      <w:rFonts w:ascii="Times New Roman" w:hAnsi="Times New Roman" w:cs="Times New Roman"/>
                      <w:sz w:val="24"/>
                      <w:szCs w:val="24"/>
                    </w:rPr>
                    <w:t xml:space="preserve">  </w:t>
                  </w:r>
                  <w:r w:rsidR="0022588D" w:rsidRPr="00393BBE">
                    <w:rPr>
                      <w:rFonts w:ascii="Times New Roman" w:hAnsi="Times New Roman" w:cs="Times New Roman"/>
                      <w:sz w:val="24"/>
                      <w:szCs w:val="24"/>
                    </w:rPr>
                    <w:t>programmas</w:t>
                  </w:r>
                  <w:r w:rsidR="0022588D">
                    <w:rPr>
                      <w:rFonts w:ascii="Times New Roman" w:hAnsi="Times New Roman" w:cs="Times New Roman"/>
                      <w:sz w:val="24"/>
                      <w:szCs w:val="24"/>
                    </w:rPr>
                    <w:t xml:space="preserve"> specifiskajiem atbalsta mērķiem un pasākumiem </w:t>
                  </w:r>
                  <w:r w:rsidRPr="00CF64B0">
                    <w:rPr>
                      <w:rFonts w:ascii="Times New Roman" w:hAnsi="Times New Roman" w:cs="Times New Roman"/>
                      <w:bCs/>
                      <w:sz w:val="24"/>
                      <w:szCs w:val="24"/>
                    </w:rPr>
                    <w:t>ikgadējai tikšanās ar Eiropas Komisiju, kā arī nodrošināt informācijas k</w:t>
                  </w:r>
                  <w:r w:rsidR="00B37068">
                    <w:rPr>
                      <w:rFonts w:ascii="Times New Roman" w:hAnsi="Times New Roman" w:cs="Times New Roman"/>
                      <w:bCs/>
                      <w:sz w:val="24"/>
                      <w:szCs w:val="24"/>
                    </w:rPr>
                    <w:t>oordināciju ar Eiropas Komisiju;</w:t>
                  </w:r>
                </w:p>
              </w:tc>
              <w:tc>
                <w:tcPr>
                  <w:tcW w:w="1706" w:type="dxa"/>
                  <w:vMerge/>
                </w:tcPr>
                <w:p w14:paraId="4342AFCD" w14:textId="77777777" w:rsidR="009A51F2" w:rsidRPr="00FA5808" w:rsidRDefault="009A51F2" w:rsidP="00693281">
                  <w:pPr>
                    <w:jc w:val="both"/>
                    <w:rPr>
                      <w:rFonts w:ascii="Times New Roman" w:hAnsi="Times New Roman" w:cs="Times New Roman"/>
                      <w:sz w:val="24"/>
                      <w:szCs w:val="24"/>
                    </w:rPr>
                  </w:pPr>
                </w:p>
              </w:tc>
            </w:tr>
            <w:tr w:rsidR="009A51F2" w:rsidRPr="00FA5808" w14:paraId="62833650" w14:textId="77777777" w:rsidTr="00D54100">
              <w:tc>
                <w:tcPr>
                  <w:tcW w:w="1055" w:type="dxa"/>
                </w:tcPr>
                <w:p w14:paraId="0DFBF62B" w14:textId="45A928D2" w:rsidR="009A51F2" w:rsidRPr="00152ED7" w:rsidRDefault="009A51F2" w:rsidP="009A51F2">
                  <w:pPr>
                    <w:jc w:val="right"/>
                    <w:rPr>
                      <w:rFonts w:ascii="Times New Roman" w:hAnsi="Times New Roman" w:cs="Times New Roman"/>
                      <w:sz w:val="24"/>
                      <w:szCs w:val="24"/>
                    </w:rPr>
                  </w:pPr>
                  <w:r w:rsidRPr="00152ED7">
                    <w:rPr>
                      <w:rFonts w:ascii="Times New Roman" w:hAnsi="Times New Roman" w:cs="Times New Roman"/>
                      <w:sz w:val="24"/>
                      <w:szCs w:val="24"/>
                    </w:rPr>
                    <w:t>11.1.</w:t>
                  </w:r>
                  <w:r w:rsidR="000261FE">
                    <w:rPr>
                      <w:rFonts w:ascii="Times New Roman" w:hAnsi="Times New Roman" w:cs="Times New Roman"/>
                      <w:sz w:val="24"/>
                      <w:szCs w:val="24"/>
                    </w:rPr>
                    <w:t>8</w:t>
                  </w:r>
                  <w:r w:rsidRPr="00152ED7">
                    <w:rPr>
                      <w:rFonts w:ascii="Times New Roman" w:hAnsi="Times New Roman" w:cs="Times New Roman"/>
                      <w:sz w:val="24"/>
                      <w:szCs w:val="24"/>
                    </w:rPr>
                    <w:t>.</w:t>
                  </w:r>
                </w:p>
              </w:tc>
              <w:tc>
                <w:tcPr>
                  <w:tcW w:w="7230" w:type="dxa"/>
                  <w:gridSpan w:val="2"/>
                </w:tcPr>
                <w:p w14:paraId="161F8499" w14:textId="24E90FB7" w:rsidR="009A51F2" w:rsidRPr="00CF64B0" w:rsidRDefault="009A51F2" w:rsidP="00B87782">
                  <w:pPr>
                    <w:jc w:val="both"/>
                    <w:rPr>
                      <w:rFonts w:ascii="Times New Roman" w:hAnsi="Times New Roman" w:cs="Times New Roman"/>
                      <w:bCs/>
                      <w:sz w:val="24"/>
                      <w:szCs w:val="24"/>
                    </w:rPr>
                  </w:pPr>
                  <w:r w:rsidRPr="00CF64B0">
                    <w:rPr>
                      <w:rFonts w:ascii="Times New Roman" w:hAnsi="Times New Roman" w:cs="Times New Roman"/>
                      <w:bCs/>
                      <w:sz w:val="24"/>
                      <w:szCs w:val="24"/>
                    </w:rPr>
                    <w:t>Eiropas Savienības fondu plānošanas dokumentu mērķu un rezultātu analīzi un, ja nepieciešams, grozījumu veikšanas rosināšanu plānošanas dokumentos, normatīvajos aktos un projektu iesniegumu atlases kritērijos</w:t>
                  </w:r>
                  <w:r w:rsidR="0022588D">
                    <w:rPr>
                      <w:rFonts w:ascii="Times New Roman" w:hAnsi="Times New Roman" w:cs="Times New Roman"/>
                      <w:bCs/>
                      <w:sz w:val="24"/>
                      <w:szCs w:val="24"/>
                    </w:rPr>
                    <w:t xml:space="preserve"> </w:t>
                  </w:r>
                  <w:r w:rsidR="0022588D">
                    <w:rPr>
                      <w:rFonts w:ascii="Times New Roman" w:hAnsi="Times New Roman" w:cs="Times New Roman"/>
                      <w:sz w:val="24"/>
                      <w:szCs w:val="24"/>
                    </w:rPr>
                    <w:t xml:space="preserve">atbilstoši kompetencei </w:t>
                  </w:r>
                  <w:r w:rsidR="0022588D" w:rsidRPr="00CF64B0">
                    <w:rPr>
                      <w:rFonts w:ascii="Times New Roman" w:hAnsi="Times New Roman" w:cs="Times New Roman"/>
                      <w:bCs/>
                      <w:sz w:val="24"/>
                      <w:szCs w:val="24"/>
                    </w:rPr>
                    <w:t xml:space="preserve">par </w:t>
                  </w:r>
                  <w:r w:rsidR="0022588D" w:rsidRPr="00393BBE">
                    <w:rPr>
                      <w:rFonts w:ascii="Times New Roman" w:hAnsi="Times New Roman" w:cs="Times New Roman"/>
                      <w:sz w:val="24"/>
                      <w:szCs w:val="24"/>
                    </w:rPr>
                    <w:t>2021.–2027.gada</w:t>
                  </w:r>
                  <w:r w:rsidR="0022588D">
                    <w:rPr>
                      <w:rFonts w:ascii="Times New Roman" w:hAnsi="Times New Roman" w:cs="Times New Roman"/>
                      <w:sz w:val="24"/>
                      <w:szCs w:val="24"/>
                    </w:rPr>
                    <w:t xml:space="preserve"> </w:t>
                  </w:r>
                  <w:r w:rsidR="0022588D" w:rsidRPr="00393BBE">
                    <w:rPr>
                      <w:rFonts w:ascii="Times New Roman" w:hAnsi="Times New Roman" w:cs="Times New Roman"/>
                      <w:sz w:val="24"/>
                      <w:szCs w:val="24"/>
                    </w:rPr>
                    <w:t>programmas</w:t>
                  </w:r>
                  <w:r w:rsidR="0022588D">
                    <w:rPr>
                      <w:rFonts w:ascii="Times New Roman" w:hAnsi="Times New Roman" w:cs="Times New Roman"/>
                      <w:sz w:val="24"/>
                      <w:szCs w:val="24"/>
                    </w:rPr>
                    <w:t xml:space="preserve"> specifiskajiem atbalsta mērķiem un pasākumiem</w:t>
                  </w:r>
                  <w:r w:rsidRPr="00CF64B0">
                    <w:rPr>
                      <w:rFonts w:ascii="Times New Roman" w:hAnsi="Times New Roman" w:cs="Times New Roman"/>
                      <w:sz w:val="24"/>
                      <w:szCs w:val="24"/>
                    </w:rPr>
                    <w:t>.</w:t>
                  </w:r>
                </w:p>
              </w:tc>
              <w:tc>
                <w:tcPr>
                  <w:tcW w:w="1706" w:type="dxa"/>
                  <w:vMerge/>
                </w:tcPr>
                <w:p w14:paraId="522EA52B" w14:textId="77777777" w:rsidR="009A51F2" w:rsidRPr="00FA5808" w:rsidRDefault="009A51F2" w:rsidP="00693281">
                  <w:pPr>
                    <w:jc w:val="both"/>
                    <w:rPr>
                      <w:rFonts w:ascii="Times New Roman" w:hAnsi="Times New Roman" w:cs="Times New Roman"/>
                      <w:sz w:val="24"/>
                      <w:szCs w:val="24"/>
                    </w:rPr>
                  </w:pPr>
                </w:p>
              </w:tc>
            </w:tr>
            <w:tr w:rsidR="00E27536" w:rsidRPr="00FA5808" w14:paraId="43E0D7DE" w14:textId="77777777" w:rsidTr="00D54100">
              <w:tc>
                <w:tcPr>
                  <w:tcW w:w="1055" w:type="dxa"/>
                </w:tcPr>
                <w:p w14:paraId="4A752FF6" w14:textId="1924FB60" w:rsidR="00E27536" w:rsidRPr="00152ED7" w:rsidRDefault="00E27536" w:rsidP="009A51F2">
                  <w:pPr>
                    <w:jc w:val="right"/>
                    <w:rPr>
                      <w:rFonts w:ascii="Times New Roman" w:hAnsi="Times New Roman" w:cs="Times New Roman"/>
                      <w:sz w:val="24"/>
                      <w:szCs w:val="24"/>
                    </w:rPr>
                  </w:pPr>
                  <w:r>
                    <w:rPr>
                      <w:rFonts w:ascii="Times New Roman" w:hAnsi="Times New Roman" w:cs="Times New Roman"/>
                      <w:sz w:val="24"/>
                      <w:szCs w:val="24"/>
                    </w:rPr>
                    <w:t>11.1.</w:t>
                  </w:r>
                  <w:r w:rsidR="000261FE">
                    <w:rPr>
                      <w:rFonts w:ascii="Times New Roman" w:hAnsi="Times New Roman" w:cs="Times New Roman"/>
                      <w:sz w:val="24"/>
                      <w:szCs w:val="24"/>
                    </w:rPr>
                    <w:t>9</w:t>
                  </w:r>
                  <w:r>
                    <w:rPr>
                      <w:rFonts w:ascii="Times New Roman" w:hAnsi="Times New Roman" w:cs="Times New Roman"/>
                      <w:sz w:val="24"/>
                      <w:szCs w:val="24"/>
                    </w:rPr>
                    <w:t>.</w:t>
                  </w:r>
                </w:p>
              </w:tc>
              <w:tc>
                <w:tcPr>
                  <w:tcW w:w="7230" w:type="dxa"/>
                  <w:gridSpan w:val="2"/>
                </w:tcPr>
                <w:p w14:paraId="0CBDD0CE" w14:textId="6C3299B6" w:rsidR="00E27536" w:rsidRPr="00CF64B0" w:rsidRDefault="00E27536" w:rsidP="00B87782">
                  <w:pPr>
                    <w:jc w:val="both"/>
                    <w:rPr>
                      <w:rFonts w:ascii="Times New Roman" w:hAnsi="Times New Roman" w:cs="Times New Roman"/>
                      <w:bCs/>
                      <w:sz w:val="24"/>
                      <w:szCs w:val="24"/>
                    </w:rPr>
                  </w:pPr>
                  <w:r w:rsidRPr="003F2F2D">
                    <w:rPr>
                      <w:rFonts w:ascii="Times New Roman" w:hAnsi="Times New Roman"/>
                      <w:sz w:val="24"/>
                      <w:szCs w:val="24"/>
                    </w:rPr>
                    <w:t>Nodaļas kompetences ietvaros nodrošināt pozīcijas sagatavošanu par Kohēzijas politikas prioritātēm un ES līmeņa normatīvo regulējumu, kā arī citiem ES līmeņa normatīvajiem aktiem, kas reglamentē Kohēzijas politikas plānošanu un ieviešanu</w:t>
                  </w:r>
                  <w:r>
                    <w:rPr>
                      <w:rFonts w:ascii="Times New Roman" w:hAnsi="Times New Roman"/>
                      <w:sz w:val="24"/>
                      <w:szCs w:val="24"/>
                    </w:rPr>
                    <w:t xml:space="preserve">, t.sk. </w:t>
                  </w:r>
                  <w:r w:rsidRPr="0087189E">
                    <w:rPr>
                      <w:rFonts w:ascii="Times New Roman" w:hAnsi="Times New Roman"/>
                      <w:sz w:val="24"/>
                      <w:szCs w:val="24"/>
                    </w:rPr>
                    <w:t>finanšu instrumentu jomā</w:t>
                  </w:r>
                  <w:r>
                    <w:rPr>
                      <w:rFonts w:ascii="Times New Roman" w:hAnsi="Times New Roman"/>
                      <w:sz w:val="24"/>
                      <w:szCs w:val="24"/>
                    </w:rPr>
                    <w:t>.</w:t>
                  </w:r>
                </w:p>
              </w:tc>
              <w:tc>
                <w:tcPr>
                  <w:tcW w:w="1706" w:type="dxa"/>
                </w:tcPr>
                <w:p w14:paraId="6900198B" w14:textId="77777777" w:rsidR="00E27536" w:rsidRPr="00FA5808" w:rsidRDefault="00E27536" w:rsidP="00693281">
                  <w:pPr>
                    <w:jc w:val="both"/>
                    <w:rPr>
                      <w:rFonts w:ascii="Times New Roman" w:hAnsi="Times New Roman" w:cs="Times New Roman"/>
                      <w:sz w:val="24"/>
                      <w:szCs w:val="24"/>
                    </w:rPr>
                  </w:pPr>
                </w:p>
              </w:tc>
            </w:tr>
            <w:tr w:rsidR="00E27536" w:rsidRPr="00FA5808" w14:paraId="5157A793" w14:textId="77777777" w:rsidTr="00D54100">
              <w:tc>
                <w:tcPr>
                  <w:tcW w:w="1055" w:type="dxa"/>
                </w:tcPr>
                <w:p w14:paraId="16006752" w14:textId="496AE0EB" w:rsidR="00E27536" w:rsidRDefault="00E27536" w:rsidP="009A51F2">
                  <w:pPr>
                    <w:jc w:val="right"/>
                    <w:rPr>
                      <w:rFonts w:ascii="Times New Roman" w:hAnsi="Times New Roman" w:cs="Times New Roman"/>
                      <w:sz w:val="24"/>
                      <w:szCs w:val="24"/>
                    </w:rPr>
                  </w:pPr>
                  <w:r>
                    <w:rPr>
                      <w:rFonts w:ascii="Times New Roman" w:hAnsi="Times New Roman" w:cs="Times New Roman"/>
                      <w:sz w:val="24"/>
                      <w:szCs w:val="24"/>
                    </w:rPr>
                    <w:t>11.1.1</w:t>
                  </w:r>
                  <w:r w:rsidR="000261FE">
                    <w:rPr>
                      <w:rFonts w:ascii="Times New Roman" w:hAnsi="Times New Roman" w:cs="Times New Roman"/>
                      <w:sz w:val="24"/>
                      <w:szCs w:val="24"/>
                    </w:rPr>
                    <w:t>0</w:t>
                  </w:r>
                  <w:r>
                    <w:rPr>
                      <w:rFonts w:ascii="Times New Roman" w:hAnsi="Times New Roman" w:cs="Times New Roman"/>
                      <w:sz w:val="24"/>
                      <w:szCs w:val="24"/>
                    </w:rPr>
                    <w:t>.</w:t>
                  </w:r>
                </w:p>
              </w:tc>
              <w:tc>
                <w:tcPr>
                  <w:tcW w:w="7230" w:type="dxa"/>
                  <w:gridSpan w:val="2"/>
                </w:tcPr>
                <w:p w14:paraId="2888675E" w14:textId="6634651F" w:rsidR="00E27536" w:rsidRPr="003F2F2D" w:rsidRDefault="00E27536" w:rsidP="00B87782">
                  <w:pPr>
                    <w:jc w:val="both"/>
                    <w:rPr>
                      <w:rFonts w:ascii="Times New Roman" w:hAnsi="Times New Roman"/>
                      <w:sz w:val="24"/>
                      <w:szCs w:val="24"/>
                    </w:rPr>
                  </w:pPr>
                  <w:r w:rsidRPr="00CF64B0">
                    <w:rPr>
                      <w:rFonts w:ascii="Times New Roman" w:hAnsi="Times New Roman" w:cs="Times New Roman"/>
                      <w:sz w:val="24"/>
                      <w:szCs w:val="24"/>
                    </w:rPr>
                    <w:t xml:space="preserve">Sadarbībā ar ministrijām definēt Eiropas Savienības fondu </w:t>
                  </w:r>
                  <w:r>
                    <w:rPr>
                      <w:rFonts w:ascii="Times New Roman" w:hAnsi="Times New Roman" w:cs="Times New Roman"/>
                      <w:sz w:val="24"/>
                      <w:szCs w:val="24"/>
                    </w:rPr>
                    <w:t xml:space="preserve">2021. – 2027.gada </w:t>
                  </w:r>
                  <w:r w:rsidRPr="004328C7">
                    <w:rPr>
                      <w:rFonts w:ascii="Times New Roman" w:hAnsi="Times New Roman" w:cs="Times New Roman"/>
                      <w:sz w:val="24"/>
                      <w:szCs w:val="24"/>
                    </w:rPr>
                    <w:t xml:space="preserve">plānošanas perioda izvērtēšanas plānā paredzēto izvērtējumu tēmas un uzdevumus </w:t>
                  </w:r>
                  <w:r>
                    <w:rPr>
                      <w:rFonts w:ascii="Times New Roman" w:hAnsi="Times New Roman" w:cs="Times New Roman"/>
                      <w:sz w:val="24"/>
                      <w:szCs w:val="24"/>
                    </w:rPr>
                    <w:t>atbilstoši kompetencei.</w:t>
                  </w:r>
                </w:p>
              </w:tc>
              <w:tc>
                <w:tcPr>
                  <w:tcW w:w="1706" w:type="dxa"/>
                </w:tcPr>
                <w:p w14:paraId="13F24BEE" w14:textId="77777777" w:rsidR="00E27536" w:rsidRPr="00FA5808" w:rsidRDefault="00E27536" w:rsidP="00693281">
                  <w:pPr>
                    <w:jc w:val="both"/>
                    <w:rPr>
                      <w:rFonts w:ascii="Times New Roman" w:hAnsi="Times New Roman" w:cs="Times New Roman"/>
                      <w:sz w:val="24"/>
                      <w:szCs w:val="24"/>
                    </w:rPr>
                  </w:pPr>
                </w:p>
              </w:tc>
            </w:tr>
            <w:tr w:rsidR="00C62E00" w:rsidRPr="00FA5808" w14:paraId="057F8388" w14:textId="77777777" w:rsidTr="00D54100">
              <w:tc>
                <w:tcPr>
                  <w:tcW w:w="1055" w:type="dxa"/>
                </w:tcPr>
                <w:p w14:paraId="4EC3ED7D" w14:textId="288E24D4" w:rsidR="00C62E00" w:rsidRPr="00CF64B0" w:rsidRDefault="00C62E00" w:rsidP="008E4F1F">
                  <w:pPr>
                    <w:rPr>
                      <w:rFonts w:ascii="Times New Roman" w:hAnsi="Times New Roman" w:cs="Times New Roman"/>
                      <w:sz w:val="24"/>
                      <w:szCs w:val="24"/>
                    </w:rPr>
                  </w:pPr>
                  <w:r>
                    <w:rPr>
                      <w:rFonts w:ascii="Times New Roman" w:hAnsi="Times New Roman" w:cs="Times New Roman"/>
                      <w:sz w:val="24"/>
                      <w:szCs w:val="24"/>
                    </w:rPr>
                    <w:t>11.</w:t>
                  </w:r>
                  <w:r w:rsidR="000A3931">
                    <w:rPr>
                      <w:rFonts w:ascii="Times New Roman" w:hAnsi="Times New Roman" w:cs="Times New Roman"/>
                      <w:sz w:val="24"/>
                      <w:szCs w:val="24"/>
                    </w:rPr>
                    <w:t>2</w:t>
                  </w:r>
                  <w:r>
                    <w:rPr>
                      <w:rFonts w:ascii="Times New Roman" w:hAnsi="Times New Roman" w:cs="Times New Roman"/>
                      <w:sz w:val="24"/>
                      <w:szCs w:val="24"/>
                    </w:rPr>
                    <w:t>.</w:t>
                  </w:r>
                </w:p>
              </w:tc>
              <w:tc>
                <w:tcPr>
                  <w:tcW w:w="7230" w:type="dxa"/>
                  <w:gridSpan w:val="2"/>
                </w:tcPr>
                <w:p w14:paraId="4D7AAC9A" w14:textId="2F018EEF" w:rsidR="00C62E00" w:rsidRPr="004C7F4D" w:rsidRDefault="00C62E00" w:rsidP="00BB2CC8">
                  <w:pPr>
                    <w:jc w:val="both"/>
                    <w:rPr>
                      <w:rFonts w:ascii="Times New Roman" w:hAnsi="Times New Roman" w:cs="Times New Roman"/>
                      <w:b/>
                      <w:sz w:val="24"/>
                      <w:szCs w:val="24"/>
                    </w:rPr>
                  </w:pPr>
                  <w:r w:rsidRPr="004C7F4D">
                    <w:rPr>
                      <w:rFonts w:ascii="Times New Roman" w:hAnsi="Times New Roman" w:cs="Times New Roman"/>
                      <w:b/>
                      <w:sz w:val="24"/>
                      <w:szCs w:val="24"/>
                    </w:rPr>
                    <w:t>Citi pienākumi:</w:t>
                  </w:r>
                </w:p>
              </w:tc>
              <w:tc>
                <w:tcPr>
                  <w:tcW w:w="1706" w:type="dxa"/>
                </w:tcPr>
                <w:p w14:paraId="763C61C4" w14:textId="77777777" w:rsidR="00C62E00" w:rsidRDefault="00C62E00" w:rsidP="00B1116B">
                  <w:pPr>
                    <w:jc w:val="center"/>
                    <w:rPr>
                      <w:rFonts w:ascii="Times New Roman" w:hAnsi="Times New Roman" w:cs="Times New Roman"/>
                      <w:sz w:val="24"/>
                      <w:szCs w:val="24"/>
                    </w:rPr>
                  </w:pPr>
                </w:p>
              </w:tc>
            </w:tr>
            <w:tr w:rsidR="001911BE" w:rsidRPr="00FA5808" w14:paraId="3D83074A" w14:textId="77777777" w:rsidTr="00D54100">
              <w:tc>
                <w:tcPr>
                  <w:tcW w:w="1055" w:type="dxa"/>
                </w:tcPr>
                <w:p w14:paraId="07CCBB74" w14:textId="0378D4DA" w:rsidR="001911BE" w:rsidRPr="00152ED7"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0A3931">
                    <w:rPr>
                      <w:rFonts w:ascii="Times New Roman" w:hAnsi="Times New Roman" w:cs="Times New Roman"/>
                      <w:sz w:val="24"/>
                      <w:szCs w:val="24"/>
                    </w:rPr>
                    <w:t>2</w:t>
                  </w:r>
                  <w:r w:rsidRPr="00CF64B0">
                    <w:rPr>
                      <w:rFonts w:ascii="Times New Roman" w:hAnsi="Times New Roman" w:cs="Times New Roman"/>
                      <w:sz w:val="24"/>
                      <w:szCs w:val="24"/>
                    </w:rPr>
                    <w:t>.</w:t>
                  </w:r>
                  <w:r>
                    <w:rPr>
                      <w:rFonts w:ascii="Times New Roman" w:hAnsi="Times New Roman" w:cs="Times New Roman"/>
                      <w:sz w:val="24"/>
                      <w:szCs w:val="24"/>
                    </w:rPr>
                    <w:t>1.</w:t>
                  </w:r>
                </w:p>
              </w:tc>
              <w:tc>
                <w:tcPr>
                  <w:tcW w:w="7230" w:type="dxa"/>
                  <w:gridSpan w:val="2"/>
                </w:tcPr>
                <w:p w14:paraId="544005BD" w14:textId="57750238" w:rsidR="001911BE" w:rsidRPr="00152ED7" w:rsidRDefault="001911BE" w:rsidP="00BB2CC8">
                  <w:pPr>
                    <w:jc w:val="both"/>
                    <w:rPr>
                      <w:rFonts w:ascii="Times New Roman" w:hAnsi="Times New Roman" w:cs="Times New Roman"/>
                      <w:sz w:val="24"/>
                      <w:szCs w:val="24"/>
                    </w:rPr>
                  </w:pPr>
                  <w:r w:rsidRPr="00CF64B0">
                    <w:rPr>
                      <w:rFonts w:ascii="Times New Roman" w:hAnsi="Times New Roman" w:cs="Times New Roman"/>
                      <w:bCs/>
                      <w:sz w:val="24"/>
                      <w:szCs w:val="24"/>
                    </w:rPr>
                    <w:t>Sekot politiskajām, ekonomiskajām un tiesiskajām aktualitātēm saistībā ar Eiropas Savienības fondu vadību un finanšu instrumentiem t.sk., pārzināt tautsaimniecības attīstības rīcībpolitiku, kā arī rīcībpolitiku uzņēmējdarbības veicināšanas jomā un nodaļas kompetences ietvaros piedalīties rīcībpolitikas veidošanā.</w:t>
                  </w:r>
                </w:p>
              </w:tc>
              <w:tc>
                <w:tcPr>
                  <w:tcW w:w="1706" w:type="dxa"/>
                  <w:vMerge w:val="restart"/>
                </w:tcPr>
                <w:p w14:paraId="37291122" w14:textId="64E48032" w:rsidR="001911BE" w:rsidRPr="00FA5808" w:rsidRDefault="00E27536" w:rsidP="00B1116B">
                  <w:pPr>
                    <w:jc w:val="center"/>
                    <w:rPr>
                      <w:rFonts w:ascii="Times New Roman" w:hAnsi="Times New Roman" w:cs="Times New Roman"/>
                      <w:sz w:val="24"/>
                      <w:szCs w:val="24"/>
                    </w:rPr>
                  </w:pPr>
                  <w:r>
                    <w:rPr>
                      <w:rFonts w:ascii="Times New Roman" w:hAnsi="Times New Roman" w:cs="Times New Roman"/>
                      <w:sz w:val="24"/>
                      <w:szCs w:val="24"/>
                    </w:rPr>
                    <w:t>1</w:t>
                  </w:r>
                  <w:r w:rsidR="00152E74">
                    <w:rPr>
                      <w:rFonts w:ascii="Times New Roman" w:hAnsi="Times New Roman" w:cs="Times New Roman"/>
                      <w:sz w:val="24"/>
                      <w:szCs w:val="24"/>
                    </w:rPr>
                    <w:t>5</w:t>
                  </w:r>
                  <w:r>
                    <w:rPr>
                      <w:rFonts w:ascii="Times New Roman" w:hAnsi="Times New Roman" w:cs="Times New Roman"/>
                      <w:sz w:val="24"/>
                      <w:szCs w:val="24"/>
                    </w:rPr>
                    <w:t xml:space="preserve"> </w:t>
                  </w:r>
                  <w:r w:rsidR="001911BE">
                    <w:rPr>
                      <w:rFonts w:ascii="Times New Roman" w:hAnsi="Times New Roman" w:cs="Times New Roman"/>
                      <w:sz w:val="24"/>
                      <w:szCs w:val="24"/>
                    </w:rPr>
                    <w:t>%</w:t>
                  </w:r>
                </w:p>
              </w:tc>
            </w:tr>
            <w:tr w:rsidR="001911BE" w:rsidRPr="00FA5808" w14:paraId="6E211DFD" w14:textId="77777777" w:rsidTr="00D54100">
              <w:tc>
                <w:tcPr>
                  <w:tcW w:w="1055" w:type="dxa"/>
                </w:tcPr>
                <w:p w14:paraId="66BB75BA" w14:textId="3C7C0FDA" w:rsidR="001911BE" w:rsidRPr="00152ED7"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.2</w:t>
                  </w:r>
                  <w:r w:rsidRPr="00CF64B0">
                    <w:rPr>
                      <w:rFonts w:ascii="Times New Roman" w:hAnsi="Times New Roman" w:cs="Times New Roman"/>
                      <w:sz w:val="24"/>
                      <w:szCs w:val="24"/>
                    </w:rPr>
                    <w:t>.</w:t>
                  </w:r>
                </w:p>
              </w:tc>
              <w:tc>
                <w:tcPr>
                  <w:tcW w:w="7230" w:type="dxa"/>
                  <w:gridSpan w:val="2"/>
                </w:tcPr>
                <w:p w14:paraId="40A0443A" w14:textId="6464A81E" w:rsidR="001911BE" w:rsidRPr="00CF64B0" w:rsidRDefault="001911BE" w:rsidP="00BB2CC8">
                  <w:pPr>
                    <w:jc w:val="both"/>
                    <w:rPr>
                      <w:rFonts w:ascii="Times New Roman" w:hAnsi="Times New Roman" w:cs="Times New Roman"/>
                      <w:sz w:val="24"/>
                      <w:szCs w:val="24"/>
                    </w:rPr>
                  </w:pPr>
                  <w:r w:rsidRPr="00CF64B0">
                    <w:rPr>
                      <w:rFonts w:ascii="Times New Roman" w:hAnsi="Times New Roman" w:cs="Times New Roman"/>
                      <w:sz w:val="24"/>
                      <w:szCs w:val="24"/>
                    </w:rPr>
                    <w:t xml:space="preserve">Nodaļas kompetences ietvaros piedalīties ziņojumu </w:t>
                  </w:r>
                  <w:r w:rsidRPr="00CF64B0">
                    <w:rPr>
                      <w:rFonts w:ascii="Times New Roman" w:hAnsi="Times New Roman" w:cs="Times New Roman"/>
                      <w:bCs/>
                      <w:sz w:val="24"/>
                      <w:szCs w:val="24"/>
                    </w:rPr>
                    <w:t>Valsts sekretāru sanāksmēm, Ministru kabineta sēdēm, Saeimas komisijām, Koalīcijas darba grupai par Eiropas Savienības fondu jautājumiem un citu ziņojumu (t.sk., gadskārtējam ziņojumam, noslēguma ziņojumam un stratēģiskajam ziņojumam par Eiropas Savienības fondu ieviešanu), kā arī vadošās iestādes ziņojuma Ministru kabinetam par Eiropas Savienības fondu apguvi sagatavošanā</w:t>
                  </w:r>
                  <w:r w:rsidRPr="00CF64B0">
                    <w:rPr>
                      <w:rFonts w:ascii="Times New Roman" w:hAnsi="Times New Roman" w:cs="Times New Roman"/>
                      <w:sz w:val="24"/>
                      <w:szCs w:val="24"/>
                    </w:rPr>
                    <w:t>.</w:t>
                  </w:r>
                </w:p>
              </w:tc>
              <w:tc>
                <w:tcPr>
                  <w:tcW w:w="1706" w:type="dxa"/>
                  <w:vMerge/>
                </w:tcPr>
                <w:p w14:paraId="5F662EE0" w14:textId="7C90607E" w:rsidR="001911BE" w:rsidRPr="00FA5808" w:rsidRDefault="001911BE" w:rsidP="00BB2CC8">
                  <w:pPr>
                    <w:jc w:val="both"/>
                    <w:rPr>
                      <w:rFonts w:ascii="Times New Roman" w:hAnsi="Times New Roman" w:cs="Times New Roman"/>
                      <w:sz w:val="24"/>
                      <w:szCs w:val="24"/>
                    </w:rPr>
                  </w:pPr>
                </w:p>
              </w:tc>
            </w:tr>
            <w:tr w:rsidR="001911BE" w:rsidRPr="00FA5808" w14:paraId="195FCAA0" w14:textId="77777777" w:rsidTr="00D54100">
              <w:tc>
                <w:tcPr>
                  <w:tcW w:w="1055" w:type="dxa"/>
                </w:tcPr>
                <w:p w14:paraId="07887238" w14:textId="7E78EAD8" w:rsidR="001911BE" w:rsidRPr="00152ED7"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lastRenderedPageBreak/>
                    <w:t>11.</w:t>
                  </w:r>
                  <w:r w:rsidR="00BA5333">
                    <w:rPr>
                      <w:rFonts w:ascii="Times New Roman" w:hAnsi="Times New Roman" w:cs="Times New Roman"/>
                      <w:sz w:val="24"/>
                      <w:szCs w:val="24"/>
                    </w:rPr>
                    <w:t>2</w:t>
                  </w:r>
                  <w:r>
                    <w:rPr>
                      <w:rFonts w:ascii="Times New Roman" w:hAnsi="Times New Roman" w:cs="Times New Roman"/>
                      <w:sz w:val="24"/>
                      <w:szCs w:val="24"/>
                    </w:rPr>
                    <w:t>.3</w:t>
                  </w:r>
                  <w:r w:rsidRPr="00CF64B0">
                    <w:rPr>
                      <w:rFonts w:ascii="Times New Roman" w:hAnsi="Times New Roman" w:cs="Times New Roman"/>
                      <w:sz w:val="24"/>
                      <w:szCs w:val="24"/>
                    </w:rPr>
                    <w:t>.</w:t>
                  </w:r>
                </w:p>
              </w:tc>
              <w:tc>
                <w:tcPr>
                  <w:tcW w:w="7230" w:type="dxa"/>
                  <w:gridSpan w:val="2"/>
                </w:tcPr>
                <w:p w14:paraId="189272D6" w14:textId="04BCA156" w:rsidR="001911BE" w:rsidRPr="00152ED7" w:rsidRDefault="001911BE" w:rsidP="00BB2CC8">
                  <w:pPr>
                    <w:jc w:val="both"/>
                    <w:rPr>
                      <w:rFonts w:ascii="Times New Roman" w:hAnsi="Times New Roman" w:cs="Times New Roman"/>
                      <w:sz w:val="24"/>
                      <w:szCs w:val="24"/>
                    </w:rPr>
                  </w:pPr>
                  <w:r w:rsidRPr="00CF64B0">
                    <w:rPr>
                      <w:rFonts w:ascii="Times New Roman" w:hAnsi="Times New Roman" w:cs="Times New Roman"/>
                      <w:sz w:val="24"/>
                      <w:szCs w:val="24"/>
                    </w:rPr>
                    <w:t>Nodaļas kompetences ietvaros izskatīt un sniegt atzinumus par normatīvajiem aktiem, kas saistīti ar Eiropas Savienības fondu vadības jautājumiem, kā arī par citiem tiesību aktu projektiem.</w:t>
                  </w:r>
                </w:p>
              </w:tc>
              <w:tc>
                <w:tcPr>
                  <w:tcW w:w="1706" w:type="dxa"/>
                  <w:vMerge/>
                </w:tcPr>
                <w:p w14:paraId="454C40D3" w14:textId="088549BC" w:rsidR="001911BE" w:rsidRPr="00FA5808" w:rsidRDefault="001911BE" w:rsidP="00BB2CC8">
                  <w:pPr>
                    <w:jc w:val="both"/>
                    <w:rPr>
                      <w:rFonts w:ascii="Times New Roman" w:hAnsi="Times New Roman" w:cs="Times New Roman"/>
                      <w:sz w:val="24"/>
                      <w:szCs w:val="24"/>
                    </w:rPr>
                  </w:pPr>
                </w:p>
              </w:tc>
            </w:tr>
            <w:tr w:rsidR="001911BE" w:rsidRPr="00FA5808" w14:paraId="148A369D" w14:textId="77777777" w:rsidTr="00D54100">
              <w:tc>
                <w:tcPr>
                  <w:tcW w:w="1055" w:type="dxa"/>
                </w:tcPr>
                <w:p w14:paraId="7AC58902" w14:textId="008DC7DD"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.4</w:t>
                  </w:r>
                  <w:r w:rsidRPr="00CF64B0">
                    <w:rPr>
                      <w:rFonts w:ascii="Times New Roman" w:hAnsi="Times New Roman" w:cs="Times New Roman"/>
                      <w:sz w:val="24"/>
                      <w:szCs w:val="24"/>
                    </w:rPr>
                    <w:t>.</w:t>
                  </w:r>
                </w:p>
              </w:tc>
              <w:tc>
                <w:tcPr>
                  <w:tcW w:w="7230" w:type="dxa"/>
                  <w:gridSpan w:val="2"/>
                </w:tcPr>
                <w:p w14:paraId="072611EF" w14:textId="4F7DE309" w:rsidR="001911BE" w:rsidRPr="00152ED7" w:rsidRDefault="001911BE" w:rsidP="00BB2CC8">
                  <w:pPr>
                    <w:tabs>
                      <w:tab w:val="left" w:pos="426"/>
                    </w:tabs>
                    <w:jc w:val="both"/>
                    <w:rPr>
                      <w:rFonts w:ascii="Times New Roman" w:hAnsi="Times New Roman" w:cs="Times New Roman"/>
                      <w:sz w:val="24"/>
                      <w:szCs w:val="24"/>
                    </w:rPr>
                  </w:pPr>
                  <w:r w:rsidRPr="00CF64B0">
                    <w:rPr>
                      <w:rFonts w:ascii="Times New Roman" w:hAnsi="Times New Roman" w:cs="Times New Roman"/>
                      <w:sz w:val="24"/>
                      <w:szCs w:val="24"/>
                    </w:rPr>
                    <w:t>Nodaļas kompetences ietvaros piedalīties Latvijas pozīcijas veidošanā Eiropas Savienības fondu jautājumos.</w:t>
                  </w:r>
                </w:p>
              </w:tc>
              <w:tc>
                <w:tcPr>
                  <w:tcW w:w="1706" w:type="dxa"/>
                  <w:vMerge/>
                </w:tcPr>
                <w:p w14:paraId="5A8AA935" w14:textId="54B9E6E3" w:rsidR="001911BE" w:rsidRPr="00FA5808" w:rsidRDefault="001911BE" w:rsidP="00BB2CC8">
                  <w:pPr>
                    <w:jc w:val="both"/>
                    <w:rPr>
                      <w:rFonts w:ascii="Times New Roman" w:hAnsi="Times New Roman" w:cs="Times New Roman"/>
                      <w:sz w:val="24"/>
                      <w:szCs w:val="24"/>
                    </w:rPr>
                  </w:pPr>
                </w:p>
              </w:tc>
            </w:tr>
            <w:tr w:rsidR="001911BE" w:rsidRPr="00FA5808" w14:paraId="0E286B66" w14:textId="77777777" w:rsidTr="00D54100">
              <w:tc>
                <w:tcPr>
                  <w:tcW w:w="1055" w:type="dxa"/>
                </w:tcPr>
                <w:p w14:paraId="155DEF24" w14:textId="79D81ADB"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.5</w:t>
                  </w:r>
                  <w:r w:rsidRPr="00CF64B0">
                    <w:rPr>
                      <w:rFonts w:ascii="Times New Roman" w:hAnsi="Times New Roman" w:cs="Times New Roman"/>
                      <w:sz w:val="24"/>
                      <w:szCs w:val="24"/>
                    </w:rPr>
                    <w:t>.</w:t>
                  </w:r>
                </w:p>
              </w:tc>
              <w:tc>
                <w:tcPr>
                  <w:tcW w:w="7230" w:type="dxa"/>
                  <w:gridSpan w:val="2"/>
                </w:tcPr>
                <w:p w14:paraId="4FAC0434" w14:textId="1DDC8D92" w:rsidR="001911BE" w:rsidRPr="00CF64B0" w:rsidRDefault="001911BE" w:rsidP="00BB2CC8">
                  <w:pPr>
                    <w:jc w:val="both"/>
                    <w:rPr>
                      <w:rFonts w:ascii="Times New Roman" w:hAnsi="Times New Roman" w:cs="Times New Roman"/>
                      <w:bCs/>
                      <w:sz w:val="24"/>
                      <w:szCs w:val="24"/>
                    </w:rPr>
                  </w:pPr>
                  <w:r w:rsidRPr="00152ED7">
                    <w:rPr>
                      <w:rFonts w:ascii="Times New Roman" w:hAnsi="Times New Roman" w:cs="Times New Roman"/>
                      <w:sz w:val="24"/>
                      <w:szCs w:val="24"/>
                    </w:rPr>
                    <w:t xml:space="preserve">Nodaļas kompetences ietvaros sniegt konsultācijas Eiropas Savienības fondu vadībā iesaistītajām iestādēm par Eiropas Savienības fondu plānošanas dokumentos un normatīvajos aktos noteiktajām prasībām, kā arī </w:t>
                  </w:r>
                  <w:r w:rsidRPr="00CF64B0">
                    <w:rPr>
                      <w:rFonts w:ascii="Times New Roman" w:hAnsi="Times New Roman" w:cs="Times New Roman"/>
                      <w:sz w:val="24"/>
                      <w:szCs w:val="24"/>
                    </w:rPr>
                    <w:t>atbildēt uz fizisko un juridisko personu jautājumiem par plānošanas dokumentos noteikto.</w:t>
                  </w:r>
                </w:p>
              </w:tc>
              <w:tc>
                <w:tcPr>
                  <w:tcW w:w="1706" w:type="dxa"/>
                  <w:vMerge/>
                </w:tcPr>
                <w:p w14:paraId="152A2DB6" w14:textId="1D6AF360" w:rsidR="001911BE" w:rsidRPr="00FA5808" w:rsidRDefault="001911BE" w:rsidP="00BB2CC8">
                  <w:pPr>
                    <w:jc w:val="both"/>
                    <w:rPr>
                      <w:rFonts w:ascii="Times New Roman" w:hAnsi="Times New Roman" w:cs="Times New Roman"/>
                      <w:sz w:val="24"/>
                      <w:szCs w:val="24"/>
                    </w:rPr>
                  </w:pPr>
                </w:p>
              </w:tc>
            </w:tr>
            <w:tr w:rsidR="001911BE" w:rsidRPr="00FA5808" w14:paraId="59715BEE" w14:textId="77777777" w:rsidTr="00D54100">
              <w:tc>
                <w:tcPr>
                  <w:tcW w:w="1055" w:type="dxa"/>
                </w:tcPr>
                <w:p w14:paraId="3FACD816" w14:textId="728B4C26"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.6</w:t>
                  </w:r>
                  <w:r w:rsidRPr="00CF64B0">
                    <w:rPr>
                      <w:rFonts w:ascii="Times New Roman" w:hAnsi="Times New Roman" w:cs="Times New Roman"/>
                      <w:sz w:val="24"/>
                      <w:szCs w:val="24"/>
                    </w:rPr>
                    <w:t>.</w:t>
                  </w:r>
                </w:p>
              </w:tc>
              <w:tc>
                <w:tcPr>
                  <w:tcW w:w="7230" w:type="dxa"/>
                  <w:gridSpan w:val="2"/>
                </w:tcPr>
                <w:p w14:paraId="64EA8806" w14:textId="7E210C79" w:rsidR="001911BE" w:rsidRPr="00CF64B0" w:rsidRDefault="001911BE" w:rsidP="00BB2CC8">
                  <w:pPr>
                    <w:tabs>
                      <w:tab w:val="left" w:pos="426"/>
                    </w:tabs>
                    <w:jc w:val="both"/>
                    <w:rPr>
                      <w:rFonts w:ascii="Times New Roman" w:hAnsi="Times New Roman" w:cs="Times New Roman"/>
                      <w:sz w:val="24"/>
                      <w:szCs w:val="24"/>
                    </w:rPr>
                  </w:pPr>
                  <w:r w:rsidRPr="00CF64B0">
                    <w:rPr>
                      <w:rFonts w:ascii="Times New Roman" w:hAnsi="Times New Roman" w:cs="Times New Roman"/>
                      <w:sz w:val="24"/>
                      <w:szCs w:val="24"/>
                    </w:rPr>
                    <w:t xml:space="preserve">Nodaļas kompetences ietvaros </w:t>
                  </w:r>
                  <w:r w:rsidRPr="00CF64B0">
                    <w:rPr>
                      <w:rFonts w:ascii="Times New Roman" w:hAnsi="Times New Roman" w:cs="Times New Roman"/>
                      <w:bCs/>
                      <w:sz w:val="24"/>
                      <w:szCs w:val="24"/>
                    </w:rPr>
                    <w:t>definēt prasības funkcionalitātei, nodrošināt datu ievadi, pārbaudi un apstiprināšanu Eiropas Savienības struktūrfondu un Kohēzijas fonda vadības informācijas sistēmā un sniegt priekšlikumus par sistēmas uzlabojumiem</w:t>
                  </w:r>
                  <w:r w:rsidRPr="00CF64B0">
                    <w:rPr>
                      <w:rFonts w:ascii="Times New Roman" w:hAnsi="Times New Roman" w:cs="Times New Roman"/>
                      <w:sz w:val="24"/>
                      <w:szCs w:val="24"/>
                    </w:rPr>
                    <w:t>.</w:t>
                  </w:r>
                </w:p>
              </w:tc>
              <w:tc>
                <w:tcPr>
                  <w:tcW w:w="1706" w:type="dxa"/>
                  <w:vMerge/>
                </w:tcPr>
                <w:p w14:paraId="14714BB0" w14:textId="0F2A138D" w:rsidR="001911BE" w:rsidRPr="00FA5808" w:rsidRDefault="001911BE" w:rsidP="00BB2CC8">
                  <w:pPr>
                    <w:jc w:val="both"/>
                    <w:rPr>
                      <w:rFonts w:ascii="Times New Roman" w:hAnsi="Times New Roman" w:cs="Times New Roman"/>
                      <w:sz w:val="24"/>
                      <w:szCs w:val="24"/>
                    </w:rPr>
                  </w:pPr>
                </w:p>
              </w:tc>
            </w:tr>
            <w:tr w:rsidR="001911BE" w:rsidRPr="00FA5808" w14:paraId="35F0DB7B" w14:textId="77777777" w:rsidTr="00D54100">
              <w:tc>
                <w:tcPr>
                  <w:tcW w:w="1055" w:type="dxa"/>
                </w:tcPr>
                <w:p w14:paraId="3507B482" w14:textId="09EA186C" w:rsidR="001911BE" w:rsidRPr="00CF64B0" w:rsidRDefault="001911BE" w:rsidP="00495DA4">
                  <w:pPr>
                    <w:jc w:val="right"/>
                    <w:rPr>
                      <w:rFonts w:ascii="Times New Roman" w:hAnsi="Times New Roman" w:cs="Times New Roman"/>
                      <w:sz w:val="24"/>
                      <w:szCs w:val="24"/>
                    </w:rPr>
                  </w:pPr>
                  <w:r>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w:t>
                  </w:r>
                  <w:r w:rsidR="005935E4">
                    <w:rPr>
                      <w:rFonts w:ascii="Times New Roman" w:hAnsi="Times New Roman" w:cs="Times New Roman"/>
                      <w:sz w:val="24"/>
                      <w:szCs w:val="24"/>
                    </w:rPr>
                    <w:t>7</w:t>
                  </w:r>
                  <w:r>
                    <w:rPr>
                      <w:rFonts w:ascii="Times New Roman" w:hAnsi="Times New Roman" w:cs="Times New Roman"/>
                      <w:sz w:val="24"/>
                      <w:szCs w:val="24"/>
                    </w:rPr>
                    <w:t>.</w:t>
                  </w:r>
                </w:p>
              </w:tc>
              <w:tc>
                <w:tcPr>
                  <w:tcW w:w="7230" w:type="dxa"/>
                  <w:gridSpan w:val="2"/>
                </w:tcPr>
                <w:p w14:paraId="03A4A7C3" w14:textId="216BBC1D" w:rsidR="001911BE" w:rsidRPr="0047748D" w:rsidRDefault="001911BE" w:rsidP="00BB2CC8">
                  <w:pPr>
                    <w:jc w:val="both"/>
                    <w:rPr>
                      <w:sz w:val="24"/>
                      <w:szCs w:val="24"/>
                    </w:rPr>
                  </w:pPr>
                  <w:r w:rsidRPr="0047748D">
                    <w:rPr>
                      <w:rFonts w:ascii="Times New Roman" w:hAnsi="Times New Roman"/>
                      <w:sz w:val="24"/>
                      <w:szCs w:val="24"/>
                    </w:rPr>
                    <w:t>Nodaļas kompetences ietvaros apstrādāt personas datus, ievērojot normatīvo aktu prasības par fizisko personu datu apstrādi un aizsardzību.</w:t>
                  </w:r>
                </w:p>
              </w:tc>
              <w:tc>
                <w:tcPr>
                  <w:tcW w:w="1706" w:type="dxa"/>
                  <w:vMerge/>
                </w:tcPr>
                <w:p w14:paraId="5EC490B8" w14:textId="195AAEF7" w:rsidR="001911BE" w:rsidRDefault="001911BE" w:rsidP="00BB2CC8">
                  <w:pPr>
                    <w:jc w:val="both"/>
                    <w:rPr>
                      <w:rFonts w:ascii="Times New Roman" w:hAnsi="Times New Roman" w:cs="Times New Roman"/>
                      <w:sz w:val="24"/>
                      <w:szCs w:val="24"/>
                    </w:rPr>
                  </w:pPr>
                </w:p>
              </w:tc>
            </w:tr>
            <w:tr w:rsidR="001911BE" w:rsidRPr="00FA5808" w14:paraId="2DAE691C" w14:textId="77777777" w:rsidTr="00D54100">
              <w:tc>
                <w:tcPr>
                  <w:tcW w:w="1055" w:type="dxa"/>
                </w:tcPr>
                <w:p w14:paraId="3079D620" w14:textId="33E1A748"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w:t>
                  </w:r>
                  <w:r w:rsidR="005935E4">
                    <w:rPr>
                      <w:rFonts w:ascii="Times New Roman" w:hAnsi="Times New Roman" w:cs="Times New Roman"/>
                      <w:sz w:val="24"/>
                      <w:szCs w:val="24"/>
                    </w:rPr>
                    <w:t>8</w:t>
                  </w:r>
                  <w:r w:rsidRPr="00CF64B0">
                    <w:rPr>
                      <w:rFonts w:ascii="Times New Roman" w:hAnsi="Times New Roman" w:cs="Times New Roman"/>
                      <w:sz w:val="24"/>
                      <w:szCs w:val="24"/>
                    </w:rPr>
                    <w:t>.</w:t>
                  </w:r>
                </w:p>
              </w:tc>
              <w:tc>
                <w:tcPr>
                  <w:tcW w:w="7230" w:type="dxa"/>
                  <w:gridSpan w:val="2"/>
                </w:tcPr>
                <w:p w14:paraId="4D184CFC" w14:textId="3EA5963E" w:rsidR="001911BE" w:rsidRPr="00152ED7" w:rsidRDefault="001911BE" w:rsidP="00BB2CC8">
                  <w:pPr>
                    <w:jc w:val="both"/>
                    <w:rPr>
                      <w:rFonts w:ascii="Times New Roman" w:hAnsi="Times New Roman" w:cs="Times New Roman"/>
                      <w:bCs/>
                      <w:sz w:val="24"/>
                      <w:szCs w:val="24"/>
                    </w:rPr>
                  </w:pPr>
                  <w:r w:rsidRPr="00CF64B0">
                    <w:rPr>
                      <w:rFonts w:ascii="Times New Roman" w:hAnsi="Times New Roman" w:cs="Times New Roman"/>
                      <w:sz w:val="24"/>
                      <w:szCs w:val="24"/>
                    </w:rPr>
                    <w:t>Nodaļas kompetences ietvaros pārstāvēt departamentu citās valsts un pašvaldību iestādēs, sanāksmēs ar nozaru ministrijām, ārvalstu sadarbības partneriem, kā arī attiecībās ar fiziskām un juridiskām personām.</w:t>
                  </w:r>
                </w:p>
              </w:tc>
              <w:tc>
                <w:tcPr>
                  <w:tcW w:w="1706" w:type="dxa"/>
                  <w:vMerge/>
                </w:tcPr>
                <w:p w14:paraId="384E44B3" w14:textId="6833F833" w:rsidR="001911BE" w:rsidRPr="00FA5808" w:rsidRDefault="001911BE" w:rsidP="00BB2CC8">
                  <w:pPr>
                    <w:jc w:val="both"/>
                    <w:rPr>
                      <w:rFonts w:ascii="Times New Roman" w:hAnsi="Times New Roman" w:cs="Times New Roman"/>
                      <w:sz w:val="24"/>
                      <w:szCs w:val="24"/>
                    </w:rPr>
                  </w:pPr>
                </w:p>
              </w:tc>
            </w:tr>
            <w:tr w:rsidR="001911BE" w:rsidRPr="00FA5808" w14:paraId="488740AE" w14:textId="77777777" w:rsidTr="00D54100">
              <w:tc>
                <w:tcPr>
                  <w:tcW w:w="1055" w:type="dxa"/>
                </w:tcPr>
                <w:p w14:paraId="17032819" w14:textId="72DB4E51"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w:t>
                  </w:r>
                  <w:r w:rsidR="005935E4">
                    <w:rPr>
                      <w:rFonts w:ascii="Times New Roman" w:hAnsi="Times New Roman" w:cs="Times New Roman"/>
                      <w:sz w:val="24"/>
                      <w:szCs w:val="24"/>
                    </w:rPr>
                    <w:t>9</w:t>
                  </w:r>
                  <w:r w:rsidRPr="00CF64B0">
                    <w:rPr>
                      <w:rFonts w:ascii="Times New Roman" w:hAnsi="Times New Roman" w:cs="Times New Roman"/>
                      <w:sz w:val="24"/>
                      <w:szCs w:val="24"/>
                    </w:rPr>
                    <w:t>.</w:t>
                  </w:r>
                </w:p>
              </w:tc>
              <w:tc>
                <w:tcPr>
                  <w:tcW w:w="7230" w:type="dxa"/>
                  <w:gridSpan w:val="2"/>
                </w:tcPr>
                <w:p w14:paraId="6F260126" w14:textId="5E27EC5B" w:rsidR="001911BE" w:rsidRPr="00CF64B0" w:rsidRDefault="001911BE" w:rsidP="00BB2CC8">
                  <w:pPr>
                    <w:jc w:val="both"/>
                    <w:rPr>
                      <w:rFonts w:ascii="Times New Roman" w:hAnsi="Times New Roman" w:cs="Times New Roman"/>
                      <w:sz w:val="24"/>
                      <w:szCs w:val="24"/>
                    </w:rPr>
                  </w:pPr>
                  <w:r w:rsidRPr="00CF64B0">
                    <w:rPr>
                      <w:rFonts w:ascii="Times New Roman" w:hAnsi="Times New Roman" w:cs="Times New Roman"/>
                      <w:sz w:val="24"/>
                      <w:szCs w:val="24"/>
                    </w:rPr>
                    <w:t>Nodaļas kompetences ietvaros nodrošināt atbalstu informācijas un publicitātes pasākumu īstenošanā.</w:t>
                  </w:r>
                </w:p>
              </w:tc>
              <w:tc>
                <w:tcPr>
                  <w:tcW w:w="1706" w:type="dxa"/>
                  <w:vMerge/>
                </w:tcPr>
                <w:p w14:paraId="2007063E" w14:textId="0E20C3C4" w:rsidR="001911BE" w:rsidRPr="00C11DD6" w:rsidRDefault="001911BE" w:rsidP="00BB2CC8">
                  <w:pPr>
                    <w:jc w:val="both"/>
                    <w:rPr>
                      <w:rFonts w:ascii="Times New Roman" w:hAnsi="Times New Roman" w:cs="Times New Roman"/>
                      <w:sz w:val="24"/>
                      <w:szCs w:val="24"/>
                    </w:rPr>
                  </w:pPr>
                </w:p>
              </w:tc>
            </w:tr>
            <w:tr w:rsidR="001911BE" w:rsidRPr="00FA5808" w14:paraId="5ECB6C8A" w14:textId="77777777" w:rsidTr="00D54100">
              <w:tc>
                <w:tcPr>
                  <w:tcW w:w="1055" w:type="dxa"/>
                </w:tcPr>
                <w:p w14:paraId="07C929FB" w14:textId="5351D901" w:rsidR="001911BE" w:rsidRPr="00CF64B0" w:rsidRDefault="001911BE" w:rsidP="00495DA4">
                  <w:pPr>
                    <w:jc w:val="right"/>
                    <w:rPr>
                      <w:rFonts w:ascii="Times New Roman" w:hAnsi="Times New Roman" w:cs="Times New Roman"/>
                      <w:sz w:val="24"/>
                      <w:szCs w:val="24"/>
                    </w:rPr>
                  </w:pPr>
                  <w:r w:rsidRPr="00CF64B0">
                    <w:rPr>
                      <w:rFonts w:ascii="Times New Roman" w:hAnsi="Times New Roman" w:cs="Times New Roman"/>
                      <w:sz w:val="24"/>
                      <w:szCs w:val="24"/>
                    </w:rPr>
                    <w:t>11.</w:t>
                  </w:r>
                  <w:r w:rsidR="00BA5333">
                    <w:rPr>
                      <w:rFonts w:ascii="Times New Roman" w:hAnsi="Times New Roman" w:cs="Times New Roman"/>
                      <w:sz w:val="24"/>
                      <w:szCs w:val="24"/>
                    </w:rPr>
                    <w:t>2</w:t>
                  </w:r>
                  <w:r>
                    <w:rPr>
                      <w:rFonts w:ascii="Times New Roman" w:hAnsi="Times New Roman" w:cs="Times New Roman"/>
                      <w:sz w:val="24"/>
                      <w:szCs w:val="24"/>
                    </w:rPr>
                    <w:t>.</w:t>
                  </w:r>
                  <w:r w:rsidR="005935E4">
                    <w:rPr>
                      <w:rFonts w:ascii="Times New Roman" w:hAnsi="Times New Roman" w:cs="Times New Roman"/>
                      <w:sz w:val="24"/>
                      <w:szCs w:val="24"/>
                    </w:rPr>
                    <w:t>10</w:t>
                  </w:r>
                  <w:r w:rsidRPr="00CF64B0">
                    <w:rPr>
                      <w:rFonts w:ascii="Times New Roman" w:hAnsi="Times New Roman" w:cs="Times New Roman"/>
                      <w:sz w:val="24"/>
                      <w:szCs w:val="24"/>
                    </w:rPr>
                    <w:t>.</w:t>
                  </w:r>
                </w:p>
              </w:tc>
              <w:tc>
                <w:tcPr>
                  <w:tcW w:w="7230" w:type="dxa"/>
                  <w:gridSpan w:val="2"/>
                </w:tcPr>
                <w:p w14:paraId="4B5C42B2" w14:textId="07CAFCC7" w:rsidR="001911BE" w:rsidRPr="00CF64B0" w:rsidRDefault="001911BE" w:rsidP="00BB2CC8">
                  <w:pPr>
                    <w:jc w:val="both"/>
                    <w:rPr>
                      <w:rFonts w:ascii="Times New Roman" w:hAnsi="Times New Roman" w:cs="Times New Roman"/>
                      <w:sz w:val="24"/>
                      <w:szCs w:val="24"/>
                    </w:rPr>
                  </w:pPr>
                  <w:r w:rsidRPr="00CF64B0">
                    <w:rPr>
                      <w:rFonts w:ascii="Times New Roman" w:hAnsi="Times New Roman" w:cs="Times New Roman"/>
                      <w:sz w:val="24"/>
                      <w:szCs w:val="24"/>
                    </w:rPr>
                    <w:t>Izpildīt citus tam uzticētos pienākumus iepriekš uzskaitīto ierēdņa amata pienākumu ietvaros.</w:t>
                  </w:r>
                </w:p>
              </w:tc>
              <w:tc>
                <w:tcPr>
                  <w:tcW w:w="1706" w:type="dxa"/>
                  <w:vMerge/>
                </w:tcPr>
                <w:p w14:paraId="2D778F91" w14:textId="37636CFE" w:rsidR="001911BE" w:rsidRPr="00C11DD6" w:rsidRDefault="001911BE" w:rsidP="00BB2CC8">
                  <w:pPr>
                    <w:jc w:val="both"/>
                    <w:rPr>
                      <w:rFonts w:ascii="Times New Roman" w:hAnsi="Times New Roman" w:cs="Times New Roman"/>
                      <w:sz w:val="24"/>
                      <w:szCs w:val="24"/>
                    </w:rPr>
                  </w:pPr>
                </w:p>
              </w:tc>
            </w:tr>
          </w:tbl>
          <w:p w14:paraId="673743F6" w14:textId="77777777" w:rsidR="0076656C" w:rsidRPr="00FA5808" w:rsidRDefault="0076656C"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772"/>
              <w:gridCol w:w="9214"/>
            </w:tblGrid>
            <w:tr w:rsidR="00AF6DBF" w14:paraId="1D73E186" w14:textId="77777777" w:rsidTr="00CE725B">
              <w:tc>
                <w:tcPr>
                  <w:tcW w:w="9986" w:type="dxa"/>
                  <w:gridSpan w:val="2"/>
                </w:tcPr>
                <w:p w14:paraId="55725000"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12.KOMPETENCES</w:t>
                  </w:r>
                </w:p>
              </w:tc>
            </w:tr>
            <w:tr w:rsidR="00AF6DBF" w14:paraId="5A3EFE4B" w14:textId="77777777" w:rsidTr="00CE725B">
              <w:tc>
                <w:tcPr>
                  <w:tcW w:w="772" w:type="dxa"/>
                </w:tcPr>
                <w:p w14:paraId="019F9D23"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12.1.</w:t>
                  </w:r>
                </w:p>
              </w:tc>
              <w:tc>
                <w:tcPr>
                  <w:tcW w:w="9214" w:type="dxa"/>
                </w:tcPr>
                <w:p w14:paraId="635BF7D1" w14:textId="77777777" w:rsidR="00AF6DBF" w:rsidRDefault="00AF6DBF" w:rsidP="00AF6DBF">
                  <w:pPr>
                    <w:jc w:val="both"/>
                    <w:rPr>
                      <w:rFonts w:ascii="Times New Roman" w:hAnsi="Times New Roman" w:cs="Times New Roman"/>
                      <w:sz w:val="24"/>
                      <w:szCs w:val="24"/>
                    </w:rPr>
                  </w:pPr>
                  <w:r w:rsidRPr="00B020FF">
                    <w:rPr>
                      <w:rFonts w:ascii="Times New Roman" w:hAnsi="Times New Roman" w:cs="Times New Roman"/>
                      <w:sz w:val="24"/>
                      <w:szCs w:val="24"/>
                    </w:rPr>
                    <w:t>Analītiskā domāšana</w:t>
                  </w:r>
                </w:p>
              </w:tc>
            </w:tr>
            <w:tr w:rsidR="00AF6DBF" w14:paraId="14EC865F" w14:textId="77777777" w:rsidTr="00CE725B">
              <w:tc>
                <w:tcPr>
                  <w:tcW w:w="772" w:type="dxa"/>
                </w:tcPr>
                <w:p w14:paraId="3DAE61BB"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12.2.</w:t>
                  </w:r>
                </w:p>
              </w:tc>
              <w:tc>
                <w:tcPr>
                  <w:tcW w:w="9214" w:type="dxa"/>
                </w:tcPr>
                <w:p w14:paraId="65E81EA5" w14:textId="77777777" w:rsidR="00AF6DBF" w:rsidRDefault="00AF6DBF" w:rsidP="00AF6DBF">
                  <w:pPr>
                    <w:jc w:val="both"/>
                    <w:rPr>
                      <w:rFonts w:ascii="Times New Roman" w:hAnsi="Times New Roman" w:cs="Times New Roman"/>
                      <w:sz w:val="24"/>
                      <w:szCs w:val="24"/>
                    </w:rPr>
                  </w:pPr>
                  <w:r w:rsidRPr="00B020FF">
                    <w:rPr>
                      <w:rFonts w:ascii="Times New Roman" w:hAnsi="Times New Roman" w:cs="Times New Roman"/>
                      <w:sz w:val="24"/>
                      <w:szCs w:val="24"/>
                    </w:rPr>
                    <w:t>Konceptuālā domāšana</w:t>
                  </w:r>
                </w:p>
              </w:tc>
            </w:tr>
            <w:tr w:rsidR="00AF6DBF" w14:paraId="67DC7E92" w14:textId="77777777" w:rsidTr="00CE725B">
              <w:tc>
                <w:tcPr>
                  <w:tcW w:w="772" w:type="dxa"/>
                </w:tcPr>
                <w:p w14:paraId="50EBA99A"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12.3.</w:t>
                  </w:r>
                </w:p>
              </w:tc>
              <w:tc>
                <w:tcPr>
                  <w:tcW w:w="9214" w:type="dxa"/>
                </w:tcPr>
                <w:p w14:paraId="7BD65088"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Patstāvība</w:t>
                  </w:r>
                </w:p>
              </w:tc>
            </w:tr>
            <w:tr w:rsidR="00AF6DBF" w:rsidRPr="00B020FF" w14:paraId="446386BA" w14:textId="77777777" w:rsidTr="00CE725B">
              <w:tc>
                <w:tcPr>
                  <w:tcW w:w="772" w:type="dxa"/>
                </w:tcPr>
                <w:p w14:paraId="10F088F9" w14:textId="77777777" w:rsidR="00AF6DBF" w:rsidRDefault="00AF6DBF" w:rsidP="00AF6DBF">
                  <w:pPr>
                    <w:jc w:val="both"/>
                    <w:rPr>
                      <w:rFonts w:ascii="Times New Roman" w:hAnsi="Times New Roman" w:cs="Times New Roman"/>
                      <w:sz w:val="24"/>
                      <w:szCs w:val="24"/>
                    </w:rPr>
                  </w:pPr>
                  <w:r>
                    <w:rPr>
                      <w:rFonts w:ascii="Times New Roman" w:hAnsi="Times New Roman" w:cs="Times New Roman"/>
                      <w:sz w:val="24"/>
                      <w:szCs w:val="24"/>
                    </w:rPr>
                    <w:t>12.4.</w:t>
                  </w:r>
                </w:p>
              </w:tc>
              <w:tc>
                <w:tcPr>
                  <w:tcW w:w="9214" w:type="dxa"/>
                </w:tcPr>
                <w:p w14:paraId="76C37B71" w14:textId="77777777" w:rsidR="00AF6DBF" w:rsidRPr="00B020FF" w:rsidRDefault="00AF6DBF" w:rsidP="00AF6DBF">
                  <w:pPr>
                    <w:jc w:val="both"/>
                    <w:rPr>
                      <w:rFonts w:ascii="Times New Roman" w:hAnsi="Times New Roman" w:cs="Times New Roman"/>
                      <w:sz w:val="24"/>
                      <w:szCs w:val="24"/>
                    </w:rPr>
                  </w:pPr>
                  <w:r w:rsidRPr="00B020FF">
                    <w:rPr>
                      <w:rFonts w:ascii="Times New Roman" w:hAnsi="Times New Roman" w:cs="Times New Roman"/>
                      <w:sz w:val="24"/>
                      <w:szCs w:val="24"/>
                    </w:rPr>
                    <w:t>Ētiskums</w:t>
                  </w:r>
                </w:p>
              </w:tc>
            </w:tr>
          </w:tbl>
          <w:p w14:paraId="4FC50775" w14:textId="77777777" w:rsidR="00AF6DBF" w:rsidRDefault="00AF6DBF"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756"/>
              <w:gridCol w:w="7230"/>
            </w:tblGrid>
            <w:tr w:rsidR="00FA5808" w14:paraId="1816B21F" w14:textId="77777777" w:rsidTr="009A51F2">
              <w:tc>
                <w:tcPr>
                  <w:tcW w:w="9986" w:type="dxa"/>
                  <w:gridSpan w:val="2"/>
                </w:tcPr>
                <w:p w14:paraId="51BB436E" w14:textId="0709D324" w:rsidR="007F0375" w:rsidRDefault="00FA5808" w:rsidP="00AF6DBF">
                  <w:pPr>
                    <w:jc w:val="both"/>
                    <w:rPr>
                      <w:rFonts w:ascii="Times New Roman" w:hAnsi="Times New Roman" w:cs="Times New Roman"/>
                      <w:sz w:val="24"/>
                      <w:szCs w:val="24"/>
                    </w:rPr>
                  </w:pPr>
                  <w:r>
                    <w:rPr>
                      <w:rFonts w:ascii="Times New Roman" w:hAnsi="Times New Roman" w:cs="Times New Roman"/>
                      <w:sz w:val="24"/>
                      <w:szCs w:val="24"/>
                    </w:rPr>
                    <w:t>13.PROFESIONĀLĀ KVALIFIKĀCIJA</w:t>
                  </w:r>
                </w:p>
              </w:tc>
            </w:tr>
            <w:tr w:rsidR="00FA5808" w14:paraId="78C001FF" w14:textId="77777777" w:rsidTr="00FA5808">
              <w:tc>
                <w:tcPr>
                  <w:tcW w:w="2756" w:type="dxa"/>
                </w:tcPr>
                <w:p w14:paraId="39BC1CF7" w14:textId="77777777" w:rsidR="00FA5808" w:rsidRDefault="00FA5808" w:rsidP="00FA5808">
                  <w:pPr>
                    <w:jc w:val="both"/>
                    <w:rPr>
                      <w:rFonts w:ascii="Times New Roman" w:hAnsi="Times New Roman" w:cs="Times New Roman"/>
                      <w:sz w:val="24"/>
                      <w:szCs w:val="24"/>
                    </w:rPr>
                  </w:pPr>
                  <w:r>
                    <w:rPr>
                      <w:rFonts w:ascii="Times New Roman" w:hAnsi="Times New Roman" w:cs="Times New Roman"/>
                      <w:sz w:val="24"/>
                      <w:szCs w:val="24"/>
                    </w:rPr>
                    <w:t>13.1.IZGLĪTĪBA</w:t>
                  </w:r>
                </w:p>
              </w:tc>
              <w:tc>
                <w:tcPr>
                  <w:tcW w:w="7230" w:type="dxa"/>
                </w:tcPr>
                <w:p w14:paraId="00AFF112" w14:textId="18225215" w:rsidR="00FA5808" w:rsidRPr="00152ED7" w:rsidRDefault="007F0375" w:rsidP="00FA5808">
                  <w:pPr>
                    <w:jc w:val="both"/>
                    <w:rPr>
                      <w:rFonts w:ascii="Times New Roman" w:hAnsi="Times New Roman" w:cs="Times New Roman"/>
                      <w:sz w:val="24"/>
                      <w:szCs w:val="24"/>
                    </w:rPr>
                  </w:pPr>
                  <w:r w:rsidRPr="00CF64B0">
                    <w:rPr>
                      <w:rFonts w:ascii="Times New Roman" w:hAnsi="Times New Roman" w:cs="Times New Roman"/>
                      <w:sz w:val="24"/>
                      <w:szCs w:val="24"/>
                    </w:rPr>
                    <w:t>Augstākā akadēmiskā vai augstākā profesionālā izglītība sociālajās zinātnēs</w:t>
                  </w:r>
                  <w:r w:rsidR="00182192">
                    <w:rPr>
                      <w:rFonts w:ascii="Times New Roman" w:hAnsi="Times New Roman" w:cs="Times New Roman"/>
                      <w:sz w:val="24"/>
                      <w:szCs w:val="24"/>
                    </w:rPr>
                    <w:t xml:space="preserve"> vai</w:t>
                  </w:r>
                  <w:r w:rsidR="00B1116B">
                    <w:rPr>
                      <w:rFonts w:ascii="Times New Roman" w:hAnsi="Times New Roman" w:cs="Times New Roman"/>
                      <w:sz w:val="24"/>
                      <w:szCs w:val="24"/>
                    </w:rPr>
                    <w:t xml:space="preserve"> dabaszinātnēs.</w:t>
                  </w:r>
                </w:p>
              </w:tc>
            </w:tr>
            <w:tr w:rsidR="00FA5808" w14:paraId="4851CE1D" w14:textId="77777777" w:rsidTr="00FA5808">
              <w:tc>
                <w:tcPr>
                  <w:tcW w:w="2756" w:type="dxa"/>
                </w:tcPr>
                <w:p w14:paraId="79199842" w14:textId="77777777" w:rsidR="00FA5808" w:rsidRDefault="00FA5808" w:rsidP="00FA5808">
                  <w:pPr>
                    <w:jc w:val="both"/>
                    <w:rPr>
                      <w:rFonts w:ascii="Times New Roman" w:hAnsi="Times New Roman" w:cs="Times New Roman"/>
                      <w:sz w:val="24"/>
                      <w:szCs w:val="24"/>
                    </w:rPr>
                  </w:pPr>
                  <w:r>
                    <w:rPr>
                      <w:rFonts w:ascii="Times New Roman" w:hAnsi="Times New Roman" w:cs="Times New Roman"/>
                      <w:sz w:val="24"/>
                      <w:szCs w:val="24"/>
                    </w:rPr>
                    <w:t>13.2.PROFESIONĀLĀ PIEREDZE</w:t>
                  </w:r>
                </w:p>
              </w:tc>
              <w:tc>
                <w:tcPr>
                  <w:tcW w:w="7230" w:type="dxa"/>
                </w:tcPr>
                <w:p w14:paraId="65F314AF" w14:textId="13B272F0" w:rsidR="007F0375" w:rsidRPr="00CF64B0" w:rsidRDefault="00152ED7" w:rsidP="00F765E4">
                  <w:pPr>
                    <w:jc w:val="both"/>
                    <w:rPr>
                      <w:rFonts w:ascii="Times New Roman" w:hAnsi="Times New Roman" w:cs="Times New Roman"/>
                      <w:sz w:val="24"/>
                      <w:szCs w:val="24"/>
                    </w:rPr>
                  </w:pPr>
                  <w:r>
                    <w:rPr>
                      <w:rFonts w:ascii="Times New Roman" w:hAnsi="Times New Roman" w:cs="Times New Roman"/>
                      <w:sz w:val="24"/>
                      <w:szCs w:val="24"/>
                    </w:rPr>
                    <w:t>13.2.1.</w:t>
                  </w:r>
                  <w:r w:rsidR="00B84A0D">
                    <w:rPr>
                      <w:rFonts w:ascii="Times New Roman" w:hAnsi="Times New Roman" w:cs="Times New Roman"/>
                      <w:sz w:val="24"/>
                      <w:szCs w:val="24"/>
                    </w:rPr>
                    <w:t>Vēlama p</w:t>
                  </w:r>
                  <w:r w:rsidR="007F0375" w:rsidRPr="00CF64B0">
                    <w:rPr>
                      <w:rFonts w:ascii="Times New Roman" w:hAnsi="Times New Roman" w:cs="Times New Roman"/>
                      <w:sz w:val="24"/>
                      <w:szCs w:val="24"/>
                    </w:rPr>
                    <w:t xml:space="preserve">ieredze darbā valsts pārvaldē pēdējo 5 gadu laikā ne mazāk kā </w:t>
                  </w:r>
                  <w:r w:rsidR="00B84A0D">
                    <w:rPr>
                      <w:rFonts w:ascii="Times New Roman" w:hAnsi="Times New Roman" w:cs="Times New Roman"/>
                      <w:sz w:val="24"/>
                      <w:szCs w:val="24"/>
                    </w:rPr>
                    <w:t>1</w:t>
                  </w:r>
                  <w:r w:rsidR="00B84A0D" w:rsidRPr="00CF64B0">
                    <w:rPr>
                      <w:rFonts w:ascii="Times New Roman" w:hAnsi="Times New Roman" w:cs="Times New Roman"/>
                      <w:sz w:val="24"/>
                      <w:szCs w:val="24"/>
                    </w:rPr>
                    <w:t xml:space="preserve"> </w:t>
                  </w:r>
                  <w:r w:rsidR="007F0375" w:rsidRPr="00CF64B0">
                    <w:rPr>
                      <w:rFonts w:ascii="Times New Roman" w:hAnsi="Times New Roman" w:cs="Times New Roman"/>
                      <w:sz w:val="24"/>
                      <w:szCs w:val="24"/>
                    </w:rPr>
                    <w:t>gad</w:t>
                  </w:r>
                  <w:r w:rsidR="00B84A0D">
                    <w:rPr>
                      <w:rFonts w:ascii="Times New Roman" w:hAnsi="Times New Roman" w:cs="Times New Roman"/>
                      <w:sz w:val="24"/>
                      <w:szCs w:val="24"/>
                    </w:rPr>
                    <w:t>s</w:t>
                  </w:r>
                  <w:r w:rsidR="007F0375" w:rsidRPr="00CF64B0">
                    <w:rPr>
                      <w:rFonts w:ascii="Times New Roman" w:hAnsi="Times New Roman" w:cs="Times New Roman"/>
                      <w:sz w:val="24"/>
                      <w:szCs w:val="24"/>
                    </w:rPr>
                    <w:t>.</w:t>
                  </w:r>
                </w:p>
                <w:p w14:paraId="396D6F64" w14:textId="6216B0AA" w:rsidR="00FA5808" w:rsidRPr="00CF64B0" w:rsidRDefault="00152ED7" w:rsidP="00F765E4">
                  <w:pPr>
                    <w:jc w:val="both"/>
                    <w:rPr>
                      <w:rFonts w:ascii="Times New Roman" w:hAnsi="Times New Roman" w:cs="Times New Roman"/>
                      <w:sz w:val="24"/>
                      <w:szCs w:val="24"/>
                    </w:rPr>
                  </w:pPr>
                  <w:r>
                    <w:rPr>
                      <w:rFonts w:ascii="Times New Roman" w:hAnsi="Times New Roman" w:cs="Times New Roman"/>
                      <w:sz w:val="24"/>
                      <w:szCs w:val="24"/>
                    </w:rPr>
                    <w:t>13.2.2.</w:t>
                  </w:r>
                  <w:r w:rsidR="007F0375" w:rsidRPr="00CF64B0">
                    <w:rPr>
                      <w:rFonts w:ascii="Times New Roman" w:hAnsi="Times New Roman" w:cs="Times New Roman"/>
                      <w:sz w:val="24"/>
                      <w:szCs w:val="24"/>
                    </w:rPr>
                    <w:t>Vēlama pieredze Eiropas Savienības fondu vadībā</w:t>
                  </w:r>
                  <w:r w:rsidR="00C737C4" w:rsidRPr="00CF64B0">
                    <w:rPr>
                      <w:rFonts w:ascii="Times New Roman" w:hAnsi="Times New Roman" w:cs="Times New Roman"/>
                      <w:sz w:val="24"/>
                      <w:szCs w:val="24"/>
                    </w:rPr>
                    <w:t>.</w:t>
                  </w:r>
                </w:p>
                <w:p w14:paraId="365725CC" w14:textId="62FDB842" w:rsidR="00C737C4" w:rsidRPr="00152ED7" w:rsidRDefault="00152ED7" w:rsidP="00152ED7">
                  <w:pPr>
                    <w:jc w:val="both"/>
                    <w:rPr>
                      <w:rFonts w:ascii="Times New Roman" w:hAnsi="Times New Roman" w:cs="Times New Roman"/>
                      <w:sz w:val="24"/>
                      <w:szCs w:val="24"/>
                    </w:rPr>
                  </w:pPr>
                  <w:r>
                    <w:rPr>
                      <w:rFonts w:ascii="Times New Roman" w:hAnsi="Times New Roman" w:cs="Times New Roman"/>
                      <w:sz w:val="24"/>
                      <w:szCs w:val="24"/>
                    </w:rPr>
                    <w:t>13.2.3.</w:t>
                  </w:r>
                  <w:r w:rsidR="00C737C4" w:rsidRPr="00CF64B0">
                    <w:rPr>
                      <w:rFonts w:ascii="Times New Roman" w:hAnsi="Times New Roman" w:cs="Times New Roman"/>
                      <w:sz w:val="24"/>
                      <w:szCs w:val="24"/>
                    </w:rPr>
                    <w:t xml:space="preserve">Vēlama pieredze darbā </w:t>
                  </w:r>
                  <w:r w:rsidR="00C737C4" w:rsidRPr="00F90A69">
                    <w:rPr>
                      <w:rFonts w:ascii="Times New Roman" w:hAnsi="Times New Roman" w:cs="Times New Roman"/>
                      <w:sz w:val="24"/>
                      <w:szCs w:val="24"/>
                    </w:rPr>
                    <w:t xml:space="preserve">ar </w:t>
                  </w:r>
                  <w:r w:rsidR="00F90A69" w:rsidRPr="00F90A69">
                    <w:rPr>
                      <w:rFonts w:ascii="Times New Roman" w:hAnsi="Times New Roman" w:cs="Times New Roman"/>
                      <w:sz w:val="24"/>
                      <w:szCs w:val="24"/>
                    </w:rPr>
                    <w:t>uzņēmējdarbības atbalsta programmām</w:t>
                  </w:r>
                  <w:r w:rsidR="001F69A8">
                    <w:rPr>
                      <w:rFonts w:ascii="Times New Roman" w:hAnsi="Times New Roman" w:cs="Times New Roman"/>
                      <w:sz w:val="24"/>
                      <w:szCs w:val="24"/>
                    </w:rPr>
                    <w:t>.</w:t>
                  </w:r>
                </w:p>
              </w:tc>
            </w:tr>
            <w:tr w:rsidR="007F0375" w14:paraId="507A367E" w14:textId="77777777" w:rsidTr="00FA5808">
              <w:tc>
                <w:tcPr>
                  <w:tcW w:w="2756" w:type="dxa"/>
                </w:tcPr>
                <w:p w14:paraId="055D018F" w14:textId="77777777" w:rsidR="007F0375" w:rsidRDefault="007F0375" w:rsidP="007F0375">
                  <w:pPr>
                    <w:rPr>
                      <w:rFonts w:ascii="Times New Roman" w:hAnsi="Times New Roman" w:cs="Times New Roman"/>
                      <w:sz w:val="24"/>
                      <w:szCs w:val="24"/>
                    </w:rPr>
                  </w:pPr>
                  <w:r>
                    <w:rPr>
                      <w:rFonts w:ascii="Times New Roman" w:hAnsi="Times New Roman" w:cs="Times New Roman"/>
                      <w:sz w:val="24"/>
                      <w:szCs w:val="24"/>
                    </w:rPr>
                    <w:t>13.3.PROFESIONĀLĀS ZINĀŠANAS UN PRASMES</w:t>
                  </w:r>
                </w:p>
              </w:tc>
              <w:tc>
                <w:tcPr>
                  <w:tcW w:w="7230" w:type="dxa"/>
                </w:tcPr>
                <w:p w14:paraId="0709282D" w14:textId="3C30759C" w:rsidR="00152ED7" w:rsidRDefault="00152ED7" w:rsidP="007F0375">
                  <w:pPr>
                    <w:jc w:val="both"/>
                    <w:rPr>
                      <w:rFonts w:ascii="Times New Roman" w:hAnsi="Times New Roman" w:cs="Times New Roman"/>
                      <w:sz w:val="24"/>
                      <w:szCs w:val="24"/>
                    </w:rPr>
                  </w:pPr>
                  <w:r>
                    <w:rPr>
                      <w:rFonts w:ascii="Times New Roman" w:hAnsi="Times New Roman" w:cs="Times New Roman"/>
                      <w:sz w:val="24"/>
                      <w:szCs w:val="24"/>
                    </w:rPr>
                    <w:t>13.3.1.</w:t>
                  </w:r>
                  <w:r w:rsidR="007F0375" w:rsidRPr="00CF64B0">
                    <w:rPr>
                      <w:rFonts w:ascii="Times New Roman" w:hAnsi="Times New Roman" w:cs="Times New Roman"/>
                      <w:sz w:val="24"/>
                      <w:szCs w:val="24"/>
                    </w:rPr>
                    <w:t>Zināšanas par ES institūcijām, darbības principiem, lēmumu pieņemšanas procesu.</w:t>
                  </w:r>
                </w:p>
                <w:p w14:paraId="5C118850" w14:textId="2841B9CB" w:rsidR="007F0375" w:rsidRPr="00CF64B0" w:rsidRDefault="00152ED7" w:rsidP="007F0375">
                  <w:pPr>
                    <w:jc w:val="both"/>
                    <w:rPr>
                      <w:rFonts w:ascii="Times New Roman" w:hAnsi="Times New Roman" w:cs="Times New Roman"/>
                      <w:sz w:val="24"/>
                      <w:szCs w:val="24"/>
                    </w:rPr>
                  </w:pPr>
                  <w:r>
                    <w:rPr>
                      <w:rFonts w:ascii="Times New Roman" w:hAnsi="Times New Roman" w:cs="Times New Roman"/>
                      <w:sz w:val="24"/>
                      <w:szCs w:val="24"/>
                    </w:rPr>
                    <w:t>13.3.2.Vēlamas</w:t>
                  </w:r>
                  <w:r w:rsidR="007F0375" w:rsidRPr="00CF64B0">
                    <w:rPr>
                      <w:rFonts w:ascii="Times New Roman" w:hAnsi="Times New Roman" w:cs="Times New Roman"/>
                      <w:sz w:val="24"/>
                      <w:szCs w:val="24"/>
                    </w:rPr>
                    <w:t xml:space="preserve"> </w:t>
                  </w:r>
                  <w:r w:rsidRPr="00063443">
                    <w:rPr>
                      <w:rFonts w:ascii="Times New Roman" w:hAnsi="Times New Roman" w:cs="Times New Roman"/>
                      <w:sz w:val="24"/>
                      <w:szCs w:val="24"/>
                    </w:rPr>
                    <w:t xml:space="preserve">zināšanas par </w:t>
                  </w:r>
                  <w:r w:rsidR="009A305E">
                    <w:rPr>
                      <w:rFonts w:ascii="Times New Roman" w:hAnsi="Times New Roman" w:cs="Times New Roman"/>
                      <w:sz w:val="24"/>
                      <w:szCs w:val="24"/>
                    </w:rPr>
                    <w:t>uzņēmējdarbības atbalsta programmām</w:t>
                  </w:r>
                  <w:r w:rsidR="00BE2B58">
                    <w:rPr>
                      <w:rFonts w:ascii="Times New Roman" w:hAnsi="Times New Roman" w:cs="Times New Roman"/>
                      <w:sz w:val="24"/>
                      <w:szCs w:val="24"/>
                    </w:rPr>
                    <w:t xml:space="preserve">, t.sk. </w:t>
                  </w:r>
                  <w:r w:rsidRPr="00063443">
                    <w:rPr>
                      <w:rFonts w:ascii="Times New Roman" w:hAnsi="Times New Roman" w:cs="Times New Roman"/>
                      <w:sz w:val="24"/>
                      <w:szCs w:val="24"/>
                    </w:rPr>
                    <w:t>finanšu instrumentiem</w:t>
                  </w:r>
                  <w:r w:rsidR="00182192">
                    <w:rPr>
                      <w:rFonts w:ascii="Times New Roman" w:hAnsi="Times New Roman" w:cs="Times New Roman"/>
                      <w:sz w:val="24"/>
                      <w:szCs w:val="24"/>
                    </w:rPr>
                    <w:t>.</w:t>
                  </w:r>
                  <w:r w:rsidRPr="00063443">
                    <w:rPr>
                      <w:rFonts w:ascii="Times New Roman" w:hAnsi="Times New Roman" w:cs="Times New Roman"/>
                      <w:sz w:val="24"/>
                      <w:szCs w:val="24"/>
                    </w:rPr>
                    <w:t xml:space="preserve"> </w:t>
                  </w:r>
                </w:p>
                <w:p w14:paraId="40A9F6B7" w14:textId="497A0C13" w:rsidR="00152ED7" w:rsidRDefault="00152ED7" w:rsidP="007F0375">
                  <w:pPr>
                    <w:jc w:val="both"/>
                    <w:rPr>
                      <w:rFonts w:ascii="Times New Roman" w:hAnsi="Times New Roman" w:cs="Times New Roman"/>
                      <w:sz w:val="24"/>
                      <w:szCs w:val="24"/>
                    </w:rPr>
                  </w:pPr>
                  <w:r>
                    <w:rPr>
                      <w:rFonts w:ascii="Times New Roman" w:hAnsi="Times New Roman" w:cs="Times New Roman"/>
                      <w:sz w:val="24"/>
                      <w:szCs w:val="24"/>
                    </w:rPr>
                    <w:t>13.3.3.</w:t>
                  </w:r>
                  <w:r w:rsidR="007F0375" w:rsidRPr="00CF64B0">
                    <w:rPr>
                      <w:rFonts w:ascii="Times New Roman" w:hAnsi="Times New Roman" w:cs="Times New Roman"/>
                      <w:sz w:val="24"/>
                      <w:szCs w:val="24"/>
                    </w:rPr>
                    <w:t>Prasme pielietot darba racionālas organizācijas principus</w:t>
                  </w:r>
                  <w:r>
                    <w:rPr>
                      <w:rFonts w:ascii="Times New Roman" w:hAnsi="Times New Roman" w:cs="Times New Roman"/>
                      <w:sz w:val="24"/>
                      <w:szCs w:val="24"/>
                    </w:rPr>
                    <w:t xml:space="preserve"> un</w:t>
                  </w:r>
                  <w:r w:rsidR="00CF64B0">
                    <w:rPr>
                      <w:rFonts w:ascii="Times New Roman" w:hAnsi="Times New Roman" w:cs="Times New Roman"/>
                      <w:sz w:val="24"/>
                      <w:szCs w:val="24"/>
                    </w:rPr>
                    <w:t xml:space="preserve"> </w:t>
                  </w:r>
                  <w:r w:rsidR="007F0375" w:rsidRPr="00CF64B0">
                    <w:rPr>
                      <w:rFonts w:ascii="Times New Roman" w:hAnsi="Times New Roman" w:cs="Times New Roman"/>
                      <w:sz w:val="24"/>
                      <w:szCs w:val="24"/>
                    </w:rPr>
                    <w:t>pielietot teorētiskās zināšanas praksē.</w:t>
                  </w:r>
                </w:p>
                <w:p w14:paraId="2A3B3ABC" w14:textId="418FB79D" w:rsidR="00152ED7" w:rsidRDefault="00152ED7" w:rsidP="007F0375">
                  <w:pPr>
                    <w:jc w:val="both"/>
                    <w:rPr>
                      <w:rFonts w:ascii="Times New Roman" w:hAnsi="Times New Roman" w:cs="Times New Roman"/>
                      <w:sz w:val="24"/>
                      <w:szCs w:val="24"/>
                    </w:rPr>
                  </w:pPr>
                  <w:r>
                    <w:rPr>
                      <w:rFonts w:ascii="Times New Roman" w:hAnsi="Times New Roman" w:cs="Times New Roman"/>
                      <w:sz w:val="24"/>
                      <w:szCs w:val="24"/>
                    </w:rPr>
                    <w:t>13.3.4.</w:t>
                  </w:r>
                  <w:r w:rsidR="007F0375" w:rsidRPr="00CF64B0">
                    <w:rPr>
                      <w:rFonts w:ascii="Times New Roman" w:hAnsi="Times New Roman" w:cs="Times New Roman"/>
                      <w:sz w:val="24"/>
                      <w:szCs w:val="24"/>
                    </w:rPr>
                    <w:t>Darba organizēšanas, koordinācijas un vadīšanas prasmes.</w:t>
                  </w:r>
                </w:p>
                <w:p w14:paraId="27A75C33" w14:textId="4183CE50" w:rsidR="007F0375" w:rsidRPr="00CF64B0" w:rsidRDefault="00152ED7" w:rsidP="007F0375">
                  <w:pPr>
                    <w:jc w:val="both"/>
                    <w:rPr>
                      <w:rFonts w:ascii="Times New Roman" w:hAnsi="Times New Roman" w:cs="Times New Roman"/>
                      <w:sz w:val="24"/>
                      <w:szCs w:val="24"/>
                    </w:rPr>
                  </w:pPr>
                  <w:r>
                    <w:rPr>
                      <w:rFonts w:ascii="Times New Roman" w:hAnsi="Times New Roman" w:cs="Times New Roman"/>
                      <w:sz w:val="24"/>
                      <w:szCs w:val="24"/>
                    </w:rPr>
                    <w:t>13.3.5.</w:t>
                  </w:r>
                  <w:r w:rsidR="007F0375" w:rsidRPr="00CF64B0">
                    <w:rPr>
                      <w:rFonts w:ascii="Times New Roman" w:hAnsi="Times New Roman" w:cs="Times New Roman"/>
                      <w:sz w:val="24"/>
                      <w:szCs w:val="24"/>
                    </w:rPr>
                    <w:t>Prasme uzstāties, pārliecināšanas un argumentācijas prasmes.</w:t>
                  </w:r>
                </w:p>
                <w:p w14:paraId="5A88E306" w14:textId="6BB6B1F3" w:rsidR="00C737C4" w:rsidRPr="00CF64B0" w:rsidRDefault="00152ED7" w:rsidP="00F765E4">
                  <w:pPr>
                    <w:jc w:val="both"/>
                    <w:rPr>
                      <w:rFonts w:ascii="Times New Roman" w:hAnsi="Times New Roman" w:cs="Times New Roman"/>
                      <w:sz w:val="24"/>
                      <w:szCs w:val="24"/>
                    </w:rPr>
                  </w:pPr>
                  <w:r>
                    <w:rPr>
                      <w:rFonts w:ascii="Times New Roman" w:hAnsi="Times New Roman" w:cs="Times New Roman"/>
                      <w:sz w:val="24"/>
                      <w:szCs w:val="24"/>
                    </w:rPr>
                    <w:t>13.3.6.</w:t>
                  </w:r>
                  <w:r w:rsidR="00C737C4" w:rsidRPr="00CF64B0">
                    <w:rPr>
                      <w:rFonts w:ascii="Times New Roman" w:hAnsi="Times New Roman" w:cs="Times New Roman"/>
                      <w:sz w:val="24"/>
                      <w:szCs w:val="24"/>
                    </w:rPr>
                    <w:t>Labas angļu valodas zināšanas rakstos un mutvārdos.</w:t>
                  </w:r>
                </w:p>
              </w:tc>
            </w:tr>
            <w:tr w:rsidR="007F0375" w14:paraId="7A453017" w14:textId="77777777" w:rsidTr="00FA5808">
              <w:tc>
                <w:tcPr>
                  <w:tcW w:w="2756" w:type="dxa"/>
                </w:tcPr>
                <w:p w14:paraId="7B896D64" w14:textId="77777777" w:rsidR="007F0375" w:rsidRDefault="007F0375" w:rsidP="007F0375">
                  <w:pPr>
                    <w:rPr>
                      <w:rFonts w:ascii="Times New Roman" w:hAnsi="Times New Roman" w:cs="Times New Roman"/>
                      <w:sz w:val="24"/>
                      <w:szCs w:val="24"/>
                    </w:rPr>
                  </w:pPr>
                  <w:r>
                    <w:rPr>
                      <w:rFonts w:ascii="Times New Roman" w:hAnsi="Times New Roman" w:cs="Times New Roman"/>
                      <w:sz w:val="24"/>
                      <w:szCs w:val="24"/>
                    </w:rPr>
                    <w:t>13.4.VISPĀRĒJĀS ZINĀŠANAS UN PRASMES</w:t>
                  </w:r>
                </w:p>
              </w:tc>
              <w:tc>
                <w:tcPr>
                  <w:tcW w:w="7230" w:type="dxa"/>
                </w:tcPr>
                <w:p w14:paraId="62368B90" w14:textId="5AD5AABE" w:rsidR="00C737C4" w:rsidRPr="00CF64B0" w:rsidRDefault="00152ED7" w:rsidP="007F0375">
                  <w:pPr>
                    <w:jc w:val="both"/>
                    <w:rPr>
                      <w:rFonts w:ascii="Times New Roman" w:hAnsi="Times New Roman" w:cs="Times New Roman"/>
                      <w:sz w:val="24"/>
                      <w:szCs w:val="24"/>
                    </w:rPr>
                  </w:pPr>
                  <w:r>
                    <w:rPr>
                      <w:rFonts w:ascii="Times New Roman" w:hAnsi="Times New Roman" w:cs="Times New Roman"/>
                      <w:sz w:val="24"/>
                      <w:szCs w:val="24"/>
                    </w:rPr>
                    <w:t>13.4.1.</w:t>
                  </w:r>
                  <w:r w:rsidR="00C737C4" w:rsidRPr="00CF64B0">
                    <w:rPr>
                      <w:rFonts w:ascii="Times New Roman" w:hAnsi="Times New Roman" w:cs="Times New Roman"/>
                      <w:sz w:val="24"/>
                      <w:szCs w:val="24"/>
                    </w:rPr>
                    <w:t>Ļoti labas analītiskās un komunikāciju spējas.</w:t>
                  </w:r>
                </w:p>
                <w:p w14:paraId="6195056D" w14:textId="5204116A" w:rsidR="00C737C4" w:rsidRPr="00CF64B0" w:rsidRDefault="00152ED7" w:rsidP="00C737C4">
                  <w:pPr>
                    <w:jc w:val="both"/>
                    <w:rPr>
                      <w:rFonts w:ascii="Times New Roman" w:hAnsi="Times New Roman" w:cs="Times New Roman"/>
                      <w:sz w:val="24"/>
                      <w:szCs w:val="24"/>
                    </w:rPr>
                  </w:pPr>
                  <w:r>
                    <w:rPr>
                      <w:rFonts w:ascii="Times New Roman" w:hAnsi="Times New Roman" w:cs="Times New Roman"/>
                      <w:sz w:val="24"/>
                      <w:szCs w:val="24"/>
                    </w:rPr>
                    <w:t>13.4.2.</w:t>
                  </w:r>
                  <w:r w:rsidR="00C737C4" w:rsidRPr="00CF64B0">
                    <w:rPr>
                      <w:rFonts w:ascii="Times New Roman" w:hAnsi="Times New Roman" w:cs="Times New Roman"/>
                      <w:sz w:val="24"/>
                      <w:szCs w:val="24"/>
                    </w:rPr>
                    <w:t>Spēja noteikt prioritātes.</w:t>
                  </w:r>
                </w:p>
                <w:p w14:paraId="2CFE18F1" w14:textId="011CF9E9" w:rsidR="007F0375" w:rsidRPr="00CF64B0" w:rsidRDefault="00152ED7" w:rsidP="007F0375">
                  <w:pPr>
                    <w:jc w:val="both"/>
                    <w:rPr>
                      <w:rFonts w:ascii="Times New Roman" w:hAnsi="Times New Roman" w:cs="Times New Roman"/>
                      <w:sz w:val="24"/>
                      <w:szCs w:val="24"/>
                    </w:rPr>
                  </w:pPr>
                  <w:r>
                    <w:rPr>
                      <w:rFonts w:ascii="Times New Roman" w:hAnsi="Times New Roman" w:cs="Times New Roman"/>
                      <w:sz w:val="24"/>
                      <w:szCs w:val="24"/>
                    </w:rPr>
                    <w:t>13.4.3.</w:t>
                  </w:r>
                  <w:r w:rsidR="007F0375" w:rsidRPr="00CF64B0">
                    <w:rPr>
                      <w:rFonts w:ascii="Times New Roman" w:hAnsi="Times New Roman" w:cs="Times New Roman"/>
                      <w:sz w:val="24"/>
                      <w:szCs w:val="24"/>
                    </w:rPr>
                    <w:t>Pieredzējuša datora lietotāja līmeņa prasmes.</w:t>
                  </w:r>
                </w:p>
                <w:p w14:paraId="2B0F9012" w14:textId="0E7E3286" w:rsidR="007F0375" w:rsidRPr="00CF64B0" w:rsidRDefault="00152ED7" w:rsidP="007F0375">
                  <w:pPr>
                    <w:jc w:val="both"/>
                    <w:rPr>
                      <w:rFonts w:ascii="Times New Roman" w:hAnsi="Times New Roman" w:cs="Times New Roman"/>
                      <w:sz w:val="24"/>
                      <w:szCs w:val="24"/>
                    </w:rPr>
                  </w:pPr>
                  <w:r>
                    <w:rPr>
                      <w:rFonts w:ascii="Times New Roman" w:hAnsi="Times New Roman" w:cs="Times New Roman"/>
                      <w:sz w:val="24"/>
                      <w:szCs w:val="24"/>
                    </w:rPr>
                    <w:t>13.4.4.</w:t>
                  </w:r>
                  <w:r w:rsidR="007F0375" w:rsidRPr="00CF64B0">
                    <w:rPr>
                      <w:rFonts w:ascii="Times New Roman" w:hAnsi="Times New Roman" w:cs="Times New Roman"/>
                      <w:sz w:val="24"/>
                      <w:szCs w:val="24"/>
                    </w:rPr>
                    <w:t>Spēja strādāt precīzi un ātri reaģēt nestandarta situācijās.</w:t>
                  </w:r>
                </w:p>
                <w:p w14:paraId="0F16D710" w14:textId="16FEE298" w:rsidR="007F0375" w:rsidRPr="00152ED7" w:rsidRDefault="00152ED7" w:rsidP="007F0375">
                  <w:pPr>
                    <w:jc w:val="both"/>
                    <w:rPr>
                      <w:rFonts w:ascii="Times New Roman" w:hAnsi="Times New Roman" w:cs="Times New Roman"/>
                      <w:sz w:val="24"/>
                      <w:szCs w:val="24"/>
                    </w:rPr>
                  </w:pPr>
                  <w:r>
                    <w:rPr>
                      <w:rFonts w:ascii="Times New Roman" w:hAnsi="Times New Roman" w:cs="Times New Roman"/>
                      <w:sz w:val="24"/>
                      <w:szCs w:val="24"/>
                    </w:rPr>
                    <w:t>13.4.5.</w:t>
                  </w:r>
                  <w:r w:rsidR="007F0375" w:rsidRPr="00CF64B0">
                    <w:rPr>
                      <w:rFonts w:ascii="Times New Roman" w:hAnsi="Times New Roman" w:cs="Times New Roman"/>
                      <w:sz w:val="24"/>
                      <w:szCs w:val="24"/>
                    </w:rPr>
                    <w:t>Spēja strādāt ātri un paaugstinātas intensitātes apstākļos.</w:t>
                  </w:r>
                </w:p>
              </w:tc>
            </w:tr>
          </w:tbl>
          <w:p w14:paraId="4B52D3CC" w14:textId="77777777" w:rsidR="00FA5808" w:rsidRPr="00FA5808" w:rsidRDefault="00FA5808"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756"/>
              <w:gridCol w:w="7230"/>
            </w:tblGrid>
            <w:tr w:rsidR="00FA5808" w14:paraId="611EFF98" w14:textId="77777777" w:rsidTr="009A51F2">
              <w:tc>
                <w:tcPr>
                  <w:tcW w:w="2756" w:type="dxa"/>
                </w:tcPr>
                <w:p w14:paraId="43941340" w14:textId="77777777" w:rsidR="00FA5808" w:rsidRDefault="00FA5808" w:rsidP="00FA5808">
                  <w:pPr>
                    <w:jc w:val="both"/>
                    <w:rPr>
                      <w:rFonts w:ascii="Times New Roman" w:hAnsi="Times New Roman" w:cs="Times New Roman"/>
                      <w:sz w:val="24"/>
                      <w:szCs w:val="24"/>
                    </w:rPr>
                  </w:pPr>
                  <w:r>
                    <w:rPr>
                      <w:rFonts w:ascii="Times New Roman" w:hAnsi="Times New Roman" w:cs="Times New Roman"/>
                      <w:sz w:val="24"/>
                      <w:szCs w:val="24"/>
                    </w:rPr>
                    <w:t>14.AMATA ATBILDĪBA</w:t>
                  </w:r>
                </w:p>
              </w:tc>
              <w:tc>
                <w:tcPr>
                  <w:tcW w:w="7230" w:type="dxa"/>
                </w:tcPr>
                <w:p w14:paraId="22B3456F" w14:textId="159D8AC7"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14.1.Ierēdnis pilnībā atbild par sev uzticēto pienākumu profesionālu izpildi, veic darbu patstāvīgi, nepieciešamības gadījumā konsultējoties ar nodaļas vadītāja vietnieku un nodaļas vadītāju.</w:t>
                  </w:r>
                </w:p>
                <w:p w14:paraId="527B7C3B" w14:textId="77777777"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14.2. Ierēdnis atbild par tam tieši uzdoto uzdevumu kvalitatīvu un savlaicīgu izpildi.</w:t>
                  </w:r>
                </w:p>
                <w:p w14:paraId="6659B328" w14:textId="5A1EC22D"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 xml:space="preserve">14.3. Ierēdnim jāinformē </w:t>
                  </w:r>
                  <w:r w:rsidR="00A2687C">
                    <w:rPr>
                      <w:rFonts w:ascii="Times New Roman" w:hAnsi="Times New Roman" w:cs="Times New Roman"/>
                      <w:sz w:val="24"/>
                      <w:szCs w:val="24"/>
                    </w:rPr>
                    <w:t>n</w:t>
                  </w:r>
                  <w:r w:rsidRPr="00CF64B0">
                    <w:rPr>
                      <w:rFonts w:ascii="Times New Roman" w:hAnsi="Times New Roman" w:cs="Times New Roman"/>
                      <w:sz w:val="24"/>
                      <w:szCs w:val="24"/>
                    </w:rPr>
                    <w:t>odaļas vadītājs par tam uzticēto uzdevumu izpildes gaitu un problēmām.</w:t>
                  </w:r>
                </w:p>
                <w:p w14:paraId="612159AD" w14:textId="77777777" w:rsidR="00FA5808" w:rsidRPr="00AC2093"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 xml:space="preserve">14.4. </w:t>
                  </w:r>
                  <w:r w:rsidRPr="00AC2093">
                    <w:rPr>
                      <w:rFonts w:ascii="Times New Roman" w:hAnsi="Times New Roman" w:cs="Times New Roman"/>
                      <w:sz w:val="24"/>
                      <w:szCs w:val="24"/>
                    </w:rPr>
                    <w:t>Ierēdnim jāievēro vadošās iestādes procedūru rokasgrāmatā esošās kārtības, kā arī jāsniedz priekšlikumi to pilnveidošanai.</w:t>
                  </w:r>
                </w:p>
                <w:p w14:paraId="1A3AE990" w14:textId="0977BC09" w:rsidR="00AC2093" w:rsidRPr="00152ED7" w:rsidRDefault="00AC2093" w:rsidP="00AC2093">
                  <w:pPr>
                    <w:jc w:val="both"/>
                    <w:rPr>
                      <w:rFonts w:ascii="Times New Roman" w:hAnsi="Times New Roman" w:cs="Times New Roman"/>
                      <w:sz w:val="24"/>
                      <w:szCs w:val="24"/>
                    </w:rPr>
                  </w:pPr>
                  <w:r w:rsidRPr="00AC2093">
                    <w:rPr>
                      <w:rFonts w:ascii="Times New Roman" w:hAnsi="Times New Roman" w:cs="Times New Roman"/>
                      <w:sz w:val="24"/>
                      <w:szCs w:val="24"/>
                    </w:rPr>
                    <w:t>14.5. Ierēdnis apņ</w:t>
                  </w:r>
                  <w:r w:rsidRPr="00AC2093">
                    <w:rPr>
                      <w:rFonts w:ascii="Times New Roman" w:hAnsi="Times New Roman"/>
                      <w:sz w:val="24"/>
                      <w:szCs w:val="24"/>
                    </w:rPr>
                    <w:t>emas nelikumīgi neizpaust amata pienākumu veikšanas laikā iegūtos personas datus.</w:t>
                  </w:r>
                </w:p>
              </w:tc>
            </w:tr>
            <w:tr w:rsidR="00FA5808" w14:paraId="7286AEBD" w14:textId="77777777" w:rsidTr="009A51F2">
              <w:tc>
                <w:tcPr>
                  <w:tcW w:w="2756" w:type="dxa"/>
                </w:tcPr>
                <w:p w14:paraId="7D405297" w14:textId="77777777" w:rsidR="00FA5808" w:rsidRDefault="00FA5808" w:rsidP="00FA5808">
                  <w:pPr>
                    <w:rPr>
                      <w:rFonts w:ascii="Times New Roman" w:hAnsi="Times New Roman" w:cs="Times New Roman"/>
                      <w:sz w:val="24"/>
                      <w:szCs w:val="24"/>
                    </w:rPr>
                  </w:pPr>
                  <w:r>
                    <w:rPr>
                      <w:rFonts w:ascii="Times New Roman" w:hAnsi="Times New Roman" w:cs="Times New Roman"/>
                      <w:sz w:val="24"/>
                      <w:szCs w:val="24"/>
                    </w:rPr>
                    <w:t>15.AMATA TIESĪBAS</w:t>
                  </w:r>
                </w:p>
              </w:tc>
              <w:tc>
                <w:tcPr>
                  <w:tcW w:w="7230" w:type="dxa"/>
                </w:tcPr>
                <w:p w14:paraId="27AD6C09" w14:textId="7E035922"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15.1.Saņemt amata pienākumiem nepieciešamo informāciju no nodaļas vadītāja un nodaļa</w:t>
                  </w:r>
                  <w:r w:rsidR="00F765E4" w:rsidRPr="00CF64B0">
                    <w:rPr>
                      <w:rFonts w:ascii="Times New Roman" w:hAnsi="Times New Roman" w:cs="Times New Roman"/>
                      <w:sz w:val="24"/>
                      <w:szCs w:val="24"/>
                    </w:rPr>
                    <w:t>s vadītāja vietnieka savlaicīgi.</w:t>
                  </w:r>
                  <w:r w:rsidRPr="00CF64B0">
                    <w:rPr>
                      <w:rFonts w:ascii="Times New Roman" w:hAnsi="Times New Roman" w:cs="Times New Roman"/>
                      <w:sz w:val="24"/>
                      <w:szCs w:val="24"/>
                    </w:rPr>
                    <w:t xml:space="preserve"> </w:t>
                  </w:r>
                </w:p>
                <w:p w14:paraId="43164E71" w14:textId="471B7844"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15.2.Sniegt ierosinājumus un priekšlikumus nodaļas vadītājam un nodaļas vadītāja vietniekam darba kvalitātes un efektivitātes uzlabošanai</w:t>
                  </w:r>
                  <w:r w:rsidR="00F765E4" w:rsidRPr="00CF64B0">
                    <w:rPr>
                      <w:rFonts w:ascii="Times New Roman" w:hAnsi="Times New Roman" w:cs="Times New Roman"/>
                      <w:sz w:val="24"/>
                      <w:szCs w:val="24"/>
                    </w:rPr>
                    <w:t>.</w:t>
                  </w:r>
                </w:p>
                <w:p w14:paraId="49CC0F3B" w14:textId="77777777" w:rsidR="00807304" w:rsidRPr="00CF64B0" w:rsidRDefault="00807304" w:rsidP="00807304">
                  <w:pPr>
                    <w:jc w:val="both"/>
                    <w:rPr>
                      <w:rFonts w:ascii="Times New Roman" w:hAnsi="Times New Roman" w:cs="Times New Roman"/>
                      <w:sz w:val="24"/>
                      <w:szCs w:val="24"/>
                    </w:rPr>
                  </w:pPr>
                  <w:r w:rsidRPr="00CF64B0">
                    <w:rPr>
                      <w:rFonts w:ascii="Times New Roman" w:hAnsi="Times New Roman" w:cs="Times New Roman"/>
                      <w:sz w:val="24"/>
                      <w:szCs w:val="24"/>
                    </w:rPr>
                    <w:t>15.3.Pieprasīt informāciju no ministrijām un citām institū</w:t>
                  </w:r>
                  <w:r w:rsidR="00F765E4" w:rsidRPr="00CF64B0">
                    <w:rPr>
                      <w:rFonts w:ascii="Times New Roman" w:hAnsi="Times New Roman" w:cs="Times New Roman"/>
                      <w:sz w:val="24"/>
                      <w:szCs w:val="24"/>
                    </w:rPr>
                    <w:t>cijām amata pienākumu veikšanai.</w:t>
                  </w:r>
                </w:p>
                <w:p w14:paraId="34711D88" w14:textId="77777777" w:rsidR="00FA5808" w:rsidRPr="00152ED7" w:rsidRDefault="00807304" w:rsidP="007F0375">
                  <w:pPr>
                    <w:jc w:val="both"/>
                    <w:rPr>
                      <w:rFonts w:ascii="Times New Roman" w:hAnsi="Times New Roman" w:cs="Times New Roman"/>
                      <w:sz w:val="24"/>
                      <w:szCs w:val="24"/>
                    </w:rPr>
                  </w:pPr>
                  <w:r w:rsidRPr="00CF64B0">
                    <w:rPr>
                      <w:rFonts w:ascii="Times New Roman" w:hAnsi="Times New Roman" w:cs="Times New Roman"/>
                      <w:sz w:val="24"/>
                      <w:szCs w:val="24"/>
                    </w:rPr>
                    <w:t>15.</w:t>
                  </w:r>
                  <w:r w:rsidR="007F0375" w:rsidRPr="00CF64B0">
                    <w:rPr>
                      <w:rFonts w:ascii="Times New Roman" w:hAnsi="Times New Roman" w:cs="Times New Roman"/>
                      <w:sz w:val="24"/>
                      <w:szCs w:val="24"/>
                    </w:rPr>
                    <w:t>4</w:t>
                  </w:r>
                  <w:r w:rsidRPr="00CF64B0">
                    <w:rPr>
                      <w:rFonts w:ascii="Times New Roman" w:hAnsi="Times New Roman" w:cs="Times New Roman"/>
                      <w:sz w:val="24"/>
                      <w:szCs w:val="24"/>
                    </w:rPr>
                    <w:t>.Ierēdņa tiesības saskaņā ar Valsts civildienesta likumu.</w:t>
                  </w:r>
                </w:p>
              </w:tc>
            </w:tr>
            <w:tr w:rsidR="00FA5808" w14:paraId="5B0BFFEB" w14:textId="77777777" w:rsidTr="009A51F2">
              <w:tc>
                <w:tcPr>
                  <w:tcW w:w="2756" w:type="dxa"/>
                </w:tcPr>
                <w:p w14:paraId="33EA7BAD" w14:textId="77777777" w:rsidR="00FA5808" w:rsidRDefault="00FA5808" w:rsidP="00FA5808">
                  <w:pPr>
                    <w:rPr>
                      <w:rFonts w:ascii="Times New Roman" w:hAnsi="Times New Roman" w:cs="Times New Roman"/>
                      <w:sz w:val="24"/>
                      <w:szCs w:val="24"/>
                    </w:rPr>
                  </w:pPr>
                  <w:r>
                    <w:rPr>
                      <w:rFonts w:ascii="Times New Roman" w:hAnsi="Times New Roman" w:cs="Times New Roman"/>
                      <w:sz w:val="24"/>
                      <w:szCs w:val="24"/>
                    </w:rPr>
                    <w:t>16.CITA INFORMĀCIJA</w:t>
                  </w:r>
                </w:p>
              </w:tc>
              <w:tc>
                <w:tcPr>
                  <w:tcW w:w="7230" w:type="dxa"/>
                </w:tcPr>
                <w:p w14:paraId="30377839" w14:textId="59827F80" w:rsidR="00AD7C5C" w:rsidRPr="00152ED7" w:rsidRDefault="00062FD9" w:rsidP="00AF6DBF">
                  <w:pPr>
                    <w:jc w:val="both"/>
                    <w:rPr>
                      <w:rFonts w:ascii="Times New Roman" w:hAnsi="Times New Roman" w:cs="Times New Roman"/>
                      <w:sz w:val="24"/>
                      <w:szCs w:val="24"/>
                    </w:rPr>
                  </w:pPr>
                  <w:r w:rsidRPr="00152ED7">
                    <w:rPr>
                      <w:rFonts w:ascii="Times New Roman" w:hAnsi="Times New Roman" w:cs="Times New Roman"/>
                      <w:sz w:val="24"/>
                      <w:szCs w:val="24"/>
                    </w:rPr>
                    <w:t>S</w:t>
                  </w:r>
                  <w:r w:rsidR="00C737C4" w:rsidRPr="00152ED7">
                    <w:rPr>
                      <w:rFonts w:ascii="Times New Roman" w:hAnsi="Times New Roman" w:cs="Times New Roman"/>
                      <w:sz w:val="24"/>
                      <w:szCs w:val="24"/>
                    </w:rPr>
                    <w:t xml:space="preserve">arežģīts darbs, kas prasa jaunus risinājumus. Atsevišķos gadījumos ir paraugrisinājumi. Dažāda veida informācijas izmantošana, analīze un ekspertu sniegtā novērtējuma sabiedriskās darbības seku izvērtēšanai un labāko risinājumu izvēle lēmumu pieņemšanai. Liela apjoma dažādu veidu nepārskatāmas informācijas vienlaicīga analīze, starptautisko attiecību un sazarotu, garu loģisko atzinumu ķēžu analīze sabiedriskās darbības seku izvērtēšanai un projektu lēmumu pieņemšanai. Nepieciešams pārzināt </w:t>
                  </w:r>
                  <w:r w:rsidR="009C7AE8">
                    <w:rPr>
                      <w:rFonts w:ascii="Times New Roman" w:hAnsi="Times New Roman" w:cs="Times New Roman"/>
                      <w:sz w:val="24"/>
                      <w:szCs w:val="24"/>
                    </w:rPr>
                    <w:t>dažādu tautsaimniecības</w:t>
                  </w:r>
                  <w:r w:rsidR="009C7AE8" w:rsidRPr="00152ED7">
                    <w:rPr>
                      <w:rFonts w:ascii="Times New Roman" w:hAnsi="Times New Roman" w:cs="Times New Roman"/>
                      <w:sz w:val="24"/>
                      <w:szCs w:val="24"/>
                    </w:rPr>
                    <w:t xml:space="preserve"> </w:t>
                  </w:r>
                  <w:r w:rsidR="00C737C4" w:rsidRPr="00152ED7">
                    <w:rPr>
                      <w:rFonts w:ascii="Times New Roman" w:hAnsi="Times New Roman" w:cs="Times New Roman"/>
                      <w:sz w:val="24"/>
                      <w:szCs w:val="24"/>
                    </w:rPr>
                    <w:t>nozaru darbību un attīstības stratēģiju, lai konsultētu par rīcībpolitikas izstrādes jautājumiem Eiropas Savienības fondu vadības jomā.</w:t>
                  </w:r>
                </w:p>
              </w:tc>
            </w:tr>
          </w:tbl>
          <w:p w14:paraId="7665B2B5" w14:textId="77777777" w:rsidR="00693281" w:rsidRPr="0076656C" w:rsidRDefault="00693281" w:rsidP="00693281">
            <w:pPr>
              <w:jc w:val="both"/>
              <w:rPr>
                <w:rFonts w:ascii="Times New Roman" w:hAnsi="Times New Roman" w:cs="Times New Roman"/>
                <w:b/>
                <w:sz w:val="36"/>
                <w:szCs w:val="36"/>
              </w:rPr>
            </w:pPr>
          </w:p>
        </w:tc>
      </w:tr>
    </w:tbl>
    <w:p w14:paraId="7B5B7AA7" w14:textId="0EAC4630" w:rsidR="00877F7B" w:rsidRDefault="00877F7B" w:rsidP="00A2687C">
      <w:pPr>
        <w:spacing w:after="0"/>
        <w:rPr>
          <w:rFonts w:ascii="Times New Roman" w:hAnsi="Times New Roman" w:cs="Times New Roman"/>
          <w:sz w:val="24"/>
          <w:szCs w:val="24"/>
        </w:rPr>
      </w:pPr>
    </w:p>
    <w:tbl>
      <w:tblPr>
        <w:tblStyle w:val="TableGrid"/>
        <w:tblW w:w="10382" w:type="dxa"/>
        <w:tblInd w:w="-34" w:type="dxa"/>
        <w:tblLayout w:type="fixed"/>
        <w:tblLook w:val="04A0" w:firstRow="1" w:lastRow="0" w:firstColumn="1" w:lastColumn="0" w:noHBand="0" w:noVBand="1"/>
      </w:tblPr>
      <w:tblGrid>
        <w:gridCol w:w="2804"/>
        <w:gridCol w:w="60"/>
        <w:gridCol w:w="1968"/>
        <w:gridCol w:w="3770"/>
        <w:gridCol w:w="1780"/>
      </w:tblGrid>
      <w:tr w:rsidR="00AF6DBF" w14:paraId="2328933C" w14:textId="77777777" w:rsidTr="00937CD7">
        <w:tc>
          <w:tcPr>
            <w:tcW w:w="2864" w:type="dxa"/>
            <w:gridSpan w:val="2"/>
            <w:tcBorders>
              <w:top w:val="single" w:sz="4" w:space="0" w:color="auto"/>
              <w:left w:val="single" w:sz="4" w:space="0" w:color="auto"/>
              <w:bottom w:val="nil"/>
              <w:right w:val="single" w:sz="4" w:space="0" w:color="auto"/>
            </w:tcBorders>
          </w:tcPr>
          <w:p w14:paraId="4ADE287B" w14:textId="77777777" w:rsidR="00AF6DBF" w:rsidRDefault="00AF6DBF" w:rsidP="00CE725B">
            <w:pPr>
              <w:rPr>
                <w:rFonts w:ascii="Times New Roman" w:hAnsi="Times New Roman" w:cs="Times New Roman"/>
                <w:sz w:val="24"/>
                <w:szCs w:val="24"/>
              </w:rPr>
            </w:pPr>
            <w:r>
              <w:rPr>
                <w:rFonts w:ascii="Times New Roman" w:hAnsi="Times New Roman" w:cs="Times New Roman"/>
                <w:sz w:val="24"/>
                <w:szCs w:val="24"/>
              </w:rPr>
              <w:t xml:space="preserve">STRUKTŪRVIENĪBAS </w:t>
            </w:r>
          </w:p>
        </w:tc>
        <w:tc>
          <w:tcPr>
            <w:tcW w:w="1968" w:type="dxa"/>
            <w:tcBorders>
              <w:left w:val="single" w:sz="4" w:space="0" w:color="auto"/>
            </w:tcBorders>
          </w:tcPr>
          <w:p w14:paraId="47C3C0A3" w14:textId="3980F61E" w:rsidR="00AF6DBF" w:rsidRDefault="00AF6DBF" w:rsidP="00CE725B">
            <w:pPr>
              <w:rPr>
                <w:rFonts w:ascii="Times New Roman" w:hAnsi="Times New Roman" w:cs="Times New Roman"/>
                <w:sz w:val="24"/>
                <w:szCs w:val="24"/>
              </w:rPr>
            </w:pPr>
            <w:r>
              <w:rPr>
                <w:rFonts w:ascii="Times New Roman" w:hAnsi="Times New Roman" w:cs="Times New Roman"/>
                <w:sz w:val="24"/>
                <w:szCs w:val="24"/>
              </w:rPr>
              <w:t xml:space="preserve">Saskaņots </w:t>
            </w:r>
            <w:r w:rsidR="00DA5957">
              <w:rPr>
                <w:rFonts w:ascii="Times New Roman" w:hAnsi="Times New Roman" w:cs="Times New Roman"/>
                <w:sz w:val="24"/>
                <w:szCs w:val="24"/>
              </w:rPr>
              <w:t>DVS</w:t>
            </w:r>
          </w:p>
        </w:tc>
        <w:tc>
          <w:tcPr>
            <w:tcW w:w="3770" w:type="dxa"/>
          </w:tcPr>
          <w:p w14:paraId="3BC211C5" w14:textId="2EE9957B" w:rsidR="00AF6DBF" w:rsidRDefault="00053C2E" w:rsidP="00B1116B">
            <w:pPr>
              <w:jc w:val="center"/>
              <w:rPr>
                <w:rFonts w:ascii="Times New Roman" w:hAnsi="Times New Roman" w:cs="Times New Roman"/>
                <w:sz w:val="24"/>
                <w:szCs w:val="24"/>
              </w:rPr>
            </w:pPr>
            <w:r>
              <w:rPr>
                <w:rFonts w:ascii="Times New Roman" w:hAnsi="Times New Roman" w:cs="Times New Roman"/>
                <w:sz w:val="24"/>
                <w:szCs w:val="24"/>
              </w:rPr>
              <w:t>Liene Buldere</w:t>
            </w:r>
          </w:p>
        </w:tc>
        <w:tc>
          <w:tcPr>
            <w:tcW w:w="1780" w:type="dxa"/>
          </w:tcPr>
          <w:p w14:paraId="1F308344" w14:textId="77777777" w:rsidR="00AF6DBF" w:rsidRDefault="00AF6DBF" w:rsidP="00CE725B">
            <w:pPr>
              <w:rPr>
                <w:rFonts w:ascii="Times New Roman" w:hAnsi="Times New Roman" w:cs="Times New Roman"/>
                <w:sz w:val="24"/>
                <w:szCs w:val="24"/>
              </w:rPr>
            </w:pPr>
          </w:p>
        </w:tc>
      </w:tr>
      <w:tr w:rsidR="00AF6DBF" w14:paraId="53C9AB8F" w14:textId="77777777" w:rsidTr="00937CD7">
        <w:tc>
          <w:tcPr>
            <w:tcW w:w="2864" w:type="dxa"/>
            <w:gridSpan w:val="2"/>
            <w:tcBorders>
              <w:top w:val="nil"/>
              <w:bottom w:val="single" w:sz="4" w:space="0" w:color="auto"/>
            </w:tcBorders>
          </w:tcPr>
          <w:p w14:paraId="66A51BDE" w14:textId="77777777" w:rsidR="00AF6DBF" w:rsidRDefault="00AF6DBF" w:rsidP="00CE725B">
            <w:pPr>
              <w:rPr>
                <w:rFonts w:ascii="Times New Roman" w:hAnsi="Times New Roman" w:cs="Times New Roman"/>
                <w:sz w:val="24"/>
                <w:szCs w:val="24"/>
              </w:rPr>
            </w:pPr>
            <w:r>
              <w:rPr>
                <w:rFonts w:ascii="Times New Roman" w:hAnsi="Times New Roman" w:cs="Times New Roman"/>
                <w:sz w:val="24"/>
                <w:szCs w:val="24"/>
              </w:rPr>
              <w:t>VADĪTĀJA</w:t>
            </w:r>
          </w:p>
        </w:tc>
        <w:tc>
          <w:tcPr>
            <w:tcW w:w="1968" w:type="dxa"/>
          </w:tcPr>
          <w:p w14:paraId="672B00E4" w14:textId="3DD16258" w:rsidR="00AF6DBF" w:rsidRPr="00877F7B" w:rsidRDefault="00AF6DBF" w:rsidP="00CE725B">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sidR="00937CD7">
              <w:rPr>
                <w:rFonts w:ascii="Times New Roman" w:hAnsi="Times New Roman" w:cs="Times New Roman"/>
                <w:sz w:val="24"/>
                <w:szCs w:val="24"/>
              </w:rPr>
              <w:t xml:space="preserve"> </w:t>
            </w:r>
            <w:r w:rsidR="00937CD7">
              <w:rPr>
                <w:rFonts w:ascii="Times New Roman" w:hAnsi="Times New Roman" w:cs="Times New Roman"/>
                <w:i/>
                <w:sz w:val="24"/>
                <w:szCs w:val="24"/>
              </w:rPr>
              <w:t xml:space="preserve"> paraksts</w:t>
            </w:r>
          </w:p>
        </w:tc>
        <w:tc>
          <w:tcPr>
            <w:tcW w:w="3770" w:type="dxa"/>
          </w:tcPr>
          <w:p w14:paraId="77CE2495" w14:textId="77777777" w:rsidR="00AF6DBF" w:rsidRPr="00877F7B" w:rsidRDefault="00AF6DBF" w:rsidP="00CE725B">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vārds, uzvārds</w:t>
            </w:r>
          </w:p>
        </w:tc>
        <w:tc>
          <w:tcPr>
            <w:tcW w:w="1780" w:type="dxa"/>
          </w:tcPr>
          <w:p w14:paraId="3A5E6EB3" w14:textId="77777777" w:rsidR="00AF6DBF" w:rsidRPr="00877F7B" w:rsidRDefault="00AF6DBF" w:rsidP="00CE725B">
            <w:pPr>
              <w:rPr>
                <w:rFonts w:ascii="Times New Roman" w:hAnsi="Times New Roman" w:cs="Times New Roman"/>
                <w:i/>
                <w:sz w:val="24"/>
                <w:szCs w:val="24"/>
              </w:rPr>
            </w:pPr>
            <w:r>
              <w:rPr>
                <w:rFonts w:ascii="Times New Roman" w:hAnsi="Times New Roman" w:cs="Times New Roman"/>
                <w:i/>
                <w:sz w:val="24"/>
                <w:szCs w:val="24"/>
              </w:rPr>
              <w:t xml:space="preserve">  datums</w:t>
            </w:r>
          </w:p>
        </w:tc>
      </w:tr>
      <w:tr w:rsidR="00AF6DBF" w14:paraId="50237F91" w14:textId="77777777" w:rsidTr="00937CD7">
        <w:tc>
          <w:tcPr>
            <w:tcW w:w="2804" w:type="dxa"/>
            <w:tcBorders>
              <w:top w:val="single" w:sz="4" w:space="0" w:color="auto"/>
              <w:left w:val="single" w:sz="4" w:space="0" w:color="auto"/>
              <w:bottom w:val="nil"/>
              <w:right w:val="single" w:sz="4" w:space="0" w:color="auto"/>
            </w:tcBorders>
          </w:tcPr>
          <w:p w14:paraId="7AC76151" w14:textId="77777777" w:rsidR="00AF6DBF" w:rsidRDefault="00AF6DBF" w:rsidP="00CE725B">
            <w:pPr>
              <w:rPr>
                <w:rFonts w:ascii="Times New Roman" w:hAnsi="Times New Roman" w:cs="Times New Roman"/>
                <w:sz w:val="24"/>
                <w:szCs w:val="24"/>
              </w:rPr>
            </w:pPr>
            <w:r>
              <w:rPr>
                <w:rFonts w:ascii="Times New Roman" w:hAnsi="Times New Roman" w:cs="Times New Roman"/>
                <w:sz w:val="24"/>
                <w:szCs w:val="24"/>
              </w:rPr>
              <w:t>DARBINIEKS</w:t>
            </w:r>
          </w:p>
        </w:tc>
        <w:tc>
          <w:tcPr>
            <w:tcW w:w="2028" w:type="dxa"/>
            <w:gridSpan w:val="2"/>
            <w:tcBorders>
              <w:left w:val="single" w:sz="4" w:space="0" w:color="auto"/>
            </w:tcBorders>
          </w:tcPr>
          <w:p w14:paraId="4DED4E7F" w14:textId="77777777" w:rsidR="00AF6DBF" w:rsidRDefault="00AF6DBF" w:rsidP="00CE725B">
            <w:pPr>
              <w:rPr>
                <w:rFonts w:ascii="Times New Roman" w:hAnsi="Times New Roman" w:cs="Times New Roman"/>
                <w:sz w:val="24"/>
                <w:szCs w:val="24"/>
              </w:rPr>
            </w:pPr>
            <w:r>
              <w:rPr>
                <w:rFonts w:ascii="Times New Roman" w:hAnsi="Times New Roman" w:cs="Times New Roman"/>
                <w:i/>
                <w:sz w:val="24"/>
                <w:szCs w:val="24"/>
              </w:rPr>
              <w:t xml:space="preserve">  (paraksts)*</w:t>
            </w:r>
          </w:p>
        </w:tc>
        <w:tc>
          <w:tcPr>
            <w:tcW w:w="3770" w:type="dxa"/>
          </w:tcPr>
          <w:p w14:paraId="23E93189" w14:textId="77777777" w:rsidR="00AF6DBF" w:rsidRDefault="00AF6DBF" w:rsidP="00CE725B">
            <w:pPr>
              <w:rPr>
                <w:rFonts w:ascii="Times New Roman" w:hAnsi="Times New Roman" w:cs="Times New Roman"/>
                <w:sz w:val="24"/>
                <w:szCs w:val="24"/>
              </w:rPr>
            </w:pPr>
          </w:p>
        </w:tc>
        <w:tc>
          <w:tcPr>
            <w:tcW w:w="1780" w:type="dxa"/>
          </w:tcPr>
          <w:p w14:paraId="441E0E9D" w14:textId="77777777" w:rsidR="00AF6DBF" w:rsidRDefault="00AF6DBF" w:rsidP="00CE725B">
            <w:pPr>
              <w:rPr>
                <w:rFonts w:ascii="Times New Roman" w:hAnsi="Times New Roman" w:cs="Times New Roman"/>
                <w:sz w:val="24"/>
                <w:szCs w:val="24"/>
              </w:rPr>
            </w:pPr>
          </w:p>
        </w:tc>
      </w:tr>
      <w:tr w:rsidR="00AF6DBF" w14:paraId="025D1D4B" w14:textId="77777777" w:rsidTr="00937CD7">
        <w:tc>
          <w:tcPr>
            <w:tcW w:w="2804" w:type="dxa"/>
            <w:tcBorders>
              <w:top w:val="nil"/>
            </w:tcBorders>
          </w:tcPr>
          <w:p w14:paraId="7CE1B20B" w14:textId="77777777" w:rsidR="00AF6DBF" w:rsidRDefault="00AF6DBF" w:rsidP="00CE725B">
            <w:pPr>
              <w:rPr>
                <w:rFonts w:ascii="Times New Roman" w:hAnsi="Times New Roman" w:cs="Times New Roman"/>
                <w:sz w:val="24"/>
                <w:szCs w:val="24"/>
              </w:rPr>
            </w:pPr>
          </w:p>
        </w:tc>
        <w:tc>
          <w:tcPr>
            <w:tcW w:w="2028" w:type="dxa"/>
            <w:gridSpan w:val="2"/>
          </w:tcPr>
          <w:p w14:paraId="79783E10" w14:textId="77777777" w:rsidR="00AF6DBF" w:rsidRDefault="00AF6DBF" w:rsidP="00CE725B">
            <w:pPr>
              <w:rPr>
                <w:rFonts w:ascii="Times New Roman" w:hAnsi="Times New Roman" w:cs="Times New Roman"/>
                <w:sz w:val="24"/>
                <w:szCs w:val="24"/>
              </w:rPr>
            </w:pPr>
            <w:r>
              <w:rPr>
                <w:rFonts w:ascii="Times New Roman" w:hAnsi="Times New Roman" w:cs="Times New Roman"/>
                <w:sz w:val="24"/>
                <w:szCs w:val="24"/>
              </w:rPr>
              <w:t xml:space="preserve">       </w:t>
            </w:r>
          </w:p>
        </w:tc>
        <w:tc>
          <w:tcPr>
            <w:tcW w:w="3770" w:type="dxa"/>
          </w:tcPr>
          <w:p w14:paraId="14F1E593" w14:textId="77777777" w:rsidR="00AF6DBF" w:rsidRPr="00877F7B" w:rsidRDefault="00AF6DBF" w:rsidP="00CE725B">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vārds, uzvārds</w:t>
            </w:r>
          </w:p>
        </w:tc>
        <w:tc>
          <w:tcPr>
            <w:tcW w:w="1780" w:type="dxa"/>
          </w:tcPr>
          <w:p w14:paraId="1F00F253" w14:textId="77777777" w:rsidR="00AF6DBF" w:rsidRPr="00877F7B" w:rsidRDefault="00AF6DBF" w:rsidP="00CE725B">
            <w:pPr>
              <w:rPr>
                <w:rFonts w:ascii="Times New Roman" w:hAnsi="Times New Roman" w:cs="Times New Roman"/>
                <w:i/>
                <w:sz w:val="24"/>
                <w:szCs w:val="24"/>
              </w:rPr>
            </w:pPr>
          </w:p>
        </w:tc>
      </w:tr>
    </w:tbl>
    <w:p w14:paraId="020D480E" w14:textId="3318FB3A" w:rsidR="00A2687C" w:rsidRPr="00877F7B" w:rsidRDefault="00AF6DBF" w:rsidP="00BC2662">
      <w:pPr>
        <w:spacing w:before="120"/>
        <w:rPr>
          <w:rFonts w:ascii="Times New Roman" w:hAnsi="Times New Roman" w:cs="Times New Roman"/>
          <w:sz w:val="24"/>
          <w:szCs w:val="24"/>
        </w:rPr>
      </w:pPr>
      <w:r>
        <w:rPr>
          <w:rFonts w:ascii="Times New Roman" w:hAnsi="Times New Roman" w:cs="Times New Roman"/>
          <w:sz w:val="24"/>
          <w:szCs w:val="24"/>
        </w:rPr>
        <w:t>*Dokuments parakstīts ar drošu elektronisko parakstu un satur laika zīmogu.</w:t>
      </w:r>
    </w:p>
    <w:sectPr w:rsidR="00A2687C" w:rsidRPr="00877F7B" w:rsidSect="00AF6DBF">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B2396" w14:textId="77777777" w:rsidR="000A71DA" w:rsidRDefault="000A71DA" w:rsidP="00A2687C">
      <w:pPr>
        <w:spacing w:after="0" w:line="240" w:lineRule="auto"/>
      </w:pPr>
      <w:r>
        <w:separator/>
      </w:r>
    </w:p>
  </w:endnote>
  <w:endnote w:type="continuationSeparator" w:id="0">
    <w:p w14:paraId="3DA2B4DE" w14:textId="77777777" w:rsidR="000A71DA" w:rsidRDefault="000A71DA" w:rsidP="00A26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565108"/>
      <w:docPartObj>
        <w:docPartGallery w:val="Page Numbers (Bottom of Page)"/>
        <w:docPartUnique/>
      </w:docPartObj>
    </w:sdtPr>
    <w:sdtEndPr>
      <w:rPr>
        <w:noProof/>
      </w:rPr>
    </w:sdtEndPr>
    <w:sdtContent>
      <w:p w14:paraId="67A3B3FD" w14:textId="4FECDA62" w:rsidR="00A2687C" w:rsidRDefault="00A268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A614AD" w14:textId="77777777" w:rsidR="00A2687C" w:rsidRDefault="00A26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4D15" w14:textId="77777777" w:rsidR="000A71DA" w:rsidRDefault="000A71DA" w:rsidP="00A2687C">
      <w:pPr>
        <w:spacing w:after="0" w:line="240" w:lineRule="auto"/>
      </w:pPr>
      <w:r>
        <w:separator/>
      </w:r>
    </w:p>
  </w:footnote>
  <w:footnote w:type="continuationSeparator" w:id="0">
    <w:p w14:paraId="0D57AE35" w14:textId="77777777" w:rsidR="000A71DA" w:rsidRDefault="000A71DA" w:rsidP="00A26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0DD6"/>
    <w:multiLevelType w:val="multilevel"/>
    <w:tmpl w:val="E81C1DD0"/>
    <w:lvl w:ilvl="0">
      <w:start w:val="16"/>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5B55C4"/>
    <w:multiLevelType w:val="multilevel"/>
    <w:tmpl w:val="52005B4A"/>
    <w:lvl w:ilvl="0">
      <w:start w:val="2"/>
      <w:numFmt w:val="decimal"/>
      <w:lvlText w:val="%1."/>
      <w:lvlJc w:val="left"/>
      <w:pPr>
        <w:tabs>
          <w:tab w:val="num" w:pos="1440"/>
        </w:tabs>
        <w:ind w:left="1440" w:hanging="720"/>
      </w:pPr>
      <w:rPr>
        <w:rFonts w:cs="Times New Roman" w:hint="default"/>
        <w:b w:val="0"/>
        <w:i w:val="0"/>
      </w:rPr>
    </w:lvl>
    <w:lvl w:ilvl="1">
      <w:start w:val="1"/>
      <w:numFmt w:val="decimal"/>
      <w:isLgl/>
      <w:lvlText w:val="%1.%2."/>
      <w:lvlJc w:val="left"/>
      <w:pPr>
        <w:ind w:left="1080" w:hanging="360"/>
      </w:pPr>
      <w:rPr>
        <w:rFonts w:cs="Times New Roman" w:hint="default"/>
        <w:sz w:val="20"/>
      </w:rPr>
    </w:lvl>
    <w:lvl w:ilvl="2">
      <w:start w:val="1"/>
      <w:numFmt w:val="decimal"/>
      <w:isLgl/>
      <w:lvlText w:val="%1.%2.%3."/>
      <w:lvlJc w:val="left"/>
      <w:pPr>
        <w:ind w:left="1440" w:hanging="720"/>
      </w:pPr>
      <w:rPr>
        <w:rFonts w:cs="Times New Roman" w:hint="default"/>
        <w:sz w:val="20"/>
      </w:rPr>
    </w:lvl>
    <w:lvl w:ilvl="3">
      <w:start w:val="1"/>
      <w:numFmt w:val="decimal"/>
      <w:isLgl/>
      <w:lvlText w:val="%1.%2.%3.%4."/>
      <w:lvlJc w:val="left"/>
      <w:pPr>
        <w:ind w:left="1440" w:hanging="720"/>
      </w:pPr>
      <w:rPr>
        <w:rFonts w:cs="Times New Roman" w:hint="default"/>
        <w:sz w:val="20"/>
      </w:rPr>
    </w:lvl>
    <w:lvl w:ilvl="4">
      <w:start w:val="1"/>
      <w:numFmt w:val="decimal"/>
      <w:isLgl/>
      <w:lvlText w:val="%1.%2.%3.%4.%5."/>
      <w:lvlJc w:val="left"/>
      <w:pPr>
        <w:ind w:left="1800" w:hanging="1080"/>
      </w:pPr>
      <w:rPr>
        <w:rFonts w:cs="Times New Roman" w:hint="default"/>
        <w:sz w:val="20"/>
      </w:rPr>
    </w:lvl>
    <w:lvl w:ilvl="5">
      <w:start w:val="1"/>
      <w:numFmt w:val="decimal"/>
      <w:isLgl/>
      <w:lvlText w:val="%1.%2.%3.%4.%5.%6."/>
      <w:lvlJc w:val="left"/>
      <w:pPr>
        <w:ind w:left="1800" w:hanging="1080"/>
      </w:pPr>
      <w:rPr>
        <w:rFonts w:cs="Times New Roman" w:hint="default"/>
        <w:sz w:val="20"/>
      </w:rPr>
    </w:lvl>
    <w:lvl w:ilvl="6">
      <w:start w:val="1"/>
      <w:numFmt w:val="decimal"/>
      <w:isLgl/>
      <w:lvlText w:val="%1.%2.%3.%4.%5.%6.%7."/>
      <w:lvlJc w:val="left"/>
      <w:pPr>
        <w:ind w:left="2160" w:hanging="1440"/>
      </w:pPr>
      <w:rPr>
        <w:rFonts w:cs="Times New Roman" w:hint="default"/>
        <w:sz w:val="20"/>
      </w:rPr>
    </w:lvl>
    <w:lvl w:ilvl="7">
      <w:start w:val="1"/>
      <w:numFmt w:val="decimal"/>
      <w:isLgl/>
      <w:lvlText w:val="%1.%2.%3.%4.%5.%6.%7.%8."/>
      <w:lvlJc w:val="left"/>
      <w:pPr>
        <w:ind w:left="2160" w:hanging="1440"/>
      </w:pPr>
      <w:rPr>
        <w:rFonts w:cs="Times New Roman" w:hint="default"/>
        <w:sz w:val="20"/>
      </w:rPr>
    </w:lvl>
    <w:lvl w:ilvl="8">
      <w:start w:val="1"/>
      <w:numFmt w:val="decimal"/>
      <w:isLgl/>
      <w:lvlText w:val="%1.%2.%3.%4.%5.%6.%7.%8.%9."/>
      <w:lvlJc w:val="left"/>
      <w:pPr>
        <w:ind w:left="2520" w:hanging="1800"/>
      </w:pPr>
      <w:rPr>
        <w:rFonts w:cs="Times New Roman" w:hint="default"/>
        <w:sz w:val="20"/>
      </w:rPr>
    </w:lvl>
  </w:abstractNum>
  <w:abstractNum w:abstractNumId="2" w15:restartNumberingAfterBreak="0">
    <w:nsid w:val="38845C37"/>
    <w:multiLevelType w:val="hybridMultilevel"/>
    <w:tmpl w:val="CAD4C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0E4CF8"/>
    <w:multiLevelType w:val="multilevel"/>
    <w:tmpl w:val="090A15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E2464CF"/>
    <w:multiLevelType w:val="multilevel"/>
    <w:tmpl w:val="6C36EFAC"/>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BE375FA"/>
    <w:multiLevelType w:val="multilevel"/>
    <w:tmpl w:val="F02EB648"/>
    <w:lvl w:ilvl="0">
      <w:start w:val="1"/>
      <w:numFmt w:val="decimal"/>
      <w:lvlText w:val="5.%1."/>
      <w:lvlJc w:val="left"/>
      <w:pPr>
        <w:tabs>
          <w:tab w:val="num" w:pos="1494"/>
        </w:tabs>
        <w:ind w:left="1494"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EE903AC"/>
    <w:multiLevelType w:val="hybridMultilevel"/>
    <w:tmpl w:val="FA5AD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1830830">
    <w:abstractNumId w:val="5"/>
  </w:num>
  <w:num w:numId="2" w16cid:durableId="89936342">
    <w:abstractNumId w:val="1"/>
    <w:lvlOverride w:ilvl="0">
      <w:startOverride w:val="1"/>
    </w:lvlOverride>
  </w:num>
  <w:num w:numId="3" w16cid:durableId="1833519219">
    <w:abstractNumId w:val="3"/>
  </w:num>
  <w:num w:numId="4" w16cid:durableId="1826897978">
    <w:abstractNumId w:val="4"/>
  </w:num>
  <w:num w:numId="5" w16cid:durableId="818765655">
    <w:abstractNumId w:val="2"/>
  </w:num>
  <w:num w:numId="6" w16cid:durableId="836456066">
    <w:abstractNumId w:val="0"/>
  </w:num>
  <w:num w:numId="7" w16cid:durableId="6327158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FD"/>
    <w:rsid w:val="00014B81"/>
    <w:rsid w:val="000261FE"/>
    <w:rsid w:val="00027A75"/>
    <w:rsid w:val="00036B3B"/>
    <w:rsid w:val="00053C2E"/>
    <w:rsid w:val="00061D3B"/>
    <w:rsid w:val="00062FD9"/>
    <w:rsid w:val="000970B3"/>
    <w:rsid w:val="000A3931"/>
    <w:rsid w:val="000A71DA"/>
    <w:rsid w:val="000C3B84"/>
    <w:rsid w:val="000D5D20"/>
    <w:rsid w:val="000F5CF7"/>
    <w:rsid w:val="001035AB"/>
    <w:rsid w:val="00126CCA"/>
    <w:rsid w:val="00134228"/>
    <w:rsid w:val="001368AA"/>
    <w:rsid w:val="00152E74"/>
    <w:rsid w:val="00152ED7"/>
    <w:rsid w:val="00182192"/>
    <w:rsid w:val="001911BE"/>
    <w:rsid w:val="00193CA4"/>
    <w:rsid w:val="00196C3B"/>
    <w:rsid w:val="001A0C38"/>
    <w:rsid w:val="001C1545"/>
    <w:rsid w:val="001E16AE"/>
    <w:rsid w:val="001E1CAB"/>
    <w:rsid w:val="001F69A8"/>
    <w:rsid w:val="0020073E"/>
    <w:rsid w:val="002019AC"/>
    <w:rsid w:val="00201FDE"/>
    <w:rsid w:val="00213B30"/>
    <w:rsid w:val="0022588D"/>
    <w:rsid w:val="00234B6E"/>
    <w:rsid w:val="0023798D"/>
    <w:rsid w:val="00241FC8"/>
    <w:rsid w:val="00257620"/>
    <w:rsid w:val="002659C2"/>
    <w:rsid w:val="00271752"/>
    <w:rsid w:val="00283DA5"/>
    <w:rsid w:val="002C3C29"/>
    <w:rsid w:val="00305DC6"/>
    <w:rsid w:val="00321BE7"/>
    <w:rsid w:val="00334913"/>
    <w:rsid w:val="003365AF"/>
    <w:rsid w:val="0034238C"/>
    <w:rsid w:val="00343FB8"/>
    <w:rsid w:val="003557C0"/>
    <w:rsid w:val="00361074"/>
    <w:rsid w:val="003617A9"/>
    <w:rsid w:val="003717AA"/>
    <w:rsid w:val="00373231"/>
    <w:rsid w:val="00390A7B"/>
    <w:rsid w:val="003A4106"/>
    <w:rsid w:val="003B0A26"/>
    <w:rsid w:val="003B51A1"/>
    <w:rsid w:val="003C20E4"/>
    <w:rsid w:val="003D21A4"/>
    <w:rsid w:val="00420EB5"/>
    <w:rsid w:val="00434BFE"/>
    <w:rsid w:val="00436FC2"/>
    <w:rsid w:val="00467EC0"/>
    <w:rsid w:val="00470254"/>
    <w:rsid w:val="0047748D"/>
    <w:rsid w:val="00485FFD"/>
    <w:rsid w:val="00495DA4"/>
    <w:rsid w:val="004A074A"/>
    <w:rsid w:val="004A551A"/>
    <w:rsid w:val="004A7367"/>
    <w:rsid w:val="004C7F4D"/>
    <w:rsid w:val="004E610C"/>
    <w:rsid w:val="00512D0C"/>
    <w:rsid w:val="00536E0B"/>
    <w:rsid w:val="00540164"/>
    <w:rsid w:val="00540FC8"/>
    <w:rsid w:val="00541DF6"/>
    <w:rsid w:val="00560D90"/>
    <w:rsid w:val="00574A0A"/>
    <w:rsid w:val="00574CA5"/>
    <w:rsid w:val="00587C53"/>
    <w:rsid w:val="005935E4"/>
    <w:rsid w:val="005A7710"/>
    <w:rsid w:val="005C098F"/>
    <w:rsid w:val="005C253B"/>
    <w:rsid w:val="005C2988"/>
    <w:rsid w:val="005D0130"/>
    <w:rsid w:val="005D259F"/>
    <w:rsid w:val="005E5061"/>
    <w:rsid w:val="005E5CA1"/>
    <w:rsid w:val="005F18F8"/>
    <w:rsid w:val="00606EFB"/>
    <w:rsid w:val="006107CE"/>
    <w:rsid w:val="0061450E"/>
    <w:rsid w:val="00615B44"/>
    <w:rsid w:val="00622AA6"/>
    <w:rsid w:val="006250EA"/>
    <w:rsid w:val="006317DB"/>
    <w:rsid w:val="00646DE5"/>
    <w:rsid w:val="006533B2"/>
    <w:rsid w:val="00660996"/>
    <w:rsid w:val="006613FC"/>
    <w:rsid w:val="006773FD"/>
    <w:rsid w:val="0068580C"/>
    <w:rsid w:val="00693281"/>
    <w:rsid w:val="00695F24"/>
    <w:rsid w:val="006975A1"/>
    <w:rsid w:val="006B22AB"/>
    <w:rsid w:val="006C0896"/>
    <w:rsid w:val="006C54DA"/>
    <w:rsid w:val="006E0E0C"/>
    <w:rsid w:val="006F5AAA"/>
    <w:rsid w:val="006F7124"/>
    <w:rsid w:val="00705CE5"/>
    <w:rsid w:val="00711B1E"/>
    <w:rsid w:val="0072632C"/>
    <w:rsid w:val="00744AE9"/>
    <w:rsid w:val="00746D79"/>
    <w:rsid w:val="00761A25"/>
    <w:rsid w:val="007635D6"/>
    <w:rsid w:val="007663F4"/>
    <w:rsid w:val="0076656C"/>
    <w:rsid w:val="007817F8"/>
    <w:rsid w:val="007A43C3"/>
    <w:rsid w:val="007B7FE0"/>
    <w:rsid w:val="007D298B"/>
    <w:rsid w:val="007E2CAE"/>
    <w:rsid w:val="007E36F2"/>
    <w:rsid w:val="007F0375"/>
    <w:rsid w:val="00806100"/>
    <w:rsid w:val="00807304"/>
    <w:rsid w:val="00810EA0"/>
    <w:rsid w:val="0081280E"/>
    <w:rsid w:val="00815C47"/>
    <w:rsid w:val="00867140"/>
    <w:rsid w:val="00877F7B"/>
    <w:rsid w:val="008843C2"/>
    <w:rsid w:val="00885370"/>
    <w:rsid w:val="0089582A"/>
    <w:rsid w:val="008972B9"/>
    <w:rsid w:val="008A4A77"/>
    <w:rsid w:val="008B6D06"/>
    <w:rsid w:val="008D60E2"/>
    <w:rsid w:val="008E221E"/>
    <w:rsid w:val="008E4F1F"/>
    <w:rsid w:val="008F0087"/>
    <w:rsid w:val="00914DBB"/>
    <w:rsid w:val="00915E91"/>
    <w:rsid w:val="00937CD7"/>
    <w:rsid w:val="0097644D"/>
    <w:rsid w:val="0099160A"/>
    <w:rsid w:val="009A305E"/>
    <w:rsid w:val="009A51F2"/>
    <w:rsid w:val="009A736D"/>
    <w:rsid w:val="009B104C"/>
    <w:rsid w:val="009B3077"/>
    <w:rsid w:val="009B4253"/>
    <w:rsid w:val="009B57D5"/>
    <w:rsid w:val="009C7AE8"/>
    <w:rsid w:val="009F3DEB"/>
    <w:rsid w:val="00A14147"/>
    <w:rsid w:val="00A25199"/>
    <w:rsid w:val="00A2687C"/>
    <w:rsid w:val="00A27868"/>
    <w:rsid w:val="00A41E38"/>
    <w:rsid w:val="00A42EAA"/>
    <w:rsid w:val="00A435F7"/>
    <w:rsid w:val="00A47653"/>
    <w:rsid w:val="00A70DD1"/>
    <w:rsid w:val="00A80379"/>
    <w:rsid w:val="00A8363B"/>
    <w:rsid w:val="00AA3FB7"/>
    <w:rsid w:val="00AB2176"/>
    <w:rsid w:val="00AB59F5"/>
    <w:rsid w:val="00AB6EE7"/>
    <w:rsid w:val="00AC2093"/>
    <w:rsid w:val="00AD08D1"/>
    <w:rsid w:val="00AD0C10"/>
    <w:rsid w:val="00AD7C5C"/>
    <w:rsid w:val="00AF6DBF"/>
    <w:rsid w:val="00B1116B"/>
    <w:rsid w:val="00B13CA5"/>
    <w:rsid w:val="00B2130F"/>
    <w:rsid w:val="00B26DB6"/>
    <w:rsid w:val="00B37068"/>
    <w:rsid w:val="00B452BB"/>
    <w:rsid w:val="00B5422E"/>
    <w:rsid w:val="00B84A0D"/>
    <w:rsid w:val="00B87782"/>
    <w:rsid w:val="00B9639B"/>
    <w:rsid w:val="00BA5333"/>
    <w:rsid w:val="00BB2949"/>
    <w:rsid w:val="00BB2CC8"/>
    <w:rsid w:val="00BB3033"/>
    <w:rsid w:val="00BC111A"/>
    <w:rsid w:val="00BC2662"/>
    <w:rsid w:val="00BD466C"/>
    <w:rsid w:val="00BD67F6"/>
    <w:rsid w:val="00BD6DE2"/>
    <w:rsid w:val="00BD6DEE"/>
    <w:rsid w:val="00BE2B58"/>
    <w:rsid w:val="00C0398A"/>
    <w:rsid w:val="00C078CB"/>
    <w:rsid w:val="00C11DD6"/>
    <w:rsid w:val="00C1299F"/>
    <w:rsid w:val="00C14E85"/>
    <w:rsid w:val="00C40CB5"/>
    <w:rsid w:val="00C524AD"/>
    <w:rsid w:val="00C531DC"/>
    <w:rsid w:val="00C62E00"/>
    <w:rsid w:val="00C63155"/>
    <w:rsid w:val="00C66122"/>
    <w:rsid w:val="00C737C4"/>
    <w:rsid w:val="00C755A4"/>
    <w:rsid w:val="00C9377D"/>
    <w:rsid w:val="00C94805"/>
    <w:rsid w:val="00CB0D1E"/>
    <w:rsid w:val="00CE7ED7"/>
    <w:rsid w:val="00CF4098"/>
    <w:rsid w:val="00CF41AE"/>
    <w:rsid w:val="00CF64B0"/>
    <w:rsid w:val="00D22441"/>
    <w:rsid w:val="00D40FE8"/>
    <w:rsid w:val="00D54100"/>
    <w:rsid w:val="00D643EE"/>
    <w:rsid w:val="00D800B8"/>
    <w:rsid w:val="00D95793"/>
    <w:rsid w:val="00DA31E5"/>
    <w:rsid w:val="00DA5957"/>
    <w:rsid w:val="00DD6840"/>
    <w:rsid w:val="00DF2761"/>
    <w:rsid w:val="00E05540"/>
    <w:rsid w:val="00E27536"/>
    <w:rsid w:val="00E572EB"/>
    <w:rsid w:val="00E65C7A"/>
    <w:rsid w:val="00E8115D"/>
    <w:rsid w:val="00E83566"/>
    <w:rsid w:val="00E84A9B"/>
    <w:rsid w:val="00E91C76"/>
    <w:rsid w:val="00E95FEA"/>
    <w:rsid w:val="00EF0755"/>
    <w:rsid w:val="00EF6E59"/>
    <w:rsid w:val="00F047BD"/>
    <w:rsid w:val="00F21DA8"/>
    <w:rsid w:val="00F30DBC"/>
    <w:rsid w:val="00F43854"/>
    <w:rsid w:val="00F44C77"/>
    <w:rsid w:val="00F70911"/>
    <w:rsid w:val="00F71BEE"/>
    <w:rsid w:val="00F765E4"/>
    <w:rsid w:val="00F848BE"/>
    <w:rsid w:val="00F90A69"/>
    <w:rsid w:val="00F93898"/>
    <w:rsid w:val="00FA02A1"/>
    <w:rsid w:val="00FA5808"/>
    <w:rsid w:val="00FC413D"/>
    <w:rsid w:val="00FE2DB9"/>
    <w:rsid w:val="00FF2DDE"/>
    <w:rsid w:val="00FF3B3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BBDC"/>
  <w15:docId w15:val="{BF0217AE-222E-40B8-901F-FD0A3A38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3B"/>
  </w:style>
  <w:style w:type="paragraph" w:styleId="Heading1">
    <w:name w:val="heading 1"/>
    <w:basedOn w:val="Normal"/>
    <w:next w:val="Normal"/>
    <w:link w:val="Heading1Char"/>
    <w:uiPriority w:val="99"/>
    <w:qFormat/>
    <w:rsid w:val="00061D3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61D3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61D3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61D3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61D3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61D3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61D3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61D3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61D3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D3B"/>
    <w:rPr>
      <w:smallCaps/>
      <w:spacing w:val="5"/>
      <w:sz w:val="36"/>
      <w:szCs w:val="36"/>
    </w:rPr>
  </w:style>
  <w:style w:type="character" w:customStyle="1" w:styleId="Heading2Char">
    <w:name w:val="Heading 2 Char"/>
    <w:basedOn w:val="DefaultParagraphFont"/>
    <w:link w:val="Heading2"/>
    <w:uiPriority w:val="9"/>
    <w:semiHidden/>
    <w:rsid w:val="00061D3B"/>
    <w:rPr>
      <w:smallCaps/>
      <w:sz w:val="28"/>
      <w:szCs w:val="28"/>
    </w:rPr>
  </w:style>
  <w:style w:type="character" w:customStyle="1" w:styleId="Heading3Char">
    <w:name w:val="Heading 3 Char"/>
    <w:basedOn w:val="DefaultParagraphFont"/>
    <w:link w:val="Heading3"/>
    <w:uiPriority w:val="9"/>
    <w:semiHidden/>
    <w:rsid w:val="00061D3B"/>
    <w:rPr>
      <w:i/>
      <w:iCs/>
      <w:smallCaps/>
      <w:spacing w:val="5"/>
      <w:sz w:val="26"/>
      <w:szCs w:val="26"/>
    </w:rPr>
  </w:style>
  <w:style w:type="character" w:customStyle="1" w:styleId="Heading4Char">
    <w:name w:val="Heading 4 Char"/>
    <w:basedOn w:val="DefaultParagraphFont"/>
    <w:link w:val="Heading4"/>
    <w:uiPriority w:val="9"/>
    <w:semiHidden/>
    <w:rsid w:val="00061D3B"/>
    <w:rPr>
      <w:b/>
      <w:bCs/>
      <w:spacing w:val="5"/>
      <w:sz w:val="24"/>
      <w:szCs w:val="24"/>
    </w:rPr>
  </w:style>
  <w:style w:type="character" w:customStyle="1" w:styleId="Heading5Char">
    <w:name w:val="Heading 5 Char"/>
    <w:basedOn w:val="DefaultParagraphFont"/>
    <w:link w:val="Heading5"/>
    <w:uiPriority w:val="9"/>
    <w:semiHidden/>
    <w:rsid w:val="00061D3B"/>
    <w:rPr>
      <w:i/>
      <w:iCs/>
      <w:sz w:val="24"/>
      <w:szCs w:val="24"/>
    </w:rPr>
  </w:style>
  <w:style w:type="character" w:customStyle="1" w:styleId="Heading6Char">
    <w:name w:val="Heading 6 Char"/>
    <w:basedOn w:val="DefaultParagraphFont"/>
    <w:link w:val="Heading6"/>
    <w:uiPriority w:val="9"/>
    <w:semiHidden/>
    <w:rsid w:val="00061D3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61D3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61D3B"/>
    <w:rPr>
      <w:b/>
      <w:bCs/>
      <w:color w:val="7F7F7F" w:themeColor="text1" w:themeTint="80"/>
      <w:sz w:val="20"/>
      <w:szCs w:val="20"/>
    </w:rPr>
  </w:style>
  <w:style w:type="character" w:customStyle="1" w:styleId="Heading9Char">
    <w:name w:val="Heading 9 Char"/>
    <w:basedOn w:val="DefaultParagraphFont"/>
    <w:link w:val="Heading9"/>
    <w:uiPriority w:val="9"/>
    <w:semiHidden/>
    <w:rsid w:val="00061D3B"/>
    <w:rPr>
      <w:b/>
      <w:bCs/>
      <w:i/>
      <w:iCs/>
      <w:color w:val="7F7F7F" w:themeColor="text1" w:themeTint="80"/>
      <w:sz w:val="18"/>
      <w:szCs w:val="18"/>
    </w:rPr>
  </w:style>
  <w:style w:type="paragraph" w:styleId="Title">
    <w:name w:val="Title"/>
    <w:basedOn w:val="Normal"/>
    <w:next w:val="Normal"/>
    <w:link w:val="TitleChar"/>
    <w:uiPriority w:val="99"/>
    <w:qFormat/>
    <w:rsid w:val="00061D3B"/>
    <w:pPr>
      <w:spacing w:after="300" w:line="240" w:lineRule="auto"/>
      <w:contextualSpacing/>
    </w:pPr>
    <w:rPr>
      <w:smallCaps/>
      <w:sz w:val="52"/>
      <w:szCs w:val="52"/>
    </w:rPr>
  </w:style>
  <w:style w:type="character" w:customStyle="1" w:styleId="TitleChar">
    <w:name w:val="Title Char"/>
    <w:basedOn w:val="DefaultParagraphFont"/>
    <w:link w:val="Title"/>
    <w:uiPriority w:val="99"/>
    <w:rsid w:val="00061D3B"/>
    <w:rPr>
      <w:smallCaps/>
      <w:sz w:val="52"/>
      <w:szCs w:val="52"/>
    </w:rPr>
  </w:style>
  <w:style w:type="paragraph" w:styleId="Subtitle">
    <w:name w:val="Subtitle"/>
    <w:basedOn w:val="Normal"/>
    <w:next w:val="Normal"/>
    <w:link w:val="SubtitleChar"/>
    <w:uiPriority w:val="11"/>
    <w:qFormat/>
    <w:rsid w:val="00061D3B"/>
    <w:rPr>
      <w:i/>
      <w:iCs/>
      <w:smallCaps/>
      <w:spacing w:val="10"/>
      <w:sz w:val="28"/>
      <w:szCs w:val="28"/>
    </w:rPr>
  </w:style>
  <w:style w:type="character" w:customStyle="1" w:styleId="SubtitleChar">
    <w:name w:val="Subtitle Char"/>
    <w:basedOn w:val="DefaultParagraphFont"/>
    <w:link w:val="Subtitle"/>
    <w:uiPriority w:val="11"/>
    <w:rsid w:val="00061D3B"/>
    <w:rPr>
      <w:i/>
      <w:iCs/>
      <w:smallCaps/>
      <w:spacing w:val="10"/>
      <w:sz w:val="28"/>
      <w:szCs w:val="28"/>
    </w:rPr>
  </w:style>
  <w:style w:type="character" w:styleId="Strong">
    <w:name w:val="Strong"/>
    <w:uiPriority w:val="22"/>
    <w:qFormat/>
    <w:rsid w:val="00061D3B"/>
    <w:rPr>
      <w:b/>
      <w:bCs/>
    </w:rPr>
  </w:style>
  <w:style w:type="character" w:styleId="Emphasis">
    <w:name w:val="Emphasis"/>
    <w:uiPriority w:val="20"/>
    <w:qFormat/>
    <w:rsid w:val="00061D3B"/>
    <w:rPr>
      <w:b/>
      <w:bCs/>
      <w:i/>
      <w:iCs/>
      <w:spacing w:val="10"/>
    </w:rPr>
  </w:style>
  <w:style w:type="paragraph" w:styleId="NoSpacing">
    <w:name w:val="No Spacing"/>
    <w:basedOn w:val="Normal"/>
    <w:uiPriority w:val="1"/>
    <w:qFormat/>
    <w:rsid w:val="00061D3B"/>
    <w:pPr>
      <w:spacing w:after="0" w:line="240" w:lineRule="auto"/>
    </w:pPr>
  </w:style>
  <w:style w:type="paragraph" w:styleId="ListParagraph">
    <w:name w:val="List Paragraph"/>
    <w:basedOn w:val="Normal"/>
    <w:uiPriority w:val="34"/>
    <w:qFormat/>
    <w:rsid w:val="00061D3B"/>
    <w:pPr>
      <w:ind w:left="720"/>
      <w:contextualSpacing/>
    </w:pPr>
  </w:style>
  <w:style w:type="paragraph" w:styleId="Quote">
    <w:name w:val="Quote"/>
    <w:basedOn w:val="Normal"/>
    <w:next w:val="Normal"/>
    <w:link w:val="QuoteChar"/>
    <w:uiPriority w:val="29"/>
    <w:qFormat/>
    <w:rsid w:val="00061D3B"/>
    <w:rPr>
      <w:i/>
      <w:iCs/>
    </w:rPr>
  </w:style>
  <w:style w:type="character" w:customStyle="1" w:styleId="QuoteChar">
    <w:name w:val="Quote Char"/>
    <w:basedOn w:val="DefaultParagraphFont"/>
    <w:link w:val="Quote"/>
    <w:uiPriority w:val="29"/>
    <w:rsid w:val="00061D3B"/>
    <w:rPr>
      <w:i/>
      <w:iCs/>
    </w:rPr>
  </w:style>
  <w:style w:type="paragraph" w:styleId="IntenseQuote">
    <w:name w:val="Intense Quote"/>
    <w:basedOn w:val="Normal"/>
    <w:next w:val="Normal"/>
    <w:link w:val="IntenseQuoteChar"/>
    <w:uiPriority w:val="30"/>
    <w:qFormat/>
    <w:rsid w:val="00061D3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61D3B"/>
    <w:rPr>
      <w:i/>
      <w:iCs/>
    </w:rPr>
  </w:style>
  <w:style w:type="character" w:styleId="SubtleEmphasis">
    <w:name w:val="Subtle Emphasis"/>
    <w:uiPriority w:val="19"/>
    <w:qFormat/>
    <w:rsid w:val="00061D3B"/>
    <w:rPr>
      <w:i/>
      <w:iCs/>
    </w:rPr>
  </w:style>
  <w:style w:type="character" w:styleId="IntenseEmphasis">
    <w:name w:val="Intense Emphasis"/>
    <w:uiPriority w:val="21"/>
    <w:qFormat/>
    <w:rsid w:val="00061D3B"/>
    <w:rPr>
      <w:b/>
      <w:bCs/>
      <w:i/>
      <w:iCs/>
    </w:rPr>
  </w:style>
  <w:style w:type="character" w:styleId="SubtleReference">
    <w:name w:val="Subtle Reference"/>
    <w:basedOn w:val="DefaultParagraphFont"/>
    <w:uiPriority w:val="31"/>
    <w:qFormat/>
    <w:rsid w:val="00061D3B"/>
    <w:rPr>
      <w:smallCaps/>
    </w:rPr>
  </w:style>
  <w:style w:type="character" w:styleId="IntenseReference">
    <w:name w:val="Intense Reference"/>
    <w:uiPriority w:val="32"/>
    <w:qFormat/>
    <w:rsid w:val="00061D3B"/>
    <w:rPr>
      <w:b/>
      <w:bCs/>
      <w:smallCaps/>
    </w:rPr>
  </w:style>
  <w:style w:type="character" w:styleId="BookTitle">
    <w:name w:val="Book Title"/>
    <w:basedOn w:val="DefaultParagraphFont"/>
    <w:uiPriority w:val="33"/>
    <w:qFormat/>
    <w:rsid w:val="00061D3B"/>
    <w:rPr>
      <w:i/>
      <w:iCs/>
      <w:smallCaps/>
      <w:spacing w:val="5"/>
    </w:rPr>
  </w:style>
  <w:style w:type="paragraph" w:styleId="TOCHeading">
    <w:name w:val="TOC Heading"/>
    <w:basedOn w:val="Heading1"/>
    <w:next w:val="Normal"/>
    <w:uiPriority w:val="39"/>
    <w:semiHidden/>
    <w:unhideWhenUsed/>
    <w:qFormat/>
    <w:rsid w:val="00061D3B"/>
    <w:pPr>
      <w:outlineLvl w:val="9"/>
    </w:pPr>
    <w:rPr>
      <w:lang w:bidi="en-US"/>
    </w:rPr>
  </w:style>
  <w:style w:type="table" w:styleId="TableGrid">
    <w:name w:val="Table Grid"/>
    <w:basedOn w:val="TableNormal"/>
    <w:uiPriority w:val="59"/>
    <w:rsid w:val="00CE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38"/>
    <w:rPr>
      <w:rFonts w:ascii="Tahoma" w:hAnsi="Tahoma" w:cs="Tahoma"/>
      <w:sz w:val="16"/>
      <w:szCs w:val="16"/>
    </w:rPr>
  </w:style>
  <w:style w:type="paragraph" w:customStyle="1" w:styleId="Default">
    <w:name w:val="Default"/>
    <w:rsid w:val="00E572E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70DD1"/>
    <w:rPr>
      <w:sz w:val="16"/>
      <w:szCs w:val="16"/>
    </w:rPr>
  </w:style>
  <w:style w:type="paragraph" w:styleId="CommentText">
    <w:name w:val="annotation text"/>
    <w:basedOn w:val="Normal"/>
    <w:link w:val="CommentTextChar"/>
    <w:uiPriority w:val="99"/>
    <w:unhideWhenUsed/>
    <w:rsid w:val="00A70DD1"/>
    <w:pPr>
      <w:spacing w:line="240" w:lineRule="auto"/>
    </w:pPr>
    <w:rPr>
      <w:sz w:val="20"/>
      <w:szCs w:val="20"/>
    </w:rPr>
  </w:style>
  <w:style w:type="character" w:customStyle="1" w:styleId="CommentTextChar">
    <w:name w:val="Comment Text Char"/>
    <w:basedOn w:val="DefaultParagraphFont"/>
    <w:link w:val="CommentText"/>
    <w:uiPriority w:val="99"/>
    <w:rsid w:val="00A70DD1"/>
    <w:rPr>
      <w:sz w:val="20"/>
      <w:szCs w:val="20"/>
    </w:rPr>
  </w:style>
  <w:style w:type="paragraph" w:styleId="CommentSubject">
    <w:name w:val="annotation subject"/>
    <w:basedOn w:val="CommentText"/>
    <w:next w:val="CommentText"/>
    <w:link w:val="CommentSubjectChar"/>
    <w:uiPriority w:val="99"/>
    <w:semiHidden/>
    <w:unhideWhenUsed/>
    <w:rsid w:val="00A70DD1"/>
    <w:rPr>
      <w:b/>
      <w:bCs/>
    </w:rPr>
  </w:style>
  <w:style w:type="character" w:customStyle="1" w:styleId="CommentSubjectChar">
    <w:name w:val="Comment Subject Char"/>
    <w:basedOn w:val="CommentTextChar"/>
    <w:link w:val="CommentSubject"/>
    <w:uiPriority w:val="99"/>
    <w:semiHidden/>
    <w:rsid w:val="00A70DD1"/>
    <w:rPr>
      <w:b/>
      <w:bCs/>
      <w:sz w:val="20"/>
      <w:szCs w:val="20"/>
    </w:rPr>
  </w:style>
  <w:style w:type="paragraph" w:styleId="Revision">
    <w:name w:val="Revision"/>
    <w:hidden/>
    <w:uiPriority w:val="99"/>
    <w:semiHidden/>
    <w:rsid w:val="00373231"/>
    <w:pPr>
      <w:spacing w:after="0" w:line="240" w:lineRule="auto"/>
    </w:pPr>
  </w:style>
  <w:style w:type="paragraph" w:styleId="Header">
    <w:name w:val="header"/>
    <w:basedOn w:val="Normal"/>
    <w:link w:val="HeaderChar"/>
    <w:uiPriority w:val="99"/>
    <w:unhideWhenUsed/>
    <w:rsid w:val="00A268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87C"/>
  </w:style>
  <w:style w:type="paragraph" w:styleId="Footer">
    <w:name w:val="footer"/>
    <w:basedOn w:val="Normal"/>
    <w:link w:val="FooterChar"/>
    <w:uiPriority w:val="99"/>
    <w:unhideWhenUsed/>
    <w:rsid w:val="00A268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6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4442">
      <w:bodyDiv w:val="1"/>
      <w:marLeft w:val="0"/>
      <w:marRight w:val="0"/>
      <w:marTop w:val="0"/>
      <w:marBottom w:val="0"/>
      <w:divBdr>
        <w:top w:val="none" w:sz="0" w:space="0" w:color="auto"/>
        <w:left w:val="none" w:sz="0" w:space="0" w:color="auto"/>
        <w:bottom w:val="none" w:sz="0" w:space="0" w:color="auto"/>
        <w:right w:val="none" w:sz="0" w:space="0" w:color="auto"/>
      </w:divBdr>
    </w:div>
    <w:div w:id="81109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c5f3215d-01f7-4578-859e-d76708405c9e" xsi:nil="true"/>
    <_ip_UnifiedCompliancePolicyUIAction xmlns="http://schemas.microsoft.com/sharepoint/v3" xsi:nil="true"/>
    <lcf76f155ced4ddcb4097134ff3c332f xmlns="b99bf0c4-4503-4a3c-9d96-19981fcee4fa">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9f69b2d2d96dce6f5f8612b2aa9ad67a">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904eccba8cbd8dc78608b477431fa0c4"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3386a4-6131-440d-94cb-eb833da8b0e0}"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9A82D-957F-4125-B9EF-EC18C3EF237D}">
  <ds:schemaRefs>
    <ds:schemaRef ds:uri="http://schemas.microsoft.com/sharepoint/v3/contenttype/forms"/>
  </ds:schemaRefs>
</ds:datastoreItem>
</file>

<file path=customXml/itemProps2.xml><?xml version="1.0" encoding="utf-8"?>
<ds:datastoreItem xmlns:ds="http://schemas.openxmlformats.org/officeDocument/2006/customXml" ds:itemID="{8A798FC9-34CA-4F7A-B389-CED5AAAAA531}">
  <ds:schemaRefs>
    <ds:schemaRef ds:uri="http://schemas.microsoft.com/office/2006/metadata/properties"/>
    <ds:schemaRef ds:uri="c5f3215d-01f7-4578-859e-d76708405c9e"/>
    <ds:schemaRef ds:uri="http://schemas.microsoft.com/sharepoint/v3"/>
    <ds:schemaRef ds:uri="b99bf0c4-4503-4a3c-9d96-19981fcee4fa"/>
    <ds:schemaRef ds:uri="http://schemas.microsoft.com/office/infopath/2007/PartnerControls"/>
  </ds:schemaRefs>
</ds:datastoreItem>
</file>

<file path=customXml/itemProps3.xml><?xml version="1.0" encoding="utf-8"?>
<ds:datastoreItem xmlns:ds="http://schemas.openxmlformats.org/officeDocument/2006/customXml" ds:itemID="{260ABB28-7FB4-4A3C-B2B1-D39C452EB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4</Pages>
  <Words>6320</Words>
  <Characters>3603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Amata apraksts_2016</vt:lpstr>
    </vt:vector>
  </TitlesOfParts>
  <Company>Finanšu ministrija</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Amata apraksts_2016</dc:title>
  <dc:subject/>
  <dc:creator>pn-krisa</dc:creator>
  <cp:keywords/>
  <dc:description/>
  <cp:lastModifiedBy>Santa Roziņa</cp:lastModifiedBy>
  <cp:revision>33</cp:revision>
  <cp:lastPrinted>2018-06-25T10:41:00Z</cp:lastPrinted>
  <dcterms:created xsi:type="dcterms:W3CDTF">2026-08-07T09:10:00Z</dcterms:created>
  <dcterms:modified xsi:type="dcterms:W3CDTF">2026-08-12T07:02:00Z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