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9642B" w14:textId="77777777" w:rsidR="00735A24" w:rsidRDefault="00735A24" w:rsidP="00EE5A89">
      <w:pPr>
        <w:shd w:val="clear" w:color="auto" w:fill="FFFFFF"/>
        <w:spacing w:after="0" w:line="240" w:lineRule="auto"/>
        <w:jc w:val="center"/>
        <w:rPr>
          <w:rFonts w:ascii="Times New Roman" w:eastAsia="Times New Roman" w:hAnsi="Times New Roman" w:cs="Times New Roman"/>
          <w:b/>
          <w:bCs/>
          <w:sz w:val="28"/>
          <w:szCs w:val="24"/>
          <w:lang w:eastAsia="lv-LV"/>
        </w:rPr>
      </w:pPr>
    </w:p>
    <w:p w14:paraId="35CD6A15" w14:textId="504951F1" w:rsidR="00894C55" w:rsidRPr="006843A3" w:rsidRDefault="00360D9D" w:rsidP="00EE5A89">
      <w:pPr>
        <w:shd w:val="clear" w:color="auto" w:fill="FFFFFF"/>
        <w:spacing w:after="0" w:line="240" w:lineRule="auto"/>
        <w:jc w:val="center"/>
        <w:rPr>
          <w:rFonts w:ascii="Times New Roman" w:eastAsia="Times New Roman" w:hAnsi="Times New Roman" w:cs="Times New Roman"/>
          <w:b/>
          <w:bCs/>
          <w:sz w:val="28"/>
          <w:szCs w:val="24"/>
          <w:lang w:eastAsia="lv-LV"/>
        </w:rPr>
      </w:pPr>
      <w:r w:rsidRPr="006843A3">
        <w:rPr>
          <w:rFonts w:ascii="Times New Roman" w:eastAsia="Times New Roman" w:hAnsi="Times New Roman" w:cs="Times New Roman"/>
          <w:b/>
          <w:bCs/>
          <w:sz w:val="28"/>
          <w:szCs w:val="24"/>
          <w:lang w:eastAsia="lv-LV"/>
        </w:rPr>
        <w:t>Ministru kabineta noteikumu projekta "Grozījumi Ministru kabineta 2012. gada 31. jūlija noteikumos Nr. 523 "Noteikumi par budžeta pieprasījumu izstrādāšanas un iesniegšanas pamatprincipiem"" sākotnējās ietekmes novērtējuma ziņojums (anotācija)</w:t>
      </w:r>
    </w:p>
    <w:p w14:paraId="34025B90" w14:textId="4E4899E1" w:rsidR="005C5FEE" w:rsidRDefault="005C5FEE" w:rsidP="00EE5A89">
      <w:pPr>
        <w:shd w:val="clear" w:color="auto" w:fill="FFFFFF"/>
        <w:spacing w:after="0" w:line="240" w:lineRule="auto"/>
        <w:jc w:val="center"/>
        <w:rPr>
          <w:rFonts w:ascii="Times New Roman" w:eastAsia="Times New Roman" w:hAnsi="Times New Roman" w:cs="Times New Roman"/>
          <w:b/>
          <w:bCs/>
          <w:sz w:val="24"/>
          <w:szCs w:val="24"/>
          <w:lang w:eastAsia="lv-LV"/>
        </w:rPr>
      </w:pPr>
    </w:p>
    <w:p w14:paraId="52442202" w14:textId="77777777" w:rsidR="00735A24" w:rsidRPr="00735A24" w:rsidRDefault="00735A24" w:rsidP="00EE5A89">
      <w:pPr>
        <w:shd w:val="clear" w:color="auto" w:fill="FFFFFF"/>
        <w:spacing w:after="0" w:line="240" w:lineRule="auto"/>
        <w:jc w:val="center"/>
        <w:rPr>
          <w:rFonts w:ascii="Times New Roman" w:eastAsia="Times New Roman" w:hAnsi="Times New Roman" w:cs="Times New Roman"/>
          <w:b/>
          <w:b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544"/>
        <w:gridCol w:w="6511"/>
      </w:tblGrid>
      <w:tr w:rsidR="006843A3" w:rsidRPr="006843A3" w14:paraId="6B4901B2" w14:textId="77777777" w:rsidTr="00925C70">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D422D4" w14:textId="77777777" w:rsidR="005C5FEE" w:rsidRPr="006843A3" w:rsidRDefault="005C5FEE" w:rsidP="00925C70">
            <w:pPr>
              <w:spacing w:after="0" w:line="240" w:lineRule="auto"/>
              <w:jc w:val="center"/>
              <w:rPr>
                <w:rFonts w:ascii="Times New Roman" w:eastAsia="Times New Roman" w:hAnsi="Times New Roman" w:cs="Times New Roman"/>
                <w:b/>
                <w:bCs/>
                <w:iCs/>
                <w:sz w:val="24"/>
                <w:szCs w:val="24"/>
                <w:lang w:eastAsia="lv-LV"/>
              </w:rPr>
            </w:pPr>
            <w:r w:rsidRPr="006843A3">
              <w:rPr>
                <w:rFonts w:ascii="Times New Roman" w:eastAsia="Times New Roman" w:hAnsi="Times New Roman" w:cs="Times New Roman"/>
                <w:b/>
                <w:bCs/>
                <w:iCs/>
                <w:sz w:val="24"/>
                <w:szCs w:val="24"/>
                <w:lang w:eastAsia="lv-LV"/>
              </w:rPr>
              <w:t>Tiesību akta projekta anotācijas kopsavilkums</w:t>
            </w:r>
          </w:p>
        </w:tc>
      </w:tr>
      <w:tr w:rsidR="005C5FEE" w:rsidRPr="00355527" w14:paraId="53EE6C9A" w14:textId="77777777" w:rsidTr="00A07E09">
        <w:trPr>
          <w:tblCellSpacing w:w="15" w:type="dxa"/>
        </w:trPr>
        <w:tc>
          <w:tcPr>
            <w:tcW w:w="1380" w:type="pct"/>
            <w:tcBorders>
              <w:top w:val="outset" w:sz="6" w:space="0" w:color="auto"/>
              <w:left w:val="outset" w:sz="6" w:space="0" w:color="auto"/>
              <w:bottom w:val="outset" w:sz="6" w:space="0" w:color="auto"/>
              <w:right w:val="outset" w:sz="6" w:space="0" w:color="auto"/>
            </w:tcBorders>
            <w:shd w:val="clear" w:color="auto" w:fill="auto"/>
            <w:hideMark/>
          </w:tcPr>
          <w:p w14:paraId="6AD2EBF8" w14:textId="77777777" w:rsidR="005C5FEE" w:rsidRPr="00D50456" w:rsidRDefault="005C5FEE" w:rsidP="00925C70">
            <w:pPr>
              <w:spacing w:after="0" w:line="240" w:lineRule="auto"/>
              <w:rPr>
                <w:rFonts w:ascii="Times New Roman" w:eastAsia="Times New Roman" w:hAnsi="Times New Roman" w:cs="Times New Roman"/>
                <w:iCs/>
                <w:color w:val="414142"/>
                <w:sz w:val="24"/>
                <w:szCs w:val="24"/>
                <w:lang w:eastAsia="lv-LV"/>
              </w:rPr>
            </w:pPr>
            <w:r w:rsidRPr="006843A3">
              <w:rPr>
                <w:rFonts w:ascii="Times New Roman" w:eastAsia="Times New Roman" w:hAnsi="Times New Roman" w:cs="Times New Roman"/>
                <w:iCs/>
                <w:sz w:val="24"/>
                <w:szCs w:val="24"/>
                <w:lang w:eastAsia="lv-LV"/>
              </w:rPr>
              <w:t>Mērķis, risinājums un projekta spēkā stāšanās laiks</w:t>
            </w:r>
          </w:p>
        </w:tc>
        <w:tc>
          <w:tcPr>
            <w:tcW w:w="3570" w:type="pct"/>
            <w:tcBorders>
              <w:top w:val="outset" w:sz="6" w:space="0" w:color="auto"/>
              <w:left w:val="outset" w:sz="6" w:space="0" w:color="auto"/>
              <w:bottom w:val="outset" w:sz="6" w:space="0" w:color="auto"/>
              <w:right w:val="outset" w:sz="6" w:space="0" w:color="auto"/>
            </w:tcBorders>
            <w:shd w:val="clear" w:color="auto" w:fill="auto"/>
            <w:hideMark/>
          </w:tcPr>
          <w:p w14:paraId="25CFCDD2" w14:textId="4D9C4EF3" w:rsidR="00211AA1" w:rsidRDefault="00A655AB" w:rsidP="00925C70">
            <w:pPr>
              <w:spacing w:after="0" w:line="240" w:lineRule="auto"/>
              <w:jc w:val="both"/>
              <w:rPr>
                <w:rFonts w:ascii="Times New Roman" w:eastAsia="Times New Roman" w:hAnsi="Times New Roman" w:cs="Times New Roman"/>
                <w:iCs/>
                <w:sz w:val="24"/>
                <w:szCs w:val="24"/>
                <w:lang w:eastAsia="lv-LV"/>
              </w:rPr>
            </w:pPr>
            <w:r w:rsidRPr="00A655AB">
              <w:rPr>
                <w:rFonts w:ascii="Times New Roman" w:eastAsia="Times New Roman" w:hAnsi="Times New Roman" w:cs="Times New Roman"/>
                <w:iCs/>
                <w:sz w:val="24"/>
                <w:szCs w:val="24"/>
                <w:lang w:eastAsia="lv-LV"/>
              </w:rPr>
              <w:t>Mini</w:t>
            </w:r>
            <w:r>
              <w:rPr>
                <w:rFonts w:ascii="Times New Roman" w:eastAsia="Times New Roman" w:hAnsi="Times New Roman" w:cs="Times New Roman"/>
                <w:iCs/>
                <w:sz w:val="24"/>
                <w:szCs w:val="24"/>
                <w:lang w:eastAsia="lv-LV"/>
              </w:rPr>
              <w:t>stru kabineta noteikumu projekta</w:t>
            </w:r>
            <w:r w:rsidRPr="00A655AB">
              <w:rPr>
                <w:rFonts w:ascii="Times New Roman" w:eastAsia="Times New Roman" w:hAnsi="Times New Roman" w:cs="Times New Roman"/>
                <w:iCs/>
                <w:sz w:val="24"/>
                <w:szCs w:val="24"/>
                <w:lang w:eastAsia="lv-LV"/>
              </w:rPr>
              <w:t xml:space="preserve"> "Grozījumi Ministru kabineta 2012. gada 31. jūlija noteikumos Nr. 523 "Noteikumi par budžeta pieprasījumu izstrādāšanas un iesniegšanas pamatprincipiem"" (turpmāk – noteikumu projekts) </w:t>
            </w:r>
            <w:r w:rsidR="005C5FEE" w:rsidRPr="00AB2B73">
              <w:rPr>
                <w:rFonts w:ascii="Times New Roman" w:eastAsia="Times New Roman" w:hAnsi="Times New Roman" w:cs="Times New Roman"/>
                <w:iCs/>
                <w:sz w:val="24"/>
                <w:szCs w:val="24"/>
                <w:lang w:eastAsia="lv-LV"/>
              </w:rPr>
              <w:t xml:space="preserve">mērķis </w:t>
            </w:r>
            <w:r w:rsidR="0095737D">
              <w:rPr>
                <w:rFonts w:ascii="Times New Roman" w:eastAsia="Times New Roman" w:hAnsi="Times New Roman" w:cs="Times New Roman"/>
                <w:iCs/>
                <w:sz w:val="24"/>
                <w:szCs w:val="24"/>
                <w:lang w:eastAsia="lv-LV"/>
              </w:rPr>
              <w:t xml:space="preserve">ir </w:t>
            </w:r>
            <w:r w:rsidR="002C3152">
              <w:rPr>
                <w:rFonts w:ascii="Times New Roman" w:eastAsia="Times New Roman" w:hAnsi="Times New Roman" w:cs="Times New Roman"/>
                <w:iCs/>
                <w:sz w:val="24"/>
                <w:szCs w:val="24"/>
                <w:lang w:eastAsia="lv-LV"/>
              </w:rPr>
              <w:t xml:space="preserve">veikt tehniskus </w:t>
            </w:r>
            <w:r w:rsidR="0095737D">
              <w:rPr>
                <w:rFonts w:ascii="Times New Roman" w:eastAsia="Times New Roman" w:hAnsi="Times New Roman" w:cs="Times New Roman"/>
                <w:iCs/>
                <w:sz w:val="24"/>
                <w:szCs w:val="24"/>
                <w:lang w:eastAsia="lv-LV"/>
              </w:rPr>
              <w:t>saskaņo</w:t>
            </w:r>
            <w:r w:rsidR="002C3152">
              <w:rPr>
                <w:rFonts w:ascii="Times New Roman" w:eastAsia="Times New Roman" w:hAnsi="Times New Roman" w:cs="Times New Roman"/>
                <w:iCs/>
                <w:sz w:val="24"/>
                <w:szCs w:val="24"/>
                <w:lang w:eastAsia="lv-LV"/>
              </w:rPr>
              <w:t>jumus</w:t>
            </w:r>
            <w:r w:rsidR="0095737D">
              <w:rPr>
                <w:rFonts w:ascii="Times New Roman" w:eastAsia="Times New Roman" w:hAnsi="Times New Roman" w:cs="Times New Roman"/>
                <w:iCs/>
                <w:sz w:val="24"/>
                <w:szCs w:val="24"/>
                <w:lang w:eastAsia="lv-LV"/>
              </w:rPr>
              <w:t xml:space="preserve"> noteikumu norm</w:t>
            </w:r>
            <w:r w:rsidR="002C3152">
              <w:rPr>
                <w:rFonts w:ascii="Times New Roman" w:eastAsia="Times New Roman" w:hAnsi="Times New Roman" w:cs="Times New Roman"/>
                <w:iCs/>
                <w:sz w:val="24"/>
                <w:szCs w:val="24"/>
                <w:lang w:eastAsia="lv-LV"/>
              </w:rPr>
              <w:t>ā</w:t>
            </w:r>
            <w:r w:rsidR="0095737D">
              <w:rPr>
                <w:rFonts w:ascii="Times New Roman" w:eastAsia="Times New Roman" w:hAnsi="Times New Roman" w:cs="Times New Roman"/>
                <w:iCs/>
                <w:sz w:val="24"/>
                <w:szCs w:val="24"/>
                <w:lang w:eastAsia="lv-LV"/>
              </w:rPr>
              <w:t xml:space="preserve">s </w:t>
            </w:r>
            <w:r w:rsidR="00211AA1">
              <w:rPr>
                <w:rFonts w:ascii="Times New Roman" w:eastAsia="Times New Roman" w:hAnsi="Times New Roman" w:cs="Times New Roman"/>
                <w:iCs/>
                <w:sz w:val="24"/>
                <w:szCs w:val="24"/>
                <w:lang w:eastAsia="lv-LV"/>
              </w:rPr>
              <w:t>kontekstā ar</w:t>
            </w:r>
            <w:r w:rsidR="0095737D">
              <w:rPr>
                <w:rFonts w:ascii="Times New Roman" w:eastAsia="Times New Roman" w:hAnsi="Times New Roman" w:cs="Times New Roman"/>
                <w:iCs/>
                <w:sz w:val="24"/>
                <w:szCs w:val="24"/>
                <w:lang w:eastAsia="lv-LV"/>
              </w:rPr>
              <w:t xml:space="preserve"> aktuāliem</w:t>
            </w:r>
            <w:r w:rsidR="00211AA1">
              <w:rPr>
                <w:rFonts w:ascii="Times New Roman" w:eastAsia="Times New Roman" w:hAnsi="Times New Roman" w:cs="Times New Roman"/>
                <w:iCs/>
                <w:sz w:val="24"/>
                <w:szCs w:val="24"/>
                <w:lang w:eastAsia="lv-LV"/>
              </w:rPr>
              <w:t xml:space="preserve"> procesiem</w:t>
            </w:r>
            <w:r w:rsidR="00537E67">
              <w:rPr>
                <w:rFonts w:ascii="Times New Roman" w:eastAsia="Times New Roman" w:hAnsi="Times New Roman" w:cs="Times New Roman"/>
                <w:iCs/>
                <w:sz w:val="24"/>
                <w:szCs w:val="24"/>
                <w:lang w:eastAsia="lv-LV"/>
              </w:rPr>
              <w:t xml:space="preserve"> finanšu un </w:t>
            </w:r>
            <w:r w:rsidR="00B708D0">
              <w:rPr>
                <w:rFonts w:ascii="Times New Roman" w:eastAsia="Times New Roman" w:hAnsi="Times New Roman" w:cs="Times New Roman"/>
                <w:iCs/>
                <w:sz w:val="24"/>
                <w:szCs w:val="24"/>
                <w:lang w:eastAsia="lv-LV"/>
              </w:rPr>
              <w:t xml:space="preserve">budžetu vadības </w:t>
            </w:r>
            <w:r w:rsidR="00537E67">
              <w:rPr>
                <w:rFonts w:ascii="Times New Roman" w:eastAsia="Times New Roman" w:hAnsi="Times New Roman" w:cs="Times New Roman"/>
                <w:iCs/>
                <w:sz w:val="24"/>
                <w:szCs w:val="24"/>
                <w:lang w:eastAsia="lv-LV"/>
              </w:rPr>
              <w:t>likumdošanas jomā</w:t>
            </w:r>
            <w:r w:rsidR="00211AA1">
              <w:rPr>
                <w:rFonts w:ascii="Times New Roman" w:eastAsia="Times New Roman" w:hAnsi="Times New Roman" w:cs="Times New Roman"/>
                <w:iCs/>
                <w:sz w:val="24"/>
                <w:szCs w:val="24"/>
                <w:lang w:eastAsia="lv-LV"/>
              </w:rPr>
              <w:t>.</w:t>
            </w:r>
          </w:p>
          <w:p w14:paraId="320DBBE7" w14:textId="78D201DE" w:rsidR="005C5FEE" w:rsidRPr="00D50456" w:rsidRDefault="005C5FEE" w:rsidP="002E23D9">
            <w:pPr>
              <w:spacing w:after="60" w:line="240" w:lineRule="auto"/>
              <w:jc w:val="both"/>
              <w:rPr>
                <w:rFonts w:ascii="Times New Roman" w:eastAsia="Times New Roman" w:hAnsi="Times New Roman" w:cs="Times New Roman"/>
                <w:iCs/>
                <w:color w:val="A6A6A6" w:themeColor="background1" w:themeShade="A6"/>
                <w:sz w:val="24"/>
                <w:szCs w:val="24"/>
                <w:lang w:eastAsia="lv-LV"/>
              </w:rPr>
            </w:pPr>
            <w:r w:rsidRPr="00360D9D">
              <w:rPr>
                <w:rFonts w:ascii="Times New Roman" w:eastAsia="Times New Roman" w:hAnsi="Times New Roman" w:cs="Times New Roman"/>
                <w:iCs/>
                <w:sz w:val="24"/>
                <w:szCs w:val="24"/>
                <w:lang w:eastAsia="lv-LV"/>
              </w:rPr>
              <w:t>Noteikum</w:t>
            </w:r>
            <w:r>
              <w:rPr>
                <w:rFonts w:ascii="Times New Roman" w:eastAsia="Times New Roman" w:hAnsi="Times New Roman" w:cs="Times New Roman"/>
                <w:iCs/>
                <w:sz w:val="24"/>
                <w:szCs w:val="24"/>
                <w:lang w:eastAsia="lv-LV"/>
              </w:rPr>
              <w:t>i</w:t>
            </w:r>
            <w:r w:rsidRPr="00360D9D">
              <w:rPr>
                <w:rFonts w:ascii="Times New Roman" w:eastAsia="Times New Roman" w:hAnsi="Times New Roman" w:cs="Times New Roman"/>
                <w:iCs/>
                <w:sz w:val="24"/>
                <w:szCs w:val="24"/>
                <w:lang w:eastAsia="lv-LV"/>
              </w:rPr>
              <w:t xml:space="preserve"> </w:t>
            </w:r>
            <w:r w:rsidRPr="00D50456">
              <w:rPr>
                <w:rFonts w:ascii="Times New Roman" w:eastAsia="Times New Roman" w:hAnsi="Times New Roman" w:cs="Times New Roman"/>
                <w:sz w:val="24"/>
                <w:szCs w:val="24"/>
                <w:lang w:eastAsia="lv-LV"/>
              </w:rPr>
              <w:t>stājas spēkā nākamajā dienā pēc t</w:t>
            </w:r>
            <w:r>
              <w:rPr>
                <w:rFonts w:ascii="Times New Roman" w:eastAsia="Times New Roman" w:hAnsi="Times New Roman" w:cs="Times New Roman"/>
                <w:sz w:val="24"/>
                <w:szCs w:val="24"/>
                <w:lang w:eastAsia="lv-LV"/>
              </w:rPr>
              <w:t>ās</w:t>
            </w:r>
            <w:r w:rsidRPr="00D50456">
              <w:rPr>
                <w:rFonts w:ascii="Times New Roman" w:eastAsia="Times New Roman" w:hAnsi="Times New Roman" w:cs="Times New Roman"/>
                <w:sz w:val="24"/>
                <w:szCs w:val="24"/>
                <w:lang w:eastAsia="lv-LV"/>
              </w:rPr>
              <w:t xml:space="preserve"> publicēšanas Latvijas </w:t>
            </w:r>
            <w:r w:rsidR="00E55AB9">
              <w:rPr>
                <w:rFonts w:ascii="Times New Roman" w:eastAsia="Times New Roman" w:hAnsi="Times New Roman" w:cs="Times New Roman"/>
                <w:sz w:val="24"/>
                <w:szCs w:val="24"/>
                <w:lang w:eastAsia="lv-LV"/>
              </w:rPr>
              <w:t xml:space="preserve">Republikas oficiālajā izdevumā </w:t>
            </w:r>
            <w:r w:rsidR="00E55AB9" w:rsidRPr="00620F5B">
              <w:rPr>
                <w:rFonts w:ascii="Times New Roman" w:hAnsi="Times New Roman" w:cs="Times New Roman"/>
              </w:rPr>
              <w:t>"</w:t>
            </w:r>
            <w:r w:rsidR="00E55AB9">
              <w:rPr>
                <w:rFonts w:ascii="Times New Roman" w:eastAsia="Times New Roman" w:hAnsi="Times New Roman" w:cs="Times New Roman"/>
                <w:sz w:val="24"/>
                <w:szCs w:val="24"/>
                <w:lang w:eastAsia="lv-LV"/>
              </w:rPr>
              <w:t>Latvijas Vēstnesis</w:t>
            </w:r>
            <w:r w:rsidR="00E55AB9" w:rsidRPr="00620F5B">
              <w:rPr>
                <w:rFonts w:ascii="Times New Roman" w:hAnsi="Times New Roman" w:cs="Times New Roman"/>
              </w:rPr>
              <w:t>"</w:t>
            </w:r>
            <w:r w:rsidRPr="00D50456">
              <w:rPr>
                <w:rFonts w:ascii="Times New Roman" w:eastAsia="Times New Roman" w:hAnsi="Times New Roman" w:cs="Times New Roman"/>
                <w:sz w:val="24"/>
                <w:szCs w:val="24"/>
                <w:lang w:eastAsia="lv-LV"/>
              </w:rPr>
              <w:t>.</w:t>
            </w:r>
          </w:p>
        </w:tc>
      </w:tr>
    </w:tbl>
    <w:p w14:paraId="700C1A2C" w14:textId="77777777" w:rsidR="006E60CF" w:rsidRPr="00355527" w:rsidRDefault="006E60CF" w:rsidP="00E5323B">
      <w:pPr>
        <w:spacing w:after="0" w:line="240" w:lineRule="auto"/>
        <w:rPr>
          <w:rFonts w:ascii="Times New Roman" w:eastAsia="Times New Roman" w:hAnsi="Times New Roman" w:cs="Times New Roman"/>
          <w:i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2126"/>
        <w:gridCol w:w="6511"/>
      </w:tblGrid>
      <w:tr w:rsidR="00E5323B" w:rsidRPr="00355527" w14:paraId="6E666B7A" w14:textId="77777777" w:rsidTr="00A07E09">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5CA2D8DD" w14:textId="77777777" w:rsidR="00CD526E" w:rsidRPr="006843A3" w:rsidRDefault="00E5323B" w:rsidP="001B6A66">
            <w:pPr>
              <w:spacing w:after="0" w:line="240" w:lineRule="auto"/>
              <w:jc w:val="center"/>
              <w:rPr>
                <w:rFonts w:ascii="Times New Roman" w:eastAsia="Times New Roman" w:hAnsi="Times New Roman" w:cs="Times New Roman"/>
                <w:b/>
                <w:bCs/>
                <w:iCs/>
                <w:sz w:val="24"/>
                <w:szCs w:val="24"/>
                <w:lang w:eastAsia="lv-LV"/>
              </w:rPr>
            </w:pPr>
            <w:r w:rsidRPr="006843A3">
              <w:rPr>
                <w:rFonts w:ascii="Times New Roman" w:eastAsia="Times New Roman" w:hAnsi="Times New Roman" w:cs="Times New Roman"/>
                <w:b/>
                <w:bCs/>
                <w:iCs/>
                <w:sz w:val="24"/>
                <w:szCs w:val="24"/>
                <w:lang w:eastAsia="lv-LV"/>
              </w:rPr>
              <w:t>I. Tiesību akta projekta izstrādes nepieciešamība</w:t>
            </w:r>
          </w:p>
        </w:tc>
      </w:tr>
      <w:tr w:rsidR="00E5323B" w:rsidRPr="00355527" w14:paraId="721E8FF1" w14:textId="77777777" w:rsidTr="00A07E0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6A361550"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1.</w:t>
            </w:r>
          </w:p>
        </w:tc>
        <w:tc>
          <w:tcPr>
            <w:tcW w:w="2096" w:type="dxa"/>
            <w:tcBorders>
              <w:top w:val="outset" w:sz="6" w:space="0" w:color="auto"/>
              <w:left w:val="outset" w:sz="6" w:space="0" w:color="auto"/>
              <w:bottom w:val="outset" w:sz="6" w:space="0" w:color="auto"/>
              <w:right w:val="outset" w:sz="6" w:space="0" w:color="auto"/>
            </w:tcBorders>
            <w:hideMark/>
          </w:tcPr>
          <w:p w14:paraId="37DC90C7"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Pamatojums</w:t>
            </w:r>
          </w:p>
        </w:tc>
        <w:tc>
          <w:tcPr>
            <w:tcW w:w="6466" w:type="dxa"/>
            <w:tcBorders>
              <w:top w:val="outset" w:sz="6" w:space="0" w:color="auto"/>
              <w:left w:val="outset" w:sz="6" w:space="0" w:color="auto"/>
              <w:bottom w:val="outset" w:sz="6" w:space="0" w:color="auto"/>
              <w:right w:val="outset" w:sz="6" w:space="0" w:color="auto"/>
            </w:tcBorders>
            <w:hideMark/>
          </w:tcPr>
          <w:p w14:paraId="5FBE2ED0" w14:textId="77777777" w:rsidR="003B4A1C" w:rsidRDefault="00360D9D" w:rsidP="00C33FF2">
            <w:pPr>
              <w:spacing w:after="0" w:line="240" w:lineRule="auto"/>
              <w:jc w:val="both"/>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Noteikumu projekts sagatavots</w:t>
            </w:r>
            <w:r w:rsidR="003B4A1C">
              <w:rPr>
                <w:rFonts w:ascii="Times New Roman" w:eastAsia="Times New Roman" w:hAnsi="Times New Roman" w:cs="Times New Roman"/>
                <w:iCs/>
                <w:sz w:val="24"/>
                <w:szCs w:val="24"/>
                <w:lang w:eastAsia="lv-LV"/>
              </w:rPr>
              <w:t>:</w:t>
            </w:r>
          </w:p>
          <w:p w14:paraId="2A8EB9E4" w14:textId="77777777" w:rsidR="00E5323B" w:rsidRDefault="003B4A1C" w:rsidP="00C33FF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w:t>
            </w:r>
            <w:r w:rsidR="00360D9D" w:rsidRPr="006843A3">
              <w:rPr>
                <w:rFonts w:ascii="Times New Roman" w:eastAsia="Times New Roman" w:hAnsi="Times New Roman" w:cs="Times New Roman"/>
                <w:iCs/>
                <w:sz w:val="24"/>
                <w:szCs w:val="24"/>
                <w:lang w:eastAsia="lv-LV"/>
              </w:rPr>
              <w:t xml:space="preserve"> pēc </w:t>
            </w:r>
            <w:r w:rsidR="00C33FF2" w:rsidRPr="006843A3">
              <w:rPr>
                <w:rFonts w:ascii="Times New Roman" w:eastAsia="Times New Roman" w:hAnsi="Times New Roman" w:cs="Times New Roman"/>
                <w:iCs/>
                <w:sz w:val="24"/>
                <w:szCs w:val="24"/>
                <w:lang w:eastAsia="lv-LV"/>
              </w:rPr>
              <w:t>Finanšu ministrijas iniciatīvas</w:t>
            </w:r>
            <w:r>
              <w:rPr>
                <w:rFonts w:ascii="Times New Roman" w:eastAsia="Times New Roman" w:hAnsi="Times New Roman" w:cs="Times New Roman"/>
                <w:iCs/>
                <w:sz w:val="24"/>
                <w:szCs w:val="24"/>
                <w:lang w:eastAsia="lv-LV"/>
              </w:rPr>
              <w:t>;</w:t>
            </w:r>
          </w:p>
          <w:p w14:paraId="23AAFFA8" w14:textId="7960077A" w:rsidR="003B4A1C" w:rsidRPr="006843A3" w:rsidRDefault="003B4A1C" w:rsidP="00C33FF2">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 </w:t>
            </w:r>
            <w:r w:rsidRPr="003B4A1C">
              <w:rPr>
                <w:rFonts w:ascii="Times New Roman" w:eastAsia="Times New Roman" w:hAnsi="Times New Roman" w:cs="Times New Roman"/>
                <w:iCs/>
                <w:sz w:val="24"/>
                <w:szCs w:val="24"/>
                <w:lang w:eastAsia="lv-LV"/>
              </w:rPr>
              <w:t>lai ieviestu Valsts kontroles revīzijas Nr.</w:t>
            </w:r>
            <w:r w:rsidR="004D505E">
              <w:rPr>
                <w:rFonts w:ascii="Times New Roman" w:eastAsia="Times New Roman" w:hAnsi="Times New Roman" w:cs="Times New Roman"/>
                <w:iCs/>
                <w:sz w:val="24"/>
                <w:szCs w:val="24"/>
                <w:lang w:eastAsia="lv-LV"/>
              </w:rPr>
              <w:t> </w:t>
            </w:r>
            <w:r w:rsidRPr="003B4A1C">
              <w:rPr>
                <w:rFonts w:ascii="Times New Roman" w:eastAsia="Times New Roman" w:hAnsi="Times New Roman" w:cs="Times New Roman"/>
                <w:iCs/>
                <w:sz w:val="24"/>
                <w:szCs w:val="24"/>
                <w:lang w:eastAsia="lv-LV"/>
              </w:rPr>
              <w:t>2.4.1-7/2016 “Budžeta plānošana Latvijā – vai esošā pieeja ir efektīva” ieteikumu: “Lai Saeimai un sabiedrībai tiktu sniegta pilnīga un patiesa informācija par publiskajām investīcijām, aicinām Finanšu ministriju korekti apzināt, kādas ir valstī veiktās publiskās investīcijas, un uzlabot budžeta paskaidrojumos sniegto informāciju, t.sk. uzrādot informāciju par plānotajiem publisko investīciju pro</w:t>
            </w:r>
            <w:r>
              <w:rPr>
                <w:rFonts w:ascii="Times New Roman" w:eastAsia="Times New Roman" w:hAnsi="Times New Roman" w:cs="Times New Roman"/>
                <w:iCs/>
                <w:sz w:val="24"/>
                <w:szCs w:val="24"/>
                <w:lang w:eastAsia="lv-LV"/>
              </w:rPr>
              <w:t>jektiem sadalījumā pa nozarēm.”</w:t>
            </w:r>
          </w:p>
        </w:tc>
      </w:tr>
      <w:tr w:rsidR="00E5323B" w:rsidRPr="00355527" w14:paraId="20902B40" w14:textId="77777777" w:rsidTr="00A07E09">
        <w:trPr>
          <w:trHeight w:val="508"/>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19850E6F"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2.</w:t>
            </w:r>
          </w:p>
        </w:tc>
        <w:tc>
          <w:tcPr>
            <w:tcW w:w="2096" w:type="dxa"/>
            <w:tcBorders>
              <w:top w:val="outset" w:sz="6" w:space="0" w:color="auto"/>
              <w:left w:val="outset" w:sz="6" w:space="0" w:color="auto"/>
              <w:bottom w:val="outset" w:sz="6" w:space="0" w:color="auto"/>
              <w:right w:val="outset" w:sz="6" w:space="0" w:color="auto"/>
            </w:tcBorders>
            <w:hideMark/>
          </w:tcPr>
          <w:p w14:paraId="138BD4BA" w14:textId="24B4B47A" w:rsidR="00C50155" w:rsidRPr="006843A3" w:rsidRDefault="00E5323B" w:rsidP="0095737D">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p w14:paraId="3EEB7908" w14:textId="77777777" w:rsidR="00C50155" w:rsidRPr="006843A3" w:rsidRDefault="00C50155" w:rsidP="00C50155">
            <w:pPr>
              <w:rPr>
                <w:rFonts w:ascii="Times New Roman" w:eastAsia="Times New Roman" w:hAnsi="Times New Roman" w:cs="Times New Roman"/>
                <w:sz w:val="24"/>
                <w:szCs w:val="24"/>
                <w:lang w:eastAsia="lv-LV"/>
              </w:rPr>
            </w:pPr>
          </w:p>
          <w:p w14:paraId="0B374E94" w14:textId="77777777" w:rsidR="00C50155" w:rsidRPr="006843A3" w:rsidRDefault="00C50155" w:rsidP="00C50155">
            <w:pPr>
              <w:rPr>
                <w:rFonts w:ascii="Times New Roman" w:eastAsia="Times New Roman" w:hAnsi="Times New Roman" w:cs="Times New Roman"/>
                <w:sz w:val="24"/>
                <w:szCs w:val="24"/>
                <w:lang w:eastAsia="lv-LV"/>
              </w:rPr>
            </w:pPr>
          </w:p>
          <w:p w14:paraId="7B913B84" w14:textId="77777777" w:rsidR="00C50155" w:rsidRPr="006843A3" w:rsidRDefault="00C50155" w:rsidP="00C50155">
            <w:pPr>
              <w:rPr>
                <w:rFonts w:ascii="Times New Roman" w:eastAsia="Times New Roman" w:hAnsi="Times New Roman" w:cs="Times New Roman"/>
                <w:sz w:val="24"/>
                <w:szCs w:val="24"/>
                <w:lang w:eastAsia="lv-LV"/>
              </w:rPr>
            </w:pPr>
          </w:p>
          <w:p w14:paraId="1641CB48" w14:textId="77777777" w:rsidR="00C50155" w:rsidRPr="006843A3" w:rsidRDefault="00C50155" w:rsidP="00C50155">
            <w:pPr>
              <w:rPr>
                <w:rFonts w:ascii="Times New Roman" w:eastAsia="Times New Roman" w:hAnsi="Times New Roman" w:cs="Times New Roman"/>
                <w:sz w:val="24"/>
                <w:szCs w:val="24"/>
                <w:lang w:eastAsia="lv-LV"/>
              </w:rPr>
            </w:pPr>
          </w:p>
          <w:p w14:paraId="71BCF945" w14:textId="77777777" w:rsidR="00C50155" w:rsidRPr="006843A3" w:rsidRDefault="00C50155" w:rsidP="00C50155">
            <w:pPr>
              <w:rPr>
                <w:rFonts w:ascii="Times New Roman" w:eastAsia="Times New Roman" w:hAnsi="Times New Roman" w:cs="Times New Roman"/>
                <w:sz w:val="24"/>
                <w:szCs w:val="24"/>
                <w:lang w:eastAsia="lv-LV"/>
              </w:rPr>
            </w:pPr>
          </w:p>
          <w:p w14:paraId="3D67860F" w14:textId="75204326" w:rsidR="00E5323B" w:rsidRPr="006843A3" w:rsidRDefault="00E5323B" w:rsidP="00C50155">
            <w:pPr>
              <w:ind w:firstLine="720"/>
              <w:rPr>
                <w:rFonts w:ascii="Times New Roman" w:eastAsia="Times New Roman" w:hAnsi="Times New Roman" w:cs="Times New Roman"/>
                <w:sz w:val="24"/>
                <w:szCs w:val="24"/>
                <w:lang w:eastAsia="lv-LV"/>
              </w:rPr>
            </w:pPr>
          </w:p>
        </w:tc>
        <w:tc>
          <w:tcPr>
            <w:tcW w:w="6466" w:type="dxa"/>
            <w:tcBorders>
              <w:top w:val="outset" w:sz="6" w:space="0" w:color="auto"/>
              <w:left w:val="outset" w:sz="6" w:space="0" w:color="auto"/>
              <w:bottom w:val="outset" w:sz="6" w:space="0" w:color="auto"/>
              <w:right w:val="outset" w:sz="6" w:space="0" w:color="auto"/>
            </w:tcBorders>
            <w:hideMark/>
          </w:tcPr>
          <w:p w14:paraId="14AF3EF9" w14:textId="747CF3DC" w:rsidR="00211AA1" w:rsidRDefault="00211AA1" w:rsidP="00E13E23">
            <w:pPr>
              <w:spacing w:after="0" w:line="240" w:lineRule="auto"/>
              <w:jc w:val="both"/>
              <w:rPr>
                <w:rFonts w:ascii="Times New Roman" w:eastAsia="Times New Roman" w:hAnsi="Times New Roman" w:cs="Times New Roman"/>
                <w:sz w:val="24"/>
                <w:szCs w:val="24"/>
                <w:lang w:eastAsia="lv-LV"/>
              </w:rPr>
            </w:pPr>
            <w:r w:rsidRPr="00211AA1">
              <w:rPr>
                <w:rFonts w:ascii="Times New Roman" w:eastAsia="Times New Roman" w:hAnsi="Times New Roman" w:cs="Times New Roman"/>
                <w:sz w:val="24"/>
                <w:szCs w:val="24"/>
                <w:lang w:eastAsia="lv-LV"/>
              </w:rPr>
              <w:lastRenderedPageBreak/>
              <w:t xml:space="preserve">Noteikumu projekta mērķis ir </w:t>
            </w:r>
            <w:r>
              <w:rPr>
                <w:rFonts w:ascii="Times New Roman" w:eastAsia="Times New Roman" w:hAnsi="Times New Roman" w:cs="Times New Roman"/>
                <w:sz w:val="24"/>
                <w:szCs w:val="24"/>
                <w:lang w:eastAsia="lv-LV"/>
              </w:rPr>
              <w:t xml:space="preserve">precizēt un papildināt </w:t>
            </w:r>
            <w:r w:rsidRPr="00211AA1">
              <w:rPr>
                <w:rFonts w:ascii="Times New Roman" w:eastAsia="Times New Roman" w:hAnsi="Times New Roman" w:cs="Times New Roman"/>
                <w:sz w:val="24"/>
                <w:szCs w:val="24"/>
                <w:lang w:eastAsia="lv-LV"/>
              </w:rPr>
              <w:t>Ministru kabineta</w:t>
            </w:r>
            <w:r>
              <w:rPr>
                <w:rFonts w:ascii="Times New Roman" w:eastAsia="Times New Roman" w:hAnsi="Times New Roman" w:cs="Times New Roman"/>
                <w:sz w:val="24"/>
                <w:szCs w:val="24"/>
                <w:lang w:eastAsia="lv-LV"/>
              </w:rPr>
              <w:t xml:space="preserve"> 2012. gada 31. jūlija noteikumus</w:t>
            </w:r>
            <w:r w:rsidRPr="00211AA1">
              <w:rPr>
                <w:rFonts w:ascii="Times New Roman" w:eastAsia="Times New Roman" w:hAnsi="Times New Roman" w:cs="Times New Roman"/>
                <w:sz w:val="24"/>
                <w:szCs w:val="24"/>
                <w:lang w:eastAsia="lv-LV"/>
              </w:rPr>
              <w:t xml:space="preserve"> Nr. 523 "Noteikumi par budžeta pieprasījumu izstrādāšanas un iesnie</w:t>
            </w:r>
            <w:r>
              <w:rPr>
                <w:rFonts w:ascii="Times New Roman" w:eastAsia="Times New Roman" w:hAnsi="Times New Roman" w:cs="Times New Roman"/>
                <w:sz w:val="24"/>
                <w:szCs w:val="24"/>
                <w:lang w:eastAsia="lv-LV"/>
              </w:rPr>
              <w:t>gšan</w:t>
            </w:r>
            <w:r w:rsidR="00D87F72">
              <w:rPr>
                <w:rFonts w:ascii="Times New Roman" w:eastAsia="Times New Roman" w:hAnsi="Times New Roman" w:cs="Times New Roman"/>
                <w:sz w:val="24"/>
                <w:szCs w:val="24"/>
                <w:lang w:eastAsia="lv-LV"/>
              </w:rPr>
              <w:t>as pamatprincipiem" (turpmāk – n</w:t>
            </w:r>
            <w:r>
              <w:rPr>
                <w:rFonts w:ascii="Times New Roman" w:eastAsia="Times New Roman" w:hAnsi="Times New Roman" w:cs="Times New Roman"/>
                <w:sz w:val="24"/>
                <w:szCs w:val="24"/>
                <w:lang w:eastAsia="lv-LV"/>
              </w:rPr>
              <w:t>oteikumi Nr.</w:t>
            </w:r>
            <w:r w:rsidR="004D505E">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523) saistībā ar aktuālajiem procesiem.</w:t>
            </w:r>
          </w:p>
          <w:p w14:paraId="1D10D578" w14:textId="51FFB4E6" w:rsidR="00E13E23" w:rsidRPr="001D6059" w:rsidRDefault="00E13E23" w:rsidP="00E13E23">
            <w:pPr>
              <w:spacing w:after="0" w:line="240" w:lineRule="auto"/>
              <w:jc w:val="both"/>
              <w:rPr>
                <w:rFonts w:ascii="Times New Roman" w:eastAsia="Times New Roman" w:hAnsi="Times New Roman" w:cs="Times New Roman"/>
                <w:sz w:val="24"/>
                <w:szCs w:val="24"/>
                <w:lang w:eastAsia="lv-LV"/>
              </w:rPr>
            </w:pPr>
            <w:r w:rsidRPr="006161BB">
              <w:rPr>
                <w:rFonts w:ascii="Times New Roman" w:eastAsia="Times New Roman" w:hAnsi="Times New Roman" w:cs="Times New Roman"/>
                <w:sz w:val="24"/>
                <w:szCs w:val="24"/>
                <w:lang w:eastAsia="lv-LV"/>
              </w:rPr>
              <w:t xml:space="preserve">Noteikumu </w:t>
            </w:r>
            <w:r w:rsidRPr="001D6059">
              <w:rPr>
                <w:rFonts w:ascii="Times New Roman" w:eastAsia="Times New Roman" w:hAnsi="Times New Roman" w:cs="Times New Roman"/>
                <w:sz w:val="24"/>
                <w:szCs w:val="24"/>
                <w:lang w:eastAsia="lv-LV"/>
              </w:rPr>
              <w:t>projekts paredz:</w:t>
            </w:r>
          </w:p>
          <w:p w14:paraId="2CD6A316" w14:textId="120C7DDB" w:rsidR="00C33FF2" w:rsidRDefault="00D41B29" w:rsidP="00B002A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C3152">
              <w:rPr>
                <w:rFonts w:ascii="Times New Roman" w:eastAsia="Times New Roman" w:hAnsi="Times New Roman" w:cs="Times New Roman"/>
                <w:sz w:val="24"/>
                <w:szCs w:val="24"/>
                <w:lang w:eastAsia="lv-LV"/>
              </w:rPr>
              <w:t>saskaņot</w:t>
            </w:r>
            <w:r w:rsidR="00C33FF2" w:rsidRPr="008D6D06">
              <w:rPr>
                <w:rFonts w:ascii="Times New Roman" w:eastAsia="Times New Roman" w:hAnsi="Times New Roman" w:cs="Times New Roman"/>
                <w:sz w:val="24"/>
                <w:szCs w:val="24"/>
                <w:lang w:eastAsia="lv-LV"/>
              </w:rPr>
              <w:t xml:space="preserve"> noteikumu normas</w:t>
            </w:r>
            <w:r w:rsidR="00405B60">
              <w:rPr>
                <w:rFonts w:ascii="Times New Roman" w:eastAsia="Times New Roman" w:hAnsi="Times New Roman" w:cs="Times New Roman"/>
                <w:sz w:val="24"/>
                <w:szCs w:val="24"/>
                <w:lang w:eastAsia="lv-LV"/>
              </w:rPr>
              <w:t xml:space="preserve"> un salāgot</w:t>
            </w:r>
            <w:r w:rsidR="00841B52">
              <w:rPr>
                <w:rFonts w:ascii="Times New Roman" w:eastAsia="Times New Roman" w:hAnsi="Times New Roman" w:cs="Times New Roman"/>
                <w:sz w:val="24"/>
                <w:szCs w:val="24"/>
                <w:lang w:eastAsia="lv-LV"/>
              </w:rPr>
              <w:t xml:space="preserve"> </w:t>
            </w:r>
            <w:r w:rsidR="00405B60">
              <w:rPr>
                <w:rFonts w:ascii="Times New Roman" w:eastAsia="Times New Roman" w:hAnsi="Times New Roman" w:cs="Times New Roman"/>
                <w:sz w:val="24"/>
                <w:szCs w:val="24"/>
                <w:lang w:eastAsia="lv-LV"/>
              </w:rPr>
              <w:t>terminu lietojumu</w:t>
            </w:r>
            <w:r w:rsidR="00C33FF2">
              <w:rPr>
                <w:rFonts w:ascii="Times New Roman" w:eastAsia="Times New Roman" w:hAnsi="Times New Roman" w:cs="Times New Roman"/>
                <w:sz w:val="24"/>
                <w:szCs w:val="24"/>
                <w:lang w:eastAsia="lv-LV"/>
              </w:rPr>
              <w:t>,</w:t>
            </w:r>
            <w:r w:rsidR="00C33FF2">
              <w:t xml:space="preserve"> </w:t>
            </w:r>
            <w:r w:rsidR="00C33FF2" w:rsidRPr="008D6D06">
              <w:rPr>
                <w:rFonts w:ascii="Times New Roman" w:eastAsia="Times New Roman" w:hAnsi="Times New Roman" w:cs="Times New Roman"/>
                <w:sz w:val="24"/>
                <w:szCs w:val="24"/>
                <w:lang w:eastAsia="lv-LV"/>
              </w:rPr>
              <w:t>lai tās atbilstu citiem normatīviem aktiem</w:t>
            </w:r>
            <w:r w:rsidR="00C33FF2">
              <w:rPr>
                <w:rStyle w:val="FootnoteReference"/>
                <w:rFonts w:ascii="Times New Roman" w:eastAsia="Times New Roman" w:hAnsi="Times New Roman" w:cs="Times New Roman"/>
                <w:sz w:val="24"/>
                <w:szCs w:val="24"/>
                <w:lang w:eastAsia="lv-LV"/>
              </w:rPr>
              <w:footnoteReference w:id="1"/>
            </w:r>
            <w:r w:rsidR="00841B52">
              <w:rPr>
                <w:rFonts w:ascii="Times New Roman" w:eastAsia="Times New Roman" w:hAnsi="Times New Roman" w:cs="Times New Roman"/>
                <w:sz w:val="24"/>
                <w:szCs w:val="24"/>
                <w:lang w:eastAsia="lv-LV"/>
              </w:rPr>
              <w:t>, kā arī precizēt skaidrojumu sniedzamajai informācijai</w:t>
            </w:r>
            <w:r w:rsidR="00057D39">
              <w:rPr>
                <w:rFonts w:ascii="Times New Roman" w:eastAsia="Times New Roman" w:hAnsi="Times New Roman" w:cs="Times New Roman"/>
                <w:sz w:val="24"/>
                <w:szCs w:val="24"/>
                <w:lang w:eastAsia="lv-LV"/>
              </w:rPr>
              <w:t>. Tie</w:t>
            </w:r>
            <w:r w:rsidR="00C33FF2" w:rsidRPr="008D6D06">
              <w:rPr>
                <w:rFonts w:ascii="Times New Roman" w:eastAsia="Times New Roman" w:hAnsi="Times New Roman" w:cs="Times New Roman"/>
                <w:sz w:val="24"/>
                <w:szCs w:val="24"/>
                <w:lang w:eastAsia="lv-LV"/>
              </w:rPr>
              <w:t xml:space="preserve"> ir redakcionāl</w:t>
            </w:r>
            <w:r w:rsidR="00057D39">
              <w:rPr>
                <w:rFonts w:ascii="Times New Roman" w:eastAsia="Times New Roman" w:hAnsi="Times New Roman" w:cs="Times New Roman"/>
                <w:sz w:val="24"/>
                <w:szCs w:val="24"/>
                <w:lang w:eastAsia="lv-LV"/>
              </w:rPr>
              <w:t>i</w:t>
            </w:r>
            <w:r w:rsidR="00C33FF2" w:rsidRPr="008D6D06">
              <w:rPr>
                <w:rFonts w:ascii="Times New Roman" w:eastAsia="Times New Roman" w:hAnsi="Times New Roman" w:cs="Times New Roman"/>
                <w:sz w:val="24"/>
                <w:szCs w:val="24"/>
                <w:lang w:eastAsia="lv-LV"/>
              </w:rPr>
              <w:t xml:space="preserve"> precizējum</w:t>
            </w:r>
            <w:r w:rsidR="00057D39">
              <w:rPr>
                <w:rFonts w:ascii="Times New Roman" w:eastAsia="Times New Roman" w:hAnsi="Times New Roman" w:cs="Times New Roman"/>
                <w:sz w:val="24"/>
                <w:szCs w:val="24"/>
                <w:lang w:eastAsia="lv-LV"/>
              </w:rPr>
              <w:t>i</w:t>
            </w:r>
            <w:r w:rsidR="00C33FF2" w:rsidRPr="008D6D06">
              <w:rPr>
                <w:rFonts w:ascii="Times New Roman" w:eastAsia="Times New Roman" w:hAnsi="Times New Roman" w:cs="Times New Roman"/>
                <w:sz w:val="24"/>
                <w:szCs w:val="24"/>
                <w:lang w:eastAsia="lv-LV"/>
              </w:rPr>
              <w:t>, kur</w:t>
            </w:r>
            <w:r w:rsidR="00057D39">
              <w:rPr>
                <w:rFonts w:ascii="Times New Roman" w:eastAsia="Times New Roman" w:hAnsi="Times New Roman" w:cs="Times New Roman"/>
                <w:sz w:val="24"/>
                <w:szCs w:val="24"/>
                <w:lang w:eastAsia="lv-LV"/>
              </w:rPr>
              <w:t>i</w:t>
            </w:r>
            <w:r w:rsidR="00C33FF2" w:rsidRPr="008D6D06">
              <w:rPr>
                <w:rFonts w:ascii="Times New Roman" w:eastAsia="Times New Roman" w:hAnsi="Times New Roman" w:cs="Times New Roman"/>
                <w:sz w:val="24"/>
                <w:szCs w:val="24"/>
                <w:lang w:eastAsia="lv-LV"/>
              </w:rPr>
              <w:t xml:space="preserve"> ne</w:t>
            </w:r>
            <w:r w:rsidR="00057D39">
              <w:rPr>
                <w:rFonts w:ascii="Times New Roman" w:eastAsia="Times New Roman" w:hAnsi="Times New Roman" w:cs="Times New Roman"/>
                <w:sz w:val="24"/>
                <w:szCs w:val="24"/>
                <w:lang w:eastAsia="lv-LV"/>
              </w:rPr>
              <w:t>ie</w:t>
            </w:r>
            <w:r w:rsidR="00C33FF2" w:rsidRPr="008D6D06">
              <w:rPr>
                <w:rFonts w:ascii="Times New Roman" w:eastAsia="Times New Roman" w:hAnsi="Times New Roman" w:cs="Times New Roman"/>
                <w:sz w:val="24"/>
                <w:szCs w:val="24"/>
                <w:lang w:eastAsia="lv-LV"/>
              </w:rPr>
              <w:t>vieš saturiskās izmaiņas</w:t>
            </w:r>
            <w:r w:rsidR="00C33FF2">
              <w:rPr>
                <w:rFonts w:ascii="Times New Roman" w:eastAsia="Times New Roman" w:hAnsi="Times New Roman" w:cs="Times New Roman"/>
                <w:sz w:val="24"/>
                <w:szCs w:val="24"/>
                <w:lang w:eastAsia="lv-LV"/>
              </w:rPr>
              <w:t xml:space="preserve"> (</w:t>
            </w:r>
            <w:r w:rsidR="00C33FF2">
              <w:rPr>
                <w:rFonts w:ascii="Times New Roman" w:eastAsia="Times New Roman" w:hAnsi="Times New Roman" w:cs="Times New Roman"/>
                <w:iCs/>
                <w:sz w:val="24"/>
                <w:szCs w:val="24"/>
                <w:lang w:eastAsia="lv-LV"/>
              </w:rPr>
              <w:t xml:space="preserve">noteikumu projekta </w:t>
            </w:r>
            <w:r w:rsidR="00D33901">
              <w:rPr>
                <w:rFonts w:ascii="Times New Roman" w:eastAsia="Times New Roman" w:hAnsi="Times New Roman" w:cs="Times New Roman"/>
                <w:iCs/>
                <w:sz w:val="24"/>
                <w:szCs w:val="24"/>
                <w:lang w:eastAsia="lv-LV"/>
              </w:rPr>
              <w:t>1</w:t>
            </w:r>
            <w:r w:rsidR="00117699">
              <w:rPr>
                <w:rFonts w:ascii="Times New Roman" w:eastAsia="Times New Roman" w:hAnsi="Times New Roman" w:cs="Times New Roman"/>
                <w:iCs/>
                <w:sz w:val="24"/>
                <w:szCs w:val="24"/>
                <w:lang w:eastAsia="lv-LV"/>
              </w:rPr>
              <w:t>.</w:t>
            </w:r>
            <w:r w:rsidR="00D33901">
              <w:rPr>
                <w:rFonts w:ascii="Times New Roman" w:eastAsia="Times New Roman" w:hAnsi="Times New Roman" w:cs="Times New Roman"/>
                <w:iCs/>
                <w:sz w:val="24"/>
                <w:szCs w:val="24"/>
                <w:lang w:eastAsia="lv-LV"/>
              </w:rPr>
              <w:t>, 2</w:t>
            </w:r>
            <w:r w:rsidR="00117699">
              <w:rPr>
                <w:rFonts w:ascii="Times New Roman" w:eastAsia="Times New Roman" w:hAnsi="Times New Roman" w:cs="Times New Roman"/>
                <w:iCs/>
                <w:sz w:val="24"/>
                <w:szCs w:val="24"/>
                <w:lang w:eastAsia="lv-LV"/>
              </w:rPr>
              <w:t>.</w:t>
            </w:r>
            <w:r w:rsidR="00D33901">
              <w:rPr>
                <w:rFonts w:ascii="Times New Roman" w:eastAsia="Times New Roman" w:hAnsi="Times New Roman" w:cs="Times New Roman"/>
                <w:iCs/>
                <w:sz w:val="24"/>
                <w:szCs w:val="24"/>
                <w:lang w:eastAsia="lv-LV"/>
              </w:rPr>
              <w:t xml:space="preserve">, </w:t>
            </w:r>
            <w:r w:rsidR="00117699">
              <w:rPr>
                <w:rFonts w:ascii="Times New Roman" w:eastAsia="Times New Roman" w:hAnsi="Times New Roman" w:cs="Times New Roman"/>
                <w:sz w:val="24"/>
                <w:szCs w:val="24"/>
                <w:lang w:eastAsia="lv-LV"/>
              </w:rPr>
              <w:t>3</w:t>
            </w:r>
            <w:r w:rsidR="00506D91">
              <w:rPr>
                <w:rFonts w:ascii="Times New Roman" w:eastAsia="Times New Roman" w:hAnsi="Times New Roman" w:cs="Times New Roman"/>
                <w:sz w:val="24"/>
                <w:szCs w:val="24"/>
                <w:lang w:eastAsia="lv-LV"/>
              </w:rPr>
              <w:t>.</w:t>
            </w:r>
            <w:r w:rsidR="00117699">
              <w:rPr>
                <w:rFonts w:ascii="Times New Roman" w:eastAsia="Times New Roman" w:hAnsi="Times New Roman" w:cs="Times New Roman"/>
                <w:sz w:val="24"/>
                <w:szCs w:val="24"/>
                <w:lang w:eastAsia="lv-LV"/>
              </w:rPr>
              <w:t xml:space="preserve"> un 1</w:t>
            </w:r>
            <w:r w:rsidR="00857DBF">
              <w:rPr>
                <w:rFonts w:ascii="Times New Roman" w:eastAsia="Times New Roman" w:hAnsi="Times New Roman" w:cs="Times New Roman"/>
                <w:sz w:val="24"/>
                <w:szCs w:val="24"/>
                <w:lang w:eastAsia="lv-LV"/>
              </w:rPr>
              <w:t>5</w:t>
            </w:r>
            <w:r w:rsidR="00D33901">
              <w:rPr>
                <w:rFonts w:ascii="Times New Roman" w:eastAsia="Times New Roman" w:hAnsi="Times New Roman" w:cs="Times New Roman"/>
                <w:sz w:val="24"/>
                <w:szCs w:val="24"/>
                <w:lang w:eastAsia="lv-LV"/>
              </w:rPr>
              <w:t>.</w:t>
            </w:r>
            <w:r w:rsidR="00506D91">
              <w:rPr>
                <w:rFonts w:ascii="Times New Roman" w:eastAsia="Times New Roman" w:hAnsi="Times New Roman" w:cs="Times New Roman"/>
                <w:sz w:val="24"/>
                <w:szCs w:val="24"/>
                <w:lang w:eastAsia="lv-LV"/>
              </w:rPr>
              <w:t> punkts);</w:t>
            </w:r>
          </w:p>
          <w:p w14:paraId="6FFE592A" w14:textId="1A84A238" w:rsidR="00D41B29" w:rsidRDefault="00D41B29" w:rsidP="00B002A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veikt tehnisku</w:t>
            </w:r>
            <w:r w:rsidR="007A56E8">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w:t>
            </w:r>
            <w:r w:rsidRPr="00D41B29">
              <w:rPr>
                <w:rFonts w:ascii="Times New Roman" w:eastAsia="Times New Roman" w:hAnsi="Times New Roman" w:cs="Times New Roman"/>
                <w:sz w:val="24"/>
                <w:szCs w:val="24"/>
                <w:lang w:eastAsia="lv-LV"/>
              </w:rPr>
              <w:t>grozījum</w:t>
            </w:r>
            <w:r>
              <w:rPr>
                <w:rFonts w:ascii="Times New Roman" w:eastAsia="Times New Roman" w:hAnsi="Times New Roman" w:cs="Times New Roman"/>
                <w:sz w:val="24"/>
                <w:szCs w:val="24"/>
                <w:lang w:eastAsia="lv-LV"/>
              </w:rPr>
              <w:t>u</w:t>
            </w:r>
            <w:r w:rsidR="007A56E8">
              <w:rPr>
                <w:rFonts w:ascii="Times New Roman" w:eastAsia="Times New Roman" w:hAnsi="Times New Roman" w:cs="Times New Roman"/>
                <w:sz w:val="24"/>
                <w:szCs w:val="24"/>
                <w:lang w:eastAsia="lv-LV"/>
              </w:rPr>
              <w:t>s</w:t>
            </w:r>
            <w:r w:rsidRPr="00D41B29">
              <w:rPr>
                <w:rFonts w:ascii="Times New Roman" w:eastAsia="Times New Roman" w:hAnsi="Times New Roman" w:cs="Times New Roman"/>
                <w:sz w:val="24"/>
                <w:szCs w:val="24"/>
                <w:lang w:eastAsia="lv-LV"/>
              </w:rPr>
              <w:t xml:space="preserve"> administratīvi </w:t>
            </w:r>
            <w:r>
              <w:rPr>
                <w:rFonts w:ascii="Times New Roman" w:eastAsia="Times New Roman" w:hAnsi="Times New Roman" w:cs="Times New Roman"/>
                <w:sz w:val="24"/>
                <w:szCs w:val="24"/>
                <w:lang w:eastAsia="lv-LV"/>
              </w:rPr>
              <w:t>teritoriālās reformas kontekstā</w:t>
            </w:r>
            <w:r w:rsidR="007A56E8">
              <w:rPr>
                <w:rFonts w:ascii="Times New Roman" w:eastAsia="Times New Roman" w:hAnsi="Times New Roman" w:cs="Times New Roman"/>
                <w:sz w:val="24"/>
                <w:szCs w:val="24"/>
                <w:lang w:eastAsia="lv-LV"/>
              </w:rPr>
              <w:t xml:space="preserve">. </w:t>
            </w:r>
            <w:r w:rsidR="007A56E8" w:rsidRPr="008D6D06">
              <w:rPr>
                <w:rFonts w:ascii="Times New Roman" w:eastAsia="Times New Roman" w:hAnsi="Times New Roman" w:cs="Times New Roman"/>
                <w:sz w:val="24"/>
                <w:szCs w:val="24"/>
                <w:lang w:eastAsia="lv-LV"/>
              </w:rPr>
              <w:t>Tas ir redakcionāls precizējums, kurš ne</w:t>
            </w:r>
            <w:r w:rsidR="00057D39">
              <w:rPr>
                <w:rFonts w:ascii="Times New Roman" w:eastAsia="Times New Roman" w:hAnsi="Times New Roman" w:cs="Times New Roman"/>
                <w:sz w:val="24"/>
                <w:szCs w:val="24"/>
                <w:lang w:eastAsia="lv-LV"/>
              </w:rPr>
              <w:t>ie</w:t>
            </w:r>
            <w:r w:rsidR="007A56E8" w:rsidRPr="008D6D06">
              <w:rPr>
                <w:rFonts w:ascii="Times New Roman" w:eastAsia="Times New Roman" w:hAnsi="Times New Roman" w:cs="Times New Roman"/>
                <w:sz w:val="24"/>
                <w:szCs w:val="24"/>
                <w:lang w:eastAsia="lv-LV"/>
              </w:rPr>
              <w:t>vieš saturiskās izmaiņas</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Cs/>
                <w:sz w:val="24"/>
                <w:szCs w:val="24"/>
                <w:lang w:eastAsia="lv-LV"/>
              </w:rPr>
              <w:t xml:space="preserve">noteikumu projekta </w:t>
            </w:r>
            <w:r w:rsidR="00117699">
              <w:rPr>
                <w:rFonts w:ascii="Times New Roman" w:eastAsia="Times New Roman" w:hAnsi="Times New Roman" w:cs="Times New Roman"/>
                <w:iCs/>
                <w:sz w:val="24"/>
                <w:szCs w:val="24"/>
                <w:lang w:eastAsia="lv-LV"/>
              </w:rPr>
              <w:t>4</w:t>
            </w:r>
            <w:r w:rsidR="00506D91">
              <w:rPr>
                <w:rFonts w:ascii="Times New Roman" w:eastAsia="Times New Roman" w:hAnsi="Times New Roman" w:cs="Times New Roman"/>
                <w:sz w:val="24"/>
                <w:szCs w:val="24"/>
                <w:lang w:eastAsia="lv-LV"/>
              </w:rPr>
              <w:t>. punkts);</w:t>
            </w:r>
          </w:p>
          <w:p w14:paraId="42C99A2C" w14:textId="31D1365F" w:rsidR="00330E6C" w:rsidRDefault="00330E6C" w:rsidP="00B002A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 veikt </w:t>
            </w:r>
            <w:r w:rsidRPr="00330E6C">
              <w:rPr>
                <w:rFonts w:ascii="Times New Roman" w:eastAsia="Times New Roman" w:hAnsi="Times New Roman" w:cs="Times New Roman"/>
                <w:sz w:val="24"/>
                <w:szCs w:val="24"/>
                <w:lang w:eastAsia="lv-LV"/>
              </w:rPr>
              <w:t xml:space="preserve">izmaiņas </w:t>
            </w:r>
            <w:r>
              <w:rPr>
                <w:rFonts w:ascii="Times New Roman" w:eastAsia="Times New Roman" w:hAnsi="Times New Roman" w:cs="Times New Roman"/>
                <w:sz w:val="24"/>
                <w:szCs w:val="24"/>
                <w:lang w:eastAsia="lv-LV"/>
              </w:rPr>
              <w:t xml:space="preserve">un </w:t>
            </w:r>
            <w:r w:rsidRPr="00330E6C">
              <w:rPr>
                <w:rFonts w:ascii="Times New Roman" w:eastAsia="Times New Roman" w:hAnsi="Times New Roman" w:cs="Times New Roman"/>
                <w:sz w:val="24"/>
                <w:szCs w:val="24"/>
                <w:lang w:eastAsia="lv-LV"/>
              </w:rPr>
              <w:t>papildinājumus</w:t>
            </w:r>
            <w:r>
              <w:rPr>
                <w:rFonts w:ascii="Times New Roman" w:eastAsia="Times New Roman" w:hAnsi="Times New Roman" w:cs="Times New Roman"/>
                <w:sz w:val="24"/>
                <w:szCs w:val="24"/>
                <w:lang w:eastAsia="lv-LV"/>
              </w:rPr>
              <w:t xml:space="preserve"> </w:t>
            </w:r>
            <w:r w:rsidRPr="00330E6C">
              <w:rPr>
                <w:rFonts w:ascii="Times New Roman" w:eastAsia="Times New Roman" w:hAnsi="Times New Roman" w:cs="Times New Roman"/>
                <w:sz w:val="24"/>
                <w:szCs w:val="24"/>
                <w:lang w:eastAsia="lv-LV"/>
              </w:rPr>
              <w:t xml:space="preserve">attiecībā </w:t>
            </w:r>
            <w:r>
              <w:rPr>
                <w:rFonts w:ascii="Times New Roman" w:eastAsia="Times New Roman" w:hAnsi="Times New Roman" w:cs="Times New Roman"/>
                <w:sz w:val="24"/>
                <w:szCs w:val="24"/>
                <w:lang w:eastAsia="lv-LV"/>
              </w:rPr>
              <w:t>uz budžeta programmu numerāciju</w:t>
            </w:r>
            <w:r w:rsidRPr="00330E6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saistībā ar jauno</w:t>
            </w:r>
            <w:r w:rsidRPr="00330E6C">
              <w:rPr>
                <w:rFonts w:ascii="Times New Roman" w:eastAsia="Times New Roman" w:hAnsi="Times New Roman" w:cs="Times New Roman"/>
                <w:sz w:val="24"/>
                <w:szCs w:val="24"/>
                <w:lang w:eastAsia="lv-LV"/>
              </w:rPr>
              <w:t xml:space="preserve"> 2021-2027 ES s</w:t>
            </w:r>
            <w:r>
              <w:rPr>
                <w:rFonts w:ascii="Times New Roman" w:eastAsia="Times New Roman" w:hAnsi="Times New Roman" w:cs="Times New Roman"/>
                <w:sz w:val="24"/>
                <w:szCs w:val="24"/>
                <w:lang w:eastAsia="lv-LV"/>
              </w:rPr>
              <w:t>truktūrfondu plānošanas periodu (</w:t>
            </w:r>
            <w:r>
              <w:rPr>
                <w:rFonts w:ascii="Times New Roman" w:eastAsia="Times New Roman" w:hAnsi="Times New Roman" w:cs="Times New Roman"/>
                <w:iCs/>
                <w:sz w:val="24"/>
                <w:szCs w:val="24"/>
                <w:lang w:eastAsia="lv-LV"/>
              </w:rPr>
              <w:t xml:space="preserve">noteikumu projekta </w:t>
            </w:r>
            <w:r w:rsidR="00117699">
              <w:rPr>
                <w:rFonts w:ascii="Times New Roman" w:eastAsia="Times New Roman" w:hAnsi="Times New Roman" w:cs="Times New Roman"/>
                <w:iCs/>
                <w:sz w:val="24"/>
                <w:szCs w:val="24"/>
                <w:lang w:eastAsia="lv-LV"/>
              </w:rPr>
              <w:t>5</w:t>
            </w:r>
            <w:r>
              <w:rPr>
                <w:rFonts w:ascii="Times New Roman" w:eastAsia="Times New Roman" w:hAnsi="Times New Roman" w:cs="Times New Roman"/>
                <w:iCs/>
                <w:sz w:val="24"/>
                <w:szCs w:val="24"/>
                <w:lang w:eastAsia="lv-LV"/>
              </w:rPr>
              <w:t xml:space="preserve">. un </w:t>
            </w:r>
            <w:r w:rsidR="00117699">
              <w:rPr>
                <w:rFonts w:ascii="Times New Roman" w:eastAsia="Times New Roman" w:hAnsi="Times New Roman" w:cs="Times New Roman"/>
                <w:iCs/>
                <w:sz w:val="24"/>
                <w:szCs w:val="24"/>
                <w:lang w:eastAsia="lv-LV"/>
              </w:rPr>
              <w:t>6</w:t>
            </w:r>
            <w:r>
              <w:rPr>
                <w:rFonts w:ascii="Times New Roman" w:eastAsia="Times New Roman" w:hAnsi="Times New Roman" w:cs="Times New Roman"/>
                <w:sz w:val="24"/>
                <w:szCs w:val="24"/>
                <w:lang w:eastAsia="lv-LV"/>
              </w:rPr>
              <w:t>. punkts). Turpmāk a</w:t>
            </w:r>
            <w:r w:rsidR="003F6DB0">
              <w:rPr>
                <w:rFonts w:ascii="Times New Roman" w:eastAsia="Times New Roman" w:hAnsi="Times New Roman" w:cs="Times New Roman"/>
                <w:sz w:val="24"/>
                <w:szCs w:val="24"/>
                <w:lang w:eastAsia="lv-LV"/>
              </w:rPr>
              <w:t>ktualizētais</w:t>
            </w:r>
            <w:r w:rsidRPr="00330E6C">
              <w:rPr>
                <w:rFonts w:ascii="Times New Roman" w:eastAsia="Times New Roman" w:hAnsi="Times New Roman" w:cs="Times New Roman"/>
                <w:sz w:val="24"/>
                <w:szCs w:val="24"/>
                <w:lang w:eastAsia="lv-LV"/>
              </w:rPr>
              <w:t xml:space="preserve"> sara</w:t>
            </w:r>
            <w:r>
              <w:rPr>
                <w:rFonts w:ascii="Times New Roman" w:eastAsia="Times New Roman" w:hAnsi="Times New Roman" w:cs="Times New Roman"/>
                <w:sz w:val="24"/>
                <w:szCs w:val="24"/>
                <w:lang w:eastAsia="lv-LV"/>
              </w:rPr>
              <w:t>kst</w:t>
            </w:r>
            <w:r w:rsidR="003F6DB0">
              <w:rPr>
                <w:rFonts w:ascii="Times New Roman" w:eastAsia="Times New Roman" w:hAnsi="Times New Roman" w:cs="Times New Roman"/>
                <w:sz w:val="24"/>
                <w:szCs w:val="24"/>
                <w:lang w:eastAsia="lv-LV"/>
              </w:rPr>
              <w:t>s</w:t>
            </w:r>
            <w:r w:rsidRPr="00330E6C">
              <w:rPr>
                <w:rFonts w:ascii="Times New Roman" w:eastAsia="Times New Roman" w:hAnsi="Times New Roman" w:cs="Times New Roman"/>
                <w:sz w:val="24"/>
                <w:szCs w:val="24"/>
                <w:lang w:eastAsia="lv-LV"/>
              </w:rPr>
              <w:t xml:space="preserve"> ar budžeta programmu (apakšprog</w:t>
            </w:r>
            <w:r>
              <w:rPr>
                <w:rFonts w:ascii="Times New Roman" w:eastAsia="Times New Roman" w:hAnsi="Times New Roman" w:cs="Times New Roman"/>
                <w:sz w:val="24"/>
                <w:szCs w:val="24"/>
                <w:lang w:eastAsia="lv-LV"/>
              </w:rPr>
              <w:t xml:space="preserve">rammu) nosaukumiem un numerācijām netiks </w:t>
            </w:r>
            <w:r w:rsidR="00CC5F6F">
              <w:rPr>
                <w:rFonts w:ascii="Times New Roman" w:eastAsia="Times New Roman" w:hAnsi="Times New Roman" w:cs="Times New Roman"/>
                <w:sz w:val="24"/>
                <w:szCs w:val="24"/>
                <w:lang w:eastAsia="lv-LV"/>
              </w:rPr>
              <w:t xml:space="preserve">uzskaitīts </w:t>
            </w:r>
            <w:r w:rsidR="00D87F72">
              <w:rPr>
                <w:rFonts w:ascii="Times New Roman" w:eastAsia="Times New Roman" w:hAnsi="Times New Roman" w:cs="Times New Roman"/>
                <w:sz w:val="24"/>
                <w:szCs w:val="24"/>
                <w:lang w:eastAsia="lv-LV"/>
              </w:rPr>
              <w:t>n</w:t>
            </w:r>
            <w:r>
              <w:rPr>
                <w:rFonts w:ascii="Times New Roman" w:eastAsia="Times New Roman" w:hAnsi="Times New Roman" w:cs="Times New Roman"/>
                <w:sz w:val="24"/>
                <w:szCs w:val="24"/>
                <w:lang w:eastAsia="lv-LV"/>
              </w:rPr>
              <w:t>oteikumos</w:t>
            </w:r>
            <w:r w:rsidR="00CC5F6F">
              <w:rPr>
                <w:rFonts w:ascii="Times New Roman" w:eastAsia="Times New Roman" w:hAnsi="Times New Roman" w:cs="Times New Roman"/>
                <w:sz w:val="24"/>
                <w:szCs w:val="24"/>
                <w:lang w:eastAsia="lv-LV"/>
              </w:rPr>
              <w:t xml:space="preserve"> Nr.523</w:t>
            </w:r>
            <w:r>
              <w:rPr>
                <w:rFonts w:ascii="Times New Roman" w:eastAsia="Times New Roman" w:hAnsi="Times New Roman" w:cs="Times New Roman"/>
                <w:sz w:val="24"/>
                <w:szCs w:val="24"/>
                <w:lang w:eastAsia="lv-LV"/>
              </w:rPr>
              <w:t xml:space="preserve">, bet tiks </w:t>
            </w:r>
            <w:r w:rsidRPr="00330E6C">
              <w:rPr>
                <w:rFonts w:ascii="Times New Roman" w:eastAsia="Times New Roman" w:hAnsi="Times New Roman" w:cs="Times New Roman"/>
                <w:sz w:val="24"/>
                <w:szCs w:val="24"/>
                <w:lang w:eastAsia="lv-LV"/>
              </w:rPr>
              <w:t>publicē</w:t>
            </w:r>
            <w:r>
              <w:rPr>
                <w:rFonts w:ascii="Times New Roman" w:eastAsia="Times New Roman" w:hAnsi="Times New Roman" w:cs="Times New Roman"/>
                <w:sz w:val="24"/>
                <w:szCs w:val="24"/>
                <w:lang w:eastAsia="lv-LV"/>
              </w:rPr>
              <w:t>ts</w:t>
            </w:r>
            <w:r w:rsidRPr="00330E6C">
              <w:rPr>
                <w:rFonts w:ascii="Times New Roman" w:eastAsia="Times New Roman" w:hAnsi="Times New Roman" w:cs="Times New Roman"/>
                <w:sz w:val="24"/>
                <w:szCs w:val="24"/>
                <w:lang w:eastAsia="lv-LV"/>
              </w:rPr>
              <w:t xml:space="preserve"> Finanšu ministrija</w:t>
            </w:r>
            <w:r>
              <w:rPr>
                <w:rFonts w:ascii="Times New Roman" w:eastAsia="Times New Roman" w:hAnsi="Times New Roman" w:cs="Times New Roman"/>
                <w:sz w:val="24"/>
                <w:szCs w:val="24"/>
                <w:lang w:eastAsia="lv-LV"/>
              </w:rPr>
              <w:t>s</w:t>
            </w:r>
            <w:r w:rsidRPr="00330E6C">
              <w:rPr>
                <w:rFonts w:ascii="Times New Roman" w:eastAsia="Times New Roman" w:hAnsi="Times New Roman" w:cs="Times New Roman"/>
                <w:sz w:val="24"/>
                <w:szCs w:val="24"/>
                <w:lang w:eastAsia="lv-LV"/>
              </w:rPr>
              <w:t xml:space="preserve"> tīmekļa vietnē</w:t>
            </w:r>
            <w:r w:rsidR="000719D0">
              <w:rPr>
                <w:rFonts w:ascii="Times New Roman" w:eastAsia="Times New Roman" w:hAnsi="Times New Roman" w:cs="Times New Roman"/>
                <w:sz w:val="24"/>
                <w:szCs w:val="24"/>
                <w:lang w:eastAsia="lv-LV"/>
              </w:rPr>
              <w:t xml:space="preserve"> </w:t>
            </w:r>
            <w:r w:rsidR="000719D0" w:rsidRPr="000719D0">
              <w:rPr>
                <w:rFonts w:ascii="Times New Roman" w:eastAsia="Times New Roman" w:hAnsi="Times New Roman" w:cs="Times New Roman"/>
                <w:sz w:val="24"/>
                <w:szCs w:val="24"/>
                <w:lang w:eastAsia="lv-LV"/>
              </w:rPr>
              <w:t>(</w:t>
            </w:r>
            <w:r w:rsidR="000719D0" w:rsidRPr="009D6FD8">
              <w:rPr>
                <w:rFonts w:ascii="Times New Roman" w:eastAsia="Times New Roman" w:hAnsi="Times New Roman" w:cs="Times New Roman"/>
                <w:i/>
                <w:sz w:val="24"/>
                <w:szCs w:val="24"/>
                <w:lang w:eastAsia="lv-LV"/>
              </w:rPr>
              <w:t>https://www.fm.gov.lv/lv/sadalas/valsts_budzets/metodika/normativais_regulejums_un_veidlapas/budzeta_pieprasijumu/</w:t>
            </w:r>
            <w:r w:rsidR="000719D0">
              <w:rPr>
                <w:rFonts w:ascii="Times New Roman" w:eastAsia="Times New Roman" w:hAnsi="Times New Roman" w:cs="Times New Roman"/>
                <w:sz w:val="24"/>
                <w:szCs w:val="24"/>
                <w:lang w:eastAsia="lv-LV"/>
              </w:rPr>
              <w:t>)</w:t>
            </w:r>
            <w:r w:rsidR="003F6DB0">
              <w:rPr>
                <w:rFonts w:ascii="Times New Roman" w:eastAsia="Times New Roman" w:hAnsi="Times New Roman" w:cs="Times New Roman"/>
                <w:sz w:val="24"/>
                <w:szCs w:val="24"/>
                <w:lang w:eastAsia="lv-LV"/>
              </w:rPr>
              <w:t>. N</w:t>
            </w:r>
            <w:r w:rsidR="007B0CA5">
              <w:rPr>
                <w:rFonts w:ascii="Times New Roman" w:eastAsia="Times New Roman" w:hAnsi="Times New Roman" w:cs="Times New Roman"/>
                <w:sz w:val="24"/>
                <w:szCs w:val="24"/>
                <w:lang w:eastAsia="lv-LV"/>
              </w:rPr>
              <w:t>oteikumi Nr.523</w:t>
            </w:r>
            <w:r w:rsidR="003F6DB0">
              <w:rPr>
                <w:rFonts w:ascii="Times New Roman" w:eastAsia="Times New Roman" w:hAnsi="Times New Roman" w:cs="Times New Roman"/>
                <w:sz w:val="24"/>
                <w:szCs w:val="24"/>
                <w:lang w:eastAsia="lv-LV"/>
              </w:rPr>
              <w:t xml:space="preserve"> tiek papildināt</w:t>
            </w:r>
            <w:r w:rsidR="007B0CA5">
              <w:rPr>
                <w:rFonts w:ascii="Times New Roman" w:eastAsia="Times New Roman" w:hAnsi="Times New Roman" w:cs="Times New Roman"/>
                <w:sz w:val="24"/>
                <w:szCs w:val="24"/>
                <w:lang w:eastAsia="lv-LV"/>
              </w:rPr>
              <w:t>i</w:t>
            </w:r>
            <w:r w:rsidR="003F6DB0">
              <w:rPr>
                <w:rFonts w:ascii="Times New Roman" w:eastAsia="Times New Roman" w:hAnsi="Times New Roman" w:cs="Times New Roman"/>
                <w:sz w:val="24"/>
                <w:szCs w:val="24"/>
                <w:lang w:eastAsia="lv-LV"/>
              </w:rPr>
              <w:t xml:space="preserve"> ar apakšpunktiem, </w:t>
            </w:r>
            <w:r w:rsidR="0064033F">
              <w:rPr>
                <w:rFonts w:ascii="Times New Roman" w:eastAsia="Times New Roman" w:hAnsi="Times New Roman" w:cs="Times New Roman"/>
                <w:sz w:val="24"/>
                <w:szCs w:val="24"/>
                <w:lang w:eastAsia="lv-LV"/>
              </w:rPr>
              <w:t>kas</w:t>
            </w:r>
            <w:r w:rsidR="003F6DB0" w:rsidRPr="003F6DB0">
              <w:rPr>
                <w:rFonts w:ascii="Times New Roman" w:eastAsia="Times New Roman" w:hAnsi="Times New Roman" w:cs="Times New Roman"/>
                <w:sz w:val="24"/>
                <w:szCs w:val="24"/>
                <w:lang w:eastAsia="lv-LV"/>
              </w:rPr>
              <w:t xml:space="preserve"> </w:t>
            </w:r>
            <w:r w:rsidR="003F6DB0">
              <w:rPr>
                <w:rFonts w:ascii="Times New Roman" w:eastAsia="Times New Roman" w:hAnsi="Times New Roman" w:cs="Times New Roman"/>
                <w:sz w:val="24"/>
                <w:szCs w:val="24"/>
                <w:lang w:eastAsia="lv-LV"/>
              </w:rPr>
              <w:t>no</w:t>
            </w:r>
            <w:r w:rsidR="0064033F">
              <w:rPr>
                <w:rFonts w:ascii="Times New Roman" w:eastAsia="Times New Roman" w:hAnsi="Times New Roman" w:cs="Times New Roman"/>
                <w:sz w:val="24"/>
                <w:szCs w:val="24"/>
                <w:lang w:eastAsia="lv-LV"/>
              </w:rPr>
              <w:t>saka</w:t>
            </w:r>
            <w:r w:rsidR="003F6DB0" w:rsidRPr="003F6DB0">
              <w:rPr>
                <w:rFonts w:ascii="Times New Roman" w:eastAsia="Times New Roman" w:hAnsi="Times New Roman" w:cs="Times New Roman"/>
                <w:sz w:val="24"/>
                <w:szCs w:val="24"/>
                <w:lang w:eastAsia="lv-LV"/>
              </w:rPr>
              <w:t xml:space="preserve"> </w:t>
            </w:r>
            <w:r w:rsidR="003F6DB0" w:rsidRPr="003F6DB0">
              <w:rPr>
                <w:rFonts w:ascii="Times New Roman" w:eastAsia="Times New Roman" w:hAnsi="Times New Roman" w:cs="Times New Roman"/>
                <w:i/>
                <w:sz w:val="24"/>
                <w:szCs w:val="24"/>
                <w:lang w:eastAsia="lv-LV"/>
              </w:rPr>
              <w:t>Tehniskās palīdzības</w:t>
            </w:r>
            <w:r w:rsidR="003F6DB0" w:rsidRPr="003F6DB0">
              <w:rPr>
                <w:rFonts w:ascii="Times New Roman" w:eastAsia="Times New Roman" w:hAnsi="Times New Roman" w:cs="Times New Roman"/>
                <w:sz w:val="24"/>
                <w:szCs w:val="24"/>
                <w:lang w:eastAsia="lv-LV"/>
              </w:rPr>
              <w:t xml:space="preserve"> un </w:t>
            </w:r>
            <w:r w:rsidR="003F6DB0" w:rsidRPr="003F6DB0">
              <w:rPr>
                <w:rFonts w:ascii="Times New Roman" w:eastAsia="Times New Roman" w:hAnsi="Times New Roman" w:cs="Times New Roman"/>
                <w:i/>
                <w:sz w:val="24"/>
                <w:szCs w:val="24"/>
                <w:lang w:eastAsia="lv-LV"/>
              </w:rPr>
              <w:t>Atmaksu valsts pamatbudžetā</w:t>
            </w:r>
            <w:r w:rsidR="003F6DB0" w:rsidRPr="003F6DB0">
              <w:rPr>
                <w:rFonts w:ascii="Times New Roman" w:eastAsia="Times New Roman" w:hAnsi="Times New Roman" w:cs="Times New Roman"/>
                <w:sz w:val="24"/>
                <w:szCs w:val="24"/>
                <w:lang w:eastAsia="lv-LV"/>
              </w:rPr>
              <w:t xml:space="preserve"> apakšprogrammu numerācij</w:t>
            </w:r>
            <w:r w:rsidR="0064033F">
              <w:rPr>
                <w:rFonts w:ascii="Times New Roman" w:eastAsia="Times New Roman" w:hAnsi="Times New Roman" w:cs="Times New Roman"/>
                <w:sz w:val="24"/>
                <w:szCs w:val="24"/>
                <w:lang w:eastAsia="lv-LV"/>
              </w:rPr>
              <w:t>u</w:t>
            </w:r>
            <w:r w:rsidR="003F6DB0" w:rsidRPr="003F6DB0">
              <w:rPr>
                <w:rFonts w:ascii="Times New Roman" w:eastAsia="Times New Roman" w:hAnsi="Times New Roman" w:cs="Times New Roman"/>
                <w:sz w:val="24"/>
                <w:szCs w:val="24"/>
                <w:lang w:eastAsia="lv-LV"/>
              </w:rPr>
              <w:t xml:space="preserve"> jaunajam plānošanas periodam</w:t>
            </w:r>
            <w:r w:rsidR="00506D91">
              <w:rPr>
                <w:rFonts w:ascii="Times New Roman" w:eastAsia="Times New Roman" w:hAnsi="Times New Roman" w:cs="Times New Roman"/>
                <w:sz w:val="24"/>
                <w:szCs w:val="24"/>
                <w:lang w:eastAsia="lv-LV"/>
              </w:rPr>
              <w:t>;</w:t>
            </w:r>
          </w:p>
          <w:p w14:paraId="08391D64" w14:textId="122EDA21" w:rsidR="007B0CA5" w:rsidRDefault="00D87F72" w:rsidP="00B002A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papildināt n</w:t>
            </w:r>
            <w:r w:rsidR="007B0CA5">
              <w:rPr>
                <w:rFonts w:ascii="Times New Roman" w:eastAsia="Times New Roman" w:hAnsi="Times New Roman" w:cs="Times New Roman"/>
                <w:sz w:val="24"/>
                <w:szCs w:val="24"/>
                <w:lang w:eastAsia="lv-LV"/>
              </w:rPr>
              <w:t>oteikumus Nr.</w:t>
            </w:r>
            <w:r w:rsidR="004D505E">
              <w:rPr>
                <w:rFonts w:ascii="Times New Roman" w:eastAsia="Times New Roman" w:hAnsi="Times New Roman" w:cs="Times New Roman"/>
                <w:sz w:val="24"/>
                <w:szCs w:val="24"/>
                <w:lang w:eastAsia="lv-LV"/>
              </w:rPr>
              <w:t> </w:t>
            </w:r>
            <w:r w:rsidR="007B0CA5">
              <w:rPr>
                <w:rFonts w:ascii="Times New Roman" w:eastAsia="Times New Roman" w:hAnsi="Times New Roman" w:cs="Times New Roman"/>
                <w:sz w:val="24"/>
                <w:szCs w:val="24"/>
                <w:lang w:eastAsia="lv-LV"/>
              </w:rPr>
              <w:t>523 ar informāciju, ka katru gadu a</w:t>
            </w:r>
            <w:r w:rsidR="007B0CA5" w:rsidRPr="007B0CA5">
              <w:rPr>
                <w:rFonts w:ascii="Times New Roman" w:eastAsia="Times New Roman" w:hAnsi="Times New Roman" w:cs="Times New Roman"/>
                <w:sz w:val="24"/>
                <w:szCs w:val="24"/>
                <w:lang w:eastAsia="lv-LV"/>
              </w:rPr>
              <w:t>ktu</w:t>
            </w:r>
            <w:r w:rsidR="007B0CA5">
              <w:rPr>
                <w:rFonts w:ascii="Times New Roman" w:eastAsia="Times New Roman" w:hAnsi="Times New Roman" w:cs="Times New Roman"/>
                <w:sz w:val="24"/>
                <w:szCs w:val="24"/>
                <w:lang w:eastAsia="lv-LV"/>
              </w:rPr>
              <w:t>alizēto veidlapu paraugi tiek</w:t>
            </w:r>
            <w:r w:rsidR="007B0CA5" w:rsidRPr="007B0CA5">
              <w:rPr>
                <w:rFonts w:ascii="Times New Roman" w:eastAsia="Times New Roman" w:hAnsi="Times New Roman" w:cs="Times New Roman"/>
                <w:sz w:val="24"/>
                <w:szCs w:val="24"/>
                <w:lang w:eastAsia="lv-LV"/>
              </w:rPr>
              <w:t xml:space="preserve"> publicē</w:t>
            </w:r>
            <w:r w:rsidR="007B0CA5">
              <w:rPr>
                <w:rFonts w:ascii="Times New Roman" w:eastAsia="Times New Roman" w:hAnsi="Times New Roman" w:cs="Times New Roman"/>
                <w:sz w:val="24"/>
                <w:szCs w:val="24"/>
                <w:lang w:eastAsia="lv-LV"/>
              </w:rPr>
              <w:t>ti</w:t>
            </w:r>
            <w:r w:rsidR="007B0CA5" w:rsidRPr="007B0CA5">
              <w:rPr>
                <w:rFonts w:ascii="Times New Roman" w:eastAsia="Times New Roman" w:hAnsi="Times New Roman" w:cs="Times New Roman"/>
                <w:sz w:val="24"/>
                <w:szCs w:val="24"/>
                <w:lang w:eastAsia="lv-LV"/>
              </w:rPr>
              <w:t xml:space="preserve"> Finanšu ministrija</w:t>
            </w:r>
            <w:r w:rsidR="007B0CA5">
              <w:rPr>
                <w:rFonts w:ascii="Times New Roman" w:eastAsia="Times New Roman" w:hAnsi="Times New Roman" w:cs="Times New Roman"/>
                <w:sz w:val="24"/>
                <w:szCs w:val="24"/>
                <w:lang w:eastAsia="lv-LV"/>
              </w:rPr>
              <w:t>s</w:t>
            </w:r>
            <w:r w:rsidR="007B0CA5" w:rsidRPr="007B0CA5">
              <w:rPr>
                <w:rFonts w:ascii="Times New Roman" w:eastAsia="Times New Roman" w:hAnsi="Times New Roman" w:cs="Times New Roman"/>
                <w:sz w:val="24"/>
                <w:szCs w:val="24"/>
                <w:lang w:eastAsia="lv-LV"/>
              </w:rPr>
              <w:t xml:space="preserve"> tīmekļa vietnē</w:t>
            </w:r>
            <w:r w:rsidR="00CC5F6F">
              <w:rPr>
                <w:rFonts w:ascii="Times New Roman" w:eastAsia="Times New Roman" w:hAnsi="Times New Roman" w:cs="Times New Roman"/>
                <w:sz w:val="24"/>
                <w:szCs w:val="24"/>
                <w:lang w:eastAsia="lv-LV"/>
              </w:rPr>
              <w:t>, kā tas tiek darīts jau paš</w:t>
            </w:r>
            <w:r w:rsidR="007E59B5">
              <w:rPr>
                <w:rFonts w:ascii="Times New Roman" w:eastAsia="Times New Roman" w:hAnsi="Times New Roman" w:cs="Times New Roman"/>
                <w:sz w:val="24"/>
                <w:szCs w:val="24"/>
                <w:lang w:eastAsia="lv-LV"/>
              </w:rPr>
              <w:t>laik</w:t>
            </w:r>
            <w:r w:rsidR="00CC5F6F">
              <w:rPr>
                <w:rFonts w:ascii="Times New Roman" w:eastAsia="Times New Roman" w:hAnsi="Times New Roman" w:cs="Times New Roman"/>
                <w:sz w:val="24"/>
                <w:szCs w:val="24"/>
                <w:lang w:eastAsia="lv-LV"/>
              </w:rPr>
              <w:t xml:space="preserve"> </w:t>
            </w:r>
            <w:r w:rsidR="00A07E09">
              <w:rPr>
                <w:rFonts w:ascii="Times New Roman" w:eastAsia="Times New Roman" w:hAnsi="Times New Roman" w:cs="Times New Roman"/>
                <w:sz w:val="24"/>
                <w:szCs w:val="24"/>
                <w:lang w:eastAsia="lv-LV"/>
              </w:rPr>
              <w:t xml:space="preserve"> (</w:t>
            </w:r>
            <w:r w:rsidR="00A07E09" w:rsidRPr="009D6FD8">
              <w:rPr>
                <w:rFonts w:ascii="Times New Roman" w:eastAsia="Times New Roman" w:hAnsi="Times New Roman" w:cs="Times New Roman"/>
                <w:i/>
                <w:sz w:val="24"/>
                <w:szCs w:val="24"/>
                <w:lang w:eastAsia="lv-LV"/>
              </w:rPr>
              <w:t>https://www.fm.gov.lv/lv/sadalas/valsts_budzets/metodika/normativais_regulejums_un_veidlapas/budzeta_pieprasijumu/</w:t>
            </w:r>
            <w:r w:rsidR="00A07E09">
              <w:rPr>
                <w:rFonts w:ascii="Times New Roman" w:eastAsia="Times New Roman" w:hAnsi="Times New Roman" w:cs="Times New Roman"/>
                <w:sz w:val="24"/>
                <w:szCs w:val="24"/>
                <w:lang w:eastAsia="lv-LV"/>
              </w:rPr>
              <w:t>)</w:t>
            </w:r>
            <w:r w:rsidR="0032605D">
              <w:rPr>
                <w:rFonts w:ascii="Times New Roman" w:eastAsia="Times New Roman" w:hAnsi="Times New Roman" w:cs="Times New Roman"/>
                <w:sz w:val="24"/>
                <w:szCs w:val="24"/>
                <w:lang w:eastAsia="lv-LV"/>
              </w:rPr>
              <w:t xml:space="preserve"> </w:t>
            </w:r>
            <w:r w:rsidR="007B0CA5">
              <w:rPr>
                <w:rFonts w:ascii="Times New Roman" w:eastAsia="Times New Roman" w:hAnsi="Times New Roman" w:cs="Times New Roman"/>
                <w:sz w:val="24"/>
                <w:szCs w:val="24"/>
                <w:lang w:eastAsia="lv-LV"/>
              </w:rPr>
              <w:t xml:space="preserve">(noteikumu projekta </w:t>
            </w:r>
            <w:r w:rsidR="00117699">
              <w:rPr>
                <w:rFonts w:ascii="Times New Roman" w:eastAsia="Times New Roman" w:hAnsi="Times New Roman" w:cs="Times New Roman"/>
                <w:sz w:val="24"/>
                <w:szCs w:val="24"/>
                <w:lang w:eastAsia="lv-LV"/>
              </w:rPr>
              <w:t>7</w:t>
            </w:r>
            <w:r w:rsidR="007B0CA5" w:rsidRPr="007B0CA5">
              <w:rPr>
                <w:rFonts w:ascii="Times New Roman" w:eastAsia="Times New Roman" w:hAnsi="Times New Roman" w:cs="Times New Roman"/>
                <w:sz w:val="24"/>
                <w:szCs w:val="24"/>
                <w:lang w:eastAsia="lv-LV"/>
              </w:rPr>
              <w:t xml:space="preserve">. </w:t>
            </w:r>
            <w:r w:rsidR="00506D91">
              <w:rPr>
                <w:rFonts w:ascii="Times New Roman" w:eastAsia="Times New Roman" w:hAnsi="Times New Roman" w:cs="Times New Roman"/>
                <w:sz w:val="24"/>
                <w:szCs w:val="24"/>
                <w:lang w:eastAsia="lv-LV"/>
              </w:rPr>
              <w:t>punkts);</w:t>
            </w:r>
          </w:p>
          <w:p w14:paraId="41153F58" w14:textId="1DAD1C7D" w:rsidR="00506D91" w:rsidRDefault="00506D91" w:rsidP="00B002A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lai pilnveidotu</w:t>
            </w:r>
            <w:r w:rsidRPr="00506D91">
              <w:rPr>
                <w:rFonts w:ascii="Times New Roman" w:eastAsia="Times New Roman" w:hAnsi="Times New Roman" w:cs="Times New Roman"/>
                <w:sz w:val="24"/>
                <w:szCs w:val="24"/>
                <w:lang w:eastAsia="lv-LV"/>
              </w:rPr>
              <w:t xml:space="preserve"> Valsts budžeta likuma</w:t>
            </w:r>
            <w:r>
              <w:rPr>
                <w:rFonts w:ascii="Times New Roman" w:eastAsia="Times New Roman" w:hAnsi="Times New Roman" w:cs="Times New Roman"/>
                <w:sz w:val="24"/>
                <w:szCs w:val="24"/>
                <w:lang w:eastAsia="lv-LV"/>
              </w:rPr>
              <w:t xml:space="preserve"> </w:t>
            </w:r>
            <w:r w:rsidRPr="00506D91">
              <w:rPr>
                <w:rFonts w:ascii="Times New Roman" w:eastAsia="Times New Roman" w:hAnsi="Times New Roman" w:cs="Times New Roman"/>
                <w:sz w:val="24"/>
                <w:szCs w:val="24"/>
                <w:lang w:eastAsia="lv-LV"/>
              </w:rPr>
              <w:t>paskaidrojumu sadaļ</w:t>
            </w:r>
            <w:r>
              <w:rPr>
                <w:rFonts w:ascii="Times New Roman" w:eastAsia="Times New Roman" w:hAnsi="Times New Roman" w:cs="Times New Roman"/>
                <w:sz w:val="24"/>
                <w:szCs w:val="24"/>
                <w:lang w:eastAsia="lv-LV"/>
              </w:rPr>
              <w:t>u</w:t>
            </w:r>
            <w:r w:rsidRPr="00506D91">
              <w:rPr>
                <w:rFonts w:ascii="Times New Roman" w:eastAsia="Times New Roman" w:hAnsi="Times New Roman" w:cs="Times New Roman"/>
                <w:sz w:val="24"/>
                <w:szCs w:val="24"/>
                <w:lang w:eastAsia="lv-LV"/>
              </w:rPr>
              <w:t xml:space="preserve"> “Valsts budžeta izdevumi investīcijām”</w:t>
            </w:r>
            <w:r w:rsidR="008872E4">
              <w:rPr>
                <w:rFonts w:ascii="Times New Roman" w:eastAsia="Times New Roman" w:hAnsi="Times New Roman" w:cs="Times New Roman"/>
                <w:sz w:val="24"/>
                <w:szCs w:val="24"/>
                <w:lang w:eastAsia="lv-LV"/>
              </w:rPr>
              <w:t xml:space="preserve"> atbilstoši izmaiņām citos normatīvajos aktos</w:t>
            </w:r>
            <w:r w:rsidR="008872E4">
              <w:rPr>
                <w:rStyle w:val="FootnoteReference"/>
                <w:rFonts w:ascii="Times New Roman" w:eastAsia="Times New Roman" w:hAnsi="Times New Roman" w:cs="Times New Roman"/>
                <w:sz w:val="24"/>
                <w:szCs w:val="24"/>
                <w:lang w:eastAsia="lv-LV"/>
              </w:rPr>
              <w:footnoteReference w:id="2"/>
            </w:r>
            <w:r w:rsidR="00D87F72">
              <w:rPr>
                <w:rFonts w:ascii="Times New Roman" w:eastAsia="Times New Roman" w:hAnsi="Times New Roman" w:cs="Times New Roman"/>
                <w:sz w:val="24"/>
                <w:szCs w:val="24"/>
                <w:lang w:eastAsia="lv-LV"/>
              </w:rPr>
              <w:t>, papildināt n</w:t>
            </w:r>
            <w:r>
              <w:rPr>
                <w:rFonts w:ascii="Times New Roman" w:eastAsia="Times New Roman" w:hAnsi="Times New Roman" w:cs="Times New Roman"/>
                <w:sz w:val="24"/>
                <w:szCs w:val="24"/>
                <w:lang w:eastAsia="lv-LV"/>
              </w:rPr>
              <w:t>oteikumus</w:t>
            </w:r>
            <w:r w:rsidRPr="00E13E23">
              <w:rPr>
                <w:rFonts w:ascii="Times New Roman" w:eastAsia="Times New Roman" w:hAnsi="Times New Roman" w:cs="Times New Roman"/>
                <w:sz w:val="24"/>
                <w:szCs w:val="24"/>
                <w:lang w:eastAsia="lv-LV"/>
              </w:rPr>
              <w:t xml:space="preserve"> Nr.</w:t>
            </w:r>
            <w:r w:rsidR="004D505E">
              <w:rPr>
                <w:rFonts w:ascii="Times New Roman" w:eastAsia="Times New Roman" w:hAnsi="Times New Roman" w:cs="Times New Roman"/>
                <w:sz w:val="24"/>
                <w:szCs w:val="24"/>
                <w:lang w:eastAsia="lv-LV"/>
              </w:rPr>
              <w:t> </w:t>
            </w:r>
            <w:r w:rsidRPr="00E13E23">
              <w:rPr>
                <w:rFonts w:ascii="Times New Roman" w:eastAsia="Times New Roman" w:hAnsi="Times New Roman" w:cs="Times New Roman"/>
                <w:sz w:val="24"/>
                <w:szCs w:val="24"/>
                <w:lang w:eastAsia="lv-LV"/>
              </w:rPr>
              <w:t>523</w:t>
            </w:r>
            <w:r>
              <w:rPr>
                <w:rFonts w:ascii="Times New Roman" w:eastAsia="Times New Roman" w:hAnsi="Times New Roman" w:cs="Times New Roman"/>
                <w:sz w:val="24"/>
                <w:szCs w:val="24"/>
                <w:lang w:eastAsia="lv-LV"/>
              </w:rPr>
              <w:t xml:space="preserve"> ar </w:t>
            </w:r>
            <w:r w:rsidRPr="00506D91">
              <w:rPr>
                <w:rFonts w:ascii="Times New Roman" w:eastAsia="Times New Roman" w:hAnsi="Times New Roman" w:cs="Times New Roman"/>
                <w:sz w:val="24"/>
                <w:szCs w:val="24"/>
                <w:lang w:eastAsia="lv-LV"/>
              </w:rPr>
              <w:t>veidlap</w:t>
            </w:r>
            <w:r>
              <w:rPr>
                <w:rFonts w:ascii="Times New Roman" w:eastAsia="Times New Roman" w:hAnsi="Times New Roman" w:cs="Times New Roman"/>
                <w:sz w:val="24"/>
                <w:szCs w:val="24"/>
                <w:lang w:eastAsia="lv-LV"/>
              </w:rPr>
              <w:t>u</w:t>
            </w:r>
            <w:r w:rsidRPr="00506D91">
              <w:rPr>
                <w:rFonts w:ascii="Times New Roman" w:eastAsia="Times New Roman" w:hAnsi="Times New Roman" w:cs="Times New Roman"/>
                <w:sz w:val="24"/>
                <w:szCs w:val="24"/>
                <w:lang w:eastAsia="lv-LV"/>
              </w:rPr>
              <w:t xml:space="preserve"> Nr.</w:t>
            </w:r>
            <w:r w:rsidR="00D87F72">
              <w:rPr>
                <w:rFonts w:ascii="Times New Roman" w:eastAsia="Times New Roman" w:hAnsi="Times New Roman" w:cs="Times New Roman"/>
                <w:sz w:val="24"/>
                <w:szCs w:val="24"/>
                <w:lang w:eastAsia="lv-LV"/>
              </w:rPr>
              <w:t> </w:t>
            </w:r>
            <w:r w:rsidRPr="00506D91">
              <w:rPr>
                <w:rFonts w:ascii="Times New Roman" w:eastAsia="Times New Roman" w:hAnsi="Times New Roman" w:cs="Times New Roman"/>
                <w:sz w:val="24"/>
                <w:szCs w:val="24"/>
                <w:lang w:eastAsia="lv-LV"/>
              </w:rPr>
              <w:t>2</w:t>
            </w:r>
            <w:r w:rsidR="0026574E">
              <w:rPr>
                <w:rFonts w:ascii="Times New Roman" w:eastAsia="Times New Roman" w:hAnsi="Times New Roman" w:cs="Times New Roman"/>
                <w:sz w:val="24"/>
                <w:szCs w:val="24"/>
                <w:lang w:eastAsia="lv-LV"/>
              </w:rPr>
              <w:t>8</w:t>
            </w:r>
            <w:r w:rsidRPr="00506D91">
              <w:rPr>
                <w:rFonts w:ascii="Times New Roman" w:eastAsia="Times New Roman" w:hAnsi="Times New Roman" w:cs="Times New Roman"/>
                <w:sz w:val="24"/>
                <w:szCs w:val="24"/>
                <w:lang w:eastAsia="lv-LV"/>
              </w:rPr>
              <w:t xml:space="preserve"> "Valsts budžeta izdevumi investīcijām" (veidlapas paraugu Finanšu ministrij</w:t>
            </w:r>
            <w:r>
              <w:rPr>
                <w:rFonts w:ascii="Times New Roman" w:eastAsia="Times New Roman" w:hAnsi="Times New Roman" w:cs="Times New Roman"/>
                <w:sz w:val="24"/>
                <w:szCs w:val="24"/>
                <w:lang w:eastAsia="lv-LV"/>
              </w:rPr>
              <w:t>a publicē savā tīmekļa vietnē), kurā t</w:t>
            </w:r>
            <w:r w:rsidRPr="00506D91">
              <w:rPr>
                <w:rFonts w:ascii="Times New Roman" w:eastAsia="Times New Roman" w:hAnsi="Times New Roman" w:cs="Times New Roman"/>
                <w:sz w:val="24"/>
                <w:szCs w:val="24"/>
                <w:lang w:eastAsia="lv-LV"/>
              </w:rPr>
              <w:t>iks ietverts</w:t>
            </w:r>
            <w:r w:rsidR="0026574E">
              <w:rPr>
                <w:rFonts w:ascii="Times New Roman" w:eastAsia="Times New Roman" w:hAnsi="Times New Roman" w:cs="Times New Roman"/>
                <w:sz w:val="24"/>
                <w:szCs w:val="24"/>
                <w:lang w:eastAsia="lv-LV"/>
              </w:rPr>
              <w:t xml:space="preserve"> </w:t>
            </w:r>
            <w:r w:rsidR="0026574E" w:rsidRPr="0026574E">
              <w:rPr>
                <w:rFonts w:ascii="Times New Roman" w:eastAsia="Times New Roman" w:hAnsi="Times New Roman" w:cs="Times New Roman"/>
                <w:sz w:val="24"/>
                <w:szCs w:val="24"/>
                <w:lang w:eastAsia="lv-LV"/>
              </w:rPr>
              <w:t>apraksts par budžeta resora nozīmīgākajiem plānotajiem valsts budžeta investīciju virzieniem, to mērķiem un sagaidāmajiem rezultātiem, kā arī valsts budžeta investīciju sadalījums pa programmām</w:t>
            </w:r>
            <w:r w:rsidR="00D6008D">
              <w:rPr>
                <w:rFonts w:ascii="Times New Roman" w:eastAsia="Times New Roman" w:hAnsi="Times New Roman" w:cs="Times New Roman"/>
                <w:sz w:val="24"/>
                <w:szCs w:val="24"/>
                <w:lang w:eastAsia="lv-LV"/>
              </w:rPr>
              <w:t xml:space="preserve"> (</w:t>
            </w:r>
            <w:r w:rsidR="0026574E" w:rsidRPr="0026574E">
              <w:rPr>
                <w:rFonts w:ascii="Times New Roman" w:eastAsia="Times New Roman" w:hAnsi="Times New Roman" w:cs="Times New Roman"/>
                <w:sz w:val="24"/>
                <w:szCs w:val="24"/>
                <w:lang w:eastAsia="lv-LV"/>
              </w:rPr>
              <w:t>apakšprogrammām</w:t>
            </w:r>
            <w:r w:rsidR="00D6008D">
              <w:rPr>
                <w:rFonts w:ascii="Times New Roman" w:eastAsia="Times New Roman" w:hAnsi="Times New Roman" w:cs="Times New Roman"/>
                <w:sz w:val="24"/>
                <w:szCs w:val="24"/>
                <w:lang w:eastAsia="lv-LV"/>
              </w:rPr>
              <w:t>)</w:t>
            </w:r>
            <w:r w:rsidR="0026574E" w:rsidRPr="0026574E">
              <w:rPr>
                <w:rFonts w:ascii="Times New Roman" w:eastAsia="Times New Roman" w:hAnsi="Times New Roman" w:cs="Times New Roman"/>
                <w:sz w:val="24"/>
                <w:szCs w:val="24"/>
                <w:lang w:eastAsia="lv-LV"/>
              </w:rPr>
              <w:t>, sniedzot informāciju par resora ieskatā būtiskākiem investīciju projektiem/pasākumiem/objektiem</w:t>
            </w:r>
            <w:r w:rsidR="0026574E">
              <w:rPr>
                <w:rFonts w:ascii="Times New Roman" w:eastAsia="Times New Roman" w:hAnsi="Times New Roman" w:cs="Times New Roman"/>
                <w:sz w:val="24"/>
                <w:szCs w:val="24"/>
                <w:lang w:eastAsia="lv-LV"/>
              </w:rPr>
              <w:t xml:space="preserve"> </w:t>
            </w:r>
            <w:r w:rsidRPr="00506D9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(noteikumu projekta </w:t>
            </w:r>
            <w:r w:rsidR="00117699">
              <w:rPr>
                <w:rFonts w:ascii="Times New Roman" w:eastAsia="Times New Roman" w:hAnsi="Times New Roman" w:cs="Times New Roman"/>
                <w:sz w:val="24"/>
                <w:szCs w:val="24"/>
                <w:lang w:eastAsia="lv-LV"/>
              </w:rPr>
              <w:t>8</w:t>
            </w:r>
            <w:r w:rsidRPr="007B0CA5">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un </w:t>
            </w:r>
            <w:r w:rsidR="00117699">
              <w:rPr>
                <w:rFonts w:ascii="Times New Roman" w:eastAsia="Times New Roman" w:hAnsi="Times New Roman" w:cs="Times New Roman"/>
                <w:sz w:val="24"/>
                <w:szCs w:val="24"/>
                <w:lang w:eastAsia="lv-LV"/>
              </w:rPr>
              <w:t>1</w:t>
            </w:r>
            <w:r w:rsidR="00857DBF">
              <w:rPr>
                <w:rFonts w:ascii="Times New Roman" w:eastAsia="Times New Roman" w:hAnsi="Times New Roman" w:cs="Times New Roman"/>
                <w:sz w:val="24"/>
                <w:szCs w:val="24"/>
                <w:lang w:eastAsia="lv-LV"/>
              </w:rPr>
              <w:t>6</w:t>
            </w:r>
            <w:r>
              <w:rPr>
                <w:rFonts w:ascii="Times New Roman" w:eastAsia="Times New Roman" w:hAnsi="Times New Roman" w:cs="Times New Roman"/>
                <w:sz w:val="24"/>
                <w:szCs w:val="24"/>
                <w:lang w:eastAsia="lv-LV"/>
              </w:rPr>
              <w:t>.</w:t>
            </w:r>
            <w:r w:rsidR="002A6F14">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punkts)</w:t>
            </w:r>
            <w:r w:rsidR="00DB762A">
              <w:rPr>
                <w:rFonts w:ascii="Times New Roman" w:eastAsia="Times New Roman" w:hAnsi="Times New Roman" w:cs="Times New Roman"/>
                <w:sz w:val="24"/>
                <w:szCs w:val="24"/>
                <w:lang w:eastAsia="lv-LV"/>
              </w:rPr>
              <w:t xml:space="preserve"> </w:t>
            </w:r>
            <w:r w:rsidR="00DB762A" w:rsidRPr="00DB762A">
              <w:rPr>
                <w:rFonts w:ascii="Times New Roman" w:eastAsia="Times New Roman" w:hAnsi="Times New Roman" w:cs="Times New Roman"/>
                <w:sz w:val="24"/>
                <w:szCs w:val="24"/>
                <w:lang w:eastAsia="lv-LV"/>
              </w:rPr>
              <w:t>Anotācijas pielikumā ir pievienots ilustratīvi aizpildīts veidlapas</w:t>
            </w:r>
            <w:r w:rsidR="00DB762A">
              <w:rPr>
                <w:rFonts w:ascii="Times New Roman" w:eastAsia="Times New Roman" w:hAnsi="Times New Roman" w:cs="Times New Roman"/>
                <w:sz w:val="24"/>
                <w:szCs w:val="24"/>
                <w:lang w:eastAsia="lv-LV"/>
              </w:rPr>
              <w:t xml:space="preserve"> Nr.28</w:t>
            </w:r>
            <w:r w:rsidR="00DB762A" w:rsidRPr="00DB762A">
              <w:rPr>
                <w:rFonts w:ascii="Times New Roman" w:eastAsia="Times New Roman" w:hAnsi="Times New Roman" w:cs="Times New Roman"/>
                <w:sz w:val="24"/>
                <w:szCs w:val="24"/>
                <w:lang w:eastAsia="lv-LV"/>
              </w:rPr>
              <w:t xml:space="preserve"> paraugs</w:t>
            </w:r>
            <w:r w:rsidR="00DB762A">
              <w:rPr>
                <w:rFonts w:ascii="Times New Roman" w:eastAsia="Times New Roman" w:hAnsi="Times New Roman" w:cs="Times New Roman"/>
                <w:sz w:val="24"/>
                <w:szCs w:val="24"/>
                <w:lang w:eastAsia="lv-LV"/>
              </w:rPr>
              <w:t>. Iesniedzot budžeta pieprasījumu, ministrijām Veidlapas Nr. 28 I. daļu</w:t>
            </w:r>
            <w:r w:rsidR="00117699">
              <w:rPr>
                <w:rFonts w:ascii="Times New Roman" w:eastAsia="Times New Roman" w:hAnsi="Times New Roman" w:cs="Times New Roman"/>
                <w:sz w:val="24"/>
                <w:szCs w:val="24"/>
                <w:lang w:eastAsia="lv-LV"/>
              </w:rPr>
              <w:t xml:space="preserve"> (</w:t>
            </w:r>
            <w:r w:rsidR="00117699" w:rsidRPr="00117699">
              <w:rPr>
                <w:rFonts w:ascii="Times New Roman" w:eastAsia="Times New Roman" w:hAnsi="Times New Roman" w:cs="Times New Roman"/>
                <w:sz w:val="24"/>
                <w:szCs w:val="24"/>
                <w:lang w:eastAsia="lv-LV"/>
              </w:rPr>
              <w:t xml:space="preserve">Informācija par </w:t>
            </w:r>
            <w:r w:rsidR="00B708D0">
              <w:rPr>
                <w:rFonts w:ascii="Times New Roman" w:eastAsia="Times New Roman" w:hAnsi="Times New Roman" w:cs="Times New Roman"/>
                <w:sz w:val="24"/>
                <w:szCs w:val="24"/>
                <w:lang w:eastAsia="lv-LV"/>
              </w:rPr>
              <w:t>nozīmīgākajiem</w:t>
            </w:r>
            <w:r w:rsidR="00117699" w:rsidRPr="00117699">
              <w:rPr>
                <w:rFonts w:ascii="Times New Roman" w:eastAsia="Times New Roman" w:hAnsi="Times New Roman" w:cs="Times New Roman"/>
                <w:sz w:val="24"/>
                <w:szCs w:val="24"/>
                <w:lang w:eastAsia="lv-LV"/>
              </w:rPr>
              <w:t xml:space="preserve"> investīciju virzieniem n+1 gadā</w:t>
            </w:r>
            <w:r w:rsidR="00117699">
              <w:rPr>
                <w:rFonts w:ascii="Times New Roman" w:eastAsia="Times New Roman" w:hAnsi="Times New Roman" w:cs="Times New Roman"/>
                <w:sz w:val="24"/>
                <w:szCs w:val="24"/>
                <w:lang w:eastAsia="lv-LV"/>
              </w:rPr>
              <w:t>)</w:t>
            </w:r>
            <w:r w:rsidR="00DB762A">
              <w:rPr>
                <w:rFonts w:ascii="Times New Roman" w:eastAsia="Times New Roman" w:hAnsi="Times New Roman" w:cs="Times New Roman"/>
                <w:sz w:val="24"/>
                <w:szCs w:val="24"/>
                <w:lang w:eastAsia="lv-LV"/>
              </w:rPr>
              <w:t xml:space="preserve"> </w:t>
            </w:r>
            <w:r w:rsidR="00B708D0">
              <w:rPr>
                <w:rFonts w:ascii="Times New Roman" w:eastAsia="Times New Roman" w:hAnsi="Times New Roman" w:cs="Times New Roman"/>
                <w:sz w:val="24"/>
                <w:szCs w:val="24"/>
                <w:lang w:eastAsia="lv-LV"/>
              </w:rPr>
              <w:t>būs jā</w:t>
            </w:r>
            <w:r w:rsidR="00DB762A">
              <w:rPr>
                <w:rFonts w:ascii="Times New Roman" w:eastAsia="Times New Roman" w:hAnsi="Times New Roman" w:cs="Times New Roman"/>
                <w:sz w:val="24"/>
                <w:szCs w:val="24"/>
                <w:lang w:eastAsia="lv-LV"/>
              </w:rPr>
              <w:t>iesnie</w:t>
            </w:r>
            <w:r w:rsidR="00B708D0">
              <w:rPr>
                <w:rFonts w:ascii="Times New Roman" w:eastAsia="Times New Roman" w:hAnsi="Times New Roman" w:cs="Times New Roman"/>
                <w:sz w:val="24"/>
                <w:szCs w:val="24"/>
                <w:lang w:eastAsia="lv-LV"/>
              </w:rPr>
              <w:t>dz</w:t>
            </w:r>
            <w:r w:rsidR="00DB762A">
              <w:rPr>
                <w:rFonts w:ascii="Times New Roman" w:eastAsia="Times New Roman" w:hAnsi="Times New Roman" w:cs="Times New Roman"/>
                <w:sz w:val="24"/>
                <w:szCs w:val="24"/>
                <w:lang w:eastAsia="lv-LV"/>
              </w:rPr>
              <w:t xml:space="preserve"> Word dokumentā un II. daļu</w:t>
            </w:r>
            <w:r w:rsidR="00117699">
              <w:rPr>
                <w:rFonts w:ascii="Times New Roman" w:eastAsia="Times New Roman" w:hAnsi="Times New Roman" w:cs="Times New Roman"/>
                <w:sz w:val="24"/>
                <w:szCs w:val="24"/>
                <w:lang w:eastAsia="lv-LV"/>
              </w:rPr>
              <w:t xml:space="preserve"> (</w:t>
            </w:r>
            <w:r w:rsidR="00117699" w:rsidRPr="00117699">
              <w:rPr>
                <w:rFonts w:ascii="Times New Roman" w:eastAsia="Times New Roman" w:hAnsi="Times New Roman" w:cs="Times New Roman"/>
                <w:sz w:val="24"/>
                <w:szCs w:val="24"/>
                <w:lang w:eastAsia="lv-LV"/>
              </w:rPr>
              <w:t xml:space="preserve">Valsts pamatbudžeta izdevumi investīcijām </w:t>
            </w:r>
            <w:r w:rsidR="001F19AF">
              <w:rPr>
                <w:rFonts w:ascii="Times New Roman" w:eastAsia="Times New Roman" w:hAnsi="Times New Roman" w:cs="Times New Roman"/>
                <w:sz w:val="24"/>
                <w:szCs w:val="24"/>
                <w:lang w:eastAsia="lv-LV"/>
              </w:rPr>
              <w:t>no n</w:t>
            </w:r>
            <w:r w:rsidR="00117699" w:rsidRPr="00117699">
              <w:rPr>
                <w:rFonts w:ascii="Times New Roman" w:eastAsia="Times New Roman" w:hAnsi="Times New Roman" w:cs="Times New Roman"/>
                <w:sz w:val="24"/>
                <w:szCs w:val="24"/>
                <w:lang w:eastAsia="lv-LV"/>
              </w:rPr>
              <w:t xml:space="preserve"> līdz n+3 gadam</w:t>
            </w:r>
            <w:r w:rsidR="00117699">
              <w:rPr>
                <w:rFonts w:ascii="Times New Roman" w:eastAsia="Times New Roman" w:hAnsi="Times New Roman" w:cs="Times New Roman"/>
                <w:sz w:val="24"/>
                <w:szCs w:val="24"/>
                <w:lang w:eastAsia="lv-LV"/>
              </w:rPr>
              <w:t>)</w:t>
            </w:r>
            <w:r w:rsidR="00DB762A">
              <w:rPr>
                <w:rFonts w:ascii="Times New Roman" w:eastAsia="Times New Roman" w:hAnsi="Times New Roman" w:cs="Times New Roman"/>
                <w:sz w:val="24"/>
                <w:szCs w:val="24"/>
                <w:lang w:eastAsia="lv-LV"/>
              </w:rPr>
              <w:t xml:space="preserve"> – Excel dokumentā</w:t>
            </w:r>
            <w:r w:rsidR="00B708D0">
              <w:rPr>
                <w:rFonts w:ascii="Times New Roman" w:eastAsia="Times New Roman" w:hAnsi="Times New Roman" w:cs="Times New Roman"/>
                <w:sz w:val="24"/>
                <w:szCs w:val="24"/>
                <w:lang w:eastAsia="lv-LV"/>
              </w:rPr>
              <w:t xml:space="preserve"> (FM mājas lapā publicētās veidlapas tiks atbilstošā veidā strukturētas)</w:t>
            </w:r>
            <w:r>
              <w:rPr>
                <w:rFonts w:ascii="Times New Roman" w:eastAsia="Times New Roman" w:hAnsi="Times New Roman" w:cs="Times New Roman"/>
                <w:sz w:val="24"/>
                <w:szCs w:val="24"/>
                <w:lang w:eastAsia="lv-LV"/>
              </w:rPr>
              <w:t>;</w:t>
            </w:r>
          </w:p>
          <w:p w14:paraId="6C86DB4D" w14:textId="21A2CB26" w:rsidR="00E13E23" w:rsidRDefault="00E13E23" w:rsidP="00B002A8">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veikt grozījumus</w:t>
            </w:r>
            <w:r>
              <w:t xml:space="preserve"> </w:t>
            </w:r>
            <w:r w:rsidR="00D87F72">
              <w:rPr>
                <w:rFonts w:ascii="Times New Roman" w:eastAsia="Times New Roman" w:hAnsi="Times New Roman" w:cs="Times New Roman"/>
                <w:sz w:val="24"/>
                <w:szCs w:val="24"/>
                <w:lang w:eastAsia="lv-LV"/>
              </w:rPr>
              <w:t>n</w:t>
            </w:r>
            <w:r>
              <w:rPr>
                <w:rFonts w:ascii="Times New Roman" w:eastAsia="Times New Roman" w:hAnsi="Times New Roman" w:cs="Times New Roman"/>
                <w:sz w:val="24"/>
                <w:szCs w:val="24"/>
                <w:lang w:eastAsia="lv-LV"/>
              </w:rPr>
              <w:t>oteikumu</w:t>
            </w:r>
            <w:r w:rsidRPr="00E13E23">
              <w:rPr>
                <w:rFonts w:ascii="Times New Roman" w:eastAsia="Times New Roman" w:hAnsi="Times New Roman" w:cs="Times New Roman"/>
                <w:sz w:val="24"/>
                <w:szCs w:val="24"/>
                <w:lang w:eastAsia="lv-LV"/>
              </w:rPr>
              <w:t xml:space="preserve"> Nr.</w:t>
            </w:r>
            <w:r w:rsidR="004D505E">
              <w:rPr>
                <w:rFonts w:ascii="Times New Roman" w:eastAsia="Times New Roman" w:hAnsi="Times New Roman" w:cs="Times New Roman"/>
                <w:sz w:val="24"/>
                <w:szCs w:val="24"/>
                <w:lang w:eastAsia="lv-LV"/>
              </w:rPr>
              <w:t> </w:t>
            </w:r>
            <w:r w:rsidRPr="00E13E23">
              <w:rPr>
                <w:rFonts w:ascii="Times New Roman" w:eastAsia="Times New Roman" w:hAnsi="Times New Roman" w:cs="Times New Roman"/>
                <w:sz w:val="24"/>
                <w:szCs w:val="24"/>
                <w:lang w:eastAsia="lv-LV"/>
              </w:rPr>
              <w:t xml:space="preserve">523 </w:t>
            </w:r>
            <w:r>
              <w:rPr>
                <w:rFonts w:ascii="Times New Roman" w:eastAsia="Times New Roman" w:hAnsi="Times New Roman" w:cs="Times New Roman"/>
                <w:sz w:val="24"/>
                <w:szCs w:val="24"/>
                <w:lang w:eastAsia="lv-LV"/>
              </w:rPr>
              <w:t xml:space="preserve">punktos saistībā ar grozījumiem </w:t>
            </w:r>
            <w:r w:rsidR="0064033F">
              <w:rPr>
                <w:rFonts w:ascii="Times New Roman" w:eastAsia="Times New Roman" w:hAnsi="Times New Roman" w:cs="Times New Roman"/>
                <w:sz w:val="24"/>
                <w:szCs w:val="24"/>
                <w:lang w:eastAsia="lv-LV"/>
              </w:rPr>
              <w:t>Likumā</w:t>
            </w:r>
            <w:r w:rsidR="0064033F" w:rsidRPr="0064033F">
              <w:rPr>
                <w:rFonts w:ascii="Times New Roman" w:eastAsia="Times New Roman" w:hAnsi="Times New Roman" w:cs="Times New Roman"/>
                <w:sz w:val="24"/>
                <w:szCs w:val="24"/>
                <w:lang w:eastAsia="lv-LV"/>
              </w:rPr>
              <w:t xml:space="preserve"> par budžetu un finanšu vadību</w:t>
            </w:r>
            <w:r>
              <w:rPr>
                <w:rFonts w:ascii="Times New Roman" w:eastAsia="Times New Roman" w:hAnsi="Times New Roman" w:cs="Times New Roman"/>
                <w:sz w:val="24"/>
                <w:szCs w:val="24"/>
                <w:lang w:eastAsia="lv-LV"/>
              </w:rPr>
              <w:t>, pārstrukturizē</w:t>
            </w:r>
            <w:r w:rsidR="00AE27D4">
              <w:rPr>
                <w:rFonts w:ascii="Times New Roman" w:eastAsia="Times New Roman" w:hAnsi="Times New Roman" w:cs="Times New Roman"/>
                <w:sz w:val="24"/>
                <w:szCs w:val="24"/>
                <w:lang w:eastAsia="lv-LV"/>
              </w:rPr>
              <w:t>jot</w:t>
            </w:r>
            <w:r>
              <w:rPr>
                <w:rFonts w:ascii="Times New Roman" w:eastAsia="Times New Roman" w:hAnsi="Times New Roman" w:cs="Times New Roman"/>
                <w:sz w:val="24"/>
                <w:szCs w:val="24"/>
                <w:lang w:eastAsia="lv-LV"/>
              </w:rPr>
              <w:t xml:space="preserve"> </w:t>
            </w:r>
            <w:r w:rsidRPr="00E13E23">
              <w:rPr>
                <w:rFonts w:ascii="Times New Roman" w:eastAsia="Times New Roman" w:hAnsi="Times New Roman" w:cs="Times New Roman"/>
                <w:sz w:val="24"/>
                <w:szCs w:val="24"/>
                <w:lang w:eastAsia="lv-LV"/>
              </w:rPr>
              <w:t>ilgtermiņa saistību veidus</w:t>
            </w:r>
            <w:r>
              <w:rPr>
                <w:rFonts w:ascii="Times New Roman" w:eastAsia="Times New Roman" w:hAnsi="Times New Roman" w:cs="Times New Roman"/>
                <w:sz w:val="24"/>
                <w:szCs w:val="24"/>
                <w:lang w:eastAsia="lv-LV"/>
              </w:rPr>
              <w:t xml:space="preserve"> (noteikumu projekta </w:t>
            </w:r>
            <w:r w:rsidR="009825AC">
              <w:rPr>
                <w:rFonts w:ascii="Times New Roman" w:eastAsia="Times New Roman" w:hAnsi="Times New Roman" w:cs="Times New Roman"/>
                <w:sz w:val="24"/>
                <w:szCs w:val="24"/>
                <w:lang w:eastAsia="lv-LV"/>
              </w:rPr>
              <w:t>9</w:t>
            </w:r>
            <w:r>
              <w:rPr>
                <w:rFonts w:ascii="Times New Roman" w:eastAsia="Times New Roman" w:hAnsi="Times New Roman" w:cs="Times New Roman"/>
                <w:sz w:val="24"/>
                <w:szCs w:val="24"/>
                <w:lang w:eastAsia="lv-LV"/>
              </w:rPr>
              <w:t xml:space="preserve">., </w:t>
            </w:r>
            <w:r w:rsidR="009825AC">
              <w:rPr>
                <w:rFonts w:ascii="Times New Roman" w:eastAsia="Times New Roman" w:hAnsi="Times New Roman" w:cs="Times New Roman"/>
                <w:sz w:val="24"/>
                <w:szCs w:val="24"/>
                <w:lang w:eastAsia="lv-LV"/>
              </w:rPr>
              <w:t>10</w:t>
            </w:r>
            <w:r>
              <w:rPr>
                <w:rFonts w:ascii="Times New Roman" w:eastAsia="Times New Roman" w:hAnsi="Times New Roman" w:cs="Times New Roman"/>
                <w:sz w:val="24"/>
                <w:szCs w:val="24"/>
                <w:lang w:eastAsia="lv-LV"/>
              </w:rPr>
              <w:t>.</w:t>
            </w:r>
            <w:r w:rsidR="000F6A3F">
              <w:rPr>
                <w:rFonts w:ascii="Times New Roman" w:eastAsia="Times New Roman" w:hAnsi="Times New Roman" w:cs="Times New Roman"/>
                <w:sz w:val="24"/>
                <w:szCs w:val="24"/>
                <w:lang w:eastAsia="lv-LV"/>
              </w:rPr>
              <w:t xml:space="preserve">, </w:t>
            </w:r>
            <w:r w:rsidR="00C6110B">
              <w:rPr>
                <w:rFonts w:ascii="Times New Roman" w:eastAsia="Times New Roman" w:hAnsi="Times New Roman" w:cs="Times New Roman"/>
                <w:sz w:val="24"/>
                <w:szCs w:val="24"/>
                <w:lang w:eastAsia="lv-LV"/>
              </w:rPr>
              <w:t>11.</w:t>
            </w:r>
            <w:r w:rsidR="00D33901">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un </w:t>
            </w:r>
            <w:r w:rsidR="00C6110B">
              <w:rPr>
                <w:rFonts w:ascii="Times New Roman" w:eastAsia="Times New Roman" w:hAnsi="Times New Roman" w:cs="Times New Roman"/>
                <w:sz w:val="24"/>
                <w:szCs w:val="24"/>
                <w:lang w:eastAsia="lv-LV"/>
              </w:rPr>
              <w:t>1</w:t>
            </w:r>
            <w:r w:rsidR="00857DBF">
              <w:rPr>
                <w:rFonts w:ascii="Times New Roman" w:eastAsia="Times New Roman" w:hAnsi="Times New Roman" w:cs="Times New Roman"/>
                <w:sz w:val="24"/>
                <w:szCs w:val="24"/>
                <w:lang w:eastAsia="lv-LV"/>
              </w:rPr>
              <w:t>4</w:t>
            </w:r>
            <w:r w:rsidR="00506D91">
              <w:rPr>
                <w:rFonts w:ascii="Times New Roman" w:eastAsia="Times New Roman" w:hAnsi="Times New Roman" w:cs="Times New Roman"/>
                <w:sz w:val="24"/>
                <w:szCs w:val="24"/>
                <w:lang w:eastAsia="lv-LV"/>
              </w:rPr>
              <w:t>. punkts)</w:t>
            </w:r>
            <w:r w:rsidR="00AE27D4">
              <w:rPr>
                <w:rFonts w:ascii="Times New Roman" w:eastAsia="Times New Roman" w:hAnsi="Times New Roman" w:cs="Times New Roman"/>
                <w:sz w:val="24"/>
                <w:szCs w:val="24"/>
                <w:lang w:eastAsia="lv-LV"/>
              </w:rPr>
              <w:t xml:space="preserve">. Turpmāk atsevišķi tiks izdalīti tādi saistību veidi (kā tas bija arī līdz šim) kā </w:t>
            </w:r>
            <w:r w:rsidR="00AE27D4">
              <w:rPr>
                <w:rFonts w:ascii="Times New Roman" w:eastAsia="Times New Roman" w:hAnsi="Times New Roman" w:cs="Times New Roman"/>
                <w:iCs/>
                <w:sz w:val="24"/>
                <w:szCs w:val="24"/>
                <w:lang w:eastAsia="lv-LV"/>
              </w:rPr>
              <w:t>s</w:t>
            </w:r>
            <w:r w:rsidR="00AE27D4" w:rsidRPr="00435133">
              <w:rPr>
                <w:rFonts w:ascii="Times New Roman" w:eastAsia="Times New Roman" w:hAnsi="Times New Roman" w:cs="Times New Roman"/>
                <w:iCs/>
                <w:sz w:val="24"/>
                <w:szCs w:val="24"/>
                <w:lang w:eastAsia="lv-LV"/>
              </w:rPr>
              <w:t>aistības Eiropas Savienības politiku instrumentu un pārējās ārvalstu finanšu palīdzības līdzfinansētajos projektos</w:t>
            </w:r>
            <w:r w:rsidR="00AE27D4">
              <w:rPr>
                <w:rFonts w:ascii="Times New Roman" w:eastAsia="Times New Roman" w:hAnsi="Times New Roman" w:cs="Times New Roman"/>
                <w:iCs/>
                <w:sz w:val="24"/>
                <w:szCs w:val="24"/>
                <w:lang w:eastAsia="lv-LV"/>
              </w:rPr>
              <w:t xml:space="preserve">, </w:t>
            </w:r>
            <w:r w:rsidR="00AE27D4" w:rsidRPr="00435133">
              <w:rPr>
                <w:rFonts w:ascii="Times New Roman" w:eastAsia="Times New Roman" w:hAnsi="Times New Roman" w:cs="Times New Roman"/>
                <w:iCs/>
                <w:sz w:val="24"/>
                <w:szCs w:val="24"/>
                <w:lang w:eastAsia="lv-LV"/>
              </w:rPr>
              <w:t>maksājumi par aizņēmumiem un kredītiem</w:t>
            </w:r>
            <w:r w:rsidR="00AE27D4">
              <w:rPr>
                <w:rFonts w:ascii="Times New Roman" w:eastAsia="Times New Roman" w:hAnsi="Times New Roman" w:cs="Times New Roman"/>
                <w:iCs/>
                <w:sz w:val="24"/>
                <w:szCs w:val="24"/>
                <w:lang w:eastAsia="lv-LV"/>
              </w:rPr>
              <w:t xml:space="preserve">, un </w:t>
            </w:r>
            <w:r w:rsidR="00AE27D4" w:rsidRPr="00435133">
              <w:rPr>
                <w:rFonts w:ascii="Times New Roman" w:eastAsia="Times New Roman" w:hAnsi="Times New Roman" w:cs="Times New Roman"/>
                <w:iCs/>
                <w:sz w:val="24"/>
                <w:szCs w:val="24"/>
                <w:lang w:eastAsia="lv-LV"/>
              </w:rPr>
              <w:t>maksājumi starptautiskajās institūcijās un programmās</w:t>
            </w:r>
            <w:r w:rsidR="00AE27D4">
              <w:rPr>
                <w:rFonts w:ascii="Times New Roman" w:eastAsia="Times New Roman" w:hAnsi="Times New Roman" w:cs="Times New Roman"/>
                <w:iCs/>
                <w:sz w:val="24"/>
                <w:szCs w:val="24"/>
                <w:lang w:eastAsia="lv-LV"/>
              </w:rPr>
              <w:t>. Savukārt visas parējās iepriekš atsevišķi klasificētas saistības tiks turpmāk atspoguļotas pie “citām</w:t>
            </w:r>
            <w:r w:rsidR="00AE27D4" w:rsidRPr="00435133">
              <w:rPr>
                <w:rFonts w:ascii="Times New Roman" w:eastAsia="Times New Roman" w:hAnsi="Times New Roman" w:cs="Times New Roman"/>
                <w:iCs/>
                <w:sz w:val="24"/>
                <w:szCs w:val="24"/>
                <w:lang w:eastAsia="lv-LV"/>
              </w:rPr>
              <w:t xml:space="preserve"> </w:t>
            </w:r>
            <w:r w:rsidR="00AE27D4">
              <w:rPr>
                <w:rFonts w:ascii="Times New Roman" w:eastAsia="Times New Roman" w:hAnsi="Times New Roman" w:cs="Times New Roman"/>
                <w:iCs/>
                <w:sz w:val="24"/>
                <w:szCs w:val="24"/>
                <w:lang w:eastAsia="lv-LV"/>
              </w:rPr>
              <w:t xml:space="preserve">ilgtermiņa </w:t>
            </w:r>
            <w:r w:rsidR="00AE27D4">
              <w:rPr>
                <w:rFonts w:ascii="Times New Roman" w:eastAsia="Times New Roman" w:hAnsi="Times New Roman" w:cs="Times New Roman"/>
                <w:iCs/>
                <w:sz w:val="24"/>
                <w:szCs w:val="24"/>
                <w:lang w:eastAsia="lv-LV"/>
              </w:rPr>
              <w:lastRenderedPageBreak/>
              <w:t>saistībām</w:t>
            </w:r>
            <w:r w:rsidR="00AE27D4" w:rsidRPr="003E678F">
              <w:rPr>
                <w:rFonts w:ascii="Times New Roman" w:eastAsia="Times New Roman" w:hAnsi="Times New Roman" w:cs="Times New Roman"/>
                <w:iCs/>
                <w:sz w:val="24"/>
                <w:szCs w:val="24"/>
                <w:lang w:eastAsia="lv-LV"/>
              </w:rPr>
              <w:t>”</w:t>
            </w:r>
            <w:r w:rsidR="00D5281F" w:rsidRPr="003E678F">
              <w:rPr>
                <w:rFonts w:ascii="Times New Roman" w:eastAsia="Times New Roman" w:hAnsi="Times New Roman" w:cs="Times New Roman"/>
                <w:iCs/>
                <w:sz w:val="24"/>
                <w:szCs w:val="24"/>
                <w:lang w:eastAsia="lv-LV"/>
              </w:rPr>
              <w:t>. Sakarā ar termina “budžeta investīcijas” precizēšanu Likumā par budžetu un finanšu vadību, paskaidrojam tā saikni ar ilgtermiņa saistību jēdzienu - izdevumi pamatkapitāla veidošanai (jeb budžetu investīcijas) var būt gan Eiropas Savienības politiku instrumentu un pārējās ārvalstu finanšu palīdzības līdzfinansētajos projektos, gan arī citās ilgtermiņa saistībās. Uzturēšanas izdevumi, kas ir ilgtermiņa saistību neatņemamā sastāvdaļa, arī turpmāk tiks iekļauti ilgtermiņa saistību pielikumā. Savukārt var būt arī tādi izdevumi pamatkapitāla veidošanai, kas nav ilgtermiņa saistības (piemēram, vienreizējas kapitālās iegādes)</w:t>
            </w:r>
            <w:r w:rsidR="00857DBF">
              <w:rPr>
                <w:rFonts w:ascii="Times New Roman" w:eastAsia="Times New Roman" w:hAnsi="Times New Roman" w:cs="Times New Roman"/>
                <w:iCs/>
                <w:sz w:val="24"/>
                <w:szCs w:val="24"/>
                <w:lang w:eastAsia="lv-LV"/>
              </w:rPr>
              <w:t xml:space="preserve">. Papildus precizēti atsevišķu projektu nosaukumi </w:t>
            </w:r>
            <w:r w:rsidR="00857DBF">
              <w:rPr>
                <w:rFonts w:ascii="Times New Roman" w:eastAsia="Times New Roman" w:hAnsi="Times New Roman" w:cs="Times New Roman"/>
                <w:sz w:val="24"/>
                <w:szCs w:val="24"/>
                <w:lang w:eastAsia="lv-LV"/>
              </w:rPr>
              <w:t>(noteikumu projekta 12.  un 13.</w:t>
            </w:r>
            <w:r w:rsidR="001F19AF">
              <w:rPr>
                <w:rFonts w:ascii="Times New Roman" w:eastAsia="Times New Roman" w:hAnsi="Times New Roman" w:cs="Times New Roman"/>
                <w:sz w:val="24"/>
                <w:szCs w:val="24"/>
                <w:lang w:eastAsia="lv-LV"/>
              </w:rPr>
              <w:t> </w:t>
            </w:r>
            <w:r w:rsidR="00857DBF">
              <w:rPr>
                <w:rFonts w:ascii="Times New Roman" w:eastAsia="Times New Roman" w:hAnsi="Times New Roman" w:cs="Times New Roman"/>
                <w:sz w:val="24"/>
                <w:szCs w:val="24"/>
                <w:lang w:eastAsia="lv-LV"/>
              </w:rPr>
              <w:t>punkts)</w:t>
            </w:r>
            <w:r w:rsidR="00506D91" w:rsidRPr="003E678F">
              <w:rPr>
                <w:rFonts w:ascii="Times New Roman" w:eastAsia="Times New Roman" w:hAnsi="Times New Roman" w:cs="Times New Roman"/>
                <w:sz w:val="24"/>
                <w:szCs w:val="24"/>
                <w:lang w:eastAsia="lv-LV"/>
              </w:rPr>
              <w:t>;</w:t>
            </w:r>
          </w:p>
          <w:p w14:paraId="54782780" w14:textId="3D51FC6B" w:rsidR="009E187C" w:rsidRPr="0095737D" w:rsidRDefault="0095737D" w:rsidP="00857DB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precizēt p</w:t>
            </w:r>
            <w:r w:rsidRPr="0095737D">
              <w:rPr>
                <w:rFonts w:ascii="Times New Roman" w:eastAsia="Times New Roman" w:hAnsi="Times New Roman" w:cs="Times New Roman"/>
                <w:sz w:val="24"/>
                <w:szCs w:val="24"/>
                <w:lang w:eastAsia="lv-LV"/>
              </w:rPr>
              <w:t>askaidrojum</w:t>
            </w:r>
            <w:r>
              <w:rPr>
                <w:rFonts w:ascii="Times New Roman" w:eastAsia="Times New Roman" w:hAnsi="Times New Roman" w:cs="Times New Roman"/>
                <w:sz w:val="24"/>
                <w:szCs w:val="24"/>
                <w:lang w:eastAsia="lv-LV"/>
              </w:rPr>
              <w:t>u veidlapās</w:t>
            </w:r>
            <w:r w:rsidRPr="0095737D">
              <w:rPr>
                <w:rFonts w:ascii="Times New Roman" w:eastAsia="Times New Roman" w:hAnsi="Times New Roman" w:cs="Times New Roman"/>
                <w:sz w:val="24"/>
                <w:szCs w:val="24"/>
                <w:lang w:eastAsia="lv-LV"/>
              </w:rPr>
              <w:t xml:space="preserve"> </w:t>
            </w:r>
            <w:r w:rsidR="00A07E09">
              <w:rPr>
                <w:rFonts w:ascii="Times New Roman" w:eastAsia="Times New Roman" w:hAnsi="Times New Roman" w:cs="Times New Roman"/>
                <w:sz w:val="24"/>
                <w:szCs w:val="24"/>
                <w:lang w:eastAsia="lv-LV"/>
              </w:rPr>
              <w:t>Nr. </w:t>
            </w:r>
            <w:r w:rsidRPr="0095737D">
              <w:rPr>
                <w:rFonts w:ascii="Times New Roman" w:eastAsia="Times New Roman" w:hAnsi="Times New Roman" w:cs="Times New Roman"/>
                <w:sz w:val="24"/>
                <w:szCs w:val="24"/>
                <w:lang w:eastAsia="lv-LV"/>
              </w:rPr>
              <w:t>7(</w:t>
            </w:r>
            <w:proofErr w:type="spellStart"/>
            <w:r w:rsidRPr="0095737D">
              <w:rPr>
                <w:rFonts w:ascii="Times New Roman" w:eastAsia="Times New Roman" w:hAnsi="Times New Roman" w:cs="Times New Roman"/>
                <w:sz w:val="24"/>
                <w:szCs w:val="24"/>
                <w:lang w:eastAsia="lv-LV"/>
              </w:rPr>
              <w:t>pb</w:t>
            </w:r>
            <w:proofErr w:type="spellEnd"/>
            <w:r w:rsidRPr="0095737D">
              <w:rPr>
                <w:rFonts w:ascii="Times New Roman" w:eastAsia="Times New Roman" w:hAnsi="Times New Roman" w:cs="Times New Roman"/>
                <w:sz w:val="24"/>
                <w:szCs w:val="24"/>
                <w:lang w:eastAsia="lv-LV"/>
              </w:rPr>
              <w:t xml:space="preserve">) </w:t>
            </w:r>
            <w:r w:rsidR="0026574E">
              <w:rPr>
                <w:rFonts w:ascii="Times New Roman" w:eastAsia="Times New Roman" w:hAnsi="Times New Roman" w:cs="Times New Roman"/>
                <w:sz w:val="24"/>
                <w:szCs w:val="24"/>
                <w:lang w:eastAsia="lv-LV"/>
              </w:rPr>
              <w:t>(</w:t>
            </w:r>
            <w:r w:rsidR="0026574E" w:rsidRPr="00BF2B9D">
              <w:rPr>
                <w:rFonts w:ascii="Times New Roman" w:eastAsia="Times New Roman" w:hAnsi="Times New Roman" w:cs="Times New Roman"/>
                <w:sz w:val="24"/>
                <w:szCs w:val="24"/>
                <w:lang w:eastAsia="lv-LV"/>
              </w:rPr>
              <w:t>17. pielikum</w:t>
            </w:r>
            <w:r w:rsidR="0026574E">
              <w:rPr>
                <w:rFonts w:ascii="Times New Roman" w:eastAsia="Times New Roman" w:hAnsi="Times New Roman" w:cs="Times New Roman"/>
                <w:sz w:val="24"/>
                <w:szCs w:val="24"/>
                <w:lang w:eastAsia="lv-LV"/>
              </w:rPr>
              <w:t>s)</w:t>
            </w:r>
            <w:r w:rsidR="0026574E" w:rsidRPr="00BF2B9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un </w:t>
            </w:r>
            <w:r w:rsidR="00A07E09">
              <w:rPr>
                <w:rFonts w:ascii="Times New Roman" w:eastAsia="Times New Roman" w:hAnsi="Times New Roman" w:cs="Times New Roman"/>
                <w:sz w:val="24"/>
                <w:szCs w:val="24"/>
                <w:lang w:eastAsia="lv-LV"/>
              </w:rPr>
              <w:t>Nr. </w:t>
            </w:r>
            <w:r w:rsidRPr="0095737D">
              <w:rPr>
                <w:rFonts w:ascii="Times New Roman" w:eastAsia="Times New Roman" w:hAnsi="Times New Roman" w:cs="Times New Roman"/>
                <w:sz w:val="24"/>
                <w:szCs w:val="24"/>
                <w:lang w:eastAsia="lv-LV"/>
              </w:rPr>
              <w:t>7(LM)</w:t>
            </w:r>
            <w:r w:rsidR="0026574E">
              <w:rPr>
                <w:rFonts w:ascii="Times New Roman" w:eastAsia="Times New Roman" w:hAnsi="Times New Roman" w:cs="Times New Roman"/>
                <w:sz w:val="24"/>
                <w:szCs w:val="24"/>
                <w:lang w:eastAsia="lv-LV"/>
              </w:rPr>
              <w:t xml:space="preserve"> (</w:t>
            </w:r>
            <w:r w:rsidR="0026574E" w:rsidRPr="00BF2B9D">
              <w:rPr>
                <w:rFonts w:ascii="Times New Roman" w:eastAsia="Times New Roman" w:hAnsi="Times New Roman" w:cs="Times New Roman"/>
                <w:sz w:val="24"/>
                <w:szCs w:val="24"/>
                <w:lang w:eastAsia="lv-LV"/>
              </w:rPr>
              <w:t>1</w:t>
            </w:r>
            <w:r w:rsidR="0026574E">
              <w:rPr>
                <w:rFonts w:ascii="Times New Roman" w:eastAsia="Times New Roman" w:hAnsi="Times New Roman" w:cs="Times New Roman"/>
                <w:sz w:val="24"/>
                <w:szCs w:val="24"/>
                <w:lang w:eastAsia="lv-LV"/>
              </w:rPr>
              <w:t>8</w:t>
            </w:r>
            <w:r w:rsidR="0026574E" w:rsidRPr="00BF2B9D">
              <w:rPr>
                <w:rFonts w:ascii="Times New Roman" w:eastAsia="Times New Roman" w:hAnsi="Times New Roman" w:cs="Times New Roman"/>
                <w:sz w:val="24"/>
                <w:szCs w:val="24"/>
                <w:lang w:eastAsia="lv-LV"/>
              </w:rPr>
              <w:t>. pielikum</w:t>
            </w:r>
            <w:r w:rsidR="0026574E">
              <w:rPr>
                <w:rFonts w:ascii="Times New Roman" w:eastAsia="Times New Roman" w:hAnsi="Times New Roman" w:cs="Times New Roman"/>
                <w:sz w:val="24"/>
                <w:szCs w:val="24"/>
                <w:lang w:eastAsia="lv-LV"/>
              </w:rPr>
              <w:t>s)</w:t>
            </w:r>
            <w:r w:rsidR="00BF2B9D" w:rsidRPr="00BF2B9D">
              <w:rPr>
                <w:rFonts w:ascii="Times New Roman" w:eastAsia="Times New Roman" w:hAnsi="Times New Roman" w:cs="Times New Roman"/>
                <w:sz w:val="24"/>
                <w:szCs w:val="24"/>
                <w:lang w:eastAsia="lv-LV"/>
              </w:rPr>
              <w:t xml:space="preserve"> </w:t>
            </w:r>
            <w:r w:rsidRPr="0095737D">
              <w:rPr>
                <w:rFonts w:ascii="Times New Roman" w:eastAsia="Times New Roman" w:hAnsi="Times New Roman" w:cs="Times New Roman"/>
                <w:sz w:val="24"/>
                <w:szCs w:val="24"/>
                <w:lang w:eastAsia="lv-LV"/>
              </w:rPr>
              <w:t xml:space="preserve"> tabulu "Prioritārajiem pasākumiem papildus piešķirtais finansējums no n+1 līdz n+3 gadam"</w:t>
            </w:r>
            <w:r>
              <w:rPr>
                <w:rFonts w:ascii="Times New Roman" w:eastAsia="Times New Roman" w:hAnsi="Times New Roman" w:cs="Times New Roman"/>
                <w:sz w:val="24"/>
                <w:szCs w:val="24"/>
                <w:lang w:eastAsia="lv-LV"/>
              </w:rPr>
              <w:t>. Vienādots p</w:t>
            </w:r>
            <w:r w:rsidRPr="0095737D">
              <w:rPr>
                <w:rFonts w:ascii="Times New Roman" w:eastAsia="Times New Roman" w:hAnsi="Times New Roman" w:cs="Times New Roman"/>
                <w:sz w:val="24"/>
                <w:szCs w:val="24"/>
                <w:lang w:eastAsia="lv-LV"/>
              </w:rPr>
              <w:t>rioritār</w:t>
            </w:r>
            <w:r>
              <w:rPr>
                <w:rFonts w:ascii="Times New Roman" w:eastAsia="Times New Roman" w:hAnsi="Times New Roman" w:cs="Times New Roman"/>
                <w:sz w:val="24"/>
                <w:szCs w:val="24"/>
                <w:lang w:eastAsia="lv-LV"/>
              </w:rPr>
              <w:t>o</w:t>
            </w:r>
            <w:r w:rsidRPr="0095737D">
              <w:rPr>
                <w:rFonts w:ascii="Times New Roman" w:eastAsia="Times New Roman" w:hAnsi="Times New Roman" w:cs="Times New Roman"/>
                <w:sz w:val="24"/>
                <w:szCs w:val="24"/>
                <w:lang w:eastAsia="lv-LV"/>
              </w:rPr>
              <w:t xml:space="preserve"> pasākum</w:t>
            </w:r>
            <w:r>
              <w:rPr>
                <w:rFonts w:ascii="Times New Roman" w:eastAsia="Times New Roman" w:hAnsi="Times New Roman" w:cs="Times New Roman"/>
                <w:sz w:val="24"/>
                <w:szCs w:val="24"/>
                <w:lang w:eastAsia="lv-LV"/>
              </w:rPr>
              <w:t>u</w:t>
            </w:r>
            <w:r w:rsidRPr="0095737D">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atspoguļojums</w:t>
            </w:r>
            <w:r w:rsidR="00CC5F6F">
              <w:rPr>
                <w:rFonts w:ascii="Times New Roman" w:eastAsia="Times New Roman" w:hAnsi="Times New Roman" w:cs="Times New Roman"/>
                <w:sz w:val="24"/>
                <w:szCs w:val="24"/>
                <w:lang w:eastAsia="lv-LV"/>
              </w:rPr>
              <w:t xml:space="preserve"> tabulā</w:t>
            </w:r>
            <w:r>
              <w:rPr>
                <w:rFonts w:ascii="Times New Roman" w:eastAsia="Times New Roman" w:hAnsi="Times New Roman" w:cs="Times New Roman"/>
                <w:sz w:val="24"/>
                <w:szCs w:val="24"/>
                <w:lang w:eastAsia="lv-LV"/>
              </w:rPr>
              <w:t xml:space="preserve"> neatkarīgi</w:t>
            </w:r>
            <w:r w:rsidR="0010030A">
              <w:rPr>
                <w:rFonts w:ascii="Times New Roman" w:eastAsia="Times New Roman" w:hAnsi="Times New Roman" w:cs="Times New Roman"/>
                <w:sz w:val="24"/>
                <w:szCs w:val="24"/>
                <w:lang w:eastAsia="lv-LV"/>
              </w:rPr>
              <w:t xml:space="preserve"> no tā</w:t>
            </w:r>
            <w:r w:rsidR="0064033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vai</w:t>
            </w:r>
            <w:r>
              <w:t xml:space="preserve"> </w:t>
            </w:r>
            <w:r w:rsidRPr="0095737D">
              <w:rPr>
                <w:rFonts w:ascii="Times New Roman" w:eastAsia="Times New Roman" w:hAnsi="Times New Roman" w:cs="Times New Roman"/>
                <w:sz w:val="24"/>
                <w:szCs w:val="24"/>
                <w:lang w:eastAsia="lv-LV"/>
              </w:rPr>
              <w:t xml:space="preserve">pasākums attiecas uz </w:t>
            </w:r>
            <w:r>
              <w:rPr>
                <w:rFonts w:ascii="Times New Roman" w:eastAsia="Times New Roman" w:hAnsi="Times New Roman" w:cs="Times New Roman"/>
                <w:sz w:val="24"/>
                <w:szCs w:val="24"/>
                <w:lang w:eastAsia="lv-LV"/>
              </w:rPr>
              <w:t xml:space="preserve">vienu vai </w:t>
            </w:r>
            <w:r w:rsidRPr="0095737D">
              <w:rPr>
                <w:rFonts w:ascii="Times New Roman" w:eastAsia="Times New Roman" w:hAnsi="Times New Roman" w:cs="Times New Roman"/>
                <w:sz w:val="24"/>
                <w:szCs w:val="24"/>
                <w:lang w:eastAsia="lv-LV"/>
              </w:rPr>
              <w:t>vairāk nekā vienu programmu</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iCs/>
                <w:sz w:val="24"/>
                <w:szCs w:val="24"/>
                <w:lang w:eastAsia="lv-LV"/>
              </w:rPr>
              <w:t xml:space="preserve">noteikumu projekta </w:t>
            </w:r>
            <w:r w:rsidR="00C6110B">
              <w:rPr>
                <w:rFonts w:ascii="Times New Roman" w:eastAsia="Times New Roman" w:hAnsi="Times New Roman" w:cs="Times New Roman"/>
                <w:iCs/>
                <w:sz w:val="24"/>
                <w:szCs w:val="24"/>
                <w:lang w:eastAsia="lv-LV"/>
              </w:rPr>
              <w:t>1</w:t>
            </w:r>
            <w:r w:rsidR="00857DBF">
              <w:rPr>
                <w:rFonts w:ascii="Times New Roman" w:eastAsia="Times New Roman" w:hAnsi="Times New Roman" w:cs="Times New Roman"/>
                <w:iCs/>
                <w:sz w:val="24"/>
                <w:szCs w:val="24"/>
                <w:lang w:eastAsia="lv-LV"/>
              </w:rPr>
              <w:t>7</w:t>
            </w:r>
            <w:r>
              <w:rPr>
                <w:rFonts w:ascii="Times New Roman" w:eastAsia="Times New Roman" w:hAnsi="Times New Roman" w:cs="Times New Roman"/>
                <w:sz w:val="24"/>
                <w:szCs w:val="24"/>
                <w:lang w:eastAsia="lv-LV"/>
              </w:rPr>
              <w:t>. punkts).</w:t>
            </w:r>
          </w:p>
        </w:tc>
      </w:tr>
      <w:tr w:rsidR="00E5323B" w:rsidRPr="00355527" w14:paraId="598D26A7" w14:textId="77777777" w:rsidTr="00A07E0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55D7F03E"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lastRenderedPageBreak/>
              <w:t>3.</w:t>
            </w:r>
          </w:p>
        </w:tc>
        <w:tc>
          <w:tcPr>
            <w:tcW w:w="2096" w:type="dxa"/>
            <w:tcBorders>
              <w:top w:val="outset" w:sz="6" w:space="0" w:color="auto"/>
              <w:left w:val="outset" w:sz="6" w:space="0" w:color="auto"/>
              <w:bottom w:val="outset" w:sz="6" w:space="0" w:color="auto"/>
              <w:right w:val="outset" w:sz="6" w:space="0" w:color="auto"/>
            </w:tcBorders>
            <w:hideMark/>
          </w:tcPr>
          <w:p w14:paraId="58286AFD"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Projekta izstrādē iesaistītās institūcijas un publiskas personas kapitālsabiedrības</w:t>
            </w:r>
          </w:p>
        </w:tc>
        <w:tc>
          <w:tcPr>
            <w:tcW w:w="6466" w:type="dxa"/>
            <w:tcBorders>
              <w:top w:val="outset" w:sz="6" w:space="0" w:color="auto"/>
              <w:left w:val="outset" w:sz="6" w:space="0" w:color="auto"/>
              <w:bottom w:val="outset" w:sz="6" w:space="0" w:color="auto"/>
              <w:right w:val="outset" w:sz="6" w:space="0" w:color="auto"/>
            </w:tcBorders>
            <w:hideMark/>
          </w:tcPr>
          <w:p w14:paraId="2D3B5DE0" w14:textId="59A59DD4" w:rsidR="002E7068" w:rsidRPr="00CC633B" w:rsidRDefault="00CC5F6F" w:rsidP="00CC5F6F">
            <w:pPr>
              <w:spacing w:after="0" w:line="240" w:lineRule="auto"/>
              <w:jc w:val="both"/>
              <w:rPr>
                <w:rFonts w:ascii="Times New Roman" w:eastAsia="Times New Roman" w:hAnsi="Times New Roman" w:cs="Times New Roman"/>
                <w:iCs/>
                <w:color w:val="A6A6A6" w:themeColor="background1" w:themeShade="A6"/>
                <w:sz w:val="24"/>
                <w:szCs w:val="24"/>
                <w:lang w:eastAsia="lv-LV"/>
              </w:rPr>
            </w:pPr>
            <w:r>
              <w:rPr>
                <w:rFonts w:ascii="Times New Roman" w:eastAsia="Times New Roman" w:hAnsi="Times New Roman" w:cs="Times New Roman"/>
                <w:sz w:val="24"/>
                <w:szCs w:val="24"/>
                <w:lang w:eastAsia="lv-LV"/>
              </w:rPr>
              <w:t>Nav.</w:t>
            </w:r>
            <w:r w:rsidR="002E7068">
              <w:rPr>
                <w:rFonts w:ascii="Times New Roman" w:eastAsia="Times New Roman" w:hAnsi="Times New Roman" w:cs="Times New Roman"/>
                <w:sz w:val="24"/>
                <w:szCs w:val="24"/>
                <w:lang w:eastAsia="lv-LV"/>
              </w:rPr>
              <w:t xml:space="preserve"> </w:t>
            </w:r>
          </w:p>
        </w:tc>
      </w:tr>
      <w:tr w:rsidR="00E5323B" w:rsidRPr="00355527" w14:paraId="2745CAE4" w14:textId="77777777" w:rsidTr="00DB76D6">
        <w:trPr>
          <w:trHeight w:val="291"/>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1710AB10"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4.</w:t>
            </w:r>
          </w:p>
        </w:tc>
        <w:tc>
          <w:tcPr>
            <w:tcW w:w="2096" w:type="dxa"/>
            <w:tcBorders>
              <w:top w:val="outset" w:sz="6" w:space="0" w:color="auto"/>
              <w:left w:val="outset" w:sz="6" w:space="0" w:color="auto"/>
              <w:bottom w:val="outset" w:sz="6" w:space="0" w:color="auto"/>
              <w:right w:val="outset" w:sz="6" w:space="0" w:color="auto"/>
            </w:tcBorders>
            <w:hideMark/>
          </w:tcPr>
          <w:p w14:paraId="757F48D8"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Cita informācija</w:t>
            </w:r>
          </w:p>
        </w:tc>
        <w:tc>
          <w:tcPr>
            <w:tcW w:w="6466" w:type="dxa"/>
            <w:tcBorders>
              <w:top w:val="outset" w:sz="6" w:space="0" w:color="auto"/>
              <w:left w:val="outset" w:sz="6" w:space="0" w:color="auto"/>
              <w:bottom w:val="outset" w:sz="6" w:space="0" w:color="auto"/>
              <w:right w:val="outset" w:sz="6" w:space="0" w:color="auto"/>
            </w:tcBorders>
            <w:hideMark/>
          </w:tcPr>
          <w:p w14:paraId="2F1A83FA" w14:textId="163AAF5A" w:rsidR="00E5323B" w:rsidRPr="00CC5F6F" w:rsidRDefault="00CC5F6F" w:rsidP="00FB0CC2">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Nav.</w:t>
            </w:r>
          </w:p>
        </w:tc>
      </w:tr>
    </w:tbl>
    <w:p w14:paraId="3B8541BA" w14:textId="77777777" w:rsidR="00E5323B" w:rsidRPr="00355527" w:rsidRDefault="00E5323B" w:rsidP="00E5323B">
      <w:pPr>
        <w:spacing w:after="0" w:line="240" w:lineRule="auto"/>
        <w:rPr>
          <w:rFonts w:ascii="Times New Roman" w:eastAsia="Times New Roman" w:hAnsi="Times New Roman" w:cs="Times New Roman"/>
          <w:iCs/>
          <w:color w:val="414142"/>
          <w:sz w:val="24"/>
          <w:szCs w:val="24"/>
          <w:lang w:eastAsia="lv-LV"/>
        </w:rPr>
      </w:pPr>
      <w:r w:rsidRPr="0035552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9"/>
        <w:gridCol w:w="2126"/>
        <w:gridCol w:w="6510"/>
      </w:tblGrid>
      <w:tr w:rsidR="006843A3" w:rsidRPr="006843A3" w14:paraId="21597C0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2375F8E" w14:textId="77777777" w:rsidR="00CD526E" w:rsidRPr="006843A3" w:rsidRDefault="00E5323B" w:rsidP="001B6A66">
            <w:pPr>
              <w:spacing w:after="0" w:line="240" w:lineRule="auto"/>
              <w:jc w:val="center"/>
              <w:rPr>
                <w:rFonts w:ascii="Times New Roman" w:eastAsia="Times New Roman" w:hAnsi="Times New Roman" w:cs="Times New Roman"/>
                <w:b/>
                <w:bCs/>
                <w:iCs/>
                <w:sz w:val="24"/>
                <w:szCs w:val="24"/>
                <w:lang w:eastAsia="lv-LV"/>
              </w:rPr>
            </w:pPr>
            <w:r w:rsidRPr="006843A3">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6843A3" w:rsidRPr="006843A3" w14:paraId="3196FAB2" w14:textId="77777777" w:rsidTr="00A07E0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00F860FC"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1.</w:t>
            </w:r>
          </w:p>
        </w:tc>
        <w:tc>
          <w:tcPr>
            <w:tcW w:w="1158" w:type="pct"/>
            <w:tcBorders>
              <w:top w:val="outset" w:sz="6" w:space="0" w:color="auto"/>
              <w:left w:val="outset" w:sz="6" w:space="0" w:color="auto"/>
              <w:bottom w:val="outset" w:sz="6" w:space="0" w:color="auto"/>
              <w:right w:val="outset" w:sz="6" w:space="0" w:color="auto"/>
            </w:tcBorders>
            <w:hideMark/>
          </w:tcPr>
          <w:p w14:paraId="53AD4364"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 xml:space="preserve">Sabiedrības </w:t>
            </w:r>
            <w:proofErr w:type="spellStart"/>
            <w:r w:rsidRPr="006843A3">
              <w:rPr>
                <w:rFonts w:ascii="Times New Roman" w:eastAsia="Times New Roman" w:hAnsi="Times New Roman" w:cs="Times New Roman"/>
                <w:iCs/>
                <w:sz w:val="24"/>
                <w:szCs w:val="24"/>
                <w:lang w:eastAsia="lv-LV"/>
              </w:rPr>
              <w:t>mērķgrupas</w:t>
            </w:r>
            <w:proofErr w:type="spellEnd"/>
            <w:r w:rsidRPr="006843A3">
              <w:rPr>
                <w:rFonts w:ascii="Times New Roman" w:eastAsia="Times New Roman" w:hAnsi="Times New Roman" w:cs="Times New Roman"/>
                <w:iCs/>
                <w:sz w:val="24"/>
                <w:szCs w:val="24"/>
                <w:lang w:eastAsia="lv-LV"/>
              </w:rPr>
              <w:t>, kuras tiesiskais regulējums ietekmē vai varētu ietekmēt</w:t>
            </w:r>
          </w:p>
        </w:tc>
        <w:tc>
          <w:tcPr>
            <w:tcW w:w="3570" w:type="pct"/>
            <w:tcBorders>
              <w:top w:val="outset" w:sz="6" w:space="0" w:color="auto"/>
              <w:left w:val="outset" w:sz="6" w:space="0" w:color="auto"/>
              <w:bottom w:val="outset" w:sz="6" w:space="0" w:color="auto"/>
              <w:right w:val="outset" w:sz="6" w:space="0" w:color="auto"/>
            </w:tcBorders>
            <w:hideMark/>
          </w:tcPr>
          <w:p w14:paraId="38FF34BD" w14:textId="77777777" w:rsidR="00E5323B" w:rsidRPr="006843A3" w:rsidRDefault="00A11E74" w:rsidP="00E5323B">
            <w:pPr>
              <w:spacing w:after="0" w:line="240" w:lineRule="auto"/>
              <w:rPr>
                <w:rFonts w:ascii="Times New Roman" w:eastAsia="Times New Roman" w:hAnsi="Times New Roman" w:cs="Times New Roman"/>
                <w:sz w:val="24"/>
                <w:szCs w:val="24"/>
                <w:lang w:eastAsia="lv-LV"/>
              </w:rPr>
            </w:pPr>
            <w:r w:rsidRPr="006843A3">
              <w:rPr>
                <w:rFonts w:ascii="Times New Roman" w:eastAsia="Times New Roman" w:hAnsi="Times New Roman" w:cs="Times New Roman"/>
                <w:sz w:val="24"/>
                <w:szCs w:val="24"/>
                <w:lang w:eastAsia="lv-LV"/>
              </w:rPr>
              <w:t>Ministriju un citu centrālo valsts iestāžu darbinieki.</w:t>
            </w:r>
          </w:p>
        </w:tc>
      </w:tr>
      <w:tr w:rsidR="006843A3" w:rsidRPr="006843A3" w14:paraId="2B7776D2" w14:textId="77777777" w:rsidTr="00A07E0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081C55CF"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2.</w:t>
            </w:r>
          </w:p>
        </w:tc>
        <w:tc>
          <w:tcPr>
            <w:tcW w:w="1158" w:type="pct"/>
            <w:tcBorders>
              <w:top w:val="outset" w:sz="6" w:space="0" w:color="auto"/>
              <w:left w:val="outset" w:sz="6" w:space="0" w:color="auto"/>
              <w:bottom w:val="outset" w:sz="6" w:space="0" w:color="auto"/>
              <w:right w:val="outset" w:sz="6" w:space="0" w:color="auto"/>
            </w:tcBorders>
            <w:hideMark/>
          </w:tcPr>
          <w:p w14:paraId="4214A331"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Tiesiskā regulējuma ietekme uz tautsaimniecību un administratīvo slogu</w:t>
            </w:r>
          </w:p>
        </w:tc>
        <w:tc>
          <w:tcPr>
            <w:tcW w:w="3570" w:type="pct"/>
            <w:tcBorders>
              <w:top w:val="outset" w:sz="6" w:space="0" w:color="auto"/>
              <w:left w:val="outset" w:sz="6" w:space="0" w:color="auto"/>
              <w:bottom w:val="outset" w:sz="6" w:space="0" w:color="auto"/>
              <w:right w:val="outset" w:sz="6" w:space="0" w:color="auto"/>
            </w:tcBorders>
            <w:hideMark/>
          </w:tcPr>
          <w:p w14:paraId="2CC56319" w14:textId="1031721E" w:rsidR="00E5323B" w:rsidRPr="006843A3" w:rsidRDefault="00B05CD9" w:rsidP="00E415C8">
            <w:pPr>
              <w:spacing w:after="0" w:line="240" w:lineRule="auto"/>
              <w:jc w:val="both"/>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 xml:space="preserve">Noteikumu </w:t>
            </w:r>
            <w:r w:rsidR="00E415C8" w:rsidRPr="006843A3">
              <w:rPr>
                <w:rFonts w:ascii="Times New Roman" w:eastAsia="Times New Roman" w:hAnsi="Times New Roman" w:cs="Times New Roman"/>
                <w:iCs/>
                <w:sz w:val="24"/>
                <w:szCs w:val="24"/>
                <w:lang w:eastAsia="lv-LV"/>
              </w:rPr>
              <w:t>projektam nebūs ietekmes uz tautsaimniecību. Noteikumu projekta tiesiskais regulējums nemaina administratīvo slogu.</w:t>
            </w:r>
          </w:p>
        </w:tc>
      </w:tr>
      <w:tr w:rsidR="006843A3" w:rsidRPr="006843A3" w14:paraId="6956D4C6" w14:textId="77777777" w:rsidTr="00A07E0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21162DBC"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3.</w:t>
            </w:r>
          </w:p>
        </w:tc>
        <w:tc>
          <w:tcPr>
            <w:tcW w:w="1158" w:type="pct"/>
            <w:tcBorders>
              <w:top w:val="outset" w:sz="6" w:space="0" w:color="auto"/>
              <w:left w:val="outset" w:sz="6" w:space="0" w:color="auto"/>
              <w:bottom w:val="outset" w:sz="6" w:space="0" w:color="auto"/>
              <w:right w:val="outset" w:sz="6" w:space="0" w:color="auto"/>
            </w:tcBorders>
            <w:hideMark/>
          </w:tcPr>
          <w:p w14:paraId="6AE537CC"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Administratīvo izmaksu monetārs novērtējums</w:t>
            </w:r>
          </w:p>
        </w:tc>
        <w:tc>
          <w:tcPr>
            <w:tcW w:w="3570" w:type="pct"/>
            <w:tcBorders>
              <w:top w:val="outset" w:sz="6" w:space="0" w:color="auto"/>
              <w:left w:val="outset" w:sz="6" w:space="0" w:color="auto"/>
              <w:bottom w:val="outset" w:sz="6" w:space="0" w:color="auto"/>
              <w:right w:val="outset" w:sz="6" w:space="0" w:color="auto"/>
            </w:tcBorders>
            <w:hideMark/>
          </w:tcPr>
          <w:p w14:paraId="1EDEEDD5" w14:textId="5A2D1EA2" w:rsidR="00A95D0C" w:rsidRPr="006843A3" w:rsidRDefault="00E415C8" w:rsidP="002E23D9">
            <w:pPr>
              <w:pStyle w:val="naiskr"/>
              <w:spacing w:before="0" w:after="60"/>
              <w:ind w:right="79"/>
              <w:jc w:val="both"/>
              <w:rPr>
                <w:iCs/>
              </w:rPr>
            </w:pPr>
            <w:r w:rsidRPr="006843A3">
              <w:rPr>
                <w:iCs/>
              </w:rPr>
              <w:t xml:space="preserve">Noteikumu </w:t>
            </w:r>
            <w:r w:rsidRPr="006843A3">
              <w:t>projekts neparedz jaunas administratīvās izmaksas.</w:t>
            </w:r>
          </w:p>
        </w:tc>
      </w:tr>
      <w:tr w:rsidR="006843A3" w:rsidRPr="006843A3" w14:paraId="4DB3E0B6" w14:textId="77777777" w:rsidTr="00A07E0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432DAC50"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4.</w:t>
            </w:r>
          </w:p>
        </w:tc>
        <w:tc>
          <w:tcPr>
            <w:tcW w:w="1158" w:type="pct"/>
            <w:tcBorders>
              <w:top w:val="outset" w:sz="6" w:space="0" w:color="auto"/>
              <w:left w:val="outset" w:sz="6" w:space="0" w:color="auto"/>
              <w:bottom w:val="outset" w:sz="6" w:space="0" w:color="auto"/>
              <w:right w:val="outset" w:sz="6" w:space="0" w:color="auto"/>
            </w:tcBorders>
            <w:hideMark/>
          </w:tcPr>
          <w:p w14:paraId="4A38409E"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Atbilstības izmaksu monetārs novērtējums</w:t>
            </w:r>
          </w:p>
        </w:tc>
        <w:tc>
          <w:tcPr>
            <w:tcW w:w="3570" w:type="pct"/>
            <w:tcBorders>
              <w:top w:val="outset" w:sz="6" w:space="0" w:color="auto"/>
              <w:left w:val="outset" w:sz="6" w:space="0" w:color="auto"/>
              <w:bottom w:val="outset" w:sz="6" w:space="0" w:color="auto"/>
              <w:right w:val="outset" w:sz="6" w:space="0" w:color="auto"/>
            </w:tcBorders>
            <w:hideMark/>
          </w:tcPr>
          <w:p w14:paraId="6B13D925" w14:textId="77777777" w:rsidR="00332299" w:rsidRPr="006843A3" w:rsidRDefault="00332299" w:rsidP="00332299">
            <w:pPr>
              <w:pStyle w:val="naiskr"/>
              <w:spacing w:before="0" w:after="0"/>
              <w:ind w:right="81"/>
            </w:pPr>
            <w:r w:rsidRPr="006843A3">
              <w:t>Projekts šo jomu neskar.</w:t>
            </w:r>
          </w:p>
          <w:p w14:paraId="737E41EC"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p>
        </w:tc>
      </w:tr>
      <w:tr w:rsidR="006843A3" w:rsidRPr="006843A3" w14:paraId="43A099B1" w14:textId="77777777" w:rsidTr="00A07E0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08C08834"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5.</w:t>
            </w:r>
          </w:p>
        </w:tc>
        <w:tc>
          <w:tcPr>
            <w:tcW w:w="1158" w:type="pct"/>
            <w:tcBorders>
              <w:top w:val="outset" w:sz="6" w:space="0" w:color="auto"/>
              <w:left w:val="outset" w:sz="6" w:space="0" w:color="auto"/>
              <w:bottom w:val="outset" w:sz="6" w:space="0" w:color="auto"/>
              <w:right w:val="outset" w:sz="6" w:space="0" w:color="auto"/>
            </w:tcBorders>
            <w:hideMark/>
          </w:tcPr>
          <w:p w14:paraId="5D35DD73"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Cita informācija</w:t>
            </w:r>
          </w:p>
        </w:tc>
        <w:tc>
          <w:tcPr>
            <w:tcW w:w="3570" w:type="pct"/>
            <w:tcBorders>
              <w:top w:val="outset" w:sz="6" w:space="0" w:color="auto"/>
              <w:left w:val="outset" w:sz="6" w:space="0" w:color="auto"/>
              <w:bottom w:val="outset" w:sz="6" w:space="0" w:color="auto"/>
              <w:right w:val="outset" w:sz="6" w:space="0" w:color="auto"/>
            </w:tcBorders>
            <w:hideMark/>
          </w:tcPr>
          <w:p w14:paraId="767D6535" w14:textId="4567A0AE" w:rsidR="00E5323B" w:rsidRPr="006843A3" w:rsidRDefault="002E23D9"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kern w:val="1"/>
                <w:sz w:val="24"/>
                <w:szCs w:val="24"/>
                <w:lang w:eastAsia="lv-LV"/>
              </w:rPr>
              <w:t>Nav.</w:t>
            </w:r>
          </w:p>
        </w:tc>
      </w:tr>
    </w:tbl>
    <w:p w14:paraId="0334E376" w14:textId="77777777" w:rsidR="00E5323B" w:rsidRPr="00355527" w:rsidRDefault="00E5323B" w:rsidP="00E5323B">
      <w:pPr>
        <w:spacing w:after="0" w:line="240" w:lineRule="auto"/>
        <w:rPr>
          <w:rFonts w:ascii="Times New Roman" w:eastAsia="Times New Roman" w:hAnsi="Times New Roman" w:cs="Times New Roman"/>
          <w:iCs/>
          <w:color w:val="414142"/>
          <w:sz w:val="24"/>
          <w:szCs w:val="24"/>
          <w:lang w:eastAsia="lv-LV"/>
        </w:rPr>
      </w:pPr>
      <w:r w:rsidRPr="00355527">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843A3" w:rsidRPr="006843A3" w14:paraId="6456FBF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06D646" w14:textId="77777777" w:rsidR="00CD526E" w:rsidRPr="006843A3" w:rsidRDefault="00E5323B" w:rsidP="001B6A66">
            <w:pPr>
              <w:spacing w:after="0" w:line="240" w:lineRule="auto"/>
              <w:jc w:val="center"/>
              <w:rPr>
                <w:rFonts w:ascii="Times New Roman" w:eastAsia="Times New Roman" w:hAnsi="Times New Roman" w:cs="Times New Roman"/>
                <w:b/>
                <w:bCs/>
                <w:iCs/>
                <w:sz w:val="24"/>
                <w:szCs w:val="24"/>
                <w:lang w:eastAsia="lv-LV"/>
              </w:rPr>
            </w:pPr>
            <w:r w:rsidRPr="006843A3">
              <w:rPr>
                <w:rFonts w:ascii="Times New Roman" w:eastAsia="Times New Roman" w:hAnsi="Times New Roman" w:cs="Times New Roman"/>
                <w:b/>
                <w:bCs/>
                <w:iCs/>
                <w:sz w:val="24"/>
                <w:szCs w:val="24"/>
                <w:lang w:eastAsia="lv-LV"/>
              </w:rPr>
              <w:t>III. Tiesību akta projekta ietekme uz valsts budžetu un pašvaldību budžetiem</w:t>
            </w:r>
          </w:p>
        </w:tc>
      </w:tr>
      <w:tr w:rsidR="006843A3" w:rsidRPr="006843A3" w14:paraId="0ADDDA4E"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0C4C73" w14:textId="77777777" w:rsidR="001B6A66" w:rsidRPr="006843A3" w:rsidRDefault="001B6A66" w:rsidP="001B6A66">
            <w:pPr>
              <w:spacing w:after="0" w:line="240" w:lineRule="auto"/>
              <w:jc w:val="center"/>
              <w:rPr>
                <w:rFonts w:ascii="Times New Roman" w:eastAsia="Times New Roman" w:hAnsi="Times New Roman" w:cs="Times New Roman"/>
                <w:bCs/>
                <w:iCs/>
                <w:sz w:val="24"/>
                <w:szCs w:val="24"/>
                <w:lang w:eastAsia="lv-LV"/>
              </w:rPr>
            </w:pPr>
            <w:r w:rsidRPr="006843A3">
              <w:rPr>
                <w:rFonts w:ascii="Times New Roman" w:eastAsia="Times New Roman" w:hAnsi="Times New Roman" w:cs="Times New Roman"/>
                <w:bCs/>
                <w:iCs/>
                <w:sz w:val="24"/>
                <w:szCs w:val="24"/>
                <w:lang w:eastAsia="lv-LV"/>
              </w:rPr>
              <w:t>Projekts šo jomu neskar</w:t>
            </w:r>
          </w:p>
        </w:tc>
      </w:tr>
    </w:tbl>
    <w:p w14:paraId="7C0CA5FE" w14:textId="77777777" w:rsidR="00E5323B" w:rsidRPr="00735A24" w:rsidRDefault="00E5323B" w:rsidP="00E5323B">
      <w:pPr>
        <w:spacing w:after="0" w:line="240" w:lineRule="auto"/>
        <w:rPr>
          <w:rFonts w:ascii="Times New Roman" w:eastAsia="Times New Roman" w:hAnsi="Times New Roman" w:cs="Times New Roman"/>
          <w:iCs/>
          <w:sz w:val="24"/>
          <w:szCs w:val="24"/>
          <w:lang w:eastAsia="lv-LV"/>
        </w:rPr>
      </w:pPr>
      <w:r w:rsidRPr="00735A24">
        <w:rPr>
          <w:rFonts w:ascii="Times New Roman" w:eastAsia="Times New Roman" w:hAnsi="Times New Roman" w:cs="Times New Roman"/>
          <w:iCs/>
          <w:sz w:val="24"/>
          <w:szCs w:val="24"/>
          <w:lang w:eastAsia="lv-LV"/>
        </w:rPr>
        <w:lastRenderedPageBreak/>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843A3" w:rsidRPr="006843A3" w14:paraId="67EA15B8"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49024E" w14:textId="77777777" w:rsidR="00CD526E" w:rsidRPr="006843A3" w:rsidRDefault="00E5323B" w:rsidP="001B6A66">
            <w:pPr>
              <w:spacing w:after="0" w:line="240" w:lineRule="auto"/>
              <w:jc w:val="center"/>
              <w:rPr>
                <w:rFonts w:ascii="Times New Roman" w:eastAsia="Times New Roman" w:hAnsi="Times New Roman" w:cs="Times New Roman"/>
                <w:b/>
                <w:bCs/>
                <w:iCs/>
                <w:sz w:val="24"/>
                <w:szCs w:val="24"/>
                <w:lang w:eastAsia="lv-LV"/>
              </w:rPr>
            </w:pPr>
            <w:r w:rsidRPr="006843A3">
              <w:rPr>
                <w:rFonts w:ascii="Times New Roman" w:eastAsia="Times New Roman" w:hAnsi="Times New Roman" w:cs="Times New Roman"/>
                <w:b/>
                <w:bCs/>
                <w:iCs/>
                <w:sz w:val="24"/>
                <w:szCs w:val="24"/>
                <w:lang w:eastAsia="lv-LV"/>
              </w:rPr>
              <w:t>IV. Tiesību akta projekta ietekme uz spēkā esošo tiesību normu sistēmu</w:t>
            </w:r>
          </w:p>
        </w:tc>
      </w:tr>
      <w:tr w:rsidR="006843A3" w:rsidRPr="006843A3" w14:paraId="0D23D900"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501434" w14:textId="77777777" w:rsidR="001B6A66" w:rsidRPr="006843A3" w:rsidRDefault="001B6A66" w:rsidP="001B6A66">
            <w:pPr>
              <w:spacing w:after="0" w:line="240" w:lineRule="auto"/>
              <w:jc w:val="center"/>
              <w:rPr>
                <w:rFonts w:ascii="Times New Roman" w:eastAsia="Times New Roman" w:hAnsi="Times New Roman" w:cs="Times New Roman"/>
                <w:bCs/>
                <w:iCs/>
                <w:sz w:val="24"/>
                <w:szCs w:val="24"/>
                <w:lang w:eastAsia="lv-LV"/>
              </w:rPr>
            </w:pPr>
            <w:r w:rsidRPr="006843A3">
              <w:rPr>
                <w:rFonts w:ascii="Times New Roman" w:eastAsia="Times New Roman" w:hAnsi="Times New Roman" w:cs="Times New Roman"/>
                <w:bCs/>
                <w:iCs/>
                <w:sz w:val="24"/>
                <w:szCs w:val="24"/>
                <w:lang w:eastAsia="lv-LV"/>
              </w:rPr>
              <w:t>Projekts šo jomu neskar</w:t>
            </w:r>
          </w:p>
        </w:tc>
      </w:tr>
    </w:tbl>
    <w:p w14:paraId="33487AC4" w14:textId="77777777" w:rsidR="00E5323B" w:rsidRPr="00735A24" w:rsidRDefault="00E5323B" w:rsidP="00E5323B">
      <w:pPr>
        <w:spacing w:after="0" w:line="240" w:lineRule="auto"/>
        <w:rPr>
          <w:rFonts w:ascii="Times New Roman" w:eastAsia="Times New Roman" w:hAnsi="Times New Roman" w:cs="Times New Roman"/>
          <w:iCs/>
          <w:sz w:val="24"/>
          <w:szCs w:val="24"/>
          <w:lang w:eastAsia="lv-LV"/>
        </w:rPr>
      </w:pPr>
      <w:r w:rsidRPr="00735A2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843A3" w:rsidRPr="006843A3" w14:paraId="073A14AD"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9A79A8" w14:textId="77777777" w:rsidR="00CD526E" w:rsidRPr="006843A3" w:rsidRDefault="00E5323B" w:rsidP="001B6A66">
            <w:pPr>
              <w:spacing w:after="0" w:line="240" w:lineRule="auto"/>
              <w:jc w:val="center"/>
              <w:rPr>
                <w:rFonts w:ascii="Times New Roman" w:eastAsia="Times New Roman" w:hAnsi="Times New Roman" w:cs="Times New Roman"/>
                <w:b/>
                <w:bCs/>
                <w:iCs/>
                <w:sz w:val="24"/>
                <w:szCs w:val="24"/>
                <w:lang w:eastAsia="lv-LV"/>
              </w:rPr>
            </w:pPr>
            <w:r w:rsidRPr="006843A3">
              <w:rPr>
                <w:rFonts w:ascii="Times New Roman" w:eastAsia="Times New Roman" w:hAnsi="Times New Roman" w:cs="Times New Roman"/>
                <w:b/>
                <w:bCs/>
                <w:iCs/>
                <w:sz w:val="24"/>
                <w:szCs w:val="24"/>
                <w:lang w:eastAsia="lv-LV"/>
              </w:rPr>
              <w:t>V. Tiesību akta projekta atbilstība Latvijas Republikas starptautiskajām saistībām</w:t>
            </w:r>
          </w:p>
        </w:tc>
      </w:tr>
      <w:tr w:rsidR="006843A3" w:rsidRPr="006843A3" w14:paraId="2CC09B8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37E106" w14:textId="77777777" w:rsidR="001B6A66" w:rsidRPr="006843A3" w:rsidRDefault="001B6A66" w:rsidP="001B6A66">
            <w:pPr>
              <w:spacing w:after="0" w:line="240" w:lineRule="auto"/>
              <w:jc w:val="center"/>
              <w:rPr>
                <w:rFonts w:ascii="Times New Roman" w:eastAsia="Times New Roman" w:hAnsi="Times New Roman" w:cs="Times New Roman"/>
                <w:bCs/>
                <w:iCs/>
                <w:sz w:val="24"/>
                <w:szCs w:val="24"/>
                <w:lang w:eastAsia="lv-LV"/>
              </w:rPr>
            </w:pPr>
            <w:r w:rsidRPr="006843A3">
              <w:rPr>
                <w:rFonts w:ascii="Times New Roman" w:eastAsia="Times New Roman" w:hAnsi="Times New Roman" w:cs="Times New Roman"/>
                <w:bCs/>
                <w:iCs/>
                <w:sz w:val="24"/>
                <w:szCs w:val="24"/>
                <w:lang w:eastAsia="lv-LV"/>
              </w:rPr>
              <w:t>Projekts šo jomu neskar</w:t>
            </w:r>
          </w:p>
        </w:tc>
      </w:tr>
    </w:tbl>
    <w:p w14:paraId="741AE5DA" w14:textId="77777777" w:rsidR="00E5323B" w:rsidRPr="00735A24" w:rsidRDefault="00E5323B" w:rsidP="00E5323B">
      <w:pPr>
        <w:spacing w:after="0" w:line="240" w:lineRule="auto"/>
        <w:rPr>
          <w:rFonts w:ascii="Times New Roman" w:eastAsia="Times New Roman" w:hAnsi="Times New Roman" w:cs="Times New Roman"/>
          <w:iCs/>
          <w:sz w:val="24"/>
          <w:szCs w:val="24"/>
          <w:lang w:eastAsia="lv-LV"/>
        </w:rPr>
      </w:pPr>
      <w:r w:rsidRPr="00735A24">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18"/>
        <w:gridCol w:w="2126"/>
        <w:gridCol w:w="6511"/>
      </w:tblGrid>
      <w:tr w:rsidR="006843A3" w:rsidRPr="006843A3" w14:paraId="1D0E173A" w14:textId="77777777" w:rsidTr="006E60CF">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46F0C04D" w14:textId="77777777" w:rsidR="00CD526E" w:rsidRPr="006843A3" w:rsidRDefault="00E5323B" w:rsidP="001B6A66">
            <w:pPr>
              <w:spacing w:after="0" w:line="240" w:lineRule="auto"/>
              <w:jc w:val="center"/>
              <w:rPr>
                <w:rFonts w:ascii="Times New Roman" w:eastAsia="Times New Roman" w:hAnsi="Times New Roman" w:cs="Times New Roman"/>
                <w:b/>
                <w:bCs/>
                <w:iCs/>
                <w:sz w:val="24"/>
                <w:szCs w:val="24"/>
                <w:lang w:eastAsia="lv-LV"/>
              </w:rPr>
            </w:pPr>
            <w:r w:rsidRPr="006843A3">
              <w:rPr>
                <w:rFonts w:ascii="Times New Roman" w:eastAsia="Times New Roman" w:hAnsi="Times New Roman" w:cs="Times New Roman"/>
                <w:b/>
                <w:bCs/>
                <w:iCs/>
                <w:sz w:val="24"/>
                <w:szCs w:val="24"/>
                <w:lang w:eastAsia="lv-LV"/>
              </w:rPr>
              <w:t>VI. Sabiedrības līdzdalība un komunikācijas aktivitātes</w:t>
            </w:r>
          </w:p>
        </w:tc>
      </w:tr>
      <w:tr w:rsidR="006843A3" w:rsidRPr="006843A3" w14:paraId="11BAE586" w14:textId="77777777" w:rsidTr="00A07E0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09DC9F6"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1.</w:t>
            </w:r>
          </w:p>
        </w:tc>
        <w:tc>
          <w:tcPr>
            <w:tcW w:w="2096" w:type="dxa"/>
            <w:tcBorders>
              <w:top w:val="outset" w:sz="6" w:space="0" w:color="auto"/>
              <w:left w:val="outset" w:sz="6" w:space="0" w:color="auto"/>
              <w:bottom w:val="outset" w:sz="6" w:space="0" w:color="auto"/>
              <w:right w:val="outset" w:sz="6" w:space="0" w:color="auto"/>
            </w:tcBorders>
            <w:hideMark/>
          </w:tcPr>
          <w:p w14:paraId="0059BD8F"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Plānotās sabiedrības līdzdalības un komunikācijas aktivitātes saistībā ar projektu</w:t>
            </w:r>
          </w:p>
        </w:tc>
        <w:tc>
          <w:tcPr>
            <w:tcW w:w="6466" w:type="dxa"/>
            <w:tcBorders>
              <w:top w:val="outset" w:sz="6" w:space="0" w:color="auto"/>
              <w:left w:val="outset" w:sz="6" w:space="0" w:color="auto"/>
              <w:bottom w:val="outset" w:sz="6" w:space="0" w:color="auto"/>
              <w:right w:val="outset" w:sz="6" w:space="0" w:color="auto"/>
            </w:tcBorders>
            <w:hideMark/>
          </w:tcPr>
          <w:p w14:paraId="0DC9CC9A" w14:textId="117915D5" w:rsidR="00E5323B" w:rsidRPr="006843A3" w:rsidRDefault="006C6743" w:rsidP="00B2538F">
            <w:pPr>
              <w:spacing w:after="0" w:line="240" w:lineRule="auto"/>
              <w:jc w:val="both"/>
              <w:rPr>
                <w:rFonts w:ascii="Times New Roman" w:eastAsia="Times New Roman" w:hAnsi="Times New Roman" w:cs="Times New Roman"/>
                <w:sz w:val="24"/>
                <w:szCs w:val="24"/>
                <w:lang w:eastAsia="lv-LV"/>
              </w:rPr>
            </w:pPr>
            <w:r w:rsidRPr="006C6743">
              <w:rPr>
                <w:rFonts w:ascii="Times New Roman" w:eastAsia="Times New Roman" w:hAnsi="Times New Roman" w:cs="Times New Roman"/>
                <w:sz w:val="24"/>
                <w:szCs w:val="24"/>
                <w:lang w:eastAsia="lv-LV"/>
              </w:rPr>
              <w:t xml:space="preserve">Informācija par projekta izstrādi ir publicēta Finanšu ministrijas tīmekļvietnē sadaļā “Sabiedrības līdzdalība” – “Tiesību aktu projekti” – “Valsts budžeta politika”. Līdz ar to sabiedrības pārstāvji varēja līdzdarboties projekta izstrādē, </w:t>
            </w:r>
            <w:proofErr w:type="spellStart"/>
            <w:r w:rsidRPr="006C6743">
              <w:rPr>
                <w:rFonts w:ascii="Times New Roman" w:eastAsia="Times New Roman" w:hAnsi="Times New Roman" w:cs="Times New Roman"/>
                <w:sz w:val="24"/>
                <w:szCs w:val="24"/>
                <w:lang w:eastAsia="lv-LV"/>
              </w:rPr>
              <w:t>rakstveidā</w:t>
            </w:r>
            <w:proofErr w:type="spellEnd"/>
            <w:r w:rsidRPr="006C6743">
              <w:rPr>
                <w:rFonts w:ascii="Times New Roman" w:eastAsia="Times New Roman" w:hAnsi="Times New Roman" w:cs="Times New Roman"/>
                <w:sz w:val="24"/>
                <w:szCs w:val="24"/>
                <w:lang w:eastAsia="lv-LV"/>
              </w:rPr>
              <w:t xml:space="preserve"> sniedzot viedokļus par projektu. Tāpat sabiedrības pārstāvji varēs sniegt viedokļus par projektu pēc tā izsludināšanas Valsts sekretāru sanāksmē.</w:t>
            </w:r>
          </w:p>
        </w:tc>
      </w:tr>
      <w:tr w:rsidR="00E5323B" w:rsidRPr="00355527" w14:paraId="20E9C70D" w14:textId="77777777" w:rsidTr="00A07E09">
        <w:trPr>
          <w:trHeight w:val="878"/>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A0402A7"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2.</w:t>
            </w:r>
          </w:p>
        </w:tc>
        <w:tc>
          <w:tcPr>
            <w:tcW w:w="2096" w:type="dxa"/>
            <w:tcBorders>
              <w:top w:val="outset" w:sz="6" w:space="0" w:color="auto"/>
              <w:left w:val="outset" w:sz="6" w:space="0" w:color="auto"/>
              <w:bottom w:val="outset" w:sz="6" w:space="0" w:color="auto"/>
              <w:right w:val="outset" w:sz="6" w:space="0" w:color="auto"/>
            </w:tcBorders>
            <w:hideMark/>
          </w:tcPr>
          <w:p w14:paraId="16E69CD0"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Sabiedrības līdzdalība projekta izstrādē</w:t>
            </w:r>
          </w:p>
        </w:tc>
        <w:tc>
          <w:tcPr>
            <w:tcW w:w="6466" w:type="dxa"/>
            <w:tcBorders>
              <w:top w:val="outset" w:sz="6" w:space="0" w:color="auto"/>
              <w:left w:val="outset" w:sz="6" w:space="0" w:color="auto"/>
              <w:bottom w:val="outset" w:sz="6" w:space="0" w:color="auto"/>
              <w:right w:val="outset" w:sz="6" w:space="0" w:color="auto"/>
            </w:tcBorders>
            <w:hideMark/>
          </w:tcPr>
          <w:p w14:paraId="281AA2F1" w14:textId="74DBB747" w:rsidR="00250028" w:rsidRPr="00117699" w:rsidRDefault="006C6743" w:rsidP="00117699">
            <w:pPr>
              <w:pStyle w:val="NormalWeb"/>
              <w:spacing w:line="252" w:lineRule="auto"/>
              <w:jc w:val="both"/>
            </w:pPr>
            <w:r>
              <w:rPr>
                <w:spacing w:val="-2"/>
              </w:rPr>
              <w:t xml:space="preserve">Sabiedrības pārstāvji varēja līdzdarboties projekta izstrādē, </w:t>
            </w:r>
            <w:proofErr w:type="spellStart"/>
            <w:r>
              <w:rPr>
                <w:spacing w:val="-2"/>
              </w:rPr>
              <w:t>rakstveidā</w:t>
            </w:r>
            <w:proofErr w:type="spellEnd"/>
            <w:r>
              <w:rPr>
                <w:spacing w:val="-2"/>
              </w:rPr>
              <w:t xml:space="preserve"> sniedzot viedokļus par projektu, kas </w:t>
            </w:r>
            <w:r>
              <w:t xml:space="preserve">2020.gada </w:t>
            </w:r>
            <w:r w:rsidR="00117699">
              <w:t>12. oktobrī</w:t>
            </w:r>
            <w:r>
              <w:t xml:space="preserve"> publicēts Finanšu ministrijas tīmekļvietnē sadaļā “Sabiedrības līdzdalība” – “Tiesību aktu projekti” – “</w:t>
            </w:r>
            <w:r w:rsidRPr="00FC1F8C">
              <w:t>Valsts budžeta politika</w:t>
            </w:r>
            <w:r>
              <w:t xml:space="preserve">”, adrese: </w:t>
            </w:r>
            <w:hyperlink r:id="rId8" w:anchor="project672" w:history="1">
              <w:r w:rsidR="00117699" w:rsidRPr="006962EB">
                <w:rPr>
                  <w:rStyle w:val="Hyperlink"/>
                </w:rPr>
                <w:t>https://www.fm.gov.lv/lv/sabiedribas_lidzdaliba/tiesibu_aktu_projekti/valsts_budzeta_politika#project672</w:t>
              </w:r>
            </w:hyperlink>
            <w:r>
              <w:rPr>
                <w:rFonts w:eastAsia="Times New Roman"/>
                <w:iCs/>
                <w:color w:val="A6A6A6" w:themeColor="background1" w:themeShade="A6"/>
              </w:rPr>
              <w:t xml:space="preserve"> </w:t>
            </w:r>
            <w:r w:rsidRPr="00EC7D74">
              <w:rPr>
                <w:rFonts w:eastAsia="Times New Roman"/>
              </w:rPr>
              <w:t xml:space="preserve">un </w:t>
            </w:r>
            <w:r w:rsidRPr="006C6743">
              <w:rPr>
                <w:rFonts w:eastAsia="Times New Roman"/>
              </w:rPr>
              <w:t>Ministru kabineta tīmekļvietnē sadaļā “Valsts kanceleja” – “Sabiedrības līdzdalība”, adrese:</w:t>
            </w:r>
            <w:hyperlink r:id="rId9" w:history="1">
              <w:r w:rsidRPr="00BB0A5C">
                <w:rPr>
                  <w:rStyle w:val="Hyperlink"/>
                  <w:rFonts w:eastAsia="Times New Roman"/>
                </w:rPr>
                <w:t>https://www.mk.gov.lv/content/ministru-kabineta-diskusiju-dokumenti</w:t>
              </w:r>
            </w:hyperlink>
            <w:r>
              <w:rPr>
                <w:rFonts w:eastAsia="Times New Roman"/>
              </w:rPr>
              <w:t>.</w:t>
            </w:r>
          </w:p>
        </w:tc>
      </w:tr>
      <w:tr w:rsidR="00E5323B" w:rsidRPr="00355527" w14:paraId="3E43646B" w14:textId="77777777" w:rsidTr="00A07E0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43860CD9"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3.</w:t>
            </w:r>
          </w:p>
        </w:tc>
        <w:tc>
          <w:tcPr>
            <w:tcW w:w="2096" w:type="dxa"/>
            <w:tcBorders>
              <w:top w:val="outset" w:sz="6" w:space="0" w:color="auto"/>
              <w:left w:val="outset" w:sz="6" w:space="0" w:color="auto"/>
              <w:bottom w:val="outset" w:sz="6" w:space="0" w:color="auto"/>
              <w:right w:val="outset" w:sz="6" w:space="0" w:color="auto"/>
            </w:tcBorders>
            <w:hideMark/>
          </w:tcPr>
          <w:p w14:paraId="08A7B37B"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Sabiedrības līdzdalības rezultāti</w:t>
            </w:r>
          </w:p>
        </w:tc>
        <w:tc>
          <w:tcPr>
            <w:tcW w:w="6466" w:type="dxa"/>
            <w:tcBorders>
              <w:top w:val="outset" w:sz="6" w:space="0" w:color="auto"/>
              <w:left w:val="outset" w:sz="6" w:space="0" w:color="auto"/>
              <w:bottom w:val="outset" w:sz="6" w:space="0" w:color="auto"/>
              <w:right w:val="outset" w:sz="6" w:space="0" w:color="auto"/>
            </w:tcBorders>
            <w:hideMark/>
          </w:tcPr>
          <w:p w14:paraId="249D3693" w14:textId="6D39BD7A" w:rsidR="00E5323B" w:rsidRPr="00BF733C" w:rsidRDefault="006C6743" w:rsidP="00E5323B">
            <w:pPr>
              <w:spacing w:after="0" w:line="240" w:lineRule="auto"/>
              <w:rPr>
                <w:rFonts w:ascii="Times New Roman" w:eastAsia="Times New Roman" w:hAnsi="Times New Roman" w:cs="Times New Roman"/>
                <w:sz w:val="24"/>
                <w:szCs w:val="24"/>
                <w:lang w:eastAsia="lv-LV"/>
              </w:rPr>
            </w:pPr>
            <w:r w:rsidRPr="008A4805">
              <w:rPr>
                <w:rFonts w:ascii="Times New Roman" w:eastAsia="Times New Roman" w:hAnsi="Times New Roman" w:cs="Times New Roman"/>
                <w:sz w:val="24"/>
                <w:szCs w:val="24"/>
                <w:lang w:eastAsia="lv-LV"/>
              </w:rPr>
              <w:t>Sabiedrības pārstāvju iebildumi un priekšlikumi nav saņemti</w:t>
            </w:r>
            <w:r w:rsidR="00A655AB">
              <w:rPr>
                <w:rFonts w:ascii="Times New Roman" w:eastAsia="Times New Roman" w:hAnsi="Times New Roman" w:cs="Times New Roman"/>
                <w:sz w:val="24"/>
                <w:szCs w:val="24"/>
                <w:lang w:eastAsia="lv-LV"/>
              </w:rPr>
              <w:t>.</w:t>
            </w:r>
          </w:p>
        </w:tc>
      </w:tr>
      <w:tr w:rsidR="00E5323B" w:rsidRPr="00355527" w14:paraId="2F73F45E" w14:textId="77777777" w:rsidTr="00A07E09">
        <w:trPr>
          <w:tblCellSpacing w:w="15" w:type="dxa"/>
        </w:trPr>
        <w:tc>
          <w:tcPr>
            <w:tcW w:w="373" w:type="dxa"/>
            <w:tcBorders>
              <w:top w:val="outset" w:sz="6" w:space="0" w:color="auto"/>
              <w:left w:val="outset" w:sz="6" w:space="0" w:color="auto"/>
              <w:bottom w:val="outset" w:sz="6" w:space="0" w:color="auto"/>
              <w:right w:val="outset" w:sz="6" w:space="0" w:color="auto"/>
            </w:tcBorders>
            <w:hideMark/>
          </w:tcPr>
          <w:p w14:paraId="3A702D7F" w14:textId="77777777" w:rsidR="00CD526E"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4.</w:t>
            </w:r>
          </w:p>
        </w:tc>
        <w:tc>
          <w:tcPr>
            <w:tcW w:w="2096" w:type="dxa"/>
            <w:tcBorders>
              <w:top w:val="outset" w:sz="6" w:space="0" w:color="auto"/>
              <w:left w:val="outset" w:sz="6" w:space="0" w:color="auto"/>
              <w:bottom w:val="outset" w:sz="6" w:space="0" w:color="auto"/>
              <w:right w:val="outset" w:sz="6" w:space="0" w:color="auto"/>
            </w:tcBorders>
            <w:hideMark/>
          </w:tcPr>
          <w:p w14:paraId="7C8E25B1"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Cita informācija</w:t>
            </w:r>
          </w:p>
        </w:tc>
        <w:tc>
          <w:tcPr>
            <w:tcW w:w="6466" w:type="dxa"/>
            <w:tcBorders>
              <w:top w:val="outset" w:sz="6" w:space="0" w:color="auto"/>
              <w:left w:val="outset" w:sz="6" w:space="0" w:color="auto"/>
              <w:bottom w:val="outset" w:sz="6" w:space="0" w:color="auto"/>
              <w:right w:val="outset" w:sz="6" w:space="0" w:color="auto"/>
            </w:tcBorders>
            <w:hideMark/>
          </w:tcPr>
          <w:p w14:paraId="7448FF38" w14:textId="2DC3C088" w:rsidR="00E5323B" w:rsidRPr="00BF733C" w:rsidRDefault="00BF733C" w:rsidP="00E5323B">
            <w:pPr>
              <w:spacing w:after="0" w:line="240" w:lineRule="auto"/>
              <w:rPr>
                <w:rFonts w:ascii="Times New Roman" w:eastAsia="Times New Roman" w:hAnsi="Times New Roman" w:cs="Times New Roman"/>
                <w:sz w:val="24"/>
                <w:szCs w:val="24"/>
                <w:lang w:eastAsia="lv-LV"/>
              </w:rPr>
            </w:pPr>
            <w:r w:rsidRPr="00BF733C">
              <w:rPr>
                <w:rFonts w:ascii="Times New Roman" w:eastAsia="Times New Roman" w:hAnsi="Times New Roman" w:cs="Times New Roman"/>
                <w:sz w:val="24"/>
                <w:szCs w:val="24"/>
                <w:lang w:eastAsia="lv-LV"/>
              </w:rPr>
              <w:t>Nav</w:t>
            </w:r>
            <w:r w:rsidR="002E23D9">
              <w:rPr>
                <w:rFonts w:ascii="Times New Roman" w:eastAsia="Times New Roman" w:hAnsi="Times New Roman" w:cs="Times New Roman"/>
                <w:sz w:val="24"/>
                <w:szCs w:val="24"/>
                <w:lang w:eastAsia="lv-LV"/>
              </w:rPr>
              <w:t>.</w:t>
            </w:r>
          </w:p>
        </w:tc>
      </w:tr>
    </w:tbl>
    <w:p w14:paraId="0E7278B8" w14:textId="77777777" w:rsidR="00E5323B" w:rsidRPr="00735A24" w:rsidRDefault="00E5323B" w:rsidP="00E5323B">
      <w:pPr>
        <w:spacing w:after="0" w:line="240" w:lineRule="auto"/>
        <w:rPr>
          <w:rFonts w:ascii="Times New Roman" w:eastAsia="Times New Roman" w:hAnsi="Times New Roman" w:cs="Times New Roman"/>
          <w:iCs/>
          <w:color w:val="414142"/>
          <w:sz w:val="24"/>
          <w:szCs w:val="24"/>
          <w:lang w:eastAsia="lv-LV"/>
        </w:rPr>
      </w:pPr>
      <w:r w:rsidRPr="00735A24">
        <w:rPr>
          <w:rFonts w:ascii="Times New Roman" w:eastAsia="Times New Roman" w:hAnsi="Times New Roman" w:cs="Times New Roman"/>
          <w:iCs/>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9"/>
        <w:gridCol w:w="2126"/>
        <w:gridCol w:w="6510"/>
      </w:tblGrid>
      <w:tr w:rsidR="00E5323B" w:rsidRPr="00355527" w14:paraId="53B0F75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88DD1A8" w14:textId="77777777" w:rsidR="00CD526E" w:rsidRPr="006843A3" w:rsidRDefault="00E5323B" w:rsidP="001B6A66">
            <w:pPr>
              <w:spacing w:after="0" w:line="240" w:lineRule="auto"/>
              <w:jc w:val="center"/>
              <w:rPr>
                <w:rFonts w:ascii="Times New Roman" w:eastAsia="Times New Roman" w:hAnsi="Times New Roman" w:cs="Times New Roman"/>
                <w:b/>
                <w:bCs/>
                <w:iCs/>
                <w:sz w:val="24"/>
                <w:szCs w:val="24"/>
                <w:lang w:eastAsia="lv-LV"/>
              </w:rPr>
            </w:pPr>
            <w:r w:rsidRPr="006843A3">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E5323B" w:rsidRPr="00355527" w14:paraId="2A30D3BB" w14:textId="77777777" w:rsidTr="00A07E0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470CBDBC" w14:textId="77777777" w:rsidR="00CD526E" w:rsidRPr="00355527" w:rsidRDefault="00E5323B" w:rsidP="00E5323B">
            <w:pPr>
              <w:spacing w:after="0" w:line="240" w:lineRule="auto"/>
              <w:rPr>
                <w:rFonts w:ascii="Times New Roman" w:eastAsia="Times New Roman" w:hAnsi="Times New Roman" w:cs="Times New Roman"/>
                <w:iCs/>
                <w:color w:val="414142"/>
                <w:sz w:val="24"/>
                <w:szCs w:val="24"/>
                <w:lang w:eastAsia="lv-LV"/>
              </w:rPr>
            </w:pPr>
            <w:r w:rsidRPr="00355527">
              <w:rPr>
                <w:rFonts w:ascii="Times New Roman" w:eastAsia="Times New Roman" w:hAnsi="Times New Roman" w:cs="Times New Roman"/>
                <w:iCs/>
                <w:color w:val="414142"/>
                <w:sz w:val="24"/>
                <w:szCs w:val="24"/>
                <w:lang w:eastAsia="lv-LV"/>
              </w:rPr>
              <w:t>1.</w:t>
            </w:r>
          </w:p>
        </w:tc>
        <w:tc>
          <w:tcPr>
            <w:tcW w:w="1157" w:type="pct"/>
            <w:tcBorders>
              <w:top w:val="outset" w:sz="6" w:space="0" w:color="auto"/>
              <w:left w:val="outset" w:sz="6" w:space="0" w:color="auto"/>
              <w:bottom w:val="outset" w:sz="6" w:space="0" w:color="auto"/>
              <w:right w:val="outset" w:sz="6" w:space="0" w:color="auto"/>
            </w:tcBorders>
            <w:hideMark/>
          </w:tcPr>
          <w:p w14:paraId="4ED7B0EF"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Projekta izpildē iesaistītās institūcijas</w:t>
            </w:r>
          </w:p>
        </w:tc>
        <w:tc>
          <w:tcPr>
            <w:tcW w:w="3570" w:type="pct"/>
            <w:tcBorders>
              <w:top w:val="outset" w:sz="6" w:space="0" w:color="auto"/>
              <w:left w:val="outset" w:sz="6" w:space="0" w:color="auto"/>
              <w:bottom w:val="outset" w:sz="6" w:space="0" w:color="auto"/>
              <w:right w:val="outset" w:sz="6" w:space="0" w:color="auto"/>
            </w:tcBorders>
            <w:hideMark/>
          </w:tcPr>
          <w:p w14:paraId="43ABA048" w14:textId="4A8CB4EC" w:rsidR="00E5323B" w:rsidRPr="006843A3" w:rsidRDefault="001B3D73" w:rsidP="002E23D9">
            <w:pPr>
              <w:spacing w:after="60" w:line="240" w:lineRule="auto"/>
              <w:jc w:val="both"/>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sz w:val="24"/>
                <w:szCs w:val="24"/>
                <w:lang w:eastAsia="lv-LV"/>
              </w:rPr>
              <w:t xml:space="preserve">Ministrijas un citas centrālās valsts iestādes, </w:t>
            </w:r>
            <w:r w:rsidR="00AF598A" w:rsidRPr="006843A3">
              <w:rPr>
                <w:rFonts w:ascii="Times New Roman" w:eastAsia="Times New Roman" w:hAnsi="Times New Roman" w:cs="Times New Roman"/>
                <w:sz w:val="24"/>
                <w:szCs w:val="24"/>
                <w:lang w:eastAsia="lv-LV"/>
              </w:rPr>
              <w:t>kas izstrādā un iesniedz Finanšu ministrijā budžeta pieprasījumus vidējam termiņam</w:t>
            </w:r>
            <w:r w:rsidRPr="006843A3">
              <w:rPr>
                <w:rFonts w:ascii="Times New Roman" w:eastAsia="Times New Roman" w:hAnsi="Times New Roman" w:cs="Times New Roman"/>
                <w:sz w:val="24"/>
                <w:szCs w:val="24"/>
                <w:lang w:eastAsia="lv-LV"/>
              </w:rPr>
              <w:t>.</w:t>
            </w:r>
          </w:p>
        </w:tc>
      </w:tr>
      <w:tr w:rsidR="00E5323B" w:rsidRPr="00355527" w14:paraId="08509660" w14:textId="77777777" w:rsidTr="00A07E0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2E378427" w14:textId="77777777" w:rsidR="00CD526E" w:rsidRPr="00355527" w:rsidRDefault="00E5323B" w:rsidP="00E5323B">
            <w:pPr>
              <w:spacing w:after="0" w:line="240" w:lineRule="auto"/>
              <w:rPr>
                <w:rFonts w:ascii="Times New Roman" w:eastAsia="Times New Roman" w:hAnsi="Times New Roman" w:cs="Times New Roman"/>
                <w:iCs/>
                <w:color w:val="414142"/>
                <w:sz w:val="24"/>
                <w:szCs w:val="24"/>
                <w:lang w:eastAsia="lv-LV"/>
              </w:rPr>
            </w:pPr>
            <w:r w:rsidRPr="00355527">
              <w:rPr>
                <w:rFonts w:ascii="Times New Roman" w:eastAsia="Times New Roman" w:hAnsi="Times New Roman" w:cs="Times New Roman"/>
                <w:iCs/>
                <w:color w:val="414142"/>
                <w:sz w:val="24"/>
                <w:szCs w:val="24"/>
                <w:lang w:eastAsia="lv-LV"/>
              </w:rPr>
              <w:t>2.</w:t>
            </w:r>
          </w:p>
        </w:tc>
        <w:tc>
          <w:tcPr>
            <w:tcW w:w="1157" w:type="pct"/>
            <w:tcBorders>
              <w:top w:val="outset" w:sz="6" w:space="0" w:color="auto"/>
              <w:left w:val="outset" w:sz="6" w:space="0" w:color="auto"/>
              <w:bottom w:val="outset" w:sz="6" w:space="0" w:color="auto"/>
              <w:right w:val="outset" w:sz="6" w:space="0" w:color="auto"/>
            </w:tcBorders>
            <w:hideMark/>
          </w:tcPr>
          <w:p w14:paraId="22D59021"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Projekta izpildes ietekme uz pārvaldes funkcijām un institucionālo struktūru.</w:t>
            </w:r>
            <w:r w:rsidRPr="006843A3">
              <w:rPr>
                <w:rFonts w:ascii="Times New Roman" w:eastAsia="Times New Roman" w:hAnsi="Times New Roman" w:cs="Times New Roman"/>
                <w:iCs/>
                <w:sz w:val="24"/>
                <w:szCs w:val="24"/>
                <w:lang w:eastAsia="lv-LV"/>
              </w:rPr>
              <w:br/>
              <w:t xml:space="preserve">Jaunu institūciju izveide, esošu institūciju likvidācija vai reorganizācija, to ietekme uz </w:t>
            </w:r>
            <w:r w:rsidRPr="006843A3">
              <w:rPr>
                <w:rFonts w:ascii="Times New Roman" w:eastAsia="Times New Roman" w:hAnsi="Times New Roman" w:cs="Times New Roman"/>
                <w:iCs/>
                <w:sz w:val="24"/>
                <w:szCs w:val="24"/>
                <w:lang w:eastAsia="lv-LV"/>
              </w:rPr>
              <w:lastRenderedPageBreak/>
              <w:t>institūcijas cilvēkresursiem</w:t>
            </w:r>
          </w:p>
        </w:tc>
        <w:tc>
          <w:tcPr>
            <w:tcW w:w="3570" w:type="pct"/>
            <w:tcBorders>
              <w:top w:val="outset" w:sz="6" w:space="0" w:color="auto"/>
              <w:left w:val="outset" w:sz="6" w:space="0" w:color="auto"/>
              <w:bottom w:val="outset" w:sz="6" w:space="0" w:color="auto"/>
              <w:right w:val="outset" w:sz="6" w:space="0" w:color="auto"/>
            </w:tcBorders>
            <w:hideMark/>
          </w:tcPr>
          <w:p w14:paraId="76071229" w14:textId="702AA7DB" w:rsidR="007D5CA9" w:rsidRPr="006843A3" w:rsidRDefault="00A655AB" w:rsidP="00A655AB">
            <w:pPr>
              <w:spacing w:after="0" w:line="240" w:lineRule="auto"/>
              <w:jc w:val="both"/>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sz w:val="24"/>
                <w:szCs w:val="24"/>
                <w:lang w:eastAsia="lv-LV"/>
              </w:rPr>
              <w:lastRenderedPageBreak/>
              <w:t>P</w:t>
            </w:r>
            <w:r w:rsidR="007D5CA9" w:rsidRPr="006843A3">
              <w:rPr>
                <w:rFonts w:ascii="Times New Roman" w:eastAsia="Times New Roman" w:hAnsi="Times New Roman" w:cs="Times New Roman"/>
                <w:sz w:val="24"/>
                <w:szCs w:val="24"/>
                <w:lang w:eastAsia="lv-LV"/>
              </w:rPr>
              <w:t>rojekta izpildi paredzēts nodrošināt esošo funkciju</w:t>
            </w:r>
            <w:r w:rsidR="001A7E9A" w:rsidRPr="006843A3">
              <w:rPr>
                <w:rFonts w:ascii="Times New Roman" w:eastAsia="Times New Roman" w:hAnsi="Times New Roman" w:cs="Times New Roman"/>
                <w:sz w:val="24"/>
                <w:szCs w:val="24"/>
                <w:lang w:eastAsia="lv-LV"/>
              </w:rPr>
              <w:t xml:space="preserve"> un cilvēkresursu</w:t>
            </w:r>
            <w:r w:rsidR="007D5CA9" w:rsidRPr="006843A3">
              <w:rPr>
                <w:rFonts w:ascii="Times New Roman" w:eastAsia="Times New Roman" w:hAnsi="Times New Roman" w:cs="Times New Roman"/>
                <w:sz w:val="24"/>
                <w:szCs w:val="24"/>
                <w:lang w:eastAsia="lv-LV"/>
              </w:rPr>
              <w:t xml:space="preserve"> ietvaros.</w:t>
            </w:r>
          </w:p>
        </w:tc>
      </w:tr>
      <w:tr w:rsidR="00E5323B" w:rsidRPr="00355527" w14:paraId="203D018B" w14:textId="77777777" w:rsidTr="00A07E09">
        <w:trPr>
          <w:tblCellSpacing w:w="15" w:type="dxa"/>
        </w:trPr>
        <w:tc>
          <w:tcPr>
            <w:tcW w:w="206" w:type="pct"/>
            <w:tcBorders>
              <w:top w:val="outset" w:sz="6" w:space="0" w:color="auto"/>
              <w:left w:val="outset" w:sz="6" w:space="0" w:color="auto"/>
              <w:bottom w:val="outset" w:sz="6" w:space="0" w:color="auto"/>
              <w:right w:val="outset" w:sz="6" w:space="0" w:color="auto"/>
            </w:tcBorders>
            <w:hideMark/>
          </w:tcPr>
          <w:p w14:paraId="16A58E82" w14:textId="77777777" w:rsidR="00CD526E" w:rsidRPr="00355527" w:rsidRDefault="00E5323B" w:rsidP="00E5323B">
            <w:pPr>
              <w:spacing w:after="0" w:line="240" w:lineRule="auto"/>
              <w:rPr>
                <w:rFonts w:ascii="Times New Roman" w:eastAsia="Times New Roman" w:hAnsi="Times New Roman" w:cs="Times New Roman"/>
                <w:iCs/>
                <w:color w:val="414142"/>
                <w:sz w:val="24"/>
                <w:szCs w:val="24"/>
                <w:lang w:eastAsia="lv-LV"/>
              </w:rPr>
            </w:pPr>
            <w:r w:rsidRPr="00355527">
              <w:rPr>
                <w:rFonts w:ascii="Times New Roman" w:eastAsia="Times New Roman" w:hAnsi="Times New Roman" w:cs="Times New Roman"/>
                <w:iCs/>
                <w:color w:val="414142"/>
                <w:sz w:val="24"/>
                <w:szCs w:val="24"/>
                <w:lang w:eastAsia="lv-LV"/>
              </w:rPr>
              <w:t>3.</w:t>
            </w:r>
          </w:p>
        </w:tc>
        <w:tc>
          <w:tcPr>
            <w:tcW w:w="1157" w:type="pct"/>
            <w:tcBorders>
              <w:top w:val="outset" w:sz="6" w:space="0" w:color="auto"/>
              <w:left w:val="outset" w:sz="6" w:space="0" w:color="auto"/>
              <w:bottom w:val="outset" w:sz="6" w:space="0" w:color="auto"/>
              <w:right w:val="outset" w:sz="6" w:space="0" w:color="auto"/>
            </w:tcBorders>
            <w:hideMark/>
          </w:tcPr>
          <w:p w14:paraId="6858DC74" w14:textId="77777777" w:rsidR="00E5323B" w:rsidRPr="006843A3" w:rsidRDefault="00E5323B"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iCs/>
                <w:sz w:val="24"/>
                <w:szCs w:val="24"/>
                <w:lang w:eastAsia="lv-LV"/>
              </w:rPr>
              <w:t>Cita informācija</w:t>
            </w:r>
          </w:p>
        </w:tc>
        <w:tc>
          <w:tcPr>
            <w:tcW w:w="3570" w:type="pct"/>
            <w:tcBorders>
              <w:top w:val="outset" w:sz="6" w:space="0" w:color="auto"/>
              <w:left w:val="outset" w:sz="6" w:space="0" w:color="auto"/>
              <w:bottom w:val="outset" w:sz="6" w:space="0" w:color="auto"/>
              <w:right w:val="outset" w:sz="6" w:space="0" w:color="auto"/>
            </w:tcBorders>
            <w:hideMark/>
          </w:tcPr>
          <w:p w14:paraId="340E3611" w14:textId="2F8EE6E7" w:rsidR="00E5323B" w:rsidRPr="006843A3" w:rsidRDefault="00963CBC" w:rsidP="00E5323B">
            <w:pPr>
              <w:spacing w:after="0" w:line="240" w:lineRule="auto"/>
              <w:rPr>
                <w:rFonts w:ascii="Times New Roman" w:eastAsia="Times New Roman" w:hAnsi="Times New Roman" w:cs="Times New Roman"/>
                <w:iCs/>
                <w:sz w:val="24"/>
                <w:szCs w:val="24"/>
                <w:lang w:eastAsia="lv-LV"/>
              </w:rPr>
            </w:pPr>
            <w:r w:rsidRPr="006843A3">
              <w:rPr>
                <w:rFonts w:ascii="Times New Roman" w:eastAsia="Times New Roman" w:hAnsi="Times New Roman" w:cs="Times New Roman"/>
                <w:sz w:val="24"/>
                <w:szCs w:val="24"/>
                <w:lang w:eastAsia="lv-LV"/>
              </w:rPr>
              <w:t>Nav</w:t>
            </w:r>
            <w:r w:rsidR="002E23D9" w:rsidRPr="006843A3">
              <w:rPr>
                <w:rFonts w:ascii="Times New Roman" w:eastAsia="Times New Roman" w:hAnsi="Times New Roman" w:cs="Times New Roman"/>
                <w:sz w:val="24"/>
                <w:szCs w:val="24"/>
                <w:lang w:eastAsia="lv-LV"/>
              </w:rPr>
              <w:t>.</w:t>
            </w:r>
          </w:p>
        </w:tc>
      </w:tr>
    </w:tbl>
    <w:p w14:paraId="5F710364" w14:textId="74A113CF" w:rsidR="00C25B49" w:rsidRDefault="00C25B49" w:rsidP="00894C55">
      <w:pPr>
        <w:spacing w:after="0" w:line="240" w:lineRule="auto"/>
        <w:rPr>
          <w:rFonts w:ascii="Times New Roman" w:hAnsi="Times New Roman" w:cs="Times New Roman"/>
          <w:sz w:val="20"/>
          <w:szCs w:val="20"/>
        </w:rPr>
      </w:pPr>
    </w:p>
    <w:p w14:paraId="6433E424" w14:textId="696B4F8C" w:rsidR="006E60CF" w:rsidRDefault="006E60CF" w:rsidP="00894C55">
      <w:pPr>
        <w:spacing w:after="0" w:line="240" w:lineRule="auto"/>
        <w:rPr>
          <w:rFonts w:ascii="Times New Roman" w:hAnsi="Times New Roman" w:cs="Times New Roman"/>
          <w:sz w:val="20"/>
          <w:szCs w:val="20"/>
        </w:rPr>
      </w:pPr>
    </w:p>
    <w:p w14:paraId="54D79CD4" w14:textId="74BC001D" w:rsidR="00735A24" w:rsidRDefault="00735A24" w:rsidP="00894C55">
      <w:pPr>
        <w:spacing w:after="0" w:line="240" w:lineRule="auto"/>
        <w:rPr>
          <w:rFonts w:ascii="Times New Roman" w:hAnsi="Times New Roman" w:cs="Times New Roman"/>
          <w:sz w:val="20"/>
          <w:szCs w:val="20"/>
        </w:rPr>
      </w:pPr>
    </w:p>
    <w:p w14:paraId="6B5D43D5" w14:textId="77777777" w:rsidR="00735A24" w:rsidRDefault="00735A24" w:rsidP="00894C55">
      <w:pPr>
        <w:spacing w:after="0" w:line="240" w:lineRule="auto"/>
        <w:rPr>
          <w:rFonts w:ascii="Times New Roman" w:hAnsi="Times New Roman" w:cs="Times New Roman"/>
          <w:sz w:val="20"/>
          <w:szCs w:val="20"/>
        </w:rPr>
      </w:pPr>
    </w:p>
    <w:p w14:paraId="25C562E4" w14:textId="77777777" w:rsidR="00735A24" w:rsidRDefault="00735A24" w:rsidP="00894C55">
      <w:pPr>
        <w:spacing w:after="0" w:line="240" w:lineRule="auto"/>
        <w:rPr>
          <w:rFonts w:ascii="Times New Roman" w:hAnsi="Times New Roman" w:cs="Times New Roman"/>
          <w:sz w:val="20"/>
          <w:szCs w:val="20"/>
        </w:rPr>
      </w:pPr>
    </w:p>
    <w:p w14:paraId="675C4A82" w14:textId="77777777" w:rsidR="00717808" w:rsidRPr="00C60A1B" w:rsidRDefault="00717808" w:rsidP="00894C55">
      <w:pPr>
        <w:spacing w:after="0" w:line="240" w:lineRule="auto"/>
        <w:rPr>
          <w:rFonts w:ascii="Times New Roman" w:hAnsi="Times New Roman" w:cs="Times New Roman"/>
          <w:sz w:val="20"/>
          <w:szCs w:val="20"/>
        </w:rPr>
      </w:pPr>
    </w:p>
    <w:p w14:paraId="5D437996" w14:textId="1014E445" w:rsidR="00E415C8" w:rsidRDefault="00E415C8" w:rsidP="00E415C8">
      <w:pPr>
        <w:rPr>
          <w:rFonts w:ascii="Times New Roman" w:hAnsi="Times New Roman" w:cs="Times New Roman"/>
          <w:sz w:val="28"/>
          <w:szCs w:val="28"/>
        </w:rPr>
      </w:pPr>
      <w:r w:rsidRPr="00963CBC">
        <w:rPr>
          <w:rFonts w:ascii="Times New Roman" w:hAnsi="Times New Roman" w:cs="Times New Roman"/>
          <w:sz w:val="28"/>
          <w:szCs w:val="28"/>
        </w:rPr>
        <w:t>Finanšu</w:t>
      </w:r>
      <w:r w:rsidRPr="00355527">
        <w:rPr>
          <w:rFonts w:ascii="Times New Roman" w:hAnsi="Times New Roman" w:cs="Times New Roman"/>
          <w:sz w:val="28"/>
          <w:szCs w:val="28"/>
        </w:rPr>
        <w:t xml:space="preserve"> </w:t>
      </w:r>
      <w:r>
        <w:rPr>
          <w:rFonts w:ascii="Times New Roman" w:hAnsi="Times New Roman" w:cs="Times New Roman"/>
          <w:sz w:val="28"/>
          <w:szCs w:val="28"/>
        </w:rPr>
        <w:t>ministrs</w:t>
      </w:r>
      <w:r w:rsidRPr="0035552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J.</w:t>
      </w:r>
      <w:r w:rsidR="005935E8">
        <w:rPr>
          <w:rFonts w:ascii="Times New Roman" w:hAnsi="Times New Roman" w:cs="Times New Roman"/>
          <w:sz w:val="28"/>
          <w:szCs w:val="28"/>
        </w:rPr>
        <w:t> </w:t>
      </w:r>
      <w:r>
        <w:rPr>
          <w:rFonts w:ascii="Times New Roman" w:hAnsi="Times New Roman" w:cs="Times New Roman"/>
          <w:sz w:val="28"/>
          <w:szCs w:val="28"/>
        </w:rPr>
        <w:t>Reirs</w:t>
      </w:r>
    </w:p>
    <w:p w14:paraId="1ACE2A9A" w14:textId="5BE2B09C" w:rsidR="00C60A1B" w:rsidRDefault="00C60A1B" w:rsidP="00FD420F">
      <w:pPr>
        <w:spacing w:after="0" w:line="240" w:lineRule="auto"/>
        <w:rPr>
          <w:rFonts w:ascii="Times New Roman" w:hAnsi="Times New Roman" w:cs="Times New Roman"/>
          <w:sz w:val="20"/>
          <w:szCs w:val="20"/>
        </w:rPr>
      </w:pPr>
    </w:p>
    <w:p w14:paraId="229E2F75" w14:textId="3E7B38F9" w:rsidR="00682476" w:rsidRDefault="00682476" w:rsidP="00FD420F">
      <w:pPr>
        <w:spacing w:after="0" w:line="240" w:lineRule="auto"/>
        <w:rPr>
          <w:rFonts w:ascii="Times New Roman" w:hAnsi="Times New Roman" w:cs="Times New Roman"/>
          <w:sz w:val="20"/>
          <w:szCs w:val="20"/>
        </w:rPr>
      </w:pPr>
    </w:p>
    <w:p w14:paraId="18457DD7" w14:textId="2D2A40A4" w:rsidR="00735A24" w:rsidRDefault="00735A24" w:rsidP="00FD420F">
      <w:pPr>
        <w:spacing w:after="0" w:line="240" w:lineRule="auto"/>
        <w:rPr>
          <w:rFonts w:ascii="Times New Roman" w:hAnsi="Times New Roman" w:cs="Times New Roman"/>
          <w:sz w:val="20"/>
          <w:szCs w:val="20"/>
        </w:rPr>
      </w:pPr>
    </w:p>
    <w:p w14:paraId="48FE96CA" w14:textId="3A5A6D68" w:rsidR="00735A24" w:rsidRDefault="00735A24" w:rsidP="00FD420F">
      <w:pPr>
        <w:spacing w:after="0" w:line="240" w:lineRule="auto"/>
        <w:rPr>
          <w:rFonts w:ascii="Times New Roman" w:hAnsi="Times New Roman" w:cs="Times New Roman"/>
          <w:sz w:val="20"/>
          <w:szCs w:val="20"/>
        </w:rPr>
      </w:pPr>
    </w:p>
    <w:p w14:paraId="3A2405C6" w14:textId="5FBA485F" w:rsidR="00735A24" w:rsidRDefault="00735A24" w:rsidP="00FD420F">
      <w:pPr>
        <w:spacing w:after="0" w:line="240" w:lineRule="auto"/>
        <w:rPr>
          <w:rFonts w:ascii="Times New Roman" w:hAnsi="Times New Roman" w:cs="Times New Roman"/>
          <w:sz w:val="20"/>
          <w:szCs w:val="20"/>
        </w:rPr>
      </w:pPr>
    </w:p>
    <w:p w14:paraId="08773C1B" w14:textId="77777777" w:rsidR="00735A24" w:rsidRPr="0037202F" w:rsidRDefault="00735A24" w:rsidP="00FD420F">
      <w:pPr>
        <w:spacing w:after="0" w:line="240" w:lineRule="auto"/>
        <w:rPr>
          <w:rFonts w:ascii="Times New Roman" w:hAnsi="Times New Roman" w:cs="Times New Roman"/>
          <w:sz w:val="20"/>
          <w:szCs w:val="20"/>
        </w:rPr>
      </w:pPr>
    </w:p>
    <w:p w14:paraId="6D380B9C" w14:textId="77777777" w:rsidR="00963CBC" w:rsidRPr="00FD420F" w:rsidRDefault="00963CBC" w:rsidP="00963CBC">
      <w:pPr>
        <w:spacing w:after="0" w:line="240" w:lineRule="auto"/>
        <w:jc w:val="both"/>
        <w:rPr>
          <w:rFonts w:ascii="Times New Roman" w:eastAsia="Times New Roman" w:hAnsi="Times New Roman" w:cs="Times New Roman"/>
          <w:sz w:val="20"/>
          <w:szCs w:val="20"/>
          <w:lang w:eastAsia="lv-LV"/>
        </w:rPr>
      </w:pPr>
      <w:r w:rsidRPr="00FD420F">
        <w:rPr>
          <w:rFonts w:ascii="Times New Roman" w:eastAsia="Times New Roman" w:hAnsi="Times New Roman" w:cs="Times New Roman"/>
          <w:sz w:val="20"/>
          <w:szCs w:val="20"/>
          <w:lang w:eastAsia="lv-LV"/>
        </w:rPr>
        <w:t>Klinsone 67095531</w:t>
      </w:r>
    </w:p>
    <w:p w14:paraId="4EBCB6FF" w14:textId="31FAF9F6" w:rsidR="007E59B5" w:rsidRPr="00963CBC" w:rsidRDefault="008C1290" w:rsidP="00A671A5">
      <w:pPr>
        <w:spacing w:after="0" w:line="240" w:lineRule="auto"/>
        <w:jc w:val="both"/>
        <w:rPr>
          <w:rFonts w:ascii="Times New Roman" w:eastAsia="Times New Roman" w:hAnsi="Times New Roman" w:cs="Times New Roman"/>
          <w:sz w:val="24"/>
          <w:szCs w:val="24"/>
          <w:lang w:eastAsia="lv-LV"/>
        </w:rPr>
      </w:pPr>
      <w:hyperlink r:id="rId10" w:history="1">
        <w:r w:rsidR="00963CBC" w:rsidRPr="00FD420F">
          <w:rPr>
            <w:rFonts w:ascii="Times New Roman" w:eastAsia="Times New Roman" w:hAnsi="Times New Roman" w:cs="Times New Roman"/>
            <w:sz w:val="20"/>
            <w:szCs w:val="20"/>
            <w:lang w:eastAsia="lv-LV"/>
          </w:rPr>
          <w:t>ieva.klinsone@fm.gov.lv</w:t>
        </w:r>
      </w:hyperlink>
    </w:p>
    <w:sectPr w:rsidR="007E59B5" w:rsidRPr="00963CBC" w:rsidSect="009A2654">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6AA18" w14:textId="77777777" w:rsidR="008C1290" w:rsidRDefault="008C1290" w:rsidP="00894C55">
      <w:pPr>
        <w:spacing w:after="0" w:line="240" w:lineRule="auto"/>
      </w:pPr>
      <w:r>
        <w:separator/>
      </w:r>
    </w:p>
  </w:endnote>
  <w:endnote w:type="continuationSeparator" w:id="0">
    <w:p w14:paraId="12A144EB" w14:textId="77777777" w:rsidR="008C1290" w:rsidRDefault="008C1290"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07C8A" w14:textId="6DFF5615" w:rsidR="00894C55" w:rsidRPr="00552A97" w:rsidRDefault="00C76AE7">
    <w:pPr>
      <w:pStyle w:val="Footer"/>
      <w:rPr>
        <w:rFonts w:ascii="Times New Roman" w:hAnsi="Times New Roman" w:cs="Times New Roman"/>
        <w:sz w:val="20"/>
        <w:szCs w:val="20"/>
      </w:rPr>
    </w:pPr>
    <w:r w:rsidRPr="00552A97">
      <w:rPr>
        <w:rFonts w:ascii="Times New Roman" w:hAnsi="Times New Roman" w:cs="Times New Roman"/>
        <w:sz w:val="20"/>
        <w:szCs w:val="20"/>
      </w:rPr>
      <w:t>FM</w:t>
    </w:r>
    <w:r w:rsidR="009A2654" w:rsidRPr="00552A97">
      <w:rPr>
        <w:rFonts w:ascii="Times New Roman" w:hAnsi="Times New Roman" w:cs="Times New Roman"/>
        <w:sz w:val="20"/>
        <w:szCs w:val="20"/>
      </w:rPr>
      <w:t>anot_</w:t>
    </w:r>
    <w:r w:rsidR="006E4C3F">
      <w:rPr>
        <w:rFonts w:ascii="Times New Roman" w:hAnsi="Times New Roman" w:cs="Times New Roman"/>
        <w:sz w:val="20"/>
        <w:szCs w:val="20"/>
      </w:rPr>
      <w:t>0</w:t>
    </w:r>
    <w:r w:rsidR="00B71DF2">
      <w:rPr>
        <w:rFonts w:ascii="Times New Roman" w:hAnsi="Times New Roman" w:cs="Times New Roman"/>
        <w:sz w:val="20"/>
        <w:szCs w:val="20"/>
      </w:rPr>
      <w:t>7</w:t>
    </w:r>
    <w:r w:rsidR="00FB60B8">
      <w:rPr>
        <w:rFonts w:ascii="Times New Roman" w:hAnsi="Times New Roman" w:cs="Times New Roman"/>
        <w:sz w:val="20"/>
        <w:szCs w:val="20"/>
      </w:rPr>
      <w:t>1</w:t>
    </w:r>
    <w:r w:rsidR="00B71DF2">
      <w:rPr>
        <w:rFonts w:ascii="Times New Roman" w:hAnsi="Times New Roman" w:cs="Times New Roman"/>
        <w:sz w:val="20"/>
        <w:szCs w:val="20"/>
      </w:rPr>
      <w:t>2</w:t>
    </w:r>
    <w:r w:rsidR="00A43E9E">
      <w:rPr>
        <w:rFonts w:ascii="Times New Roman" w:hAnsi="Times New Roman" w:cs="Times New Roman"/>
        <w:sz w:val="20"/>
        <w:szCs w:val="20"/>
      </w:rPr>
      <w:t>2020</w:t>
    </w:r>
    <w:r w:rsidR="009A2654" w:rsidRPr="00552A97">
      <w:rPr>
        <w:rFonts w:ascii="Times New Roman" w:hAnsi="Times New Roman" w:cs="Times New Roman"/>
        <w:sz w:val="20"/>
        <w:szCs w:val="20"/>
      </w:rPr>
      <w:t>_</w:t>
    </w:r>
    <w:r w:rsidR="006D1D93">
      <w:rPr>
        <w:rFonts w:ascii="Times New Roman" w:hAnsi="Times New Roman" w:cs="Times New Roman"/>
        <w:sz w:val="20"/>
        <w:szCs w:val="20"/>
      </w:rPr>
      <w:t>523</w:t>
    </w:r>
    <w:r w:rsidR="00A43E9E">
      <w:rPr>
        <w:rFonts w:ascii="Times New Roman" w:hAnsi="Times New Roman" w:cs="Times New Roman"/>
        <w:sz w:val="20"/>
        <w:szCs w:val="20"/>
      </w:rPr>
      <w:t>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D328B" w14:textId="028BDC76" w:rsidR="00552A97" w:rsidRPr="006D1D93" w:rsidRDefault="00C76AE7">
    <w:pPr>
      <w:pStyle w:val="Footer"/>
      <w:rPr>
        <w:rFonts w:ascii="Times New Roman" w:hAnsi="Times New Roman" w:cs="Times New Roman"/>
        <w:sz w:val="20"/>
        <w:szCs w:val="20"/>
      </w:rPr>
    </w:pPr>
    <w:r w:rsidRPr="006D1D93">
      <w:rPr>
        <w:rFonts w:ascii="Times New Roman" w:hAnsi="Times New Roman" w:cs="Times New Roman"/>
        <w:sz w:val="20"/>
        <w:szCs w:val="20"/>
      </w:rPr>
      <w:t>FM</w:t>
    </w:r>
    <w:r w:rsidR="009A2654" w:rsidRPr="006D1D93">
      <w:rPr>
        <w:rFonts w:ascii="Times New Roman" w:hAnsi="Times New Roman" w:cs="Times New Roman"/>
        <w:sz w:val="20"/>
        <w:szCs w:val="20"/>
      </w:rPr>
      <w:t>anot_</w:t>
    </w:r>
    <w:r w:rsidR="006E4C3F">
      <w:rPr>
        <w:rFonts w:ascii="Times New Roman" w:hAnsi="Times New Roman" w:cs="Times New Roman"/>
        <w:sz w:val="20"/>
        <w:szCs w:val="20"/>
      </w:rPr>
      <w:t>0</w:t>
    </w:r>
    <w:r w:rsidR="00B71DF2">
      <w:rPr>
        <w:rFonts w:ascii="Times New Roman" w:hAnsi="Times New Roman" w:cs="Times New Roman"/>
        <w:sz w:val="20"/>
        <w:szCs w:val="20"/>
      </w:rPr>
      <w:t>7</w:t>
    </w:r>
    <w:r w:rsidR="00FB60B8">
      <w:rPr>
        <w:rFonts w:ascii="Times New Roman" w:hAnsi="Times New Roman" w:cs="Times New Roman"/>
        <w:sz w:val="20"/>
        <w:szCs w:val="20"/>
      </w:rPr>
      <w:t>1</w:t>
    </w:r>
    <w:r w:rsidR="00B71DF2">
      <w:rPr>
        <w:rFonts w:ascii="Times New Roman" w:hAnsi="Times New Roman" w:cs="Times New Roman"/>
        <w:sz w:val="20"/>
        <w:szCs w:val="20"/>
      </w:rPr>
      <w:t>2</w:t>
    </w:r>
    <w:r w:rsidR="00B94E97" w:rsidRPr="006D1D93">
      <w:rPr>
        <w:rFonts w:ascii="Times New Roman" w:hAnsi="Times New Roman" w:cs="Times New Roman"/>
        <w:sz w:val="20"/>
        <w:szCs w:val="20"/>
      </w:rPr>
      <w:t>20</w:t>
    </w:r>
    <w:r w:rsidR="00A43E9E">
      <w:rPr>
        <w:rFonts w:ascii="Times New Roman" w:hAnsi="Times New Roman" w:cs="Times New Roman"/>
        <w:sz w:val="20"/>
        <w:szCs w:val="20"/>
      </w:rPr>
      <w:t>20</w:t>
    </w:r>
    <w:r w:rsidR="009A2654" w:rsidRPr="006D1D93">
      <w:rPr>
        <w:rFonts w:ascii="Times New Roman" w:hAnsi="Times New Roman" w:cs="Times New Roman"/>
        <w:sz w:val="20"/>
        <w:szCs w:val="20"/>
      </w:rPr>
      <w:t>_</w:t>
    </w:r>
    <w:r w:rsidR="001062E7" w:rsidRPr="006D1D93">
      <w:rPr>
        <w:rFonts w:ascii="Times New Roman" w:hAnsi="Times New Roman" w:cs="Times New Roman"/>
        <w:sz w:val="20"/>
        <w:szCs w:val="20"/>
      </w:rPr>
      <w:t xml:space="preserve"> </w:t>
    </w:r>
    <w:r w:rsidR="006D1D93" w:rsidRPr="006D1D93">
      <w:rPr>
        <w:rFonts w:ascii="Times New Roman" w:hAnsi="Times New Roman" w:cs="Times New Roman"/>
        <w:sz w:val="20"/>
        <w:szCs w:val="20"/>
      </w:rPr>
      <w:t>523</w:t>
    </w:r>
    <w:r w:rsidR="00A43E9E">
      <w:rPr>
        <w:rFonts w:ascii="Times New Roman" w:hAnsi="Times New Roman" w:cs="Times New Roman"/>
        <w:sz w:val="20"/>
        <w:szCs w:val="20"/>
      </w:rPr>
      <w:t>groz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02372" w14:textId="77777777" w:rsidR="008C1290" w:rsidRDefault="008C1290" w:rsidP="00894C55">
      <w:pPr>
        <w:spacing w:after="0" w:line="240" w:lineRule="auto"/>
      </w:pPr>
      <w:r>
        <w:separator/>
      </w:r>
    </w:p>
  </w:footnote>
  <w:footnote w:type="continuationSeparator" w:id="0">
    <w:p w14:paraId="365399FB" w14:textId="77777777" w:rsidR="008C1290" w:rsidRDefault="008C1290" w:rsidP="00894C55">
      <w:pPr>
        <w:spacing w:after="0" w:line="240" w:lineRule="auto"/>
      </w:pPr>
      <w:r>
        <w:continuationSeparator/>
      </w:r>
    </w:p>
  </w:footnote>
  <w:footnote w:id="1">
    <w:p w14:paraId="2E35C380" w14:textId="3F050DE9" w:rsidR="00C33FF2" w:rsidRPr="005A1BF7" w:rsidRDefault="00C33FF2" w:rsidP="00C33FF2">
      <w:pPr>
        <w:pStyle w:val="FootnoteText"/>
        <w:jc w:val="both"/>
        <w:rPr>
          <w:rFonts w:ascii="Times New Roman" w:hAnsi="Times New Roman" w:cs="Times New Roman"/>
        </w:rPr>
      </w:pPr>
      <w:r w:rsidRPr="005A1BF7">
        <w:rPr>
          <w:rStyle w:val="FootnoteReference"/>
          <w:rFonts w:ascii="Times New Roman" w:hAnsi="Times New Roman" w:cs="Times New Roman"/>
        </w:rPr>
        <w:footnoteRef/>
      </w:r>
      <w:r w:rsidRPr="005A1BF7">
        <w:rPr>
          <w:rFonts w:ascii="Times New Roman" w:hAnsi="Times New Roman" w:cs="Times New Roman"/>
        </w:rPr>
        <w:t xml:space="preserve"> Likums par budžetu un finanšu vadību</w:t>
      </w:r>
      <w:r>
        <w:rPr>
          <w:rFonts w:ascii="Times New Roman" w:hAnsi="Times New Roman" w:cs="Times New Roman"/>
        </w:rPr>
        <w:t xml:space="preserve">, </w:t>
      </w:r>
      <w:r w:rsidRPr="00C33FF2">
        <w:rPr>
          <w:rFonts w:ascii="Times New Roman" w:hAnsi="Times New Roman" w:cs="Times New Roman"/>
        </w:rPr>
        <w:t>Ministru kabineta 2012. gada 11. decembra noteikum</w:t>
      </w:r>
      <w:r w:rsidR="00D87F72">
        <w:rPr>
          <w:rFonts w:ascii="Times New Roman" w:hAnsi="Times New Roman" w:cs="Times New Roman"/>
        </w:rPr>
        <w:t>i</w:t>
      </w:r>
      <w:r w:rsidRPr="00C33FF2">
        <w:rPr>
          <w:rFonts w:ascii="Times New Roman" w:hAnsi="Times New Roman" w:cs="Times New Roman"/>
        </w:rPr>
        <w:t xml:space="preserve"> Nr. 867 "Kārtība, kādā nosakāms maksimāli pieļaujamais valsts budžeta izdevumu kopapjoms un maksimāli pieļaujamais valsts budžeta izdevumu kopējais apjoms katrai ministrijai un citām centrālajām va</w:t>
      </w:r>
      <w:r>
        <w:rPr>
          <w:rFonts w:ascii="Times New Roman" w:hAnsi="Times New Roman" w:cs="Times New Roman"/>
        </w:rPr>
        <w:t>lsts iestādēm vidējam termiņam"</w:t>
      </w:r>
      <w:r w:rsidR="00405B60">
        <w:rPr>
          <w:rFonts w:ascii="Times New Roman" w:hAnsi="Times New Roman" w:cs="Times New Roman"/>
        </w:rPr>
        <w:t xml:space="preserve">, Vispārējās izglītības likums, </w:t>
      </w:r>
      <w:r w:rsidR="00405B60" w:rsidRPr="00C33FF2">
        <w:rPr>
          <w:rFonts w:ascii="Times New Roman" w:hAnsi="Times New Roman" w:cs="Times New Roman"/>
        </w:rPr>
        <w:t>Ministru kabineta 201</w:t>
      </w:r>
      <w:r w:rsidR="00405B60">
        <w:rPr>
          <w:rFonts w:ascii="Times New Roman" w:hAnsi="Times New Roman" w:cs="Times New Roman"/>
        </w:rPr>
        <w:t>5</w:t>
      </w:r>
      <w:r w:rsidR="00405B60" w:rsidRPr="00C33FF2">
        <w:rPr>
          <w:rFonts w:ascii="Times New Roman" w:hAnsi="Times New Roman" w:cs="Times New Roman"/>
        </w:rPr>
        <w:t>. gada 1</w:t>
      </w:r>
      <w:r w:rsidR="00405B60">
        <w:rPr>
          <w:rFonts w:ascii="Times New Roman" w:hAnsi="Times New Roman" w:cs="Times New Roman"/>
        </w:rPr>
        <w:t>7. nove</w:t>
      </w:r>
      <w:r w:rsidR="00405B60" w:rsidRPr="00C33FF2">
        <w:rPr>
          <w:rFonts w:ascii="Times New Roman" w:hAnsi="Times New Roman" w:cs="Times New Roman"/>
        </w:rPr>
        <w:t>mbra noteikum</w:t>
      </w:r>
      <w:r w:rsidR="00405B60">
        <w:rPr>
          <w:rFonts w:ascii="Times New Roman" w:hAnsi="Times New Roman" w:cs="Times New Roman"/>
        </w:rPr>
        <w:t>i</w:t>
      </w:r>
      <w:r w:rsidR="00405B60" w:rsidRPr="00C33FF2">
        <w:rPr>
          <w:rFonts w:ascii="Times New Roman" w:hAnsi="Times New Roman" w:cs="Times New Roman"/>
        </w:rPr>
        <w:t xml:space="preserve"> Nr. </w:t>
      </w:r>
      <w:r w:rsidR="00405B60">
        <w:rPr>
          <w:rFonts w:ascii="Times New Roman" w:hAnsi="Times New Roman" w:cs="Times New Roman"/>
        </w:rPr>
        <w:t>649 "</w:t>
      </w:r>
      <w:r w:rsidR="00405B60" w:rsidRPr="00405B60">
        <w:rPr>
          <w:rFonts w:ascii="Times New Roman" w:hAnsi="Times New Roman" w:cs="Times New Roman"/>
        </w:rPr>
        <w:t>Kārtība, kādā pašvaldībām aprēķina un sadala valsts budžeta mērķdotāciju māksliniecisko kolektīvu vadītāju darba samaksai un valsts sociālās apdrošināšanas obligātajām iemaksām</w:t>
      </w:r>
      <w:r w:rsidR="00405B60">
        <w:rPr>
          <w:rFonts w:ascii="Times New Roman" w:hAnsi="Times New Roman" w:cs="Times New Roman"/>
        </w:rPr>
        <w:t>"</w:t>
      </w:r>
    </w:p>
  </w:footnote>
  <w:footnote w:id="2">
    <w:p w14:paraId="406D79C5" w14:textId="67DF9700" w:rsidR="008872E4" w:rsidRPr="00A43E9E" w:rsidRDefault="008872E4" w:rsidP="00A43E9E">
      <w:pPr>
        <w:pStyle w:val="FootnoteText"/>
        <w:jc w:val="both"/>
        <w:rPr>
          <w:rFonts w:ascii="Times New Roman" w:hAnsi="Times New Roman" w:cs="Times New Roman"/>
        </w:rPr>
      </w:pPr>
      <w:r w:rsidRPr="00A43E9E">
        <w:rPr>
          <w:rStyle w:val="FootnoteReference"/>
          <w:rFonts w:ascii="Times New Roman" w:hAnsi="Times New Roman" w:cs="Times New Roman"/>
        </w:rPr>
        <w:footnoteRef/>
      </w:r>
      <w:r w:rsidRPr="00A43E9E">
        <w:rPr>
          <w:rFonts w:ascii="Times New Roman" w:hAnsi="Times New Roman" w:cs="Times New Roman"/>
        </w:rPr>
        <w:t xml:space="preserve"> </w:t>
      </w:r>
      <w:r w:rsidRPr="00A43E9E">
        <w:rPr>
          <w:rFonts w:ascii="Times New Roman" w:hAnsi="Times New Roman" w:cs="Times New Roman"/>
        </w:rPr>
        <w:t xml:space="preserve">Grozījumi Likuma par budžetu un finanšu vadību </w:t>
      </w:r>
      <w:r w:rsidR="00B708D0">
        <w:rPr>
          <w:rFonts w:ascii="Times New Roman" w:hAnsi="Times New Roman" w:cs="Times New Roman"/>
        </w:rPr>
        <w:t xml:space="preserve">(likumprojekts 814/Lp13) </w:t>
      </w:r>
      <w:r w:rsidRPr="00A43E9E">
        <w:rPr>
          <w:rFonts w:ascii="Times New Roman" w:hAnsi="Times New Roman" w:cs="Times New Roman"/>
        </w:rPr>
        <w:t>21.pantā attiecībā uz budžeta paskaidrojumos ietveramo informāciju par valsts budžeta investīcijām, un šā likuma pārejas noteikum</w:t>
      </w:r>
      <w:r w:rsidR="00F75E64" w:rsidRPr="00A43E9E">
        <w:rPr>
          <w:rFonts w:ascii="Times New Roman" w:hAnsi="Times New Roman" w:cs="Times New Roman"/>
        </w:rPr>
        <w:t>s</w:t>
      </w:r>
      <w:r w:rsidRPr="00A43E9E">
        <w:rPr>
          <w:rFonts w:ascii="Times New Roman" w:hAnsi="Times New Roman" w:cs="Times New Roman"/>
        </w:rPr>
        <w:t>, kas nosaka, ka informāciju par valsts budžeta investīcijām iekļauj, sagatavojot gadskārtējā valsts budžeta likuma projekta 2022. gadam paskaidrojumu.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7BDBBE8B" w14:textId="390D9613" w:rsidR="00894C55" w:rsidRPr="00C25B49" w:rsidRDefault="00CD526E">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894C55"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5935E8">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47782D"/>
    <w:multiLevelType w:val="hybridMultilevel"/>
    <w:tmpl w:val="E10406EA"/>
    <w:lvl w:ilvl="0" w:tplc="DFBCE3CE">
      <w:start w:val="2017"/>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3B82287"/>
    <w:multiLevelType w:val="hybridMultilevel"/>
    <w:tmpl w:val="DC56769A"/>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C2C"/>
    <w:rsid w:val="0000500C"/>
    <w:rsid w:val="00012DB8"/>
    <w:rsid w:val="0001476D"/>
    <w:rsid w:val="00026EE5"/>
    <w:rsid w:val="000278BB"/>
    <w:rsid w:val="00035B33"/>
    <w:rsid w:val="0003764D"/>
    <w:rsid w:val="000442A8"/>
    <w:rsid w:val="000543CE"/>
    <w:rsid w:val="00055161"/>
    <w:rsid w:val="00055ABC"/>
    <w:rsid w:val="00056104"/>
    <w:rsid w:val="00057D39"/>
    <w:rsid w:val="000719D0"/>
    <w:rsid w:val="000805BD"/>
    <w:rsid w:val="00095B2E"/>
    <w:rsid w:val="000A18C7"/>
    <w:rsid w:val="000A1A01"/>
    <w:rsid w:val="000A4EC6"/>
    <w:rsid w:val="000B7AA2"/>
    <w:rsid w:val="000F6A3F"/>
    <w:rsid w:val="0010030A"/>
    <w:rsid w:val="001062E7"/>
    <w:rsid w:val="001153BC"/>
    <w:rsid w:val="00115937"/>
    <w:rsid w:val="00117699"/>
    <w:rsid w:val="0012419A"/>
    <w:rsid w:val="00127F7B"/>
    <w:rsid w:val="00143ABC"/>
    <w:rsid w:val="001456F2"/>
    <w:rsid w:val="00172083"/>
    <w:rsid w:val="00172AB4"/>
    <w:rsid w:val="00182893"/>
    <w:rsid w:val="00182BC7"/>
    <w:rsid w:val="001856A6"/>
    <w:rsid w:val="00187E12"/>
    <w:rsid w:val="001A0317"/>
    <w:rsid w:val="001A7E9A"/>
    <w:rsid w:val="001B1FFE"/>
    <w:rsid w:val="001B3D73"/>
    <w:rsid w:val="001B6165"/>
    <w:rsid w:val="001B6A66"/>
    <w:rsid w:val="001B74A9"/>
    <w:rsid w:val="001C60EE"/>
    <w:rsid w:val="001D41CF"/>
    <w:rsid w:val="001D6059"/>
    <w:rsid w:val="001E5BED"/>
    <w:rsid w:val="001F19AF"/>
    <w:rsid w:val="002049CD"/>
    <w:rsid w:val="002076A3"/>
    <w:rsid w:val="00211AA1"/>
    <w:rsid w:val="0021214B"/>
    <w:rsid w:val="00212E5E"/>
    <w:rsid w:val="00222097"/>
    <w:rsid w:val="002348FC"/>
    <w:rsid w:val="00243426"/>
    <w:rsid w:val="00250028"/>
    <w:rsid w:val="002614E2"/>
    <w:rsid w:val="0026574E"/>
    <w:rsid w:val="002A6F14"/>
    <w:rsid w:val="002B0D2A"/>
    <w:rsid w:val="002B3A43"/>
    <w:rsid w:val="002C2AB6"/>
    <w:rsid w:val="002C3152"/>
    <w:rsid w:val="002C3511"/>
    <w:rsid w:val="002D37D0"/>
    <w:rsid w:val="002D4E1C"/>
    <w:rsid w:val="002E1C05"/>
    <w:rsid w:val="002E23D9"/>
    <w:rsid w:val="002E56F8"/>
    <w:rsid w:val="002E7068"/>
    <w:rsid w:val="002E72A7"/>
    <w:rsid w:val="002F5451"/>
    <w:rsid w:val="0030433B"/>
    <w:rsid w:val="00305BD7"/>
    <w:rsid w:val="003118A2"/>
    <w:rsid w:val="003123D3"/>
    <w:rsid w:val="00314215"/>
    <w:rsid w:val="00321987"/>
    <w:rsid w:val="00324B70"/>
    <w:rsid w:val="0032605D"/>
    <w:rsid w:val="00330E6C"/>
    <w:rsid w:val="00332299"/>
    <w:rsid w:val="00355527"/>
    <w:rsid w:val="00360D9D"/>
    <w:rsid w:val="00363BA4"/>
    <w:rsid w:val="0037202F"/>
    <w:rsid w:val="00372346"/>
    <w:rsid w:val="00380B9D"/>
    <w:rsid w:val="00381A59"/>
    <w:rsid w:val="0038726E"/>
    <w:rsid w:val="003B0BF9"/>
    <w:rsid w:val="003B4A1C"/>
    <w:rsid w:val="003C0781"/>
    <w:rsid w:val="003C355B"/>
    <w:rsid w:val="003E0791"/>
    <w:rsid w:val="003E272A"/>
    <w:rsid w:val="003E678F"/>
    <w:rsid w:val="003F2258"/>
    <w:rsid w:val="003F28AC"/>
    <w:rsid w:val="003F6DB0"/>
    <w:rsid w:val="003F7E1B"/>
    <w:rsid w:val="0040145E"/>
    <w:rsid w:val="00405B60"/>
    <w:rsid w:val="00414BE6"/>
    <w:rsid w:val="00415F66"/>
    <w:rsid w:val="00425B9F"/>
    <w:rsid w:val="004331F2"/>
    <w:rsid w:val="00434EFB"/>
    <w:rsid w:val="00442DBA"/>
    <w:rsid w:val="0044439D"/>
    <w:rsid w:val="004454FE"/>
    <w:rsid w:val="004476D7"/>
    <w:rsid w:val="00450806"/>
    <w:rsid w:val="00450C0A"/>
    <w:rsid w:val="004558F1"/>
    <w:rsid w:val="00456E40"/>
    <w:rsid w:val="0046750E"/>
    <w:rsid w:val="00470C7E"/>
    <w:rsid w:val="00471F27"/>
    <w:rsid w:val="00474D0E"/>
    <w:rsid w:val="004757B1"/>
    <w:rsid w:val="004926FB"/>
    <w:rsid w:val="004A0459"/>
    <w:rsid w:val="004A367B"/>
    <w:rsid w:val="004A3B97"/>
    <w:rsid w:val="004A72A4"/>
    <w:rsid w:val="004C1D96"/>
    <w:rsid w:val="004C43C2"/>
    <w:rsid w:val="004D2851"/>
    <w:rsid w:val="004D505E"/>
    <w:rsid w:val="004E49BD"/>
    <w:rsid w:val="004E4EBD"/>
    <w:rsid w:val="004E6435"/>
    <w:rsid w:val="004E70B4"/>
    <w:rsid w:val="004E7BE5"/>
    <w:rsid w:val="004F0945"/>
    <w:rsid w:val="004F34B0"/>
    <w:rsid w:val="0050091C"/>
    <w:rsid w:val="0050178F"/>
    <w:rsid w:val="00503AC1"/>
    <w:rsid w:val="00506D91"/>
    <w:rsid w:val="00510971"/>
    <w:rsid w:val="00531F0E"/>
    <w:rsid w:val="00534BEE"/>
    <w:rsid w:val="00537E67"/>
    <w:rsid w:val="00544BF2"/>
    <w:rsid w:val="00552A97"/>
    <w:rsid w:val="0055340B"/>
    <w:rsid w:val="00555A9C"/>
    <w:rsid w:val="00562442"/>
    <w:rsid w:val="00562635"/>
    <w:rsid w:val="005749A5"/>
    <w:rsid w:val="00580F23"/>
    <w:rsid w:val="00584EE3"/>
    <w:rsid w:val="00585560"/>
    <w:rsid w:val="005934C1"/>
    <w:rsid w:val="005935E8"/>
    <w:rsid w:val="005A0B4B"/>
    <w:rsid w:val="005A139E"/>
    <w:rsid w:val="005A4F98"/>
    <w:rsid w:val="005B0B9E"/>
    <w:rsid w:val="005C00E2"/>
    <w:rsid w:val="005C5FEE"/>
    <w:rsid w:val="005D14D1"/>
    <w:rsid w:val="005D3EA8"/>
    <w:rsid w:val="005F04FD"/>
    <w:rsid w:val="00605322"/>
    <w:rsid w:val="006119FE"/>
    <w:rsid w:val="006161BB"/>
    <w:rsid w:val="00620F5B"/>
    <w:rsid w:val="00625AF4"/>
    <w:rsid w:val="00626E8D"/>
    <w:rsid w:val="006310FF"/>
    <w:rsid w:val="00635F16"/>
    <w:rsid w:val="0064033F"/>
    <w:rsid w:val="006431EE"/>
    <w:rsid w:val="00647FCB"/>
    <w:rsid w:val="006600F6"/>
    <w:rsid w:val="006679A5"/>
    <w:rsid w:val="00672EE9"/>
    <w:rsid w:val="0067394F"/>
    <w:rsid w:val="006810AB"/>
    <w:rsid w:val="00682476"/>
    <w:rsid w:val="006843A3"/>
    <w:rsid w:val="00692653"/>
    <w:rsid w:val="00696CAC"/>
    <w:rsid w:val="006A03C8"/>
    <w:rsid w:val="006A4E6E"/>
    <w:rsid w:val="006A521B"/>
    <w:rsid w:val="006C6743"/>
    <w:rsid w:val="006D1D93"/>
    <w:rsid w:val="006D1F8E"/>
    <w:rsid w:val="006E1081"/>
    <w:rsid w:val="006E2E98"/>
    <w:rsid w:val="006E4C3F"/>
    <w:rsid w:val="006E60CF"/>
    <w:rsid w:val="007019ED"/>
    <w:rsid w:val="00703608"/>
    <w:rsid w:val="007119E0"/>
    <w:rsid w:val="00717808"/>
    <w:rsid w:val="00720585"/>
    <w:rsid w:val="00725221"/>
    <w:rsid w:val="00726A80"/>
    <w:rsid w:val="00731437"/>
    <w:rsid w:val="00735A24"/>
    <w:rsid w:val="00737313"/>
    <w:rsid w:val="00747423"/>
    <w:rsid w:val="00752D2A"/>
    <w:rsid w:val="00773AF6"/>
    <w:rsid w:val="00790A35"/>
    <w:rsid w:val="00794021"/>
    <w:rsid w:val="00795F71"/>
    <w:rsid w:val="007A4127"/>
    <w:rsid w:val="007A56E8"/>
    <w:rsid w:val="007B0CA5"/>
    <w:rsid w:val="007C2B62"/>
    <w:rsid w:val="007C4835"/>
    <w:rsid w:val="007D10FF"/>
    <w:rsid w:val="007D123C"/>
    <w:rsid w:val="007D5CA9"/>
    <w:rsid w:val="007E59B5"/>
    <w:rsid w:val="007E73AB"/>
    <w:rsid w:val="0080169A"/>
    <w:rsid w:val="00801E3A"/>
    <w:rsid w:val="008121E1"/>
    <w:rsid w:val="008154F2"/>
    <w:rsid w:val="00816C11"/>
    <w:rsid w:val="00826777"/>
    <w:rsid w:val="008325BA"/>
    <w:rsid w:val="00841B52"/>
    <w:rsid w:val="008530FC"/>
    <w:rsid w:val="00857DBF"/>
    <w:rsid w:val="00865A50"/>
    <w:rsid w:val="00880E1B"/>
    <w:rsid w:val="008872E4"/>
    <w:rsid w:val="008916E3"/>
    <w:rsid w:val="00894C55"/>
    <w:rsid w:val="008973B5"/>
    <w:rsid w:val="008A24C7"/>
    <w:rsid w:val="008C0435"/>
    <w:rsid w:val="008C1290"/>
    <w:rsid w:val="008C4651"/>
    <w:rsid w:val="008D0E5B"/>
    <w:rsid w:val="008D6396"/>
    <w:rsid w:val="008E141E"/>
    <w:rsid w:val="008E465F"/>
    <w:rsid w:val="008E4967"/>
    <w:rsid w:val="009037E4"/>
    <w:rsid w:val="00903E30"/>
    <w:rsid w:val="00910A27"/>
    <w:rsid w:val="009228FA"/>
    <w:rsid w:val="00922E88"/>
    <w:rsid w:val="009264CA"/>
    <w:rsid w:val="00926A39"/>
    <w:rsid w:val="00934745"/>
    <w:rsid w:val="009452FF"/>
    <w:rsid w:val="00952358"/>
    <w:rsid w:val="00953EF0"/>
    <w:rsid w:val="0095737D"/>
    <w:rsid w:val="0096161A"/>
    <w:rsid w:val="00963CBC"/>
    <w:rsid w:val="00970A31"/>
    <w:rsid w:val="009825AC"/>
    <w:rsid w:val="0099379C"/>
    <w:rsid w:val="009A2654"/>
    <w:rsid w:val="009B1891"/>
    <w:rsid w:val="009D5326"/>
    <w:rsid w:val="009D6FD8"/>
    <w:rsid w:val="009E187C"/>
    <w:rsid w:val="009E1AA1"/>
    <w:rsid w:val="009F7D4B"/>
    <w:rsid w:val="00A07E09"/>
    <w:rsid w:val="00A10FC3"/>
    <w:rsid w:val="00A11E74"/>
    <w:rsid w:val="00A13523"/>
    <w:rsid w:val="00A314EF"/>
    <w:rsid w:val="00A34679"/>
    <w:rsid w:val="00A43E9E"/>
    <w:rsid w:val="00A6073E"/>
    <w:rsid w:val="00A624A9"/>
    <w:rsid w:val="00A655AB"/>
    <w:rsid w:val="00A65BEB"/>
    <w:rsid w:val="00A65E32"/>
    <w:rsid w:val="00A67150"/>
    <w:rsid w:val="00A671A5"/>
    <w:rsid w:val="00A95D0C"/>
    <w:rsid w:val="00AB2B73"/>
    <w:rsid w:val="00AC2DB2"/>
    <w:rsid w:val="00AC7FCA"/>
    <w:rsid w:val="00AD3578"/>
    <w:rsid w:val="00AD5591"/>
    <w:rsid w:val="00AE173E"/>
    <w:rsid w:val="00AE27D4"/>
    <w:rsid w:val="00AE27E2"/>
    <w:rsid w:val="00AE5567"/>
    <w:rsid w:val="00AF598A"/>
    <w:rsid w:val="00AF6ECA"/>
    <w:rsid w:val="00B002A8"/>
    <w:rsid w:val="00B05CD9"/>
    <w:rsid w:val="00B072A2"/>
    <w:rsid w:val="00B15A72"/>
    <w:rsid w:val="00B16480"/>
    <w:rsid w:val="00B209EE"/>
    <w:rsid w:val="00B2165C"/>
    <w:rsid w:val="00B2538F"/>
    <w:rsid w:val="00B268E0"/>
    <w:rsid w:val="00B31198"/>
    <w:rsid w:val="00B32C8D"/>
    <w:rsid w:val="00B34D3F"/>
    <w:rsid w:val="00B3589C"/>
    <w:rsid w:val="00B37B26"/>
    <w:rsid w:val="00B41E67"/>
    <w:rsid w:val="00B532EC"/>
    <w:rsid w:val="00B708D0"/>
    <w:rsid w:val="00B71DF2"/>
    <w:rsid w:val="00B75681"/>
    <w:rsid w:val="00B760D0"/>
    <w:rsid w:val="00B94E97"/>
    <w:rsid w:val="00B97EF9"/>
    <w:rsid w:val="00BA20AA"/>
    <w:rsid w:val="00BA5F3E"/>
    <w:rsid w:val="00BA671A"/>
    <w:rsid w:val="00BC3D3E"/>
    <w:rsid w:val="00BC60CB"/>
    <w:rsid w:val="00BD4425"/>
    <w:rsid w:val="00BE2C5E"/>
    <w:rsid w:val="00BE6DF1"/>
    <w:rsid w:val="00BE70A3"/>
    <w:rsid w:val="00BF2B9D"/>
    <w:rsid w:val="00BF733C"/>
    <w:rsid w:val="00BF7B3C"/>
    <w:rsid w:val="00BF7F8D"/>
    <w:rsid w:val="00C07AF8"/>
    <w:rsid w:val="00C25B49"/>
    <w:rsid w:val="00C31A9A"/>
    <w:rsid w:val="00C31D79"/>
    <w:rsid w:val="00C3289A"/>
    <w:rsid w:val="00C33FF2"/>
    <w:rsid w:val="00C469CC"/>
    <w:rsid w:val="00C50155"/>
    <w:rsid w:val="00C518CF"/>
    <w:rsid w:val="00C56F23"/>
    <w:rsid w:val="00C57490"/>
    <w:rsid w:val="00C60A1B"/>
    <w:rsid w:val="00C6110B"/>
    <w:rsid w:val="00C74354"/>
    <w:rsid w:val="00C755CC"/>
    <w:rsid w:val="00C76AE7"/>
    <w:rsid w:val="00C93EB2"/>
    <w:rsid w:val="00C95483"/>
    <w:rsid w:val="00C95E4E"/>
    <w:rsid w:val="00CA335B"/>
    <w:rsid w:val="00CC0F68"/>
    <w:rsid w:val="00CC48D4"/>
    <w:rsid w:val="00CC5F6F"/>
    <w:rsid w:val="00CC633B"/>
    <w:rsid w:val="00CD3A3F"/>
    <w:rsid w:val="00CD526E"/>
    <w:rsid w:val="00CD7F8A"/>
    <w:rsid w:val="00CE5657"/>
    <w:rsid w:val="00CE78E4"/>
    <w:rsid w:val="00CF2810"/>
    <w:rsid w:val="00CF4D0E"/>
    <w:rsid w:val="00CF6A88"/>
    <w:rsid w:val="00CF6BA4"/>
    <w:rsid w:val="00D133F8"/>
    <w:rsid w:val="00D14A3E"/>
    <w:rsid w:val="00D30730"/>
    <w:rsid w:val="00D33901"/>
    <w:rsid w:val="00D407BA"/>
    <w:rsid w:val="00D41B29"/>
    <w:rsid w:val="00D50456"/>
    <w:rsid w:val="00D5281F"/>
    <w:rsid w:val="00D6008D"/>
    <w:rsid w:val="00D60567"/>
    <w:rsid w:val="00D7115E"/>
    <w:rsid w:val="00D7265C"/>
    <w:rsid w:val="00D739C6"/>
    <w:rsid w:val="00D76DD0"/>
    <w:rsid w:val="00D81058"/>
    <w:rsid w:val="00D87F72"/>
    <w:rsid w:val="00D922EC"/>
    <w:rsid w:val="00D938A6"/>
    <w:rsid w:val="00DA3F8C"/>
    <w:rsid w:val="00DA4448"/>
    <w:rsid w:val="00DB762A"/>
    <w:rsid w:val="00DB76D6"/>
    <w:rsid w:val="00DC53FB"/>
    <w:rsid w:val="00DC687F"/>
    <w:rsid w:val="00DD2445"/>
    <w:rsid w:val="00DF127B"/>
    <w:rsid w:val="00E13E23"/>
    <w:rsid w:val="00E1407E"/>
    <w:rsid w:val="00E175CF"/>
    <w:rsid w:val="00E20D3E"/>
    <w:rsid w:val="00E2669B"/>
    <w:rsid w:val="00E3716B"/>
    <w:rsid w:val="00E415C8"/>
    <w:rsid w:val="00E42FAB"/>
    <w:rsid w:val="00E45672"/>
    <w:rsid w:val="00E50290"/>
    <w:rsid w:val="00E5323B"/>
    <w:rsid w:val="00E54C5F"/>
    <w:rsid w:val="00E5558D"/>
    <w:rsid w:val="00E55AB9"/>
    <w:rsid w:val="00E70273"/>
    <w:rsid w:val="00E70B38"/>
    <w:rsid w:val="00E75970"/>
    <w:rsid w:val="00E77668"/>
    <w:rsid w:val="00E827CA"/>
    <w:rsid w:val="00E82CA3"/>
    <w:rsid w:val="00E845C7"/>
    <w:rsid w:val="00E8749E"/>
    <w:rsid w:val="00E90C01"/>
    <w:rsid w:val="00EA3650"/>
    <w:rsid w:val="00EA485E"/>
    <w:rsid w:val="00EA486E"/>
    <w:rsid w:val="00EA7690"/>
    <w:rsid w:val="00EC2DC9"/>
    <w:rsid w:val="00EC7638"/>
    <w:rsid w:val="00EC7D74"/>
    <w:rsid w:val="00ED3C7C"/>
    <w:rsid w:val="00EE27E7"/>
    <w:rsid w:val="00EE4A43"/>
    <w:rsid w:val="00EE5A89"/>
    <w:rsid w:val="00EF280A"/>
    <w:rsid w:val="00EF4BFB"/>
    <w:rsid w:val="00F0318E"/>
    <w:rsid w:val="00F12B54"/>
    <w:rsid w:val="00F2450B"/>
    <w:rsid w:val="00F26DFA"/>
    <w:rsid w:val="00F31E9C"/>
    <w:rsid w:val="00F3768D"/>
    <w:rsid w:val="00F5316F"/>
    <w:rsid w:val="00F576FA"/>
    <w:rsid w:val="00F57B0C"/>
    <w:rsid w:val="00F64450"/>
    <w:rsid w:val="00F72D3B"/>
    <w:rsid w:val="00F75194"/>
    <w:rsid w:val="00F75E64"/>
    <w:rsid w:val="00FB0CC2"/>
    <w:rsid w:val="00FB1BCB"/>
    <w:rsid w:val="00FB2D00"/>
    <w:rsid w:val="00FB5292"/>
    <w:rsid w:val="00FB60B8"/>
    <w:rsid w:val="00FB6623"/>
    <w:rsid w:val="00FD0A80"/>
    <w:rsid w:val="00FD420F"/>
    <w:rsid w:val="00FD5F0D"/>
    <w:rsid w:val="00FE76ED"/>
    <w:rsid w:val="00FF08F5"/>
    <w:rsid w:val="00FF0AB8"/>
    <w:rsid w:val="00FF599C"/>
    <w:rsid w:val="00FF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FDDB3"/>
  <w15:docId w15:val="{AAF447BA-F64F-4945-8FB0-B310C1DEA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basedOn w:val="Normal"/>
    <w:uiPriority w:val="34"/>
    <w:qFormat/>
    <w:rsid w:val="00F2450B"/>
    <w:pPr>
      <w:ind w:left="720"/>
      <w:contextualSpacing/>
    </w:pPr>
  </w:style>
  <w:style w:type="paragraph" w:customStyle="1" w:styleId="naiskr">
    <w:name w:val="naiskr"/>
    <w:basedOn w:val="Normal"/>
    <w:rsid w:val="008325BA"/>
    <w:pPr>
      <w:suppressAutoHyphens/>
      <w:spacing w:before="75" w:after="75" w:line="100" w:lineRule="atLeast"/>
    </w:pPr>
    <w:rPr>
      <w:rFonts w:ascii="Times New Roman" w:eastAsia="Times New Roman" w:hAnsi="Times New Roman" w:cs="Times New Roman"/>
      <w:kern w:val="1"/>
      <w:sz w:val="24"/>
      <w:szCs w:val="24"/>
      <w:lang w:eastAsia="lv-LV"/>
    </w:rPr>
  </w:style>
  <w:style w:type="character" w:styleId="CommentReference">
    <w:name w:val="annotation reference"/>
    <w:basedOn w:val="DefaultParagraphFont"/>
    <w:uiPriority w:val="99"/>
    <w:semiHidden/>
    <w:unhideWhenUsed/>
    <w:rsid w:val="00035B33"/>
    <w:rPr>
      <w:sz w:val="16"/>
      <w:szCs w:val="16"/>
    </w:rPr>
  </w:style>
  <w:style w:type="paragraph" w:styleId="CommentText">
    <w:name w:val="annotation text"/>
    <w:basedOn w:val="Normal"/>
    <w:link w:val="CommentTextChar"/>
    <w:uiPriority w:val="99"/>
    <w:semiHidden/>
    <w:unhideWhenUsed/>
    <w:rsid w:val="00035B33"/>
    <w:pPr>
      <w:spacing w:line="240" w:lineRule="auto"/>
    </w:pPr>
    <w:rPr>
      <w:sz w:val="20"/>
      <w:szCs w:val="20"/>
    </w:rPr>
  </w:style>
  <w:style w:type="character" w:customStyle="1" w:styleId="CommentTextChar">
    <w:name w:val="Comment Text Char"/>
    <w:basedOn w:val="DefaultParagraphFont"/>
    <w:link w:val="CommentText"/>
    <w:uiPriority w:val="99"/>
    <w:semiHidden/>
    <w:rsid w:val="00035B33"/>
    <w:rPr>
      <w:sz w:val="20"/>
      <w:szCs w:val="20"/>
    </w:rPr>
  </w:style>
  <w:style w:type="paragraph" w:styleId="CommentSubject">
    <w:name w:val="annotation subject"/>
    <w:basedOn w:val="CommentText"/>
    <w:next w:val="CommentText"/>
    <w:link w:val="CommentSubjectChar"/>
    <w:uiPriority w:val="99"/>
    <w:semiHidden/>
    <w:unhideWhenUsed/>
    <w:rsid w:val="00035B33"/>
    <w:rPr>
      <w:b/>
      <w:bCs/>
    </w:rPr>
  </w:style>
  <w:style w:type="character" w:customStyle="1" w:styleId="CommentSubjectChar">
    <w:name w:val="Comment Subject Char"/>
    <w:basedOn w:val="CommentTextChar"/>
    <w:link w:val="CommentSubject"/>
    <w:uiPriority w:val="99"/>
    <w:semiHidden/>
    <w:rsid w:val="00035B33"/>
    <w:rPr>
      <w:b/>
      <w:bCs/>
      <w:sz w:val="20"/>
      <w:szCs w:val="20"/>
    </w:rPr>
  </w:style>
  <w:style w:type="paragraph" w:styleId="FootnoteText">
    <w:name w:val="footnote text"/>
    <w:basedOn w:val="Normal"/>
    <w:link w:val="FootnoteTextChar"/>
    <w:uiPriority w:val="99"/>
    <w:semiHidden/>
    <w:unhideWhenUsed/>
    <w:rsid w:val="00414B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BE6"/>
    <w:rPr>
      <w:sz w:val="20"/>
      <w:szCs w:val="20"/>
    </w:rPr>
  </w:style>
  <w:style w:type="character" w:styleId="FootnoteReference">
    <w:name w:val="footnote reference"/>
    <w:basedOn w:val="DefaultParagraphFont"/>
    <w:uiPriority w:val="99"/>
    <w:semiHidden/>
    <w:unhideWhenUsed/>
    <w:rsid w:val="00414BE6"/>
    <w:rPr>
      <w:vertAlign w:val="superscript"/>
    </w:rPr>
  </w:style>
  <w:style w:type="paragraph" w:styleId="NormalWeb">
    <w:name w:val="Normal (Web)"/>
    <w:basedOn w:val="Normal"/>
    <w:uiPriority w:val="99"/>
    <w:unhideWhenUsed/>
    <w:rsid w:val="006C6743"/>
    <w:pPr>
      <w:spacing w:after="0"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m.gov.lv/lv/sabiedribas_lidzdaliba/tiesibu_aktu_projekti/valsts_budzeta_politik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eva.klinsone@fm.gov.lv" TargetMode="External"/><Relationship Id="rId4" Type="http://schemas.openxmlformats.org/officeDocument/2006/relationships/settings" Target="settings.xml"/><Relationship Id="rId9" Type="http://schemas.openxmlformats.org/officeDocument/2006/relationships/hyperlink" Target="https://www.mk.gov.lv/content/ministru-kabineta-diskusiju-dokumen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F5F1B-FB2C-4C50-9F68-0F9945329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5931</Words>
  <Characters>3381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Grozījumi Ministru kabineta 2012. gada 31. jūlija noteikumos Nr. 523 "Noteikumi par budžeta pieprasījumu izstrādāšanas un iesniegšanas pamatprincipiem"</vt:lpstr>
    </vt:vector>
  </TitlesOfParts>
  <Company>Finanšu ministrija, BPAD</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2012. gada 31. jūlija noteikumos Nr. 523 "Noteikumi par budžeta pieprasījumu izstrādāšanas un iesniegšanas pamatprincipiem"</dc:title>
  <dc:subject>Anotācija</dc:subject>
  <dc:creator>Ieva Klinsone</dc:creator>
  <dc:description>67095531, ieva.klinsone@fm.gov.lv</dc:description>
  <cp:lastModifiedBy>Inguna Dancīte</cp:lastModifiedBy>
  <cp:revision>2</cp:revision>
  <cp:lastPrinted>2020-09-29T11:00:00Z</cp:lastPrinted>
  <dcterms:created xsi:type="dcterms:W3CDTF">2020-12-09T09:22:00Z</dcterms:created>
  <dcterms:modified xsi:type="dcterms:W3CDTF">2020-12-09T09:22:00Z</dcterms:modified>
</cp:coreProperties>
</file>