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31" w:rsidRPr="00E21131" w:rsidRDefault="00E21131" w:rsidP="00E21131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21131">
        <w:rPr>
          <w:rFonts w:ascii="Times New Roman" w:hAnsi="Times New Roman" w:cs="Times New Roman"/>
          <w:sz w:val="36"/>
          <w:szCs w:val="36"/>
        </w:rPr>
        <w:t>Plūsmu shēmas pielikums</w:t>
      </w:r>
    </w:p>
    <w:p w:rsidR="00F97736" w:rsidRPr="00982D52" w:rsidRDefault="00F97736">
      <w:pPr>
        <w:rPr>
          <w:rFonts w:ascii="Times New Roman" w:hAnsi="Times New Roman" w:cs="Times New Roman"/>
          <w:b/>
          <w:sz w:val="36"/>
          <w:szCs w:val="36"/>
        </w:rPr>
      </w:pPr>
      <w:r w:rsidRPr="00982D52">
        <w:rPr>
          <w:rFonts w:ascii="Times New Roman" w:hAnsi="Times New Roman" w:cs="Times New Roman"/>
          <w:b/>
          <w:sz w:val="36"/>
          <w:szCs w:val="36"/>
        </w:rPr>
        <w:t xml:space="preserve">Risku </w:t>
      </w:r>
      <w:r w:rsidR="00EB6F3C" w:rsidRPr="00982D52">
        <w:rPr>
          <w:rFonts w:ascii="Times New Roman" w:hAnsi="Times New Roman" w:cs="Times New Roman"/>
          <w:b/>
          <w:sz w:val="36"/>
          <w:szCs w:val="36"/>
        </w:rPr>
        <w:t xml:space="preserve">un kontroļu </w:t>
      </w:r>
      <w:r w:rsidRPr="00982D52">
        <w:rPr>
          <w:rFonts w:ascii="Times New Roman" w:hAnsi="Times New Roman" w:cs="Times New Roman"/>
          <w:b/>
          <w:sz w:val="36"/>
          <w:szCs w:val="36"/>
        </w:rPr>
        <w:t>saraksts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34"/>
        <w:gridCol w:w="3990"/>
        <w:gridCol w:w="456"/>
        <w:gridCol w:w="4059"/>
      </w:tblGrid>
      <w:tr w:rsidR="00737AD1" w:rsidTr="00982D52">
        <w:tc>
          <w:tcPr>
            <w:tcW w:w="534" w:type="dxa"/>
          </w:tcPr>
          <w:p w:rsidR="00737AD1" w:rsidRPr="00982D52" w:rsidRDefault="00982D5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D5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982D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90" w:type="dxa"/>
          </w:tcPr>
          <w:p w:rsidR="00737AD1" w:rsidRPr="00982D52" w:rsidRDefault="00737AD1" w:rsidP="00230852">
            <w:pPr>
              <w:rPr>
                <w:rFonts w:ascii="Times New Roman" w:hAnsi="Times New Roman" w:cs="Times New Roman"/>
                <w:b/>
              </w:rPr>
            </w:pPr>
            <w:r w:rsidRPr="00982D52">
              <w:rPr>
                <w:rFonts w:ascii="Times New Roman" w:hAnsi="Times New Roman" w:cs="Times New Roman"/>
                <w:b/>
              </w:rPr>
              <w:t>Risk</w:t>
            </w:r>
            <w:r w:rsidR="00230852">
              <w:rPr>
                <w:rFonts w:ascii="Times New Roman" w:hAnsi="Times New Roman" w:cs="Times New Roman"/>
                <w:b/>
              </w:rPr>
              <w:t>i, riska faktori</w:t>
            </w:r>
          </w:p>
        </w:tc>
        <w:tc>
          <w:tcPr>
            <w:tcW w:w="456" w:type="dxa"/>
          </w:tcPr>
          <w:p w:rsidR="00737AD1" w:rsidRPr="00982D52" w:rsidRDefault="00737A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9" w:type="dxa"/>
          </w:tcPr>
          <w:p w:rsidR="00737AD1" w:rsidRPr="00982D52" w:rsidRDefault="00737AD1">
            <w:pPr>
              <w:rPr>
                <w:rFonts w:ascii="Times New Roman" w:hAnsi="Times New Roman" w:cs="Times New Roman"/>
                <w:b/>
              </w:rPr>
            </w:pPr>
            <w:r w:rsidRPr="00982D52">
              <w:rPr>
                <w:rFonts w:ascii="Times New Roman" w:hAnsi="Times New Roman" w:cs="Times New Roman"/>
                <w:b/>
              </w:rPr>
              <w:t>Kontrole</w:t>
            </w:r>
          </w:p>
        </w:tc>
      </w:tr>
      <w:tr w:rsidR="00737AD1" w:rsidTr="00982D52">
        <w:tc>
          <w:tcPr>
            <w:tcW w:w="534" w:type="dxa"/>
          </w:tcPr>
          <w:p w:rsidR="00737AD1" w:rsidRPr="00982D52" w:rsidRDefault="0073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737AD1" w:rsidRPr="00982D52" w:rsidRDefault="00C43B47" w:rsidP="00737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Neatbilst iestādes mērķiem</w:t>
            </w:r>
          </w:p>
        </w:tc>
        <w:tc>
          <w:tcPr>
            <w:tcW w:w="456" w:type="dxa"/>
          </w:tcPr>
          <w:p w:rsidR="00737AD1" w:rsidRPr="00982D52" w:rsidRDefault="00737AD1" w:rsidP="00737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9" w:type="dxa"/>
          </w:tcPr>
          <w:p w:rsidR="00737AD1" w:rsidRPr="00982D52" w:rsidRDefault="00737AD1" w:rsidP="00737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Saskaņošana ar atbildīgo amatpersonu</w:t>
            </w:r>
          </w:p>
        </w:tc>
      </w:tr>
      <w:tr w:rsidR="00737AD1" w:rsidTr="00982D52">
        <w:tc>
          <w:tcPr>
            <w:tcW w:w="534" w:type="dxa"/>
          </w:tcPr>
          <w:p w:rsidR="00737AD1" w:rsidRPr="00982D52" w:rsidRDefault="0073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737AD1" w:rsidRPr="00982D52" w:rsidRDefault="00737AD1" w:rsidP="0046660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Kļūdas</w:t>
            </w:r>
          </w:p>
        </w:tc>
        <w:tc>
          <w:tcPr>
            <w:tcW w:w="456" w:type="dxa"/>
          </w:tcPr>
          <w:p w:rsidR="00737AD1" w:rsidRPr="00982D52" w:rsidRDefault="00737AD1" w:rsidP="00737AD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</w:tcPr>
          <w:p w:rsidR="00737AD1" w:rsidRPr="00982D52" w:rsidRDefault="00737AD1" w:rsidP="00737AD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Atbilstošs pienākumu un atbildības sadalījums</w:t>
            </w:r>
          </w:p>
        </w:tc>
      </w:tr>
      <w:tr w:rsidR="00737AD1" w:rsidTr="00982D52">
        <w:tc>
          <w:tcPr>
            <w:tcW w:w="534" w:type="dxa"/>
          </w:tcPr>
          <w:p w:rsidR="00737AD1" w:rsidRPr="00230852" w:rsidRDefault="0073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:rsidR="00737AD1" w:rsidRPr="00230852" w:rsidRDefault="00737AD1" w:rsidP="00737AD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Personīgās intereses</w:t>
            </w:r>
            <w:r w:rsidR="00826E13"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interešu konflikts</w:t>
            </w:r>
            <w:r w:rsidR="00466605"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krāpšana</w:t>
            </w:r>
          </w:p>
        </w:tc>
        <w:tc>
          <w:tcPr>
            <w:tcW w:w="456" w:type="dxa"/>
          </w:tcPr>
          <w:p w:rsidR="00737AD1" w:rsidRPr="00982D52" w:rsidRDefault="00737AD1" w:rsidP="00737AD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9" w:type="dxa"/>
          </w:tcPr>
          <w:p w:rsidR="00737AD1" w:rsidRPr="00982D52" w:rsidRDefault="00EB6F3C" w:rsidP="00737AD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Rezultātu</w:t>
            </w:r>
            <w:r w:rsidR="00737AD1"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apstiprināšana/ Uzraudzība</w:t>
            </w:r>
          </w:p>
        </w:tc>
      </w:tr>
      <w:tr w:rsidR="00230852" w:rsidTr="00982D52">
        <w:tc>
          <w:tcPr>
            <w:tcW w:w="534" w:type="dxa"/>
          </w:tcPr>
          <w:p w:rsidR="00230852" w:rsidRPr="002308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0" w:type="dxa"/>
          </w:tcPr>
          <w:p w:rsidR="00230852" w:rsidRPr="00230852" w:rsidRDefault="00230852" w:rsidP="006E4EF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Neatbilstība normatīvo aktu prasībām</w:t>
            </w:r>
          </w:p>
        </w:tc>
        <w:tc>
          <w:tcPr>
            <w:tcW w:w="456" w:type="dxa"/>
          </w:tcPr>
          <w:p w:rsidR="00230852" w:rsidRPr="00982D52" w:rsidRDefault="00230852" w:rsidP="00737AD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9" w:type="dxa"/>
          </w:tcPr>
          <w:p w:rsidR="00230852" w:rsidRPr="00982D52" w:rsidRDefault="00230852" w:rsidP="00737AD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Procesa automatizācija</w:t>
            </w:r>
          </w:p>
        </w:tc>
      </w:tr>
      <w:tr w:rsidR="00230852" w:rsidTr="00982D52">
        <w:tc>
          <w:tcPr>
            <w:tcW w:w="534" w:type="dxa"/>
          </w:tcPr>
          <w:p w:rsidR="00230852" w:rsidRPr="002308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</w:tcPr>
          <w:p w:rsidR="00230852" w:rsidRPr="00230852" w:rsidRDefault="00230852" w:rsidP="008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Sagatavotie plānošanas dokumenti neatbilst pieprasījumiem/ vajadzīgām, kā rezultātā nevar īstenot iestādes mērķus funkcijas</w:t>
            </w:r>
          </w:p>
        </w:tc>
        <w:tc>
          <w:tcPr>
            <w:tcW w:w="456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9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Informācijas salīdzināšana/ pārbaude</w:t>
            </w:r>
          </w:p>
        </w:tc>
      </w:tr>
      <w:tr w:rsidR="00230852" w:rsidTr="00982D52">
        <w:tc>
          <w:tcPr>
            <w:tcW w:w="534" w:type="dxa"/>
          </w:tcPr>
          <w:p w:rsidR="00230852" w:rsidRPr="002308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0" w:type="dxa"/>
          </w:tcPr>
          <w:p w:rsidR="00230852" w:rsidRPr="00230852" w:rsidRDefault="00230852" w:rsidP="008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 savlaicīgi</w:t>
            </w:r>
          </w:p>
        </w:tc>
        <w:tc>
          <w:tcPr>
            <w:tcW w:w="456" w:type="dxa"/>
          </w:tcPr>
          <w:p w:rsidR="00230852" w:rsidRPr="00982D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9" w:type="dxa"/>
          </w:tcPr>
          <w:p w:rsidR="00230852" w:rsidRPr="00982D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Atskaites </w:t>
            </w:r>
          </w:p>
        </w:tc>
      </w:tr>
      <w:tr w:rsidR="00230852" w:rsidTr="00982D52">
        <w:tc>
          <w:tcPr>
            <w:tcW w:w="534" w:type="dxa"/>
          </w:tcPr>
          <w:p w:rsidR="00230852" w:rsidRPr="002308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0" w:type="dxa"/>
          </w:tcPr>
          <w:p w:rsidR="00230852" w:rsidRPr="00230852" w:rsidRDefault="00230852" w:rsidP="00BD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riski informācijas integritāte, pieejamība un konfidencialitāte</w:t>
            </w:r>
          </w:p>
        </w:tc>
        <w:tc>
          <w:tcPr>
            <w:tcW w:w="456" w:type="dxa"/>
          </w:tcPr>
          <w:p w:rsidR="00230852" w:rsidRPr="00982D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9" w:type="dxa"/>
          </w:tcPr>
          <w:p w:rsidR="00230852" w:rsidRPr="00982D52" w:rsidRDefault="00230852" w:rsidP="008D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Pieejas tiesības IS piešķir tam pilnvarota persona</w:t>
            </w:r>
          </w:p>
        </w:tc>
      </w:tr>
      <w:tr w:rsidR="00230852" w:rsidTr="00982D52">
        <w:tc>
          <w:tcPr>
            <w:tcW w:w="534" w:type="dxa"/>
          </w:tcPr>
          <w:p w:rsidR="00230852" w:rsidRPr="002308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0" w:type="dxa"/>
          </w:tcPr>
          <w:p w:rsidR="00230852" w:rsidRPr="002308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Nepatiesa, nepilnīga informācija</w:t>
            </w:r>
          </w:p>
        </w:tc>
        <w:tc>
          <w:tcPr>
            <w:tcW w:w="456" w:type="dxa"/>
          </w:tcPr>
          <w:p w:rsidR="00230852" w:rsidRPr="00982D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9" w:type="dxa"/>
          </w:tcPr>
          <w:p w:rsidR="00230852" w:rsidRPr="00982D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Lēmumu papildpārbaužu veikšana</w:t>
            </w:r>
          </w:p>
        </w:tc>
      </w:tr>
      <w:tr w:rsidR="00230852" w:rsidTr="00982D52">
        <w:tc>
          <w:tcPr>
            <w:tcW w:w="534" w:type="dxa"/>
          </w:tcPr>
          <w:p w:rsidR="00230852" w:rsidRPr="002308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0" w:type="dxa"/>
          </w:tcPr>
          <w:p w:rsidR="00230852" w:rsidRPr="00230852" w:rsidRDefault="00230852" w:rsidP="00F2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Informācijas pieejamība</w:t>
            </w:r>
          </w:p>
        </w:tc>
        <w:tc>
          <w:tcPr>
            <w:tcW w:w="456" w:type="dxa"/>
          </w:tcPr>
          <w:p w:rsidR="00230852" w:rsidRPr="00982D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9" w:type="dxa"/>
          </w:tcPr>
          <w:p w:rsidR="00230852" w:rsidRPr="00982D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Kompetents personāls</w:t>
            </w:r>
          </w:p>
        </w:tc>
      </w:tr>
      <w:tr w:rsidR="00230852" w:rsidTr="00982D52">
        <w:tc>
          <w:tcPr>
            <w:tcW w:w="534" w:type="dxa"/>
          </w:tcPr>
          <w:p w:rsidR="00230852" w:rsidRPr="002308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230852" w:rsidRPr="002308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Politisks lēmums, kā rezultātā nevar īstenot būtiskas iestādes funkcijas</w:t>
            </w:r>
          </w:p>
        </w:tc>
        <w:tc>
          <w:tcPr>
            <w:tcW w:w="456" w:type="dxa"/>
          </w:tcPr>
          <w:p w:rsidR="00230852" w:rsidRPr="00982D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9" w:type="dxa"/>
          </w:tcPr>
          <w:p w:rsidR="00230852" w:rsidRPr="00982D52" w:rsidRDefault="00230852" w:rsidP="00F2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Salīdzināšana ar nozarē, iestādē, jomā vidējiem rādītājiem</w:t>
            </w:r>
          </w:p>
        </w:tc>
      </w:tr>
      <w:tr w:rsidR="00230852" w:rsidTr="00982D52">
        <w:tc>
          <w:tcPr>
            <w:tcW w:w="534" w:type="dxa"/>
          </w:tcPr>
          <w:p w:rsidR="00230852" w:rsidRPr="002308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0" w:type="dxa"/>
          </w:tcPr>
          <w:p w:rsidR="00230852" w:rsidRPr="00230852" w:rsidRDefault="00230852" w:rsidP="00B5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Nepamatoti augsts pieprasījums</w:t>
            </w:r>
          </w:p>
        </w:tc>
        <w:tc>
          <w:tcPr>
            <w:tcW w:w="456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9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Rakstiska procedūra, vadlīnijas</w:t>
            </w:r>
          </w:p>
        </w:tc>
      </w:tr>
      <w:tr w:rsidR="00230852" w:rsidTr="00982D52">
        <w:tc>
          <w:tcPr>
            <w:tcW w:w="534" w:type="dxa"/>
          </w:tcPr>
          <w:p w:rsidR="00230852" w:rsidRPr="00982D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230852" w:rsidRPr="00982D52" w:rsidRDefault="00230852" w:rsidP="00B50E4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Līdzekļu nelietderīga izlietošana</w:t>
            </w:r>
          </w:p>
        </w:tc>
        <w:tc>
          <w:tcPr>
            <w:tcW w:w="456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9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Lēmumu pieņemšanā tiek iesaistītas vairākas personas</w:t>
            </w:r>
          </w:p>
        </w:tc>
      </w:tr>
      <w:tr w:rsidR="00230852" w:rsidTr="00982D52">
        <w:tc>
          <w:tcPr>
            <w:tcW w:w="534" w:type="dxa"/>
          </w:tcPr>
          <w:p w:rsidR="00230852" w:rsidRPr="00982D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230852" w:rsidRPr="00982D52" w:rsidRDefault="00230852" w:rsidP="0046660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9" w:type="dxa"/>
          </w:tcPr>
          <w:p w:rsidR="00230852" w:rsidRPr="00982D52" w:rsidRDefault="00230852" w:rsidP="0046660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Regulārs plānotā un fakta salīdzinājums</w:t>
            </w:r>
          </w:p>
        </w:tc>
      </w:tr>
      <w:tr w:rsidR="00230852" w:rsidTr="00982D52">
        <w:tc>
          <w:tcPr>
            <w:tcW w:w="534" w:type="dxa"/>
          </w:tcPr>
          <w:p w:rsidR="00230852" w:rsidRPr="00982D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9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Mērāmu rezultatīvo rādītāju noteikšana</w:t>
            </w:r>
          </w:p>
        </w:tc>
      </w:tr>
      <w:tr w:rsidR="00230852" w:rsidTr="00982D52">
        <w:tc>
          <w:tcPr>
            <w:tcW w:w="534" w:type="dxa"/>
          </w:tcPr>
          <w:p w:rsidR="00230852" w:rsidRPr="00982D52" w:rsidRDefault="0023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230852" w:rsidRPr="00982D52" w:rsidRDefault="00230852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852" w:rsidRPr="00982D52" w:rsidRDefault="0054401B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9" w:type="dxa"/>
          </w:tcPr>
          <w:p w:rsidR="00230852" w:rsidRPr="00982D52" w:rsidRDefault="0054401B" w:rsidP="00F26F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Lēmuma ietekmes izvērtējums</w:t>
            </w:r>
          </w:p>
        </w:tc>
      </w:tr>
    </w:tbl>
    <w:p w:rsidR="0012544A" w:rsidRDefault="0012544A"/>
    <w:sectPr w:rsidR="001254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36"/>
    <w:rsid w:val="0012544A"/>
    <w:rsid w:val="00230852"/>
    <w:rsid w:val="002640E6"/>
    <w:rsid w:val="002913F5"/>
    <w:rsid w:val="002932CA"/>
    <w:rsid w:val="00293D7A"/>
    <w:rsid w:val="00395DB7"/>
    <w:rsid w:val="00466605"/>
    <w:rsid w:val="004A3BEF"/>
    <w:rsid w:val="0054401B"/>
    <w:rsid w:val="00737AD1"/>
    <w:rsid w:val="00826E13"/>
    <w:rsid w:val="008D31C7"/>
    <w:rsid w:val="00982D52"/>
    <w:rsid w:val="009B0238"/>
    <w:rsid w:val="00A120F4"/>
    <w:rsid w:val="00B50E42"/>
    <w:rsid w:val="00BD3153"/>
    <w:rsid w:val="00BF75AC"/>
    <w:rsid w:val="00C43B47"/>
    <w:rsid w:val="00D34939"/>
    <w:rsid w:val="00E21131"/>
    <w:rsid w:val="00E43454"/>
    <w:rsid w:val="00E51FEB"/>
    <w:rsid w:val="00EA73D0"/>
    <w:rsid w:val="00EB6F3C"/>
    <w:rsid w:val="00F26F7A"/>
    <w:rsid w:val="00F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au-stauv</dc:creator>
  <cp:keywords/>
  <dc:description/>
  <cp:lastModifiedBy>au-stauv</cp:lastModifiedBy>
  <cp:revision>2</cp:revision>
  <cp:lastPrinted>2011-06-01T11:27:00Z</cp:lastPrinted>
  <dcterms:created xsi:type="dcterms:W3CDTF">2011-06-13T11:28:00Z</dcterms:created>
  <dcterms:modified xsi:type="dcterms:W3CDTF">2011-06-13T11:28:00Z</dcterms:modified>
</cp:coreProperties>
</file>