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20" w:rsidRDefault="00B10C20" w:rsidP="00B10C20">
      <w:pPr>
        <w:tabs>
          <w:tab w:val="left" w:pos="8145"/>
        </w:tabs>
      </w:pP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803"/>
        <w:gridCol w:w="1553"/>
        <w:gridCol w:w="1273"/>
        <w:gridCol w:w="1158"/>
        <w:gridCol w:w="1843"/>
        <w:gridCol w:w="1560"/>
        <w:gridCol w:w="1553"/>
        <w:gridCol w:w="1077"/>
        <w:gridCol w:w="1087"/>
        <w:gridCol w:w="1087"/>
        <w:gridCol w:w="1087"/>
      </w:tblGrid>
      <w:tr w:rsidR="00B10C20" w:rsidRPr="00B10C20" w:rsidTr="002B795B">
        <w:trPr>
          <w:trHeight w:val="315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C20" w:rsidRPr="002B795B" w:rsidRDefault="00B10C20" w:rsidP="00B10C20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</w:pPr>
            <w:r w:rsidRPr="002B795B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 xml:space="preserve">Pārskats par </w:t>
            </w:r>
            <w:r w:rsidR="00BB06E7" w:rsidRPr="002B795B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 xml:space="preserve">projekta iepirkumu </w:t>
            </w:r>
            <w:r w:rsidRPr="002B795B">
              <w:rPr>
                <w:rFonts w:eastAsia="Times New Roman" w:cs="Times New Roman"/>
                <w:b/>
                <w:color w:val="000000"/>
                <w:szCs w:val="24"/>
                <w:lang w:eastAsia="lv-LV"/>
              </w:rPr>
              <w:t>pirmspārbaudēm</w:t>
            </w:r>
          </w:p>
        </w:tc>
      </w:tr>
      <w:tr w:rsidR="00B10C20" w:rsidRPr="00B10C20" w:rsidTr="002B795B">
        <w:trPr>
          <w:trHeight w:val="31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BB06E7" w:rsidRPr="00B10C20" w:rsidTr="002B795B">
        <w:trPr>
          <w:trHeight w:val="126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0C20" w:rsidRPr="00BB06E7" w:rsidRDefault="00B10C20" w:rsidP="00B10C20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</w:pPr>
            <w:proofErr w:type="spellStart"/>
            <w:r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Nr.p.k</w:t>
            </w:r>
            <w:proofErr w:type="spellEnd"/>
            <w:r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0C20" w:rsidRPr="00BB06E7" w:rsidRDefault="00B10C20" w:rsidP="00B10C20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</w:pPr>
            <w:r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Pirmspārbaudes veicējs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0C20" w:rsidRPr="00BB06E7" w:rsidRDefault="00B10C20" w:rsidP="00B10C20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</w:pPr>
            <w:r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Programmas nosaukums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0C20" w:rsidRPr="00BB06E7" w:rsidRDefault="00B10C20" w:rsidP="00B10C20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</w:pPr>
            <w:r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Projekta nosaukums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0C20" w:rsidRPr="00BB06E7" w:rsidRDefault="00B10C20" w:rsidP="00B10C20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</w:pPr>
            <w:r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Līguma/vienošanās Nr. (parakstīšanas datums); iepirkuma procedūra</w:t>
            </w:r>
            <w:r w:rsidR="008A67CA">
              <w:t xml:space="preserve"> </w:t>
            </w:r>
            <w:r w:rsidR="008A67CA" w:rsidRPr="008A67CA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un iepirkuma ID Nr.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0C20" w:rsidRPr="00BB06E7" w:rsidRDefault="00BB06E7" w:rsidP="00BB06E7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</w:pPr>
            <w:r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Līdzf</w:t>
            </w:r>
            <w:r w:rsidR="00B10C20"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inansējuma saņēmējs (</w:t>
            </w:r>
            <w:proofErr w:type="spellStart"/>
            <w:r w:rsidR="00B10C20"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reģ.Nr</w:t>
            </w:r>
            <w:proofErr w:type="spellEnd"/>
            <w:r w:rsidR="00B10C20"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.)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0C20" w:rsidRPr="00BB06E7" w:rsidRDefault="00B10C20" w:rsidP="0065264E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</w:pPr>
            <w:r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 xml:space="preserve">Pirmspārbaudes </w:t>
            </w:r>
            <w:r w:rsidR="0065264E"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 xml:space="preserve">sākotnējais </w:t>
            </w:r>
            <w:r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atzinum</w:t>
            </w:r>
            <w:r w:rsidR="0065264E"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s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0C20" w:rsidRPr="00BB06E7" w:rsidRDefault="00B10C20" w:rsidP="00B10C20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</w:pPr>
            <w:r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Pārbaudes datums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0C20" w:rsidRPr="00BB06E7" w:rsidRDefault="00B10C20" w:rsidP="00B10C20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</w:pPr>
            <w:r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Atkārtotās pārbaudes atzinuma veids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0C20" w:rsidRPr="00BB06E7" w:rsidRDefault="00B10C20" w:rsidP="00B10C20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</w:pPr>
            <w:r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Atkārtotās pārbaudes datums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10C20" w:rsidRPr="00BB06E7" w:rsidRDefault="00B10C20" w:rsidP="00B10C20">
            <w:pPr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</w:pPr>
            <w:r w:rsidRPr="00BB06E7">
              <w:rPr>
                <w:rFonts w:eastAsia="Times New Roman" w:cs="Times New Roman"/>
                <w:color w:val="000000"/>
                <w:sz w:val="20"/>
                <w:szCs w:val="24"/>
                <w:lang w:eastAsia="lv-LV"/>
              </w:rPr>
              <w:t>Atkārtotās pārbaudes veicējs</w:t>
            </w:r>
          </w:p>
        </w:tc>
      </w:tr>
      <w:tr w:rsidR="00BB06E7" w:rsidRPr="00B10C20" w:rsidTr="002B795B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0C20" w:rsidRPr="00B10C20" w:rsidRDefault="00B10C20" w:rsidP="00B10C2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0C20" w:rsidRPr="00B10C20" w:rsidRDefault="00B10C20" w:rsidP="00B10C2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0C20" w:rsidRPr="00B10C20" w:rsidRDefault="00B10C20" w:rsidP="00B10C2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0C20" w:rsidRPr="00B10C20" w:rsidRDefault="00B10C20" w:rsidP="00B10C2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0C20" w:rsidRPr="00B10C20" w:rsidRDefault="00B10C20" w:rsidP="00B10C2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 w:val="22"/>
                <w:lang w:eastAsia="lv-LV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0C20" w:rsidRPr="00B10C20" w:rsidRDefault="00B10C20" w:rsidP="00B10C2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0C20" w:rsidRPr="00B10C20" w:rsidRDefault="00B10C20" w:rsidP="00B10C2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 w:val="22"/>
                <w:lang w:eastAsia="lv-LV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0C20" w:rsidRPr="00B10C20" w:rsidRDefault="00B10C20" w:rsidP="00B10C2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 w:val="22"/>
                <w:lang w:eastAsia="lv-LV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0C20" w:rsidRPr="00B10C20" w:rsidRDefault="00B10C20" w:rsidP="00B10C2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 w:val="22"/>
                <w:lang w:eastAsia="lv-LV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0C20" w:rsidRPr="00B10C20" w:rsidRDefault="00B10C20" w:rsidP="00B10C2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 w:val="22"/>
                <w:lang w:eastAsia="lv-LV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10C20" w:rsidRPr="00B10C20" w:rsidRDefault="00B10C20" w:rsidP="00B10C2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 w:val="22"/>
                <w:lang w:eastAsia="lv-LV"/>
              </w:rPr>
              <w:t>11</w:t>
            </w:r>
          </w:p>
        </w:tc>
      </w:tr>
      <w:tr w:rsidR="00B10C20" w:rsidRPr="00B10C20" w:rsidTr="002B795B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B10C20" w:rsidRPr="00B10C20" w:rsidTr="002B795B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B10C20" w:rsidRPr="00B10C20" w:rsidTr="002B795B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B10C20" w:rsidRPr="00B10C20" w:rsidTr="002B795B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B10C20" w:rsidRPr="00B10C20" w:rsidTr="002B795B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B10C20" w:rsidRPr="00B10C20" w:rsidTr="002B795B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B10C20" w:rsidRPr="00B10C20" w:rsidTr="002B795B">
        <w:trPr>
          <w:trHeight w:val="31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C20" w:rsidRPr="00B10C20" w:rsidRDefault="00B10C20" w:rsidP="00B10C20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B10C20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</w:tbl>
    <w:p w:rsidR="004E3815" w:rsidRDefault="004E3815" w:rsidP="00B10C20"/>
    <w:p w:rsidR="004E3815" w:rsidRDefault="004E3815" w:rsidP="00B10C20"/>
    <w:p w:rsidR="00E87555" w:rsidRDefault="00E87555" w:rsidP="00E87555">
      <w:pPr>
        <w:tabs>
          <w:tab w:val="left" w:pos="6840"/>
        </w:tabs>
        <w:jc w:val="both"/>
        <w:rPr>
          <w:sz w:val="28"/>
          <w:szCs w:val="28"/>
        </w:rPr>
      </w:pPr>
    </w:p>
    <w:p w:rsidR="00E87555" w:rsidRPr="00AE60B6" w:rsidRDefault="00E87555" w:rsidP="00E87555">
      <w:pPr>
        <w:tabs>
          <w:tab w:val="left" w:pos="6840"/>
        </w:tabs>
        <w:jc w:val="both"/>
        <w:rPr>
          <w:szCs w:val="24"/>
        </w:rPr>
      </w:pPr>
      <w:r w:rsidRPr="00AE60B6">
        <w:rPr>
          <w:szCs w:val="24"/>
        </w:rPr>
        <w:t>Finanšu ministre</w:t>
      </w:r>
      <w:r w:rsidRPr="00AE60B6">
        <w:rPr>
          <w:szCs w:val="24"/>
        </w:rPr>
        <w:tab/>
      </w:r>
      <w:proofErr w:type="spellStart"/>
      <w:r w:rsidRPr="00AE60B6">
        <w:rPr>
          <w:szCs w:val="24"/>
        </w:rPr>
        <w:t>D.Reizniece</w:t>
      </w:r>
      <w:proofErr w:type="spellEnd"/>
      <w:r w:rsidRPr="00AE60B6">
        <w:rPr>
          <w:szCs w:val="24"/>
        </w:rPr>
        <w:t>-Ozola</w:t>
      </w:r>
    </w:p>
    <w:p w:rsidR="00B10C20" w:rsidRPr="00AE60B6" w:rsidRDefault="00B10C20" w:rsidP="00B10C20">
      <w:pPr>
        <w:rPr>
          <w:szCs w:val="24"/>
        </w:rPr>
      </w:pPr>
    </w:p>
    <w:p w:rsidR="0076426F" w:rsidRPr="00AE60B6" w:rsidRDefault="0076426F" w:rsidP="00B10C20">
      <w:pPr>
        <w:rPr>
          <w:szCs w:val="24"/>
        </w:rPr>
      </w:pPr>
    </w:p>
    <w:p w:rsidR="0058069D" w:rsidRDefault="0058069D" w:rsidP="002B795B">
      <w:pPr>
        <w:rPr>
          <w:sz w:val="20"/>
        </w:rPr>
      </w:pPr>
    </w:p>
    <w:p w:rsidR="0058069D" w:rsidRPr="0058069D" w:rsidRDefault="0058069D" w:rsidP="0058069D">
      <w:pPr>
        <w:rPr>
          <w:sz w:val="20"/>
        </w:rPr>
      </w:pPr>
    </w:p>
    <w:p w:rsidR="0058069D" w:rsidRPr="0058069D" w:rsidRDefault="0058069D" w:rsidP="0058069D">
      <w:pPr>
        <w:rPr>
          <w:sz w:val="20"/>
        </w:rPr>
      </w:pPr>
    </w:p>
    <w:p w:rsidR="0058069D" w:rsidRPr="0058069D" w:rsidRDefault="0058069D" w:rsidP="0058069D">
      <w:pPr>
        <w:rPr>
          <w:sz w:val="20"/>
        </w:rPr>
      </w:pPr>
    </w:p>
    <w:p w:rsidR="0058069D" w:rsidRPr="0058069D" w:rsidRDefault="0058069D" w:rsidP="0058069D">
      <w:pPr>
        <w:rPr>
          <w:sz w:val="20"/>
        </w:rPr>
      </w:pPr>
    </w:p>
    <w:p w:rsidR="0058069D" w:rsidRPr="0058069D" w:rsidRDefault="0058069D">
      <w:pPr>
        <w:rPr>
          <w:sz w:val="20"/>
        </w:rPr>
      </w:pPr>
    </w:p>
    <w:p w:rsidR="0058069D" w:rsidRPr="0058069D" w:rsidRDefault="0058069D">
      <w:pPr>
        <w:rPr>
          <w:sz w:val="20"/>
        </w:rPr>
      </w:pPr>
    </w:p>
    <w:p w:rsidR="002B795B" w:rsidRPr="007F7C11" w:rsidRDefault="002B795B" w:rsidP="007F7C11">
      <w:pPr>
        <w:rPr>
          <w:sz w:val="20"/>
        </w:rPr>
      </w:pPr>
    </w:p>
    <w:sectPr w:rsidR="002B795B" w:rsidRPr="007F7C11" w:rsidSect="00B10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C20" w:rsidRDefault="00B10C20" w:rsidP="00B10C20">
      <w:r>
        <w:separator/>
      </w:r>
    </w:p>
  </w:endnote>
  <w:endnote w:type="continuationSeparator" w:id="0">
    <w:p w:rsidR="00B10C20" w:rsidRDefault="00B10C20" w:rsidP="00B1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72" w:rsidRDefault="00425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EE" w:rsidRPr="00BB06E7" w:rsidRDefault="00611DD8">
    <w:pPr>
      <w:pStyle w:val="Footer"/>
      <w:rPr>
        <w:sz w:val="20"/>
        <w:szCs w:val="20"/>
      </w:rPr>
    </w:pPr>
    <w:r w:rsidRPr="00611DD8">
      <w:rPr>
        <w:sz w:val="20"/>
        <w:szCs w:val="20"/>
      </w:rPr>
      <w:t>FMNotp2_</w:t>
    </w:r>
    <w:r w:rsidR="00606C06">
      <w:rPr>
        <w:sz w:val="20"/>
        <w:szCs w:val="20"/>
      </w:rPr>
      <w:t>270618</w:t>
    </w:r>
    <w:r w:rsidRPr="00611DD8">
      <w:rPr>
        <w:sz w:val="20"/>
        <w:szCs w:val="20"/>
      </w:rPr>
      <w:t xml:space="preserve">_Nor </w:t>
    </w:r>
    <w:proofErr w:type="spellStart"/>
    <w:r w:rsidRPr="00611DD8">
      <w:rPr>
        <w:sz w:val="20"/>
        <w:szCs w:val="20"/>
      </w:rPr>
      <w:t>pirmspārb</w:t>
    </w:r>
    <w:bookmarkStart w:id="0" w:name="_GoBack"/>
    <w:bookmarkEnd w:id="0"/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72" w:rsidRDefault="00425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C20" w:rsidRDefault="00B10C20" w:rsidP="00B10C20">
      <w:r>
        <w:separator/>
      </w:r>
    </w:p>
  </w:footnote>
  <w:footnote w:type="continuationSeparator" w:id="0">
    <w:p w:rsidR="00B10C20" w:rsidRDefault="00B10C20" w:rsidP="00B1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72" w:rsidRDefault="00425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20" w:rsidRDefault="0059135C" w:rsidP="00B10C20">
    <w:pPr>
      <w:pStyle w:val="Header"/>
      <w:jc w:val="right"/>
    </w:pPr>
    <w:r>
      <w:t>2</w:t>
    </w:r>
    <w:r w:rsidR="00B10C20">
      <w:t>.pielikums</w:t>
    </w:r>
  </w:p>
  <w:p w:rsidR="00B10C20" w:rsidRDefault="00B10C20" w:rsidP="00B10C20">
    <w:pPr>
      <w:pStyle w:val="Header"/>
      <w:jc w:val="right"/>
    </w:pPr>
    <w:r>
      <w:t>Ministru kabineta</w:t>
    </w:r>
  </w:p>
  <w:p w:rsidR="00B10C20" w:rsidRDefault="00B10C20" w:rsidP="00B10C20">
    <w:pPr>
      <w:pStyle w:val="Header"/>
      <w:jc w:val="right"/>
    </w:pPr>
    <w:r>
      <w:t>201</w:t>
    </w:r>
    <w:r w:rsidR="00425072">
      <w:t>8</w:t>
    </w:r>
    <w:r>
      <w:t>.gada _________</w:t>
    </w:r>
  </w:p>
  <w:p w:rsidR="00B10C20" w:rsidRDefault="00B10C20" w:rsidP="00B10C20">
    <w:pPr>
      <w:pStyle w:val="Header"/>
      <w:jc w:val="right"/>
    </w:pPr>
    <w:r>
      <w:t>noteikumiem Nr.___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72" w:rsidRDefault="004250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20"/>
    <w:rsid w:val="00061914"/>
    <w:rsid w:val="002B795B"/>
    <w:rsid w:val="003338FB"/>
    <w:rsid w:val="00405FE8"/>
    <w:rsid w:val="00425072"/>
    <w:rsid w:val="00460659"/>
    <w:rsid w:val="004E3815"/>
    <w:rsid w:val="0058069D"/>
    <w:rsid w:val="0059135C"/>
    <w:rsid w:val="00606C06"/>
    <w:rsid w:val="00611DD8"/>
    <w:rsid w:val="00643A00"/>
    <w:rsid w:val="0065264E"/>
    <w:rsid w:val="006A0DEE"/>
    <w:rsid w:val="0076426F"/>
    <w:rsid w:val="007F7C11"/>
    <w:rsid w:val="008A67CA"/>
    <w:rsid w:val="00A80508"/>
    <w:rsid w:val="00AE60B6"/>
    <w:rsid w:val="00B10C20"/>
    <w:rsid w:val="00B10E2F"/>
    <w:rsid w:val="00B61FDF"/>
    <w:rsid w:val="00BB06E7"/>
    <w:rsid w:val="00CA4A53"/>
    <w:rsid w:val="00D208C5"/>
    <w:rsid w:val="00D579B6"/>
    <w:rsid w:val="00E048FB"/>
    <w:rsid w:val="00E87555"/>
    <w:rsid w:val="00F035C0"/>
    <w:rsid w:val="00F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F1F77A"/>
  <w15:docId w15:val="{8527C40E-F3D6-479C-843F-BE46B95F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C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C20"/>
  </w:style>
  <w:style w:type="paragraph" w:styleId="Footer">
    <w:name w:val="footer"/>
    <w:basedOn w:val="Normal"/>
    <w:link w:val="FooterChar"/>
    <w:uiPriority w:val="99"/>
    <w:unhideWhenUsed/>
    <w:rsid w:val="00B10C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C20"/>
  </w:style>
  <w:style w:type="paragraph" w:styleId="BalloonText">
    <w:name w:val="Balloon Text"/>
    <w:basedOn w:val="Normal"/>
    <w:link w:val="BalloonTextChar"/>
    <w:uiPriority w:val="99"/>
    <w:semiHidden/>
    <w:unhideWhenUsed/>
    <w:rsid w:val="00652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795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795B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7530-C0A1-48C9-9F16-DFB254D8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noitekumu projekta "Eiropas Ekonomikas zonas finanšu instrumenta un Norvēģijas finanšu instrumenta 2014.–2021.gada perioda vadības noteikumi" 2.pielikums</vt:lpstr>
    </vt:vector>
  </TitlesOfParts>
  <Company>Finanšu ministrija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noitekumu projekta "Eiropas Ekonomikas zonas finanšu instrumenta un Norvēģijas finanšu instrumenta 2014.–2021.gada perioda vadības noteikumi" 2.pielikums</dc:title>
  <dc:subject>2.pielikums</dc:subject>
  <dc:creator>Jekaterina Pitluka</dc:creator>
  <dc:description>jekaterina.kapilova@fm.gov.lv_x000d_
Tālr. 67083936_x000d_
_x000d_
</dc:description>
  <cp:lastModifiedBy>Jekaterina Kapilova</cp:lastModifiedBy>
  <cp:revision>29</cp:revision>
  <dcterms:created xsi:type="dcterms:W3CDTF">2012-05-18T09:18:00Z</dcterms:created>
  <dcterms:modified xsi:type="dcterms:W3CDTF">2018-07-05T10:53:00Z</dcterms:modified>
</cp:coreProperties>
</file>